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7A99" w14:textId="77777777"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6D7D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A26453" w14:paraId="43234FC2" w14:textId="77777777" w:rsidTr="00600E57">
        <w:trPr>
          <w:trHeight w:val="1453"/>
        </w:trPr>
        <w:tc>
          <w:tcPr>
            <w:tcW w:w="1819" w:type="dxa"/>
            <w:vAlign w:val="center"/>
          </w:tcPr>
          <w:p w14:paraId="20D2EFA1" w14:textId="77777777" w:rsidR="00A26453" w:rsidRPr="00526D7D" w:rsidRDefault="00A26453" w:rsidP="006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14:paraId="573FAE4E" w14:textId="77777777" w:rsidR="00A26453" w:rsidRPr="00526D7D" w:rsidRDefault="00A26453" w:rsidP="006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410ED6BB" w14:textId="54A57D40" w:rsidR="00A26453" w:rsidRPr="00D773E9" w:rsidRDefault="00D773E9" w:rsidP="00600E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672" w:type="dxa"/>
            <w:vAlign w:val="center"/>
          </w:tcPr>
          <w:p w14:paraId="036B71AA" w14:textId="77777777" w:rsidR="00A26453" w:rsidRPr="00526D7D" w:rsidRDefault="00A26453" w:rsidP="006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  <w:vAlign w:val="center"/>
          </w:tcPr>
          <w:p w14:paraId="4BF4483F" w14:textId="38BE4818" w:rsidR="00557E6A" w:rsidRPr="00D773E9" w:rsidRDefault="00D773E9" w:rsidP="00600E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24" w:type="dxa"/>
            <w:vAlign w:val="center"/>
          </w:tcPr>
          <w:p w14:paraId="73C7EB89" w14:textId="77777777" w:rsidR="00A26453" w:rsidRPr="00526D7D" w:rsidRDefault="00A26453" w:rsidP="006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  <w:vAlign w:val="center"/>
          </w:tcPr>
          <w:p w14:paraId="57A3D4B0" w14:textId="5C740280" w:rsidR="00A26453" w:rsidRPr="00526D7D" w:rsidRDefault="007F2716" w:rsidP="006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16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3F4B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F2716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3F4B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F2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7F2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</w:tbl>
    <w:p w14:paraId="3CB7ADED" w14:textId="77777777" w:rsidR="00526D7D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proofErr w:type="spellStart"/>
      <w:r w:rsidRPr="00E93013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  <w:proofErr w:type="spellEnd"/>
      <w:r w:rsidRPr="004E2C2F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14:paraId="4A7B03C8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6D983EE0" w14:textId="77777777"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B11928" w14:textId="77777777"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</w:tcPr>
          <w:p w14:paraId="191EB7B9" w14:textId="6FADCEF9" w:rsidR="00392D23" w:rsidRPr="00104715" w:rsidRDefault="00104715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Рекреаційні комплекси світу</w:t>
            </w:r>
          </w:p>
        </w:tc>
      </w:tr>
      <w:tr w:rsidR="00392D23" w14:paraId="4CDE58F1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6C4CE5BF" w14:textId="77777777"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16C546" w14:textId="77777777"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</w:tcPr>
          <w:p w14:paraId="4D9AF60E" w14:textId="299E45F7" w:rsidR="00392D23" w:rsidRPr="00104715" w:rsidRDefault="00104715" w:rsidP="00392D23">
            <w:pPr>
              <w:rPr>
                <w:sz w:val="24"/>
                <w:szCs w:val="24"/>
                <w:lang w:val="uk-UA"/>
              </w:rPr>
            </w:pPr>
            <w:r w:rsidRPr="00104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географії та туризму</w:t>
            </w:r>
          </w:p>
        </w:tc>
      </w:tr>
      <w:tr w:rsidR="00392D23" w14:paraId="65BDBFBE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0906F7EF" w14:textId="77777777"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625241" w14:textId="77777777"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</w:t>
            </w:r>
            <w:proofErr w:type="spellEnd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програма</w:t>
            </w:r>
            <w:proofErr w:type="spellEnd"/>
          </w:p>
        </w:tc>
        <w:tc>
          <w:tcPr>
            <w:tcW w:w="6343" w:type="dxa"/>
          </w:tcPr>
          <w:p w14:paraId="35FA7DED" w14:textId="1F404C86" w:rsidR="00392D23" w:rsidRPr="00104715" w:rsidRDefault="00104715" w:rsidP="00D773E9">
            <w:pPr>
              <w:rPr>
                <w:sz w:val="24"/>
                <w:szCs w:val="24"/>
                <w:lang w:val="uk-UA"/>
              </w:rPr>
            </w:pPr>
            <w:r w:rsidRPr="00182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 Сфера </w:t>
            </w:r>
            <w:r w:rsidR="00D77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82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бслуговування, спеціальність: 242 Туризм</w:t>
            </w:r>
          </w:p>
        </w:tc>
      </w:tr>
      <w:tr w:rsidR="00392D23" w14:paraId="39DAA2E3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3B71C346" w14:textId="77777777" w:rsidR="00E47EA8" w:rsidRPr="00E93013" w:rsidRDefault="00E237EC" w:rsidP="00E930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(лекції/семінарські</w:t>
            </w:r>
            <w:r w:rsid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лабораторні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343" w:type="dxa"/>
          </w:tcPr>
          <w:p w14:paraId="165D39CF" w14:textId="77777777" w:rsidR="00705681" w:rsidRPr="00104715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F8AD3" w14:textId="73989A5F" w:rsidR="00E237EC" w:rsidRPr="00104715" w:rsidRDefault="00E237EC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1047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04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 чи вибіркова</w:t>
            </w:r>
            <w:r w:rsidRPr="00104715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802B2A" w:rsidRPr="007F2716">
              <w:rPr>
                <w:rFonts w:ascii="Times New Roman" w:hAnsi="Times New Roman" w:cs="Times New Roman"/>
                <w:b/>
                <w:sz w:val="24"/>
                <w:szCs w:val="24"/>
              </w:rPr>
              <w:t>обов’язкова</w:t>
            </w:r>
          </w:p>
          <w:p w14:paraId="64FD8536" w14:textId="0B91E4E7" w:rsidR="007E3FBF" w:rsidRPr="00974E3B" w:rsidRDefault="007E3FBF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Pr="001047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02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F7FFB" w:rsidRPr="003F4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74E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74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 годин)</w:t>
            </w:r>
          </w:p>
          <w:p w14:paraId="26E90427" w14:textId="63A63904" w:rsidR="007F2716" w:rsidRPr="00104715" w:rsidRDefault="00705681" w:rsidP="007F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1047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0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F4B7D" w:rsidRPr="003F4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7F2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2716" w:rsidRPr="00D07C50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  <w:p w14:paraId="0FADB50A" w14:textId="6BAA2B26" w:rsidR="007F2716" w:rsidRPr="00104715" w:rsidRDefault="00705681" w:rsidP="007F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Семінарські/практичні заняття</w:t>
            </w:r>
            <w:r w:rsidRPr="001047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0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F7F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4B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F2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2716" w:rsidRPr="00D07C50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  <w:p w14:paraId="0504B68E" w14:textId="1ED61761" w:rsidR="00705681" w:rsidRPr="00C71466" w:rsidRDefault="00705681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1047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1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</w:p>
          <w:p w14:paraId="20DC14A5" w14:textId="45EFB8F7" w:rsidR="00705681" w:rsidRPr="00104715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1047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0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B7D" w:rsidRPr="003F4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="00D0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C50" w:rsidRPr="00D07C50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  <w:p w14:paraId="3610B41E" w14:textId="77777777" w:rsidR="00705681" w:rsidRPr="00104715" w:rsidRDefault="00705681" w:rsidP="001425FD">
            <w:pPr>
              <w:rPr>
                <w:sz w:val="24"/>
                <w:szCs w:val="24"/>
              </w:rPr>
            </w:pPr>
          </w:p>
        </w:tc>
      </w:tr>
      <w:tr w:rsidR="00392D23" w14:paraId="54D57D56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13A7BCF4" w14:textId="77777777" w:rsidR="00E47EA8" w:rsidRPr="00BF7671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(імена, прізвища, наукові ступені і звання</w:t>
            </w:r>
            <w:r w:rsidR="00E237EC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адреса електронної пошти </w:t>
            </w:r>
            <w:r w:rsidR="007B1F80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викладача/</w:t>
            </w:r>
            <w:proofErr w:type="spellStart"/>
            <w:r w:rsidR="007B1F80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="007B1F80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343" w:type="dxa"/>
          </w:tcPr>
          <w:p w14:paraId="46113236" w14:textId="6C805EC2" w:rsidR="00D07C50" w:rsidRPr="001820C1" w:rsidRDefault="00D07C50" w:rsidP="00D07C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2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Торпоі</w:t>
            </w:r>
            <w:proofErr w:type="spellEnd"/>
            <w:r w:rsidRPr="00182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Йосип Йосипович, </w:t>
            </w:r>
            <w:r w:rsidR="00D773E9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Pr="00182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50891FE" w14:textId="1CC01205" w:rsidR="00392D23" w:rsidRPr="001425FD" w:rsidRDefault="00D07C50" w:rsidP="00D07C50">
            <w:r w:rsidRPr="001820C1">
              <w:rPr>
                <w:rFonts w:ascii="Times New Roman" w:hAnsi="Times New Roman" w:cs="Times New Roman"/>
                <w:sz w:val="24"/>
                <w:szCs w:val="24"/>
              </w:rPr>
              <w:t>tarpai.jozsef@kmf.org.ua</w:t>
            </w:r>
          </w:p>
        </w:tc>
      </w:tr>
      <w:tr w:rsidR="00392D23" w14:paraId="56C3116A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1D3631B3" w14:textId="77777777"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Hlk50125193"/>
            <w:proofErr w:type="spellStart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</w:t>
            </w:r>
            <w:proofErr w:type="spellEnd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навчальної дисципліни</w:t>
            </w:r>
            <w:bookmarkEnd w:id="0"/>
          </w:p>
        </w:tc>
        <w:tc>
          <w:tcPr>
            <w:tcW w:w="6343" w:type="dxa"/>
          </w:tcPr>
          <w:p w14:paraId="431D5141" w14:textId="0F7FF979" w:rsidR="00392D23" w:rsidRPr="00D07C50" w:rsidRDefault="00D07C50" w:rsidP="00392D23">
            <w:r>
              <w:t>-</w:t>
            </w:r>
          </w:p>
        </w:tc>
      </w:tr>
      <w:tr w:rsidR="00392D23" w14:paraId="39A524F2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147FF171" w14:textId="77777777"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 та очікувані програмні результати навчальної дисципліни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основна тематика дисципліни</w:t>
            </w:r>
          </w:p>
        </w:tc>
        <w:tc>
          <w:tcPr>
            <w:tcW w:w="6343" w:type="dxa"/>
          </w:tcPr>
          <w:p w14:paraId="332C1442" w14:textId="192B8CF6" w:rsidR="00EB0A0D" w:rsidRPr="00EB0A0D" w:rsidRDefault="00EB0A0D" w:rsidP="00EB0A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A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Метою навчальної дисципліни</w:t>
            </w:r>
            <w:r w:rsidRPr="00EB0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вивчення умов формування, розвитку та розміщення територіально-рекреаційних комплексів. </w:t>
            </w:r>
          </w:p>
          <w:p w14:paraId="3D11E7D1" w14:textId="7B46321C" w:rsidR="00EB0A0D" w:rsidRPr="00EB0A0D" w:rsidRDefault="00EB0A0D" w:rsidP="00EB0A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A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Предметом навчальної дисципліни</w:t>
            </w:r>
            <w:r w:rsidRPr="00EB0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процеси формування та розвитку рекреаційної галузі, що забезпечує реалізацію різноманітних рекреаційних потреб населення, сприяє оздоровленню</w:t>
            </w:r>
            <w:r w:rsidR="003F3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Pr="00EB0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</w:t>
            </w:r>
            <w:r w:rsidR="009D3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B0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працездатності, розвитку фізичних і духовних якостей членів суспільства. </w:t>
            </w:r>
          </w:p>
          <w:p w14:paraId="72F70D79" w14:textId="6720C4A7" w:rsidR="00EB0A0D" w:rsidRDefault="00EB0A0D" w:rsidP="00EB0A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A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Об'єкт дослідження</w:t>
            </w:r>
            <w:r w:rsidRPr="00EB0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світові та регіональні системи і комплекси рекреаційно-туристичної спеціалізації, рекреаційний комплекс України. </w:t>
            </w:r>
          </w:p>
          <w:p w14:paraId="7DC702EE" w14:textId="77777777" w:rsidR="00974E3B" w:rsidRPr="00EC2065" w:rsidRDefault="00974E3B" w:rsidP="00974E3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C206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Очікувані програмні результати:</w:t>
            </w:r>
          </w:p>
          <w:p w14:paraId="56E4AC01" w14:textId="77777777" w:rsidR="00974E3B" w:rsidRPr="008F6DAF" w:rsidRDefault="00974E3B" w:rsidP="00974E3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F6DA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Інтегральна компетентність.</w:t>
            </w:r>
          </w:p>
          <w:p w14:paraId="1DA7984E" w14:textId="77777777" w:rsidR="00974E3B" w:rsidRPr="00710AD0" w:rsidRDefault="00974E3B" w:rsidP="00974E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комплексно розв’язувати складні професійні задачі та практичні проблеми у сфері туризму і рекреації  як в процесі навчання, так і в процесі роботи, що передбачає застосування теорій і методів системи наук, які формують </w:t>
            </w:r>
            <w:proofErr w:type="spellStart"/>
            <w:r w:rsidRPr="00710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туризмознавство</w:t>
            </w:r>
            <w:proofErr w:type="spellEnd"/>
            <w:r w:rsidRPr="00710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 характеризуються комплексністю та невизначеністю умов.</w:t>
            </w:r>
          </w:p>
          <w:p w14:paraId="418A9811" w14:textId="77777777" w:rsidR="00974E3B" w:rsidRPr="008F6DAF" w:rsidRDefault="00974E3B" w:rsidP="00974E3B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F6DA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Загальні компетентності.</w:t>
            </w:r>
          </w:p>
          <w:p w14:paraId="701EAD8C" w14:textId="77777777" w:rsidR="00974E3B" w:rsidRPr="00950885" w:rsidRDefault="00974E3B" w:rsidP="00974E3B">
            <w:pPr>
              <w:spacing w:line="240" w:lineRule="atLeast"/>
              <w:jc w:val="both"/>
              <w:rPr>
                <w:rFonts w:ascii="Times New Roman" w:hAnsi="Times New Roman" w:cs="Arial"/>
                <w:sz w:val="24"/>
                <w:szCs w:val="20"/>
                <w:lang w:eastAsia="hu-HU"/>
              </w:rPr>
            </w:pPr>
            <w:r w:rsidRPr="00950885">
              <w:rPr>
                <w:rFonts w:ascii="Times New Roman" w:hAnsi="Times New Roman" w:cs="Arial"/>
                <w:sz w:val="24"/>
                <w:szCs w:val="20"/>
                <w:lang w:eastAsia="hu-HU"/>
              </w:rPr>
              <w:t>К04. Здатність до критичного мислення, аналізу і синтезу</w:t>
            </w:r>
            <w:r w:rsidRPr="00950885">
              <w:rPr>
                <w:rFonts w:ascii="Times New Roman" w:hAnsi="Times New Roman" w:cs="Arial"/>
                <w:sz w:val="24"/>
                <w:szCs w:val="20"/>
                <w:lang w:val="uk-UA" w:eastAsia="hu-HU"/>
              </w:rPr>
              <w:t>.</w:t>
            </w:r>
          </w:p>
          <w:p w14:paraId="63F4B8A3" w14:textId="77777777" w:rsidR="00974E3B" w:rsidRPr="00950885" w:rsidRDefault="00974E3B" w:rsidP="00974E3B">
            <w:pPr>
              <w:spacing w:line="240" w:lineRule="atLeast"/>
              <w:jc w:val="both"/>
              <w:rPr>
                <w:rFonts w:ascii="Times New Roman" w:hAnsi="Times New Roman" w:cs="Arial"/>
                <w:sz w:val="24"/>
                <w:szCs w:val="20"/>
                <w:lang w:eastAsia="hu-HU"/>
              </w:rPr>
            </w:pPr>
            <w:r w:rsidRPr="00950885">
              <w:rPr>
                <w:rFonts w:ascii="Times New Roman" w:hAnsi="Times New Roman" w:cs="Arial"/>
                <w:sz w:val="24"/>
                <w:szCs w:val="20"/>
                <w:lang w:eastAsia="hu-HU"/>
              </w:rPr>
              <w:t>К05. Прагнення до збереження навколишнього середовища</w:t>
            </w:r>
            <w:r w:rsidRPr="00950885">
              <w:rPr>
                <w:rFonts w:ascii="Times New Roman" w:hAnsi="Times New Roman" w:cs="Arial"/>
                <w:sz w:val="24"/>
                <w:szCs w:val="20"/>
                <w:lang w:val="uk-UA" w:eastAsia="hu-HU"/>
              </w:rPr>
              <w:t>.</w:t>
            </w:r>
          </w:p>
          <w:p w14:paraId="3E5C2AE5" w14:textId="77777777" w:rsidR="00974E3B" w:rsidRPr="00950885" w:rsidRDefault="00974E3B" w:rsidP="00974E3B">
            <w:pPr>
              <w:spacing w:line="240" w:lineRule="atLeast"/>
              <w:jc w:val="both"/>
              <w:rPr>
                <w:rFonts w:ascii="Times New Roman" w:hAnsi="Times New Roman" w:cs="Arial"/>
                <w:sz w:val="24"/>
                <w:szCs w:val="20"/>
                <w:lang w:eastAsia="hu-HU"/>
              </w:rPr>
            </w:pPr>
            <w:r w:rsidRPr="00950885">
              <w:rPr>
                <w:rFonts w:ascii="Times New Roman" w:hAnsi="Times New Roman" w:cs="Arial"/>
                <w:sz w:val="24"/>
                <w:szCs w:val="20"/>
                <w:lang w:eastAsia="hu-HU"/>
              </w:rPr>
              <w:t>К06. Здатність до пошуку, оброблення та аналізу інформації</w:t>
            </w:r>
            <w:r w:rsidRPr="00950885">
              <w:rPr>
                <w:rFonts w:ascii="Times New Roman" w:hAnsi="Times New Roman" w:cs="Arial"/>
                <w:sz w:val="24"/>
                <w:szCs w:val="20"/>
                <w:lang w:val="uk-UA" w:eastAsia="hu-HU"/>
              </w:rPr>
              <w:t>.</w:t>
            </w:r>
          </w:p>
          <w:p w14:paraId="065AB214" w14:textId="04619CC7" w:rsidR="00974E3B" w:rsidRDefault="00974E3B" w:rsidP="00974E3B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F6DA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Спеціальні (фахові, предметні) компетентності</w:t>
            </w:r>
          </w:p>
          <w:p w14:paraId="145640FA" w14:textId="77777777" w:rsidR="00974E3B" w:rsidRPr="00950885" w:rsidRDefault="00974E3B" w:rsidP="00974E3B">
            <w:pPr>
              <w:spacing w:line="240" w:lineRule="atLeast"/>
              <w:jc w:val="both"/>
              <w:rPr>
                <w:rFonts w:ascii="Times New Roman" w:hAnsi="Times New Roman" w:cs="Arial"/>
                <w:sz w:val="24"/>
                <w:szCs w:val="20"/>
                <w:lang w:eastAsia="hu-HU"/>
              </w:rPr>
            </w:pPr>
            <w:r w:rsidRPr="00950885">
              <w:rPr>
                <w:rFonts w:ascii="Times New Roman" w:hAnsi="Times New Roman" w:cs="Arial"/>
                <w:sz w:val="24"/>
                <w:szCs w:val="20"/>
                <w:lang w:eastAsia="hu-HU"/>
              </w:rPr>
              <w:t>К16.</w:t>
            </w:r>
            <w:r w:rsidRPr="00950885">
              <w:rPr>
                <w:rFonts w:ascii="Times New Roman" w:hAnsi="Times New Roman" w:cs="Arial"/>
                <w:sz w:val="24"/>
                <w:szCs w:val="20"/>
                <w:lang w:val="uk-UA" w:eastAsia="hu-HU"/>
              </w:rPr>
              <w:t xml:space="preserve"> </w:t>
            </w:r>
            <w:r w:rsidRPr="00950885">
              <w:rPr>
                <w:rFonts w:ascii="Times New Roman" w:hAnsi="Times New Roman" w:cs="Arial"/>
                <w:sz w:val="24"/>
                <w:szCs w:val="20"/>
                <w:lang w:eastAsia="hu-HU"/>
              </w:rPr>
              <w:t>Здатність застосовувати знання на практиці.</w:t>
            </w:r>
          </w:p>
          <w:p w14:paraId="4C0765A6" w14:textId="77777777" w:rsidR="00974E3B" w:rsidRPr="00950885" w:rsidRDefault="00974E3B" w:rsidP="00974E3B">
            <w:pPr>
              <w:spacing w:line="240" w:lineRule="atLeast"/>
              <w:jc w:val="both"/>
              <w:rPr>
                <w:rFonts w:ascii="Times New Roman" w:hAnsi="Times New Roman" w:cs="Arial"/>
                <w:sz w:val="24"/>
                <w:szCs w:val="20"/>
                <w:lang w:eastAsia="hu-HU"/>
              </w:rPr>
            </w:pPr>
            <w:r w:rsidRPr="00950885">
              <w:rPr>
                <w:rFonts w:ascii="Times New Roman" w:hAnsi="Times New Roman" w:cs="Arial"/>
                <w:sz w:val="24"/>
                <w:szCs w:val="20"/>
                <w:lang w:eastAsia="hu-HU"/>
              </w:rPr>
              <w:t>К18. Здатність аналізувати діяльність суб’єктів індустрії туризму на всіх рівнях управління.</w:t>
            </w:r>
          </w:p>
          <w:p w14:paraId="52D37F4C" w14:textId="77777777" w:rsidR="00974E3B" w:rsidRPr="00950885" w:rsidRDefault="00974E3B" w:rsidP="00974E3B">
            <w:pPr>
              <w:spacing w:line="240" w:lineRule="atLeast"/>
              <w:jc w:val="both"/>
              <w:rPr>
                <w:rFonts w:ascii="Times New Roman" w:hAnsi="Times New Roman" w:cs="Arial"/>
                <w:sz w:val="24"/>
                <w:szCs w:val="20"/>
                <w:lang w:eastAsia="hu-HU"/>
              </w:rPr>
            </w:pPr>
            <w:r w:rsidRPr="00950885">
              <w:rPr>
                <w:rFonts w:ascii="Times New Roman" w:hAnsi="Times New Roman" w:cs="Arial"/>
                <w:sz w:val="24"/>
                <w:szCs w:val="20"/>
                <w:lang w:eastAsia="hu-HU"/>
              </w:rPr>
              <w:t>К20. Розуміння процесів організації туристичних подорожей</w:t>
            </w:r>
            <w:r w:rsidRPr="00950885">
              <w:rPr>
                <w:rFonts w:ascii="Times New Roman" w:hAnsi="Times New Roman" w:cs="Arial"/>
                <w:sz w:val="24"/>
                <w:szCs w:val="20"/>
                <w:lang w:val="uk-UA" w:eastAsia="hu-HU"/>
              </w:rPr>
              <w:t xml:space="preserve"> </w:t>
            </w:r>
            <w:r w:rsidRPr="00950885">
              <w:rPr>
                <w:rFonts w:ascii="Times New Roman" w:hAnsi="Times New Roman" w:cs="Arial"/>
                <w:sz w:val="24"/>
                <w:szCs w:val="20"/>
                <w:lang w:eastAsia="hu-HU"/>
              </w:rPr>
              <w:t>і комплексного туристичного обслуговування (готельного,</w:t>
            </w:r>
            <w:r w:rsidRPr="00950885">
              <w:rPr>
                <w:rFonts w:ascii="Times New Roman" w:hAnsi="Times New Roman" w:cs="Arial"/>
                <w:sz w:val="24"/>
                <w:szCs w:val="20"/>
                <w:lang w:val="uk-UA" w:eastAsia="hu-HU"/>
              </w:rPr>
              <w:t xml:space="preserve"> </w:t>
            </w:r>
            <w:r w:rsidRPr="00950885">
              <w:rPr>
                <w:rFonts w:ascii="Times New Roman" w:hAnsi="Times New Roman" w:cs="Arial"/>
                <w:sz w:val="24"/>
                <w:szCs w:val="20"/>
                <w:lang w:eastAsia="hu-HU"/>
              </w:rPr>
              <w:t>ресторанного, транспортного, екскурсійного, рекреаційного).</w:t>
            </w:r>
          </w:p>
          <w:p w14:paraId="606E5938" w14:textId="77777777" w:rsidR="00974E3B" w:rsidRPr="000A41B7" w:rsidRDefault="00974E3B" w:rsidP="00974E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A41B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Програмні результати навчання</w:t>
            </w:r>
          </w:p>
          <w:p w14:paraId="352CF93E" w14:textId="77777777" w:rsidR="00974E3B" w:rsidRPr="00950885" w:rsidRDefault="00974E3B" w:rsidP="00974E3B">
            <w:pPr>
              <w:spacing w:line="240" w:lineRule="atLeast"/>
              <w:jc w:val="both"/>
              <w:rPr>
                <w:rFonts w:ascii="Times New Roman" w:hAnsi="Times New Roman" w:cs="Arial"/>
                <w:sz w:val="24"/>
                <w:szCs w:val="20"/>
                <w:lang w:val="uk-UA" w:eastAsia="hu-HU"/>
              </w:rPr>
            </w:pPr>
            <w:r w:rsidRPr="00950885">
              <w:rPr>
                <w:rFonts w:ascii="Times New Roman" w:hAnsi="Times New Roman" w:cs="Arial"/>
                <w:sz w:val="24"/>
                <w:szCs w:val="20"/>
                <w:lang w:eastAsia="hu-HU"/>
              </w:rPr>
              <w:t>ПР02. Знати, розуміти і вміти використовувати на практиці базові поняття з теорії туризму, організації туристичного процесу та туристичної діяльності суб’єктів ринку туристичних послуг, а також світоглядних та суміжних наук.</w:t>
            </w:r>
          </w:p>
          <w:p w14:paraId="19627FF7" w14:textId="77777777" w:rsidR="00974E3B" w:rsidRPr="00950885" w:rsidRDefault="00974E3B" w:rsidP="00974E3B">
            <w:pPr>
              <w:spacing w:line="240" w:lineRule="atLeast"/>
              <w:jc w:val="both"/>
              <w:rPr>
                <w:rFonts w:ascii="Times New Roman" w:hAnsi="Times New Roman" w:cs="Arial"/>
                <w:sz w:val="24"/>
                <w:szCs w:val="20"/>
                <w:lang w:eastAsia="hu-HU"/>
              </w:rPr>
            </w:pPr>
            <w:r w:rsidRPr="00950885">
              <w:rPr>
                <w:rFonts w:ascii="Times New Roman" w:hAnsi="Times New Roman" w:cs="Arial"/>
                <w:sz w:val="24"/>
                <w:szCs w:val="20"/>
                <w:lang w:eastAsia="hu-HU"/>
              </w:rPr>
              <w:t>ПР04. Пояснювати особливості організації рекреаційно-туристичного простору.</w:t>
            </w:r>
          </w:p>
          <w:p w14:paraId="72D3E24C" w14:textId="77777777" w:rsidR="00974E3B" w:rsidRPr="00950885" w:rsidRDefault="00974E3B" w:rsidP="00974E3B">
            <w:pPr>
              <w:spacing w:line="240" w:lineRule="atLeast"/>
              <w:jc w:val="both"/>
              <w:rPr>
                <w:rFonts w:ascii="Times New Roman" w:hAnsi="Times New Roman" w:cs="Arial"/>
                <w:sz w:val="24"/>
                <w:szCs w:val="20"/>
                <w:lang w:eastAsia="hu-HU"/>
              </w:rPr>
            </w:pPr>
            <w:r w:rsidRPr="00950885">
              <w:rPr>
                <w:rFonts w:ascii="Times New Roman" w:hAnsi="Times New Roman" w:cs="Arial"/>
                <w:sz w:val="24"/>
                <w:szCs w:val="20"/>
                <w:lang w:eastAsia="hu-HU"/>
              </w:rPr>
              <w:t>ПР05. Аналізувати рекреаційно-туристичний потенціал території.</w:t>
            </w:r>
          </w:p>
          <w:p w14:paraId="6A10174C" w14:textId="77777777" w:rsidR="00974E3B" w:rsidRPr="00974E3B" w:rsidRDefault="00974E3B" w:rsidP="00EB0A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CCBEEA" w14:textId="77777777" w:rsidR="00EB0A0D" w:rsidRPr="00EB0A0D" w:rsidRDefault="00EB0A0D" w:rsidP="00EB0A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0A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Основні завдання дисципліни: </w:t>
            </w:r>
          </w:p>
          <w:p w14:paraId="6BC4D678" w14:textId="4845632F" w:rsidR="00EB0A0D" w:rsidRPr="00EB0A0D" w:rsidRDefault="00EB0A0D" w:rsidP="00EB0A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теоретичних основ формування і факторів розвитку рекреаційних комплексів, їх спеціалізації та видів у сучасних умовах; </w:t>
            </w:r>
          </w:p>
          <w:p w14:paraId="519E715E" w14:textId="77777777" w:rsidR="00842069" w:rsidRDefault="00EB0A0D" w:rsidP="009F55C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зарубіжного та вітчизняного досвіду створення та функціонування рекреаційних комплексів; </w:t>
            </w:r>
          </w:p>
          <w:p w14:paraId="502414C6" w14:textId="77777777" w:rsidR="00842069" w:rsidRPr="00842069" w:rsidRDefault="00EB0A0D" w:rsidP="009F55C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функціональної, галузевої та територіальної структури рекреаційно-туристичного комплексу України</w:t>
            </w:r>
            <w:r w:rsidRPr="00842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55C3" w:rsidRPr="008420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59EBDAE5" w14:textId="466FF558" w:rsidR="009F55C3" w:rsidRPr="00842069" w:rsidRDefault="009F55C3" w:rsidP="008420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0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Програма навчальної дисципліни складається із таких змістових модулів:</w:t>
            </w:r>
          </w:p>
          <w:p w14:paraId="1D83A4EF" w14:textId="77777777" w:rsidR="00392D23" w:rsidRDefault="003D3A19" w:rsidP="00C460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19">
              <w:rPr>
                <w:rFonts w:ascii="Times New Roman" w:eastAsia="Calibri" w:hAnsi="Times New Roman" w:cs="Times New Roman"/>
                <w:sz w:val="24"/>
                <w:szCs w:val="24"/>
              </w:rPr>
              <w:t>Змістовний модуль 1. Основні поняття дисципліни: рекреація та рекреаційна діяльність, рекреаційно-туристське обслуговування, рекреаційні потреби, ТРС та ТРК, рекреаційні ресурси, рекреаційне природокористування й охорона природи</w:t>
            </w:r>
          </w:p>
          <w:p w14:paraId="0B5E3F0A" w14:textId="59C809B9" w:rsidR="003D3A19" w:rsidRPr="00C46089" w:rsidRDefault="003D3A19" w:rsidP="00C460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Змістовний модуль 2. Рекреаційне районування, рекреаційні комплекси України та світу</w:t>
            </w:r>
          </w:p>
        </w:tc>
      </w:tr>
      <w:tr w:rsidR="003D470F" w14:paraId="05C6924C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0F87283E" w14:textId="77777777" w:rsidR="003D470F" w:rsidRPr="00B46DB5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3234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1"/>
          </w:p>
        </w:tc>
        <w:tc>
          <w:tcPr>
            <w:tcW w:w="6343" w:type="dxa"/>
          </w:tcPr>
          <w:p w14:paraId="65F87EC4" w14:textId="77777777" w:rsidR="002C4B8F" w:rsidRPr="001820C1" w:rsidRDefault="002C4B8F" w:rsidP="002C4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Результативність студента під час вивчення дисципліни оцінюється за 100-бальною системою. Бали розподіляються наступним чином:</w:t>
            </w:r>
          </w:p>
          <w:p w14:paraId="09240FD4" w14:textId="77777777" w:rsidR="002C4B8F" w:rsidRPr="001820C1" w:rsidRDefault="002C4B8F" w:rsidP="002C4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робота на семінарських заняттях – 30 балів;</w:t>
            </w:r>
          </w:p>
          <w:p w14:paraId="477FFDB3" w14:textId="540DC986" w:rsidR="002C4B8F" w:rsidRPr="001820C1" w:rsidRDefault="002C4B8F" w:rsidP="002C4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виконання двох КМР – 30 балів (по 15 балів кожна)</w:t>
            </w:r>
            <w:r w:rsidR="0060196A" w:rsidRPr="00601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F1F7B35" w14:textId="7129DD59" w:rsidR="003D470F" w:rsidRPr="00A72D68" w:rsidRDefault="002C4B8F" w:rsidP="002C4B8F">
            <w:pPr>
              <w:rPr>
                <w:lang w:val="uk-UA"/>
              </w:rPr>
            </w:pPr>
            <w:r w:rsidRPr="00182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150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 w:rsidRPr="00182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40 балів.</w:t>
            </w:r>
          </w:p>
        </w:tc>
      </w:tr>
      <w:tr w:rsidR="002C4B8F" w14:paraId="1E6D607B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2DE7329F" w14:textId="77777777" w:rsidR="002C4B8F" w:rsidRPr="00705681" w:rsidRDefault="002C4B8F" w:rsidP="002C4B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319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Інші інформації про дисципліни (п</w:t>
            </w:r>
            <w:r w:rsidRP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олітика дисципліни</w:t>
            </w:r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технічне 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програмне забезпечення дисципліни тощо) </w:t>
            </w:r>
          </w:p>
          <w:p w14:paraId="198DBC68" w14:textId="77777777" w:rsidR="002C4B8F" w:rsidRPr="00DA3F3F" w:rsidRDefault="002C4B8F" w:rsidP="002C4B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0F787CCE" w14:textId="77777777" w:rsidR="002C4B8F" w:rsidRPr="001820C1" w:rsidRDefault="002C4B8F" w:rsidP="002C4B8F">
            <w:pPr>
              <w:ind w:leftChars="-14" w:left="-2" w:hangingChars="12" w:hanging="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Політика дисципліни передбачає дотримання академічної доброчесності, тобто:</w:t>
            </w:r>
          </w:p>
          <w:p w14:paraId="1C589A1E" w14:textId="77777777" w:rsidR="002C4B8F" w:rsidRPr="001820C1" w:rsidRDefault="002C4B8F" w:rsidP="002C4B8F">
            <w:pPr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2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смостійне</w:t>
            </w:r>
            <w:proofErr w:type="spellEnd"/>
            <w:r w:rsidRPr="00182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навчальних завдань, завдань поточного та підсумкового контролю результатів навчання;</w:t>
            </w:r>
          </w:p>
          <w:p w14:paraId="0E1D3BFB" w14:textId="77777777" w:rsidR="002C4B8F" w:rsidRPr="001820C1" w:rsidRDefault="002C4B8F" w:rsidP="002C4B8F">
            <w:pPr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на джерела інформації у разі використання ідей, тверджень, відомостей;</w:t>
            </w:r>
          </w:p>
          <w:p w14:paraId="2EACB8FE" w14:textId="77777777" w:rsidR="00162549" w:rsidRDefault="002C4B8F" w:rsidP="0019306C">
            <w:pPr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норм законодавства про авторське право і суміжні права;</w:t>
            </w:r>
          </w:p>
          <w:p w14:paraId="54369E41" w14:textId="4614FFF8" w:rsidR="00853DF3" w:rsidRPr="00162549" w:rsidRDefault="002C4B8F" w:rsidP="0019306C">
            <w:pPr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достовірної інформації про результати власної (наукової, творчої) діяльності, використані методики досліджень і джерела інформації.</w:t>
            </w:r>
          </w:p>
          <w:p w14:paraId="6D818F8F" w14:textId="6FB9468D" w:rsidR="0019306C" w:rsidRPr="0019306C" w:rsidRDefault="0019306C" w:rsidP="001C6361">
            <w:pPr>
              <w:jc w:val="both"/>
              <w:rPr>
                <w:lang w:val="uk-UA"/>
              </w:rPr>
            </w:pPr>
            <w:r w:rsidRPr="00162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Графічний матеріал передається у формі презентацій за</w:t>
            </w:r>
            <w:r w:rsidR="00162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допомогою проекторів. </w:t>
            </w:r>
          </w:p>
        </w:tc>
      </w:tr>
      <w:tr w:rsidR="002C4B8F" w14:paraId="08399B52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651B0827" w14:textId="77777777" w:rsidR="002C4B8F" w:rsidRPr="00B46DB5" w:rsidRDefault="002C4B8F" w:rsidP="002C4B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811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Базова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література навчальної дисципліни та інші інформаційні ресурси</w:t>
            </w:r>
            <w:bookmarkEnd w:id="3"/>
          </w:p>
        </w:tc>
        <w:tc>
          <w:tcPr>
            <w:tcW w:w="6343" w:type="dxa"/>
          </w:tcPr>
          <w:p w14:paraId="497F1F50" w14:textId="77777777" w:rsidR="00DF7FFB" w:rsidRPr="00DF7FFB" w:rsidRDefault="00DF7FFB" w:rsidP="00DF7F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Величко В. В. Організація рекреаційних послуг: </w:t>
            </w:r>
            <w:proofErr w:type="spellStart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навч</w:t>
            </w:r>
            <w:proofErr w:type="spellEnd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. посібник / В. В. Величко; </w:t>
            </w:r>
            <w:proofErr w:type="spellStart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Харк</w:t>
            </w:r>
            <w:proofErr w:type="spellEnd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. </w:t>
            </w:r>
            <w:proofErr w:type="spellStart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нац</w:t>
            </w:r>
            <w:proofErr w:type="spellEnd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. ун-т </w:t>
            </w:r>
            <w:proofErr w:type="spellStart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міськ</w:t>
            </w:r>
            <w:proofErr w:type="spellEnd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. госп-ва ім. О. М. Бекетова. – Х.: ХНУМГ ім. О. М. Бекетова, 2013. – 202 с.</w:t>
            </w:r>
          </w:p>
          <w:p w14:paraId="2CE124FE" w14:textId="77777777" w:rsidR="00DF7FFB" w:rsidRPr="00DF7FFB" w:rsidRDefault="00DF7FFB" w:rsidP="00DF7F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proofErr w:type="spellStart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Масляк</w:t>
            </w:r>
            <w:proofErr w:type="spellEnd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П.О. Рекреаційна географія. [Електронний ресурс] — Режим </w:t>
            </w:r>
            <w:proofErr w:type="spellStart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дос</w:t>
            </w:r>
            <w:proofErr w:type="spellEnd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- ту:http//libfree.com/193036331-turizmrekreatsiyna_geografiya_maslyak po.html</w:t>
            </w:r>
          </w:p>
          <w:p w14:paraId="5454F173" w14:textId="77777777" w:rsidR="00DF7FFB" w:rsidRPr="00DF7FFB" w:rsidRDefault="00DF7FFB" w:rsidP="00DF7F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Основи </w:t>
            </w:r>
            <w:proofErr w:type="spellStart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рекреалогії</w:t>
            </w:r>
            <w:proofErr w:type="spellEnd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(економіко-екологічний та маркетинговий аспект): </w:t>
            </w:r>
            <w:proofErr w:type="spellStart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навч</w:t>
            </w:r>
            <w:proofErr w:type="spellEnd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. </w:t>
            </w:r>
            <w:proofErr w:type="spellStart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посіб</w:t>
            </w:r>
            <w:proofErr w:type="spellEnd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. / І.О. Гродзинська, С.Г. </w:t>
            </w:r>
            <w:proofErr w:type="spellStart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Нездоймінов</w:t>
            </w:r>
            <w:proofErr w:type="spellEnd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, О.В. Гусєва, А.В. Замкова. – К.: «Центр учбової літератури», 2014. – 264 с.</w:t>
            </w:r>
          </w:p>
          <w:p w14:paraId="59BFA610" w14:textId="77777777" w:rsidR="00DF7FFB" w:rsidRPr="00DF7FFB" w:rsidRDefault="00DF7FFB" w:rsidP="00DF7F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proofErr w:type="spellStart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Поколодна</w:t>
            </w:r>
            <w:proofErr w:type="spellEnd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М. М. Конспект лекцій з дисципліни «Рекреаційні комплекси світу (в тому числі </w:t>
            </w:r>
            <w:proofErr w:type="spellStart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турресурси</w:t>
            </w:r>
            <w:proofErr w:type="spellEnd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України)». </w:t>
            </w:r>
            <w:proofErr w:type="spellStart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Харк</w:t>
            </w:r>
            <w:proofErr w:type="spellEnd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. </w:t>
            </w:r>
            <w:proofErr w:type="spellStart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нац</w:t>
            </w:r>
            <w:proofErr w:type="spellEnd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. акад. </w:t>
            </w:r>
            <w:proofErr w:type="spellStart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міськ</w:t>
            </w:r>
            <w:proofErr w:type="spellEnd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. госп-ва. — Х. : ХНАМГ, 2012. – 174 с.</w:t>
            </w:r>
          </w:p>
          <w:p w14:paraId="28529320" w14:textId="77777777" w:rsidR="00DF7FFB" w:rsidRPr="00DF7FFB" w:rsidRDefault="00DF7FFB" w:rsidP="00DF7F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proofErr w:type="spellStart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Полчанінова</w:t>
            </w:r>
            <w:proofErr w:type="spellEnd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І.Л. Рекреаційні комплекси світу: конспект лекцій / І.Л. </w:t>
            </w:r>
            <w:proofErr w:type="spellStart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Полчанінова</w:t>
            </w:r>
            <w:proofErr w:type="spellEnd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, М.М. </w:t>
            </w:r>
            <w:proofErr w:type="spellStart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Поколодна</w:t>
            </w:r>
            <w:proofErr w:type="spellEnd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; Харків. </w:t>
            </w:r>
            <w:proofErr w:type="spellStart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нац</w:t>
            </w:r>
            <w:proofErr w:type="spellEnd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. ун-т </w:t>
            </w:r>
            <w:proofErr w:type="spellStart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міськ</w:t>
            </w:r>
            <w:proofErr w:type="spellEnd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. госп-ва ім. О.М. Бекетова. – Харків: ХНУМГ ім. О.М. Бекетова, 2021. – 182 с.</w:t>
            </w:r>
          </w:p>
          <w:p w14:paraId="02E2E7E7" w14:textId="77777777" w:rsidR="00DF7FFB" w:rsidRPr="00DF7FFB" w:rsidRDefault="00DF7FFB" w:rsidP="00DF7F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Рекреаційні комплекси світу: конспект лекцій / Укладач А.Л. </w:t>
            </w:r>
            <w:proofErr w:type="spellStart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Помаза</w:t>
            </w:r>
            <w:proofErr w:type="spellEnd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-Пономаренко. – Харків: НУЦЗУ, 2020. – 154 с.</w:t>
            </w:r>
          </w:p>
          <w:p w14:paraId="55E74203" w14:textId="77777777" w:rsidR="00DF7FFB" w:rsidRPr="00DF7FFB" w:rsidRDefault="00DF7FFB" w:rsidP="00DF7F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Фоменко Н.В. Рекреаційні ресурси та курортологія. Навчальний посібник / Н.В. Фоменко — К.: Центр навчальної літератури, 2007. — С. 312</w:t>
            </w:r>
          </w:p>
          <w:p w14:paraId="5914A638" w14:textId="23DC56AB" w:rsidR="002C4B8F" w:rsidRPr="008F1408" w:rsidRDefault="00DF7FFB" w:rsidP="00DF7FFB">
            <w:pPr>
              <w:spacing w:line="276" w:lineRule="auto"/>
              <w:jc w:val="both"/>
            </w:pPr>
            <w:proofErr w:type="spellStart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Révész</w:t>
            </w:r>
            <w:proofErr w:type="spellEnd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L. – </w:t>
            </w:r>
            <w:proofErr w:type="spellStart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Müller</w:t>
            </w:r>
            <w:proofErr w:type="spellEnd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A. – </w:t>
            </w:r>
            <w:proofErr w:type="spellStart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Herpainé</w:t>
            </w:r>
            <w:proofErr w:type="spellEnd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</w:t>
            </w:r>
            <w:proofErr w:type="spellStart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Lakó</w:t>
            </w:r>
            <w:proofErr w:type="spellEnd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J. – </w:t>
            </w:r>
            <w:proofErr w:type="spellStart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Boda</w:t>
            </w:r>
            <w:proofErr w:type="spellEnd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E. – </w:t>
            </w:r>
            <w:proofErr w:type="spellStart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Bíró</w:t>
            </w:r>
            <w:proofErr w:type="spellEnd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M. 2015: A </w:t>
            </w:r>
            <w:proofErr w:type="spellStart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rekreáció</w:t>
            </w:r>
            <w:proofErr w:type="spellEnd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</w:t>
            </w:r>
            <w:proofErr w:type="spellStart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elmélete</w:t>
            </w:r>
            <w:proofErr w:type="spellEnd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</w:t>
            </w:r>
            <w:proofErr w:type="spellStart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és</w:t>
            </w:r>
            <w:proofErr w:type="spellEnd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</w:t>
            </w:r>
            <w:proofErr w:type="spellStart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módszertana</w:t>
            </w:r>
            <w:proofErr w:type="spellEnd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1. </w:t>
            </w:r>
            <w:proofErr w:type="spellStart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Eszterházy</w:t>
            </w:r>
            <w:proofErr w:type="spellEnd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</w:t>
            </w:r>
            <w:proofErr w:type="spellStart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Károly</w:t>
            </w:r>
            <w:proofErr w:type="spellEnd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</w:t>
            </w:r>
            <w:proofErr w:type="spellStart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Főiskola</w:t>
            </w:r>
            <w:proofErr w:type="spellEnd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</w:t>
            </w:r>
            <w:proofErr w:type="spellStart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Líceum</w:t>
            </w:r>
            <w:proofErr w:type="spellEnd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</w:t>
            </w:r>
            <w:proofErr w:type="spellStart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Kiadó</w:t>
            </w:r>
            <w:proofErr w:type="spellEnd"/>
            <w:r w:rsidRPr="00DF7FFB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, 120 p.</w:t>
            </w:r>
          </w:p>
        </w:tc>
      </w:tr>
    </w:tbl>
    <w:p w14:paraId="25085EA0" w14:textId="77777777" w:rsidR="00392D23" w:rsidRPr="00392D23" w:rsidRDefault="00392D23" w:rsidP="00E93013">
      <w:pPr>
        <w:rPr>
          <w:lang w:val="uk-UA"/>
        </w:rPr>
      </w:pPr>
    </w:p>
    <w:sectPr w:rsidR="00392D23" w:rsidRPr="00392D23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A3982"/>
    <w:multiLevelType w:val="hybridMultilevel"/>
    <w:tmpl w:val="CAB88906"/>
    <w:lvl w:ilvl="0" w:tplc="BCB2A6D6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D00CB"/>
    <w:multiLevelType w:val="hybridMultilevel"/>
    <w:tmpl w:val="3E7C9892"/>
    <w:lvl w:ilvl="0" w:tplc="D5A6D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05289"/>
    <w:multiLevelType w:val="hybridMultilevel"/>
    <w:tmpl w:val="3DB6C710"/>
    <w:lvl w:ilvl="0" w:tplc="D5A6D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756562A"/>
    <w:multiLevelType w:val="hybridMultilevel"/>
    <w:tmpl w:val="91CE2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671520">
    <w:abstractNumId w:val="2"/>
  </w:num>
  <w:num w:numId="2" w16cid:durableId="559748654">
    <w:abstractNumId w:val="1"/>
  </w:num>
  <w:num w:numId="3" w16cid:durableId="1815368471">
    <w:abstractNumId w:val="0"/>
  </w:num>
  <w:num w:numId="4" w16cid:durableId="2061129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D23"/>
    <w:rsid w:val="00032B36"/>
    <w:rsid w:val="00104715"/>
    <w:rsid w:val="001425FD"/>
    <w:rsid w:val="00150099"/>
    <w:rsid w:val="00162549"/>
    <w:rsid w:val="00187703"/>
    <w:rsid w:val="0019306C"/>
    <w:rsid w:val="001951B9"/>
    <w:rsid w:val="00196AA2"/>
    <w:rsid w:val="001C6361"/>
    <w:rsid w:val="0020336D"/>
    <w:rsid w:val="0028088A"/>
    <w:rsid w:val="00295510"/>
    <w:rsid w:val="002C40AD"/>
    <w:rsid w:val="002C4B8F"/>
    <w:rsid w:val="00366BBF"/>
    <w:rsid w:val="00392D23"/>
    <w:rsid w:val="003C4985"/>
    <w:rsid w:val="003D3A19"/>
    <w:rsid w:val="003D470F"/>
    <w:rsid w:val="003F3103"/>
    <w:rsid w:val="003F4B7D"/>
    <w:rsid w:val="00402BCE"/>
    <w:rsid w:val="004B7818"/>
    <w:rsid w:val="004E2C2F"/>
    <w:rsid w:val="005003F4"/>
    <w:rsid w:val="00526D7D"/>
    <w:rsid w:val="00557E6A"/>
    <w:rsid w:val="00600E57"/>
    <w:rsid w:val="0060196A"/>
    <w:rsid w:val="006618B7"/>
    <w:rsid w:val="006C3568"/>
    <w:rsid w:val="00705681"/>
    <w:rsid w:val="007B1F80"/>
    <w:rsid w:val="007E3FBF"/>
    <w:rsid w:val="007F2716"/>
    <w:rsid w:val="00802B2A"/>
    <w:rsid w:val="00842069"/>
    <w:rsid w:val="00853DF3"/>
    <w:rsid w:val="008842E1"/>
    <w:rsid w:val="008A059F"/>
    <w:rsid w:val="008B5B21"/>
    <w:rsid w:val="008F1408"/>
    <w:rsid w:val="0092085E"/>
    <w:rsid w:val="0092765D"/>
    <w:rsid w:val="00974E3B"/>
    <w:rsid w:val="00994568"/>
    <w:rsid w:val="009D3A83"/>
    <w:rsid w:val="009F55C3"/>
    <w:rsid w:val="00A26453"/>
    <w:rsid w:val="00A434B2"/>
    <w:rsid w:val="00A72D68"/>
    <w:rsid w:val="00B30933"/>
    <w:rsid w:val="00B46DB5"/>
    <w:rsid w:val="00B64A4D"/>
    <w:rsid w:val="00BF7671"/>
    <w:rsid w:val="00C46089"/>
    <w:rsid w:val="00C71466"/>
    <w:rsid w:val="00D07C50"/>
    <w:rsid w:val="00D773E9"/>
    <w:rsid w:val="00DA3F3F"/>
    <w:rsid w:val="00DF7FFB"/>
    <w:rsid w:val="00E237EC"/>
    <w:rsid w:val="00E41F89"/>
    <w:rsid w:val="00E47EA8"/>
    <w:rsid w:val="00E70E2A"/>
    <w:rsid w:val="00E93013"/>
    <w:rsid w:val="00EB0A0D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F97A"/>
  <w15:docId w15:val="{250E5013-91F4-428F-8A70-595307A0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26496-82EA-4983-AB48-FB8B1477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3753</Words>
  <Characters>2140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Tour Inform</cp:lastModifiedBy>
  <cp:revision>12</cp:revision>
  <dcterms:created xsi:type="dcterms:W3CDTF">2021-10-22T02:56:00Z</dcterms:created>
  <dcterms:modified xsi:type="dcterms:W3CDTF">2023-08-25T07:25:00Z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222074f09a5180fdfab5abe5d5bf78d8c4626905b61756e5db9b24341d811b45</vt:lpwstr>
  </property>
</Properties>
</file>