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2E" w:rsidRPr="00F5661C" w:rsidRDefault="00E92D2E" w:rsidP="00E92D2E">
      <w:pPr>
        <w:pStyle w:val="Cmsor1"/>
        <w:rPr>
          <w:b/>
          <w:caps/>
          <w:szCs w:val="28"/>
        </w:rPr>
      </w:pPr>
      <w:r w:rsidRPr="00F5661C">
        <w:rPr>
          <w:b/>
          <w:caps/>
          <w:szCs w:val="28"/>
        </w:rPr>
        <w:t>Міністерство освіти і науки</w:t>
      </w:r>
      <w:r w:rsidRPr="00F5661C">
        <w:rPr>
          <w:b/>
          <w:caps/>
          <w:szCs w:val="28"/>
          <w:lang w:val="hu-HU"/>
        </w:rPr>
        <w:t xml:space="preserve"> </w:t>
      </w:r>
      <w:r w:rsidRPr="00F5661C">
        <w:rPr>
          <w:b/>
          <w:caps/>
          <w:szCs w:val="28"/>
        </w:rPr>
        <w:t>України</w:t>
      </w:r>
    </w:p>
    <w:p w:rsidR="00E92D2E" w:rsidRPr="00F5661C" w:rsidRDefault="00E92D2E" w:rsidP="00E92D2E">
      <w:pPr>
        <w:jc w:val="center"/>
        <w:rPr>
          <w:sz w:val="28"/>
          <w:szCs w:val="28"/>
        </w:rPr>
      </w:pPr>
      <w:r w:rsidRPr="00F5661C">
        <w:rPr>
          <w:b/>
          <w:sz w:val="28"/>
          <w:szCs w:val="28"/>
          <w:lang w:val="hu-HU"/>
        </w:rPr>
        <w:t xml:space="preserve">UKRAJNA OKTATÁSI </w:t>
      </w:r>
      <w:proofErr w:type="gramStart"/>
      <w:r w:rsidRPr="00F5661C">
        <w:rPr>
          <w:b/>
          <w:sz w:val="28"/>
          <w:szCs w:val="28"/>
          <w:lang w:val="hu-HU"/>
        </w:rPr>
        <w:t>ÉS</w:t>
      </w:r>
      <w:proofErr w:type="gramEnd"/>
      <w:r w:rsidRPr="00F5661C">
        <w:rPr>
          <w:b/>
          <w:sz w:val="28"/>
          <w:szCs w:val="28"/>
          <w:lang w:val="hu-HU"/>
        </w:rPr>
        <w:t xml:space="preserve"> TUDOMÁNYOS MINISZTÉRIUMA</w:t>
      </w:r>
    </w:p>
    <w:p w:rsidR="00E92D2E" w:rsidRPr="00F5661C" w:rsidRDefault="00E92D2E" w:rsidP="00E92D2E">
      <w:pPr>
        <w:jc w:val="center"/>
        <w:rPr>
          <w:b/>
          <w:sz w:val="28"/>
          <w:szCs w:val="28"/>
        </w:rPr>
      </w:pPr>
    </w:p>
    <w:p w:rsidR="00E92D2E" w:rsidRPr="00F5661C" w:rsidRDefault="00E92D2E" w:rsidP="00E92D2E">
      <w:pPr>
        <w:jc w:val="center"/>
        <w:rPr>
          <w:sz w:val="28"/>
          <w:szCs w:val="28"/>
        </w:rPr>
      </w:pPr>
      <w:r w:rsidRPr="00F5661C">
        <w:rPr>
          <w:b/>
          <w:sz w:val="28"/>
          <w:szCs w:val="28"/>
        </w:rPr>
        <w:t>Закарпатський угорський інститут імені Ференца Ракоці ІІ</w:t>
      </w:r>
    </w:p>
    <w:p w:rsidR="00E92D2E" w:rsidRPr="00EF12CD" w:rsidRDefault="00E92D2E" w:rsidP="00E92D2E">
      <w:pPr>
        <w:jc w:val="center"/>
      </w:pPr>
      <w:r w:rsidRPr="00F5661C">
        <w:rPr>
          <w:b/>
          <w:sz w:val="28"/>
          <w:szCs w:val="28"/>
          <w:lang w:val="hu-HU"/>
        </w:rPr>
        <w:t>II. Rákóczi Ferenc Kárpátaljai Magyar Főiskola</w:t>
      </w:r>
    </w:p>
    <w:p w:rsidR="00E92D2E" w:rsidRDefault="00E92D2E" w:rsidP="00E92D2E">
      <w:pPr>
        <w:jc w:val="center"/>
        <w:rPr>
          <w:sz w:val="20"/>
        </w:rPr>
      </w:pPr>
    </w:p>
    <w:p w:rsidR="00E92D2E" w:rsidRDefault="00E92D2E" w:rsidP="00E92D2E">
      <w:pPr>
        <w:jc w:val="center"/>
        <w:rPr>
          <w:sz w:val="20"/>
        </w:rPr>
      </w:pPr>
    </w:p>
    <w:p w:rsidR="00E92D2E" w:rsidRPr="00CD67F5" w:rsidRDefault="00E92D2E" w:rsidP="00E92D2E">
      <w:pPr>
        <w:jc w:val="center"/>
        <w:rPr>
          <w:sz w:val="28"/>
          <w:lang w:val="ru-RU"/>
        </w:rPr>
      </w:pPr>
    </w:p>
    <w:p w:rsidR="00E92D2E" w:rsidRPr="00CD67F5" w:rsidRDefault="00E92D2E" w:rsidP="00E92D2E">
      <w:pPr>
        <w:jc w:val="center"/>
        <w:rPr>
          <w:sz w:val="28"/>
          <w:lang w:val="hu-HU"/>
        </w:rPr>
      </w:pPr>
      <w:r w:rsidRPr="00CD67F5">
        <w:rPr>
          <w:sz w:val="28"/>
          <w:lang w:val="ru-RU"/>
        </w:rPr>
        <w:t>Кафедра філології. Англійська мова і література</w:t>
      </w:r>
    </w:p>
    <w:p w:rsidR="00E92D2E" w:rsidRDefault="00E92D2E" w:rsidP="00E92D2E">
      <w:pPr>
        <w:jc w:val="center"/>
        <w:rPr>
          <w:sz w:val="28"/>
          <w:lang w:val="hu-HU"/>
        </w:rPr>
      </w:pPr>
      <w:r w:rsidRPr="00CD67F5">
        <w:rPr>
          <w:sz w:val="28"/>
          <w:lang w:val="hu-HU"/>
        </w:rPr>
        <w:t>Filológia Tanszék. Angol nyelv és irodalom</w:t>
      </w:r>
    </w:p>
    <w:p w:rsidR="00243FBC" w:rsidRDefault="00243FBC" w:rsidP="00243FBC">
      <w:pPr>
        <w:jc w:val="center"/>
        <w:rPr>
          <w:sz w:val="20"/>
        </w:rPr>
      </w:pPr>
    </w:p>
    <w:p w:rsidR="00243FBC" w:rsidRDefault="00243FBC" w:rsidP="00243FBC">
      <w:pPr>
        <w:pStyle w:val="Cmsor1"/>
      </w:pPr>
      <w:r>
        <w:t xml:space="preserve">Практична граматика англійської мови </w:t>
      </w:r>
      <w:r>
        <w:rPr>
          <w:lang w:val="hu-HU"/>
        </w:rPr>
        <w:t xml:space="preserve">/ </w:t>
      </w:r>
      <w:r w:rsidRPr="00E90EA9">
        <w:rPr>
          <w:szCs w:val="28"/>
          <w:lang w:val="hu-HU"/>
        </w:rPr>
        <w:t>Gyakorlati angol nyelvtan</w:t>
      </w:r>
    </w:p>
    <w:p w:rsidR="00243FBC" w:rsidRPr="000F0E63" w:rsidRDefault="00243FBC" w:rsidP="00243FBC">
      <w:pPr>
        <w:pStyle w:val="Cmsor1"/>
        <w:rPr>
          <w:sz w:val="16"/>
          <w:szCs w:val="16"/>
        </w:rPr>
      </w:pPr>
      <w:r w:rsidRPr="000F0E63">
        <w:rPr>
          <w:sz w:val="16"/>
          <w:szCs w:val="16"/>
        </w:rPr>
        <w:t>(</w:t>
      </w:r>
      <w:r>
        <w:rPr>
          <w:sz w:val="16"/>
          <w:szCs w:val="16"/>
        </w:rPr>
        <w:t>назва навчальної дисципліни</w:t>
      </w:r>
      <w:r>
        <w:rPr>
          <w:sz w:val="16"/>
          <w:szCs w:val="16"/>
          <w:lang w:val="hu-HU"/>
        </w:rPr>
        <w:t xml:space="preserve"> / a tantárgy neve</w:t>
      </w:r>
      <w:r w:rsidRPr="000F0E63">
        <w:rPr>
          <w:sz w:val="16"/>
          <w:szCs w:val="16"/>
        </w:rPr>
        <w:t>)</w:t>
      </w:r>
    </w:p>
    <w:p w:rsidR="00243FBC" w:rsidRDefault="00243FBC" w:rsidP="00243FBC">
      <w:pPr>
        <w:pStyle w:val="Cmsor1"/>
        <w:rPr>
          <w:sz w:val="20"/>
        </w:rPr>
      </w:pPr>
    </w:p>
    <w:p w:rsidR="00243FBC" w:rsidRDefault="00243FBC" w:rsidP="00243FBC">
      <w:pPr>
        <w:rPr>
          <w:sz w:val="20"/>
        </w:rPr>
      </w:pPr>
    </w:p>
    <w:p w:rsidR="00243FBC" w:rsidRDefault="00243FBC" w:rsidP="00243FBC">
      <w:pPr>
        <w:rPr>
          <w:sz w:val="20"/>
        </w:rPr>
      </w:pPr>
    </w:p>
    <w:p w:rsidR="00243FBC" w:rsidRDefault="00243FBC" w:rsidP="00243FBC">
      <w:pPr>
        <w:rPr>
          <w:sz w:val="20"/>
        </w:rPr>
      </w:pPr>
    </w:p>
    <w:p w:rsidR="00243FBC" w:rsidRDefault="00243FBC" w:rsidP="00243FBC">
      <w:pPr>
        <w:rPr>
          <w:sz w:val="20"/>
        </w:rPr>
      </w:pPr>
    </w:p>
    <w:p w:rsidR="00243FBC" w:rsidRDefault="00243FBC" w:rsidP="00243FBC">
      <w:pPr>
        <w:pStyle w:val="Cmsor1"/>
        <w:rPr>
          <w:sz w:val="20"/>
        </w:rPr>
      </w:pPr>
    </w:p>
    <w:p w:rsidR="00243FBC" w:rsidRPr="00087882" w:rsidRDefault="00243FBC" w:rsidP="00243FBC">
      <w:pPr>
        <w:pStyle w:val="Cmsor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43FBC" w:rsidRDefault="00243FBC" w:rsidP="00243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обов’язкової навчальної дисципліни</w:t>
      </w:r>
    </w:p>
    <w:p w:rsidR="00243FBC" w:rsidRDefault="00243FBC" w:rsidP="00243FBC">
      <w:pPr>
        <w:jc w:val="center"/>
        <w:rPr>
          <w:b/>
          <w:sz w:val="28"/>
          <w:szCs w:val="28"/>
          <w:lang w:val="hu-HU"/>
        </w:rPr>
      </w:pPr>
    </w:p>
    <w:p w:rsidR="00E92D2E" w:rsidRPr="00E92D2E" w:rsidRDefault="00E92D2E" w:rsidP="00243FBC">
      <w:pPr>
        <w:jc w:val="center"/>
        <w:rPr>
          <w:b/>
          <w:sz w:val="28"/>
          <w:szCs w:val="28"/>
          <w:lang w:val="hu-HU"/>
        </w:rPr>
      </w:pPr>
    </w:p>
    <w:p w:rsidR="00E92D2E" w:rsidRDefault="00E92D2E" w:rsidP="00E92D2E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>напряму</w:t>
      </w:r>
      <w:r>
        <w:rPr>
          <w:b/>
          <w:sz w:val="28"/>
          <w:szCs w:val="28"/>
        </w:rPr>
        <w:t>/спеціальності</w:t>
      </w:r>
    </w:p>
    <w:p w:rsidR="00E92D2E" w:rsidRPr="009805BF" w:rsidRDefault="00E92D2E" w:rsidP="00E92D2E">
      <w:pPr>
        <w:jc w:val="center"/>
        <w:rPr>
          <w:u w:val="single"/>
        </w:rPr>
      </w:pPr>
      <w:r>
        <w:rPr>
          <w:u w:val="single"/>
        </w:rPr>
        <w:t>014</w:t>
      </w:r>
      <w:r>
        <w:rPr>
          <w:u w:val="single"/>
          <w:lang w:val="hu-HU"/>
        </w:rPr>
        <w:t xml:space="preserve"> </w:t>
      </w:r>
      <w:r w:rsidRPr="009805BF">
        <w:rPr>
          <w:u w:val="single"/>
        </w:rPr>
        <w:t xml:space="preserve">Середня Освіта. </w:t>
      </w:r>
      <w:r w:rsidRPr="00E64B40">
        <w:rPr>
          <w:u w:val="single"/>
        </w:rPr>
        <w:t>Мова і література англійська</w:t>
      </w:r>
    </w:p>
    <w:p w:rsidR="00E92D2E" w:rsidRDefault="00E92D2E" w:rsidP="00E92D2E">
      <w:pPr>
        <w:jc w:val="center"/>
        <w:rPr>
          <w:b/>
          <w:sz w:val="28"/>
          <w:szCs w:val="28"/>
        </w:rPr>
      </w:pPr>
      <w:r w:rsidRPr="009805BF">
        <w:rPr>
          <w:u w:val="single"/>
        </w:rPr>
        <w:t>014</w:t>
      </w:r>
      <w:r>
        <w:rPr>
          <w:u w:val="single"/>
          <w:lang w:val="hu-HU"/>
        </w:rPr>
        <w:t xml:space="preserve"> </w:t>
      </w:r>
      <w:r w:rsidRPr="009805BF">
        <w:rPr>
          <w:rStyle w:val="shorttext"/>
          <w:u w:val="single"/>
          <w:lang w:val="hu-HU"/>
        </w:rPr>
        <w:t>Középfokú oktatás</w:t>
      </w:r>
      <w:r w:rsidRPr="009805BF">
        <w:rPr>
          <w:u w:val="single"/>
        </w:rPr>
        <w:t>.</w:t>
      </w:r>
      <w:r w:rsidRPr="009805BF">
        <w:rPr>
          <w:u w:val="single"/>
          <w:lang w:val="hu-HU"/>
        </w:rPr>
        <w:t xml:space="preserve"> </w:t>
      </w:r>
      <w:r>
        <w:rPr>
          <w:u w:val="single"/>
          <w:lang w:val="hu-HU"/>
        </w:rPr>
        <w:t>N</w:t>
      </w:r>
      <w:r w:rsidRPr="009805BF">
        <w:rPr>
          <w:u w:val="single"/>
          <w:lang w:val="hu-HU"/>
        </w:rPr>
        <w:t>yelv és irodalom</w:t>
      </w:r>
      <w:r>
        <w:rPr>
          <w:u w:val="single"/>
          <w:lang w:val="hu-HU"/>
        </w:rPr>
        <w:t xml:space="preserve"> angol</w:t>
      </w:r>
    </w:p>
    <w:p w:rsidR="00243FBC" w:rsidRPr="00887A12" w:rsidRDefault="00E92D2E" w:rsidP="00E92D2E">
      <w:pPr>
        <w:jc w:val="center"/>
        <w:rPr>
          <w:sz w:val="20"/>
          <w:lang w:val="hu-HU"/>
        </w:rPr>
      </w:pPr>
      <w:r>
        <w:rPr>
          <w:b/>
          <w:sz w:val="16"/>
          <w:szCs w:val="16"/>
        </w:rPr>
        <w:t>(шифр і назва напряму</w:t>
      </w:r>
    </w:p>
    <w:p w:rsidR="00243FBC" w:rsidRPr="00887A12" w:rsidRDefault="00243FBC" w:rsidP="00243FBC">
      <w:pPr>
        <w:jc w:val="center"/>
        <w:rPr>
          <w:sz w:val="20"/>
          <w:lang w:val="hu-HU"/>
        </w:rPr>
      </w:pPr>
    </w:p>
    <w:p w:rsidR="00243FBC" w:rsidRDefault="00243FBC" w:rsidP="00243FBC">
      <w:pPr>
        <w:jc w:val="center"/>
        <w:rPr>
          <w:sz w:val="20"/>
          <w:lang w:val="hu-HU"/>
        </w:rPr>
      </w:pPr>
    </w:p>
    <w:p w:rsidR="00E92D2E" w:rsidRPr="00E92D2E" w:rsidRDefault="00E92D2E" w:rsidP="00243FBC">
      <w:pPr>
        <w:jc w:val="center"/>
        <w:rPr>
          <w:sz w:val="20"/>
          <w:lang w:val="hu-HU"/>
        </w:rPr>
      </w:pPr>
    </w:p>
    <w:p w:rsidR="00243FBC" w:rsidRPr="00630183" w:rsidRDefault="00243FBC" w:rsidP="00243FBC">
      <w:pPr>
        <w:pStyle w:val="Szvegtrzs"/>
        <w:rPr>
          <w:sz w:val="24"/>
          <w:lang w:val="hu-HU"/>
        </w:rPr>
      </w:pPr>
      <w:r w:rsidRPr="00050B8F">
        <w:rPr>
          <w:sz w:val="22"/>
          <w:szCs w:val="22"/>
        </w:rPr>
        <w:t>Розробники програми</w:t>
      </w:r>
      <w:r>
        <w:rPr>
          <w:sz w:val="22"/>
          <w:szCs w:val="22"/>
          <w:lang w:val="hu-HU"/>
        </w:rPr>
        <w:t xml:space="preserve"> / A program kidolgozói </w:t>
      </w:r>
      <w:r w:rsidR="00630183" w:rsidRPr="00630183">
        <w:rPr>
          <w:sz w:val="24"/>
        </w:rPr>
        <w:t>канд. філ. наук. Барань А. Б.</w:t>
      </w:r>
      <w:r w:rsidRPr="0042297E">
        <w:rPr>
          <w:sz w:val="24"/>
        </w:rPr>
        <w:t xml:space="preserve">., Фабіян </w:t>
      </w:r>
      <w:r w:rsidR="00B41126">
        <w:rPr>
          <w:sz w:val="24"/>
        </w:rPr>
        <w:t>М., Фодор К</w:t>
      </w:r>
      <w:r w:rsidR="00841D28">
        <w:rPr>
          <w:sz w:val="24"/>
          <w:lang w:val="hu-HU"/>
        </w:rPr>
        <w:t xml:space="preserve">., </w:t>
      </w:r>
      <w:r w:rsidR="00841D28">
        <w:rPr>
          <w:sz w:val="24"/>
        </w:rPr>
        <w:t xml:space="preserve">Гнатик К., </w:t>
      </w:r>
      <w:r w:rsidRPr="0042297E">
        <w:rPr>
          <w:sz w:val="24"/>
        </w:rPr>
        <w:t>викл. англ. мови та літ</w:t>
      </w:r>
      <w:r w:rsidR="00630183">
        <w:rPr>
          <w:sz w:val="24"/>
          <w:lang w:val="hu-HU"/>
        </w:rPr>
        <w:t>.</w:t>
      </w:r>
    </w:p>
    <w:p w:rsidR="00243FBC" w:rsidRPr="00E90EA9" w:rsidRDefault="00243FBC" w:rsidP="00243FBC">
      <w:pPr>
        <w:jc w:val="center"/>
        <w:rPr>
          <w:sz w:val="22"/>
          <w:szCs w:val="22"/>
        </w:rPr>
      </w:pPr>
    </w:p>
    <w:p w:rsidR="00243FBC" w:rsidRDefault="00243FBC" w:rsidP="00243FBC">
      <w:pPr>
        <w:rPr>
          <w:sz w:val="22"/>
          <w:szCs w:val="22"/>
          <w:lang w:val="hu-HU"/>
        </w:rPr>
      </w:pPr>
    </w:p>
    <w:p w:rsidR="00E92D2E" w:rsidRPr="00E92D2E" w:rsidRDefault="00E92D2E" w:rsidP="00243FBC">
      <w:pPr>
        <w:rPr>
          <w:sz w:val="22"/>
          <w:szCs w:val="22"/>
          <w:lang w:val="hu-HU"/>
        </w:rPr>
      </w:pPr>
    </w:p>
    <w:p w:rsidR="00243FBC" w:rsidRPr="007C6CAE" w:rsidRDefault="00243FBC" w:rsidP="00243FBC">
      <w:pPr>
        <w:rPr>
          <w:sz w:val="22"/>
          <w:szCs w:val="22"/>
        </w:rPr>
      </w:pPr>
    </w:p>
    <w:p w:rsidR="00E92D2E" w:rsidRPr="00E92D2E" w:rsidRDefault="00E92D2E" w:rsidP="00E92D2E">
      <w:pPr>
        <w:rPr>
          <w:sz w:val="20"/>
          <w:szCs w:val="20"/>
          <w:lang w:val="hu-HU"/>
        </w:rPr>
      </w:pPr>
      <w:proofErr w:type="spellStart"/>
      <w:r w:rsidRPr="00E92D2E">
        <w:rPr>
          <w:sz w:val="20"/>
          <w:szCs w:val="20"/>
          <w:lang w:val="hu-HU"/>
        </w:rPr>
        <w:t>Затверджено</w:t>
      </w:r>
      <w:proofErr w:type="spellEnd"/>
      <w:r w:rsidRPr="00E92D2E">
        <w:rPr>
          <w:sz w:val="20"/>
          <w:szCs w:val="20"/>
          <w:lang w:val="hu-HU"/>
        </w:rPr>
        <w:t xml:space="preserve"> </w:t>
      </w:r>
      <w:proofErr w:type="spellStart"/>
      <w:r w:rsidRPr="00E92D2E">
        <w:rPr>
          <w:sz w:val="20"/>
          <w:szCs w:val="20"/>
          <w:lang w:val="hu-HU"/>
        </w:rPr>
        <w:t>на</w:t>
      </w:r>
      <w:proofErr w:type="spellEnd"/>
      <w:r w:rsidRPr="00E92D2E">
        <w:rPr>
          <w:sz w:val="20"/>
          <w:szCs w:val="20"/>
          <w:lang w:val="hu-HU"/>
        </w:rPr>
        <w:t xml:space="preserve"> </w:t>
      </w:r>
      <w:proofErr w:type="spellStart"/>
      <w:r w:rsidRPr="00E92D2E">
        <w:rPr>
          <w:sz w:val="20"/>
          <w:szCs w:val="20"/>
          <w:lang w:val="hu-HU"/>
        </w:rPr>
        <w:t>засіданні</w:t>
      </w:r>
      <w:proofErr w:type="spellEnd"/>
      <w:r w:rsidRPr="00E92D2E">
        <w:rPr>
          <w:sz w:val="20"/>
          <w:szCs w:val="20"/>
          <w:lang w:val="hu-HU"/>
        </w:rPr>
        <w:t xml:space="preserve"> </w:t>
      </w:r>
      <w:proofErr w:type="spellStart"/>
      <w:r w:rsidRPr="00E92D2E">
        <w:rPr>
          <w:sz w:val="20"/>
          <w:szCs w:val="20"/>
          <w:lang w:val="hu-HU"/>
        </w:rPr>
        <w:t>кафедри</w:t>
      </w:r>
      <w:proofErr w:type="spellEnd"/>
      <w:r w:rsidRPr="00E92D2E">
        <w:rPr>
          <w:sz w:val="20"/>
          <w:szCs w:val="20"/>
          <w:lang w:val="hu-HU"/>
        </w:rPr>
        <w:t xml:space="preserve"> ________</w:t>
      </w:r>
      <w:r w:rsidRPr="00E92D2E">
        <w:t>Ф</w:t>
      </w:r>
      <w:proofErr w:type="spellStart"/>
      <w:r w:rsidRPr="00E92D2E">
        <w:rPr>
          <w:sz w:val="20"/>
          <w:szCs w:val="20"/>
          <w:lang w:val="hu-HU"/>
        </w:rPr>
        <w:t>ілології</w:t>
      </w:r>
      <w:proofErr w:type="spellEnd"/>
      <w:r w:rsidRPr="00E92D2E">
        <w:rPr>
          <w:sz w:val="20"/>
          <w:szCs w:val="20"/>
          <w:lang w:val="hu-HU"/>
        </w:rPr>
        <w:t>_______________________</w:t>
      </w:r>
    </w:p>
    <w:p w:rsidR="00E92D2E" w:rsidRPr="00E92D2E" w:rsidRDefault="00E92D2E" w:rsidP="00E92D2E">
      <w:pPr>
        <w:rPr>
          <w:sz w:val="20"/>
          <w:szCs w:val="20"/>
          <w:lang w:val="hu-HU"/>
        </w:rPr>
      </w:pPr>
      <w:proofErr w:type="spellStart"/>
      <w:r w:rsidRPr="00E92D2E">
        <w:rPr>
          <w:sz w:val="20"/>
          <w:szCs w:val="20"/>
          <w:lang w:val="hu-HU"/>
        </w:rPr>
        <w:t>Протокол</w:t>
      </w:r>
      <w:proofErr w:type="spellEnd"/>
      <w:r w:rsidRPr="00E92D2E">
        <w:rPr>
          <w:sz w:val="20"/>
          <w:szCs w:val="20"/>
          <w:lang w:val="hu-HU"/>
        </w:rPr>
        <w:t xml:space="preserve"> №__1__ </w:t>
      </w:r>
      <w:proofErr w:type="spellStart"/>
      <w:r w:rsidRPr="00E92D2E">
        <w:rPr>
          <w:sz w:val="20"/>
          <w:szCs w:val="20"/>
          <w:lang w:val="hu-HU"/>
        </w:rPr>
        <w:t>від</w:t>
      </w:r>
      <w:proofErr w:type="spellEnd"/>
      <w:r w:rsidRPr="00E92D2E">
        <w:rPr>
          <w:sz w:val="20"/>
          <w:szCs w:val="20"/>
          <w:lang w:val="hu-HU"/>
        </w:rPr>
        <w:t xml:space="preserve"> „__25__” ___</w:t>
      </w:r>
      <w:proofErr w:type="spellStart"/>
      <w:r w:rsidRPr="00E92D2E">
        <w:rPr>
          <w:sz w:val="20"/>
          <w:szCs w:val="20"/>
          <w:lang w:val="hu-HU"/>
        </w:rPr>
        <w:t>серпня</w:t>
      </w:r>
      <w:proofErr w:type="spellEnd"/>
      <w:r w:rsidRPr="00E92D2E">
        <w:rPr>
          <w:sz w:val="20"/>
          <w:szCs w:val="20"/>
          <w:lang w:val="hu-HU"/>
        </w:rPr>
        <w:t>_______ 20</w:t>
      </w:r>
      <w:r w:rsidRPr="00E92D2E">
        <w:rPr>
          <w:sz w:val="20"/>
          <w:szCs w:val="20"/>
        </w:rPr>
        <w:t>2</w:t>
      </w:r>
      <w:r w:rsidRPr="00E92D2E">
        <w:rPr>
          <w:sz w:val="20"/>
          <w:szCs w:val="20"/>
          <w:lang w:val="hu-HU"/>
        </w:rPr>
        <w:t>0__</w:t>
      </w:r>
      <w:proofErr w:type="spellStart"/>
      <w:r w:rsidRPr="00E92D2E">
        <w:rPr>
          <w:sz w:val="20"/>
          <w:szCs w:val="20"/>
          <w:lang w:val="hu-HU"/>
        </w:rPr>
        <w:t>року</w:t>
      </w:r>
      <w:proofErr w:type="spellEnd"/>
    </w:p>
    <w:p w:rsidR="00E92D2E" w:rsidRPr="00E92D2E" w:rsidRDefault="00E92D2E" w:rsidP="00E92D2E">
      <w:pPr>
        <w:rPr>
          <w:sz w:val="20"/>
          <w:szCs w:val="20"/>
          <w:lang w:val="hu-HU"/>
        </w:rPr>
      </w:pPr>
      <w:r w:rsidRPr="00E92D2E">
        <w:rPr>
          <w:sz w:val="20"/>
          <w:szCs w:val="20"/>
          <w:lang w:val="hu-HU"/>
        </w:rPr>
        <w:t>Jóváhagyva a ____________Filológia__________________________ Tanszék ülésén</w:t>
      </w:r>
    </w:p>
    <w:p w:rsidR="00E92D2E" w:rsidRPr="00E92D2E" w:rsidRDefault="00E92D2E" w:rsidP="00E92D2E">
      <w:pPr>
        <w:rPr>
          <w:sz w:val="20"/>
          <w:szCs w:val="20"/>
          <w:lang w:val="hu-HU"/>
        </w:rPr>
      </w:pPr>
      <w:r w:rsidRPr="00E92D2E">
        <w:rPr>
          <w:sz w:val="20"/>
          <w:szCs w:val="20"/>
          <w:lang w:val="hu-HU"/>
        </w:rPr>
        <w:t>______25/08/20</w:t>
      </w:r>
      <w:r w:rsidRPr="00E92D2E">
        <w:rPr>
          <w:sz w:val="20"/>
          <w:szCs w:val="20"/>
        </w:rPr>
        <w:t>2</w:t>
      </w:r>
      <w:r w:rsidRPr="00E92D2E">
        <w:rPr>
          <w:sz w:val="20"/>
          <w:szCs w:val="20"/>
          <w:lang w:val="hu-HU"/>
        </w:rPr>
        <w:t>0____________</w:t>
      </w:r>
      <w:proofErr w:type="spellStart"/>
      <w:r w:rsidRPr="00E92D2E">
        <w:rPr>
          <w:sz w:val="20"/>
          <w:szCs w:val="20"/>
          <w:lang w:val="hu-HU"/>
        </w:rPr>
        <w:t>-én</w:t>
      </w:r>
      <w:proofErr w:type="spellEnd"/>
      <w:r w:rsidRPr="00E92D2E">
        <w:rPr>
          <w:sz w:val="20"/>
          <w:szCs w:val="20"/>
          <w:lang w:val="hu-HU"/>
        </w:rPr>
        <w:t>, jegyzőkönyv száma: _1__</w:t>
      </w:r>
    </w:p>
    <w:p w:rsidR="00E92D2E" w:rsidRPr="00E92D2E" w:rsidRDefault="00E92D2E" w:rsidP="00E92D2E">
      <w:pPr>
        <w:rPr>
          <w:sz w:val="20"/>
          <w:szCs w:val="20"/>
        </w:rPr>
      </w:pPr>
      <w:proofErr w:type="spellStart"/>
      <w:r w:rsidRPr="00E92D2E">
        <w:rPr>
          <w:sz w:val="20"/>
          <w:szCs w:val="20"/>
          <w:lang w:val="hu-HU"/>
        </w:rPr>
        <w:t>Завідувач</w:t>
      </w:r>
      <w:proofErr w:type="spellEnd"/>
      <w:r w:rsidRPr="00E92D2E">
        <w:rPr>
          <w:sz w:val="20"/>
          <w:szCs w:val="20"/>
          <w:lang w:val="hu-HU"/>
        </w:rPr>
        <w:t xml:space="preserve"> </w:t>
      </w:r>
      <w:proofErr w:type="spellStart"/>
      <w:r w:rsidRPr="00E92D2E">
        <w:rPr>
          <w:sz w:val="20"/>
          <w:szCs w:val="20"/>
          <w:lang w:val="hu-HU"/>
        </w:rPr>
        <w:t>кафедри</w:t>
      </w:r>
      <w:proofErr w:type="spellEnd"/>
      <w:r w:rsidRPr="00E92D2E">
        <w:rPr>
          <w:sz w:val="20"/>
          <w:szCs w:val="20"/>
          <w:lang w:val="hu-HU"/>
        </w:rPr>
        <w:t xml:space="preserve"> / </w:t>
      </w:r>
      <w:proofErr w:type="gramStart"/>
      <w:r w:rsidRPr="00E92D2E">
        <w:rPr>
          <w:sz w:val="20"/>
          <w:szCs w:val="20"/>
          <w:lang w:val="hu-HU"/>
        </w:rPr>
        <w:t>Tanszékvezető</w:t>
      </w:r>
      <w:r w:rsidRPr="00E92D2E">
        <w:rPr>
          <w:b/>
          <w:sz w:val="20"/>
          <w:szCs w:val="20"/>
          <w:lang w:val="hu-HU"/>
        </w:rPr>
        <w:t xml:space="preserve">   </w:t>
      </w:r>
      <w:r w:rsidRPr="00E92D2E">
        <w:rPr>
          <w:sz w:val="20"/>
          <w:szCs w:val="20"/>
        </w:rPr>
        <w:t>Берегсасі А.</w:t>
      </w:r>
      <w:proofErr w:type="gramEnd"/>
      <w:r w:rsidRPr="00E92D2E">
        <w:rPr>
          <w:sz w:val="20"/>
          <w:szCs w:val="20"/>
        </w:rPr>
        <w:t xml:space="preserve"> Ф. </w:t>
      </w:r>
    </w:p>
    <w:p w:rsidR="00E92D2E" w:rsidRPr="00E92D2E" w:rsidRDefault="00E92D2E" w:rsidP="00E92D2E">
      <w:pPr>
        <w:rPr>
          <w:sz w:val="16"/>
          <w:szCs w:val="16"/>
          <w:lang w:val="hu-HU"/>
        </w:rPr>
      </w:pPr>
      <w:r w:rsidRPr="00E92D2E">
        <w:rPr>
          <w:sz w:val="16"/>
          <w:szCs w:val="16"/>
          <w:lang w:val="hu-HU"/>
        </w:rPr>
        <w:t xml:space="preserve">                                                                           (</w:t>
      </w:r>
      <w:proofErr w:type="spellStart"/>
      <w:r w:rsidRPr="00E92D2E">
        <w:rPr>
          <w:sz w:val="16"/>
          <w:szCs w:val="16"/>
          <w:lang w:val="hu-HU"/>
        </w:rPr>
        <w:t>прізвище</w:t>
      </w:r>
      <w:proofErr w:type="spellEnd"/>
      <w:r w:rsidRPr="00E92D2E">
        <w:rPr>
          <w:sz w:val="16"/>
          <w:szCs w:val="16"/>
          <w:lang w:val="hu-HU"/>
        </w:rPr>
        <w:t xml:space="preserve"> </w:t>
      </w:r>
      <w:proofErr w:type="spellStart"/>
      <w:r w:rsidRPr="00E92D2E">
        <w:rPr>
          <w:sz w:val="16"/>
          <w:szCs w:val="16"/>
          <w:lang w:val="hu-HU"/>
        </w:rPr>
        <w:t>та</w:t>
      </w:r>
      <w:proofErr w:type="spellEnd"/>
      <w:r w:rsidRPr="00E92D2E">
        <w:rPr>
          <w:sz w:val="16"/>
          <w:szCs w:val="16"/>
          <w:lang w:val="hu-HU"/>
        </w:rPr>
        <w:t xml:space="preserve"> </w:t>
      </w:r>
      <w:proofErr w:type="spellStart"/>
      <w:r w:rsidRPr="00E92D2E">
        <w:rPr>
          <w:sz w:val="16"/>
          <w:szCs w:val="16"/>
          <w:lang w:val="hu-HU"/>
        </w:rPr>
        <w:t>ініціали</w:t>
      </w:r>
      <w:proofErr w:type="spellEnd"/>
      <w:r w:rsidRPr="00E92D2E">
        <w:rPr>
          <w:sz w:val="16"/>
          <w:szCs w:val="16"/>
          <w:lang w:val="hu-HU"/>
        </w:rPr>
        <w:t xml:space="preserve">)           </w:t>
      </w:r>
    </w:p>
    <w:p w:rsidR="00B3198D" w:rsidRDefault="00B3198D" w:rsidP="00243FBC">
      <w:pPr>
        <w:pStyle w:val="Szvegtrzs"/>
        <w:jc w:val="center"/>
        <w:rPr>
          <w:b/>
          <w:bCs/>
          <w:caps/>
        </w:rPr>
      </w:pPr>
    </w:p>
    <w:p w:rsidR="00B3198D" w:rsidRDefault="00B3198D" w:rsidP="00243FBC">
      <w:pPr>
        <w:pStyle w:val="Szvegtrzs"/>
        <w:jc w:val="center"/>
        <w:rPr>
          <w:b/>
          <w:bCs/>
          <w:caps/>
        </w:rPr>
      </w:pPr>
    </w:p>
    <w:p w:rsidR="00FA02A6" w:rsidRDefault="00FA02A6" w:rsidP="00243FBC">
      <w:pPr>
        <w:pStyle w:val="Szvegtrzs"/>
        <w:jc w:val="center"/>
        <w:rPr>
          <w:b/>
          <w:bCs/>
          <w:caps/>
          <w:lang w:val="en-US"/>
        </w:rPr>
      </w:pPr>
    </w:p>
    <w:p w:rsidR="00E92D2E" w:rsidRDefault="00E92D2E" w:rsidP="00243FBC">
      <w:pPr>
        <w:pStyle w:val="Szvegtrzs"/>
        <w:jc w:val="center"/>
        <w:rPr>
          <w:b/>
          <w:bCs/>
          <w:caps/>
          <w:lang w:val="en-US"/>
        </w:rPr>
      </w:pPr>
    </w:p>
    <w:p w:rsidR="00E92D2E" w:rsidRDefault="00E92D2E" w:rsidP="00243FBC">
      <w:pPr>
        <w:pStyle w:val="Szvegtrzs"/>
        <w:jc w:val="center"/>
        <w:rPr>
          <w:b/>
          <w:bCs/>
          <w:caps/>
          <w:lang w:val="en-US"/>
        </w:rPr>
      </w:pPr>
    </w:p>
    <w:p w:rsidR="00E92D2E" w:rsidRDefault="00E92D2E" w:rsidP="00243FBC">
      <w:pPr>
        <w:pStyle w:val="Szvegtrzs"/>
        <w:jc w:val="center"/>
        <w:rPr>
          <w:b/>
          <w:bCs/>
          <w:caps/>
          <w:lang w:val="en-US"/>
        </w:rPr>
      </w:pPr>
    </w:p>
    <w:p w:rsidR="00E92D2E" w:rsidRDefault="00E92D2E" w:rsidP="00243FBC">
      <w:pPr>
        <w:pStyle w:val="Szvegtrzs"/>
        <w:jc w:val="center"/>
        <w:rPr>
          <w:b/>
          <w:bCs/>
          <w:caps/>
          <w:lang w:val="en-US"/>
        </w:rPr>
      </w:pPr>
    </w:p>
    <w:p w:rsidR="00E92D2E" w:rsidRDefault="00E92D2E" w:rsidP="00243FBC">
      <w:pPr>
        <w:pStyle w:val="Szvegtrzs"/>
        <w:jc w:val="center"/>
        <w:rPr>
          <w:b/>
          <w:bCs/>
          <w:caps/>
          <w:lang w:val="en-US"/>
        </w:rPr>
      </w:pPr>
    </w:p>
    <w:p w:rsidR="00243FBC" w:rsidRPr="00B65859" w:rsidRDefault="00243FBC" w:rsidP="00243FBC">
      <w:pPr>
        <w:pStyle w:val="Szvegtrzs"/>
        <w:jc w:val="center"/>
        <w:rPr>
          <w:b/>
          <w:bCs/>
          <w:caps/>
          <w:lang w:val="hu-HU"/>
        </w:rPr>
      </w:pPr>
      <w:r w:rsidRPr="007C6CAE">
        <w:rPr>
          <w:b/>
          <w:bCs/>
          <w:caps/>
        </w:rPr>
        <w:lastRenderedPageBreak/>
        <w:t>Вступ</w:t>
      </w:r>
      <w:r>
        <w:rPr>
          <w:b/>
          <w:bCs/>
          <w:caps/>
          <w:lang w:val="hu-HU"/>
        </w:rPr>
        <w:t xml:space="preserve"> / Bevezetés</w:t>
      </w:r>
    </w:p>
    <w:p w:rsidR="00E92D2E" w:rsidRPr="00E92D2E" w:rsidRDefault="00576C8C" w:rsidP="00E92D2E">
      <w:r w:rsidRPr="00E050A9">
        <w:t>Програма вивчення навчальної дисципліни “Практична граматика англійської мов</w:t>
      </w:r>
      <w:r>
        <w:t>и ” складена</w:t>
      </w:r>
      <w:r>
        <w:rPr>
          <w:lang w:val="en-US"/>
        </w:rPr>
        <w:t xml:space="preserve"> </w:t>
      </w:r>
      <w:r w:rsidRPr="00E050A9">
        <w:t xml:space="preserve">відповідно до навчального плану підготовки бакалаврів напряму (спеціальності) </w:t>
      </w:r>
      <w:r w:rsidR="00E92D2E" w:rsidRPr="00E92D2E">
        <w:t>«014 Середня освіта , Мова і література (англійська)».</w:t>
      </w:r>
    </w:p>
    <w:p w:rsidR="00576C8C" w:rsidRPr="00E050A9" w:rsidRDefault="00576C8C" w:rsidP="00576C8C">
      <w:pPr>
        <w:pStyle w:val="Szvegtrzsbehzssal"/>
        <w:jc w:val="both"/>
        <w:rPr>
          <w:sz w:val="24"/>
        </w:rPr>
      </w:pPr>
    </w:p>
    <w:p w:rsidR="00576C8C" w:rsidRPr="00E050A9" w:rsidRDefault="00576C8C" w:rsidP="00576C8C">
      <w:pPr>
        <w:pStyle w:val="Szvegtrzsbehzssal"/>
        <w:ind w:firstLine="0"/>
        <w:jc w:val="both"/>
        <w:rPr>
          <w:sz w:val="24"/>
        </w:rPr>
      </w:pPr>
      <w:r w:rsidRPr="00E050A9">
        <w:rPr>
          <w:sz w:val="24"/>
        </w:rPr>
        <w:t>A</w:t>
      </w:r>
      <w:r w:rsidRPr="00E050A9">
        <w:rPr>
          <w:sz w:val="24"/>
          <w:lang w:val="hu-HU"/>
        </w:rPr>
        <w:t xml:space="preserve"> „Gyakorlati angol nyelvtan</w:t>
      </w:r>
      <w:r w:rsidRPr="00E050A9">
        <w:rPr>
          <w:sz w:val="24"/>
        </w:rPr>
        <w:t xml:space="preserve"> ” </w:t>
      </w:r>
      <w:r w:rsidRPr="00E050A9">
        <w:rPr>
          <w:sz w:val="24"/>
          <w:lang w:val="hu-HU"/>
        </w:rPr>
        <w:t>tan</w:t>
      </w:r>
      <w:r w:rsidRPr="00E050A9">
        <w:rPr>
          <w:sz w:val="24"/>
        </w:rPr>
        <w:t xml:space="preserve">tárgy programja </w:t>
      </w:r>
      <w:r w:rsidR="00E92D2E" w:rsidRPr="00E92D2E">
        <w:rPr>
          <w:sz w:val="24"/>
        </w:rPr>
        <w:t>014 Középfokú oktatás. Nyelv és irodalom angol</w:t>
      </w:r>
      <w:r w:rsidR="00E92D2E">
        <w:rPr>
          <w:sz w:val="24"/>
          <w:lang w:val="hu-HU"/>
        </w:rPr>
        <w:t xml:space="preserve"> </w:t>
      </w:r>
      <w:bookmarkStart w:id="0" w:name="_GoBack"/>
      <w:bookmarkEnd w:id="0"/>
      <w:r w:rsidRPr="00E050A9">
        <w:rPr>
          <w:sz w:val="24"/>
        </w:rPr>
        <w:t xml:space="preserve">szak alapképzés </w:t>
      </w:r>
      <w:r w:rsidRPr="00E050A9">
        <w:rPr>
          <w:sz w:val="24"/>
          <w:lang w:val="hu-HU"/>
        </w:rPr>
        <w:t>tantervének megfelelően lett</w:t>
      </w:r>
      <w:r w:rsidRPr="00E050A9">
        <w:rPr>
          <w:sz w:val="24"/>
        </w:rPr>
        <w:t xml:space="preserve"> kidolgozva.</w:t>
      </w:r>
    </w:p>
    <w:p w:rsidR="00576C8C" w:rsidRPr="00E050A9" w:rsidRDefault="00576C8C" w:rsidP="00576C8C">
      <w:pPr>
        <w:ind w:firstLine="540"/>
        <w:jc w:val="both"/>
        <w:rPr>
          <w:b/>
          <w:bCs/>
        </w:rPr>
      </w:pPr>
    </w:p>
    <w:p w:rsidR="00576C8C" w:rsidRPr="00E050A9" w:rsidRDefault="00576C8C" w:rsidP="00576C8C">
      <w:pPr>
        <w:ind w:firstLine="540"/>
        <w:jc w:val="both"/>
        <w:rPr>
          <w:lang w:val="hu-HU"/>
        </w:rPr>
      </w:pPr>
      <w:r w:rsidRPr="00E050A9">
        <w:rPr>
          <w:b/>
          <w:bCs/>
        </w:rPr>
        <w:t>Предметом</w:t>
      </w:r>
      <w:r w:rsidRPr="00E050A9">
        <w:t xml:space="preserve"> вивчення  навчальної дисципліни є нормативна граматика сучасної англійської мови</w:t>
      </w:r>
      <w:r>
        <w:rPr>
          <w:lang w:val="hu-HU"/>
        </w:rPr>
        <w:t xml:space="preserve">. </w:t>
      </w:r>
      <w:r w:rsidRPr="00E050A9">
        <w:rPr>
          <w:lang w:val="hu-HU"/>
        </w:rPr>
        <w:t>/ A tantárgy oktatásának tárgya a mai angol nyelv normatív nyelvtan</w:t>
      </w:r>
      <w:r w:rsidRPr="00E050A9">
        <w:t>а</w:t>
      </w:r>
      <w:r>
        <w:rPr>
          <w:sz w:val="22"/>
          <w:szCs w:val="22"/>
          <w:lang w:val="hu-HU"/>
        </w:rPr>
        <w:t>.</w:t>
      </w:r>
    </w:p>
    <w:p w:rsidR="00576C8C" w:rsidRDefault="00576C8C" w:rsidP="00576C8C">
      <w:pPr>
        <w:ind w:firstLine="540"/>
        <w:jc w:val="both"/>
        <w:rPr>
          <w:b/>
          <w:bCs/>
          <w:sz w:val="22"/>
          <w:szCs w:val="22"/>
        </w:rPr>
      </w:pPr>
    </w:p>
    <w:p w:rsidR="00576C8C" w:rsidRPr="00D2179F" w:rsidRDefault="00576C8C" w:rsidP="00576C8C">
      <w:pPr>
        <w:jc w:val="both"/>
        <w:rPr>
          <w:sz w:val="16"/>
          <w:szCs w:val="16"/>
          <w:lang w:val="hu-HU" w:eastAsia="hu-HU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>
        <w:rPr>
          <w:b/>
          <w:bCs/>
          <w:sz w:val="22"/>
          <w:szCs w:val="22"/>
          <w:lang w:val="hu-HU"/>
        </w:rPr>
        <w:t xml:space="preserve"> / Tantárgyi kapcsolatok</w:t>
      </w:r>
      <w:r w:rsidRPr="007C6CAE">
        <w:rPr>
          <w:sz w:val="22"/>
          <w:szCs w:val="22"/>
        </w:rPr>
        <w:t>:</w:t>
      </w:r>
      <w:r>
        <w:rPr>
          <w:sz w:val="22"/>
          <w:szCs w:val="22"/>
          <w:lang w:val="en-US"/>
        </w:rPr>
        <w:t xml:space="preserve"> </w:t>
      </w:r>
      <w:r>
        <w:t>Забезпечується пос</w:t>
      </w:r>
      <w:r w:rsidRPr="00B16E24">
        <w:t>ті</w:t>
      </w:r>
      <w:r>
        <w:t>й</w:t>
      </w:r>
      <w:r w:rsidRPr="00B16E24">
        <w:t>ний взаємозв’язок з іншими практичними мовними дисциплінами</w:t>
      </w:r>
      <w:r>
        <w:t>, перш за все з практикою</w:t>
      </w:r>
      <w:r w:rsidRPr="00B16E24">
        <w:t xml:space="preserve"> усного та писемного мовлення, </w:t>
      </w:r>
      <w:r>
        <w:t xml:space="preserve">а також з практичною фонетикою. З теоретичних дисциплін циклу є </w:t>
      </w:r>
      <w:r w:rsidRPr="00B16E24">
        <w:t xml:space="preserve">взаємозв’язок </w:t>
      </w:r>
      <w:r>
        <w:t xml:space="preserve">з теоретичною граматикою </w:t>
      </w:r>
      <w:r w:rsidRPr="00B16E24">
        <w:t>сучасної</w:t>
      </w:r>
      <w:r>
        <w:t xml:space="preserve"> англійської мови</w:t>
      </w:r>
      <w:r>
        <w:rPr>
          <w:lang w:val="hu-HU"/>
        </w:rPr>
        <w:t>, з</w:t>
      </w:r>
      <w:r>
        <w:t xml:space="preserve"> історією англійської мови, </w:t>
      </w:r>
      <w:r w:rsidRPr="008A3151">
        <w:t>стилістикою та м</w:t>
      </w:r>
      <w:proofErr w:type="spellStart"/>
      <w:r w:rsidRPr="008A3151">
        <w:rPr>
          <w:lang w:val="hu-HU" w:eastAsia="hu-HU"/>
        </w:rPr>
        <w:t>етодик</w:t>
      </w:r>
      <w:proofErr w:type="spellEnd"/>
      <w:r w:rsidRPr="008A3151">
        <w:rPr>
          <w:lang w:eastAsia="hu-HU"/>
        </w:rPr>
        <w:t xml:space="preserve">ою </w:t>
      </w:r>
      <w:proofErr w:type="spellStart"/>
      <w:r w:rsidRPr="008A3151">
        <w:rPr>
          <w:lang w:val="hu-HU" w:eastAsia="hu-HU"/>
        </w:rPr>
        <w:t>навчання</w:t>
      </w:r>
      <w:proofErr w:type="spellEnd"/>
      <w:r w:rsidRPr="008A3151">
        <w:rPr>
          <w:lang w:eastAsia="hu-HU"/>
        </w:rPr>
        <w:t xml:space="preserve"> </w:t>
      </w:r>
      <w:proofErr w:type="spellStart"/>
      <w:r w:rsidRPr="008A3151">
        <w:rPr>
          <w:lang w:val="hu-HU" w:eastAsia="hu-HU"/>
        </w:rPr>
        <w:t>іноземних</w:t>
      </w:r>
      <w:proofErr w:type="spellEnd"/>
      <w:r w:rsidRPr="008A3151">
        <w:rPr>
          <w:lang w:eastAsia="hu-HU"/>
        </w:rPr>
        <w:t xml:space="preserve"> </w:t>
      </w:r>
      <w:proofErr w:type="spellStart"/>
      <w:r w:rsidRPr="008A3151">
        <w:rPr>
          <w:lang w:val="hu-HU" w:eastAsia="hu-HU"/>
        </w:rPr>
        <w:t>мов</w:t>
      </w:r>
      <w:proofErr w:type="spellEnd"/>
      <w:r w:rsidRPr="008A3151">
        <w:t>.</w:t>
      </w:r>
      <w:r>
        <w:t xml:space="preserve"> Н</w:t>
      </w:r>
      <w:r w:rsidRPr="00B16E24">
        <w:t>авчання п</w:t>
      </w:r>
      <w:r>
        <w:t>рактичної граматики ґрунтуюється</w:t>
      </w:r>
      <w:r w:rsidRPr="00B16E24">
        <w:t xml:space="preserve"> на сучасному стані лінгвістичної науки</w:t>
      </w:r>
      <w:r>
        <w:t xml:space="preserve">, </w:t>
      </w:r>
      <w:r w:rsidRPr="00B16E24">
        <w:t>а також сучасних досягненнях методики викладання іноземних мов.</w:t>
      </w:r>
      <w:r>
        <w:rPr>
          <w:lang w:val="hu-HU"/>
        </w:rPr>
        <w:t xml:space="preserve"> /A gyakorlati angol nyelvtan állandó jelleggel kapcsolatban áll más gyakorlati tantárgyakkal, így, elsősorban, a gyakorlati angol nyelvvel és a gyakorlati fonetikával. Az elméleti tantárgyak közül az elméleti nyelvtannal, </w:t>
      </w:r>
      <w:r>
        <w:t>az</w:t>
      </w:r>
      <w:r>
        <w:rPr>
          <w:lang w:val="hu-HU"/>
        </w:rPr>
        <w:t xml:space="preserve"> angol nyelv történetével és a stilisztikával vannak tantárgyközi kapcsolatai. A gyakorlati angol nyelvtan tanítása a mai nyelvészeten és az idegen nyelvek oktatásának módszertanán, ezeknek a tudományoknak a kutatási eredményein alapszik. </w:t>
      </w:r>
    </w:p>
    <w:p w:rsidR="00576C8C" w:rsidRDefault="00576C8C" w:rsidP="00576C8C">
      <w:pPr>
        <w:jc w:val="both"/>
        <w:rPr>
          <w:sz w:val="22"/>
          <w:szCs w:val="22"/>
        </w:rPr>
      </w:pPr>
    </w:p>
    <w:p w:rsidR="00243FBC" w:rsidRDefault="00243FBC" w:rsidP="00243FBC">
      <w:pPr>
        <w:jc w:val="both"/>
        <w:rPr>
          <w:sz w:val="22"/>
          <w:szCs w:val="22"/>
        </w:rPr>
      </w:pPr>
    </w:p>
    <w:p w:rsidR="00243FBC" w:rsidRPr="008B045D" w:rsidRDefault="00243FBC" w:rsidP="00243FBC">
      <w:pPr>
        <w:ind w:firstLine="540"/>
        <w:jc w:val="both"/>
        <w:rPr>
          <w:b/>
          <w:lang w:val="hu-HU"/>
        </w:rPr>
      </w:pPr>
      <w:r w:rsidRPr="008B045D">
        <w:rPr>
          <w:b/>
        </w:rPr>
        <w:t>Програма навчальної дисципліни складається з таких змістових модулів</w:t>
      </w:r>
      <w:r w:rsidRPr="008B045D">
        <w:rPr>
          <w:b/>
          <w:lang w:val="hu-HU"/>
        </w:rPr>
        <w:t xml:space="preserve"> / A tantárgy programja a következő tartalmi modulokból áll:</w:t>
      </w:r>
    </w:p>
    <w:p w:rsidR="00243FBC" w:rsidRDefault="00243FBC" w:rsidP="00243FBC">
      <w:pPr>
        <w:ind w:firstLine="540"/>
        <w:jc w:val="both"/>
        <w:rPr>
          <w:sz w:val="22"/>
          <w:szCs w:val="22"/>
        </w:rPr>
      </w:pPr>
    </w:p>
    <w:p w:rsidR="00243FBC" w:rsidRPr="008B045D" w:rsidRDefault="00243FBC" w:rsidP="00243FBC">
      <w:pPr>
        <w:ind w:firstLine="540"/>
        <w:jc w:val="both"/>
        <w:rPr>
          <w:b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8B045D">
        <w:rPr>
          <w:b/>
          <w:lang w:val="en-US"/>
        </w:rPr>
        <w:t>Morpholgy</w:t>
      </w:r>
      <w:proofErr w:type="spellEnd"/>
    </w:p>
    <w:p w:rsidR="00243FBC" w:rsidRPr="00D54F07" w:rsidRDefault="00243FBC" w:rsidP="00243FBC">
      <w:pPr>
        <w:ind w:firstLine="540"/>
        <w:jc w:val="both"/>
        <w:rPr>
          <w:lang w:val="en-US"/>
        </w:rPr>
      </w:pPr>
    </w:p>
    <w:p w:rsidR="00243FBC" w:rsidRPr="00ED3334" w:rsidRDefault="00243FBC" w:rsidP="00243FBC">
      <w:pPr>
        <w:numPr>
          <w:ilvl w:val="0"/>
          <w:numId w:val="3"/>
        </w:numPr>
        <w:jc w:val="both"/>
        <w:rPr>
          <w:sz w:val="22"/>
          <w:szCs w:val="22"/>
        </w:rPr>
      </w:pPr>
      <w:r w:rsidRPr="00ED3334">
        <w:rPr>
          <w:lang w:val="hu-HU"/>
        </w:rPr>
        <w:t xml:space="preserve">The </w:t>
      </w:r>
      <w:proofErr w:type="spellStart"/>
      <w:r w:rsidRPr="00ED3334">
        <w:rPr>
          <w:lang w:val="hu-HU"/>
        </w:rPr>
        <w:t>VerbPhrase</w:t>
      </w:r>
      <w:proofErr w:type="spellEnd"/>
      <w:r w:rsidRPr="00ED3334">
        <w:rPr>
          <w:lang w:val="hu-HU"/>
        </w:rPr>
        <w:t xml:space="preserve"> (I). </w:t>
      </w:r>
      <w:proofErr w:type="spellStart"/>
      <w:r w:rsidRPr="00ED3334">
        <w:rPr>
          <w:lang w:val="hu-HU"/>
        </w:rPr>
        <w:t>Classification</w:t>
      </w:r>
      <w:proofErr w:type="spellEnd"/>
      <w:r w:rsidRPr="00ED3334">
        <w:rPr>
          <w:lang w:val="hu-HU"/>
        </w:rPr>
        <w:t xml:space="preserve"> of </w:t>
      </w:r>
      <w:proofErr w:type="spellStart"/>
      <w:r w:rsidRPr="00ED3334">
        <w:rPr>
          <w:lang w:val="hu-HU"/>
        </w:rPr>
        <w:t>Verbs</w:t>
      </w:r>
      <w:proofErr w:type="spellEnd"/>
      <w:r w:rsidRPr="00ED3334">
        <w:rPr>
          <w:lang w:val="hu-HU"/>
        </w:rPr>
        <w:t xml:space="preserve">. </w:t>
      </w:r>
      <w:proofErr w:type="spellStart"/>
      <w:r w:rsidRPr="00ED3334">
        <w:rPr>
          <w:lang w:val="hu-HU"/>
        </w:rPr>
        <w:t>Verbcategories</w:t>
      </w:r>
      <w:proofErr w:type="spellEnd"/>
      <w:r w:rsidRPr="00ED3334">
        <w:rPr>
          <w:lang w:val="hu-HU"/>
        </w:rPr>
        <w:t xml:space="preserve">. The </w:t>
      </w:r>
      <w:r w:rsidRPr="00ED3334">
        <w:rPr>
          <w:lang w:val="en-GB"/>
        </w:rPr>
        <w:t>Present</w:t>
      </w:r>
      <w:r>
        <w:rPr>
          <w:lang w:val="hu-HU"/>
        </w:rPr>
        <w:t xml:space="preserve"> and </w:t>
      </w:r>
      <w:r w:rsidRPr="00576C8C">
        <w:rPr>
          <w:lang w:val="en-GB"/>
        </w:rPr>
        <w:t xml:space="preserve">Past </w:t>
      </w:r>
      <w:proofErr w:type="spellStart"/>
      <w:r w:rsidRPr="00576C8C">
        <w:rPr>
          <w:lang w:val="hu-HU"/>
        </w:rPr>
        <w:t>Tenses</w:t>
      </w:r>
      <w:proofErr w:type="spellEnd"/>
      <w:proofErr w:type="gramStart"/>
      <w:r w:rsidR="00C9382C" w:rsidRPr="00576C8C">
        <w:rPr>
          <w:lang w:val="hu-HU"/>
        </w:rPr>
        <w:t>:</w:t>
      </w:r>
      <w:r w:rsidR="00C9382C" w:rsidRPr="00576C8C">
        <w:rPr>
          <w:lang w:val="en-US"/>
        </w:rPr>
        <w:t>Simple</w:t>
      </w:r>
      <w:proofErr w:type="gramEnd"/>
      <w:r w:rsidR="00C9382C" w:rsidRPr="00576C8C">
        <w:rPr>
          <w:lang w:val="en-US"/>
        </w:rPr>
        <w:t xml:space="preserve"> and Continuous Aspects</w:t>
      </w:r>
      <w:r w:rsidR="00576C8C" w:rsidRPr="00576C8C">
        <w:rPr>
          <w:lang w:val="hu-HU"/>
        </w:rPr>
        <w:t xml:space="preserve">. </w:t>
      </w:r>
      <w:proofErr w:type="spellStart"/>
      <w:r w:rsidRPr="00576C8C">
        <w:rPr>
          <w:lang w:val="hu-HU"/>
        </w:rPr>
        <w:t>Forms</w:t>
      </w:r>
      <w:proofErr w:type="spellEnd"/>
      <w:r w:rsidRPr="00576C8C">
        <w:rPr>
          <w:lang w:val="hu-HU"/>
        </w:rPr>
        <w:t xml:space="preserve"> and</w:t>
      </w:r>
      <w:r w:rsidRPr="00ED3334">
        <w:rPr>
          <w:lang w:val="hu-HU"/>
        </w:rPr>
        <w:t xml:space="preserve"> </w:t>
      </w:r>
      <w:proofErr w:type="spellStart"/>
      <w:r w:rsidRPr="00ED3334">
        <w:rPr>
          <w:lang w:val="hu-HU"/>
        </w:rPr>
        <w:t>Meanings</w:t>
      </w:r>
      <w:proofErr w:type="spellEnd"/>
      <w:r>
        <w:rPr>
          <w:lang w:val="hu-HU"/>
        </w:rPr>
        <w:t>.</w:t>
      </w:r>
    </w:p>
    <w:p w:rsidR="00243FBC" w:rsidRPr="00FC5E5F" w:rsidRDefault="00243FBC" w:rsidP="00243FBC">
      <w:pPr>
        <w:numPr>
          <w:ilvl w:val="0"/>
          <w:numId w:val="3"/>
        </w:numPr>
        <w:jc w:val="both"/>
        <w:rPr>
          <w:b/>
        </w:rPr>
      </w:pPr>
      <w:r w:rsidRPr="00ED3334">
        <w:rPr>
          <w:lang w:val="en-US"/>
        </w:rPr>
        <w:t>The Verb Phrase (II).</w:t>
      </w:r>
      <w:r w:rsidRPr="00ED3334">
        <w:rPr>
          <w:lang w:val="en-GB"/>
        </w:rPr>
        <w:t xml:space="preserve"> Tenses Expressing Future Time. Perfect Tenses.</w:t>
      </w:r>
    </w:p>
    <w:p w:rsidR="00243FBC" w:rsidRPr="00ED3334" w:rsidRDefault="00243FBC" w:rsidP="00243FBC">
      <w:pPr>
        <w:numPr>
          <w:ilvl w:val="0"/>
          <w:numId w:val="3"/>
        </w:numPr>
        <w:jc w:val="both"/>
        <w:rPr>
          <w:b/>
          <w:lang w:val="fr-FR"/>
        </w:rPr>
      </w:pPr>
      <w:r w:rsidRPr="00ED3334">
        <w:rPr>
          <w:lang w:val="fr-FR"/>
        </w:rPr>
        <w:t>Passive Voice.</w:t>
      </w:r>
    </w:p>
    <w:p w:rsidR="00243FBC" w:rsidRPr="00ED3334" w:rsidRDefault="00243FBC" w:rsidP="00243FBC">
      <w:pPr>
        <w:numPr>
          <w:ilvl w:val="0"/>
          <w:numId w:val="3"/>
        </w:numPr>
        <w:rPr>
          <w:lang w:val="en-US"/>
        </w:rPr>
      </w:pPr>
      <w:r w:rsidRPr="00ED3334">
        <w:rPr>
          <w:lang w:val="en-GB"/>
        </w:rPr>
        <w:t>Sequence of Tenses. Reported Speech.</w:t>
      </w:r>
    </w:p>
    <w:p w:rsidR="00243FBC" w:rsidRPr="00ED3334" w:rsidRDefault="00243FBC" w:rsidP="00243FBC">
      <w:pPr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lang w:val="hu-HU"/>
        </w:rPr>
      </w:pPr>
      <w:r w:rsidRPr="00ED3334">
        <w:rPr>
          <w:rFonts w:eastAsia="SimSun"/>
          <w:lang w:val="en-GB"/>
        </w:rPr>
        <w:t>The Noun Phrase: The Noun.</w:t>
      </w:r>
    </w:p>
    <w:p w:rsidR="00243FBC" w:rsidRPr="00ED3334" w:rsidRDefault="00243FBC" w:rsidP="00243FBC">
      <w:pPr>
        <w:numPr>
          <w:ilvl w:val="0"/>
          <w:numId w:val="3"/>
        </w:numPr>
        <w:jc w:val="both"/>
        <w:rPr>
          <w:sz w:val="22"/>
          <w:szCs w:val="22"/>
          <w:lang w:val="hu-HU"/>
        </w:rPr>
      </w:pPr>
      <w:r w:rsidRPr="00ED3334">
        <w:rPr>
          <w:lang w:val="hu-HU"/>
        </w:rPr>
        <w:t xml:space="preserve">The </w:t>
      </w:r>
      <w:r w:rsidRPr="00ED3334">
        <w:rPr>
          <w:lang w:val="en-GB"/>
        </w:rPr>
        <w:t xml:space="preserve">Article, </w:t>
      </w:r>
      <w:r w:rsidRPr="00ED3334">
        <w:rPr>
          <w:lang w:val="hu-HU"/>
        </w:rPr>
        <w:t xml:space="preserve">The </w:t>
      </w:r>
      <w:proofErr w:type="spellStart"/>
      <w:r w:rsidRPr="00ED3334">
        <w:rPr>
          <w:lang w:val="hu-HU"/>
        </w:rPr>
        <w:t>Pronoun</w:t>
      </w:r>
      <w:proofErr w:type="spellEnd"/>
      <w:r w:rsidRPr="00ED3334">
        <w:rPr>
          <w:lang w:val="en-US"/>
        </w:rPr>
        <w:t>,</w:t>
      </w:r>
      <w:r w:rsidRPr="00ED3334">
        <w:t xml:space="preserve"> The Numeral.</w:t>
      </w:r>
    </w:p>
    <w:p w:rsidR="00243FBC" w:rsidRPr="00E20870" w:rsidRDefault="00243FBC" w:rsidP="00243FBC">
      <w:pPr>
        <w:numPr>
          <w:ilvl w:val="0"/>
          <w:numId w:val="3"/>
        </w:numPr>
        <w:jc w:val="both"/>
        <w:rPr>
          <w:lang w:val="en-GB"/>
        </w:rPr>
      </w:pPr>
      <w:r w:rsidRPr="00E20870">
        <w:rPr>
          <w:lang w:val="en-GB"/>
        </w:rPr>
        <w:t>The Adjective</w:t>
      </w:r>
    </w:p>
    <w:p w:rsidR="00243FBC" w:rsidRPr="00E20870" w:rsidRDefault="00243FBC" w:rsidP="00243FBC">
      <w:pPr>
        <w:numPr>
          <w:ilvl w:val="0"/>
          <w:numId w:val="3"/>
        </w:numPr>
        <w:rPr>
          <w:rFonts w:eastAsia="SimSun"/>
          <w:lang w:val="hu-HU"/>
        </w:rPr>
      </w:pPr>
      <w:r w:rsidRPr="00E20870">
        <w:rPr>
          <w:rFonts w:eastAsia="SimSun"/>
          <w:lang w:val="en-GB"/>
        </w:rPr>
        <w:t>The Adverb.</w:t>
      </w:r>
    </w:p>
    <w:p w:rsidR="00243FBC" w:rsidRPr="00E20870" w:rsidRDefault="00243FBC" w:rsidP="00243FBC">
      <w:pPr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szCs w:val="28"/>
          <w:lang w:val="en-GB"/>
        </w:rPr>
      </w:pPr>
      <w:r w:rsidRPr="00E20870">
        <w:rPr>
          <w:rFonts w:eastAsia="SimSun"/>
          <w:lang w:val="en-GB"/>
        </w:rPr>
        <w:t>The Verbal Phrase</w:t>
      </w:r>
    </w:p>
    <w:p w:rsidR="00243FBC" w:rsidRPr="00E20870" w:rsidRDefault="00243FBC" w:rsidP="00243FBC">
      <w:pPr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szCs w:val="28"/>
          <w:lang w:val="en-GB"/>
        </w:rPr>
      </w:pPr>
      <w:r w:rsidRPr="00E20870">
        <w:rPr>
          <w:rFonts w:eastAsia="SimSun"/>
          <w:lang w:val="en-GB"/>
        </w:rPr>
        <w:t>Prepositions and Phrasal Verbs.</w:t>
      </w:r>
    </w:p>
    <w:p w:rsidR="00243FBC" w:rsidRPr="00E20870" w:rsidRDefault="00243FBC" w:rsidP="00243FBC">
      <w:pPr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lang w:val="en-GB"/>
        </w:rPr>
      </w:pPr>
      <w:r w:rsidRPr="00E20870">
        <w:rPr>
          <w:rFonts w:eastAsia="SimSun"/>
          <w:lang w:val="en-GB"/>
        </w:rPr>
        <w:t>Modal Verbs.</w:t>
      </w:r>
    </w:p>
    <w:p w:rsidR="00243FBC" w:rsidRPr="008B045D" w:rsidRDefault="00243FBC" w:rsidP="00243FBC">
      <w:pPr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lang w:val="hu-HU"/>
        </w:rPr>
      </w:pPr>
      <w:r w:rsidRPr="00E20870">
        <w:rPr>
          <w:rFonts w:eastAsia="SimSun"/>
          <w:lang w:val="en-GB"/>
        </w:rPr>
        <w:t>Mood</w:t>
      </w:r>
      <w:r w:rsidRPr="00E20870">
        <w:rPr>
          <w:rFonts w:eastAsia="SimSun"/>
          <w:lang w:val="en-US"/>
        </w:rPr>
        <w:t>.</w:t>
      </w:r>
    </w:p>
    <w:p w:rsidR="00243FBC" w:rsidRPr="00D54F07" w:rsidRDefault="00243FBC" w:rsidP="00243FBC">
      <w:pPr>
        <w:tabs>
          <w:tab w:val="left" w:pos="284"/>
          <w:tab w:val="left" w:pos="567"/>
        </w:tabs>
        <w:ind w:left="540"/>
        <w:jc w:val="both"/>
        <w:rPr>
          <w:lang w:val="hu-HU"/>
        </w:rPr>
      </w:pPr>
    </w:p>
    <w:p w:rsidR="00243FBC" w:rsidRDefault="00243FBC" w:rsidP="00243FBC">
      <w:pPr>
        <w:tabs>
          <w:tab w:val="left" w:pos="284"/>
          <w:tab w:val="left" w:pos="567"/>
        </w:tabs>
        <w:ind w:left="1365"/>
        <w:jc w:val="both"/>
        <w:rPr>
          <w:rFonts w:eastAsia="SimSun"/>
          <w:b/>
          <w:lang w:val="en-US"/>
        </w:rPr>
      </w:pPr>
      <w:r w:rsidRPr="008B045D">
        <w:rPr>
          <w:rFonts w:eastAsia="SimSun"/>
          <w:b/>
          <w:lang w:val="en-US"/>
        </w:rPr>
        <w:t>Syntax</w:t>
      </w:r>
    </w:p>
    <w:p w:rsidR="00243FBC" w:rsidRPr="008B045D" w:rsidRDefault="00243FBC" w:rsidP="00243FBC">
      <w:pPr>
        <w:tabs>
          <w:tab w:val="left" w:pos="284"/>
          <w:tab w:val="left" w:pos="567"/>
        </w:tabs>
        <w:ind w:left="540"/>
        <w:jc w:val="both"/>
        <w:rPr>
          <w:b/>
          <w:lang w:val="hu-HU"/>
        </w:rPr>
      </w:pPr>
    </w:p>
    <w:p w:rsidR="00243FBC" w:rsidRPr="00E20870" w:rsidRDefault="00243FBC" w:rsidP="00243FBC">
      <w:pPr>
        <w:numPr>
          <w:ilvl w:val="0"/>
          <w:numId w:val="3"/>
        </w:numPr>
        <w:jc w:val="both"/>
        <w:rPr>
          <w:lang w:val="en-US"/>
        </w:rPr>
      </w:pPr>
      <w:r>
        <w:rPr>
          <w:lang w:val="hu-HU"/>
        </w:rPr>
        <w:t xml:space="preserve">The </w:t>
      </w:r>
      <w:proofErr w:type="spellStart"/>
      <w:r>
        <w:rPr>
          <w:lang w:val="hu-HU"/>
        </w:rPr>
        <w:t>P</w:t>
      </w:r>
      <w:r w:rsidRPr="00E20870">
        <w:rPr>
          <w:lang w:val="hu-HU"/>
        </w:rPr>
        <w:t>hrase</w:t>
      </w:r>
      <w:proofErr w:type="spellEnd"/>
      <w:r w:rsidRPr="00E20870">
        <w:rPr>
          <w:lang w:val="hu-HU"/>
        </w:rPr>
        <w:t xml:space="preserve">. </w:t>
      </w:r>
      <w:r w:rsidRPr="00E20870">
        <w:rPr>
          <w:lang w:val="en-GB"/>
        </w:rPr>
        <w:t>The Simple Sentence.</w:t>
      </w:r>
    </w:p>
    <w:p w:rsidR="00243FBC" w:rsidRPr="00E20870" w:rsidRDefault="00243FBC" w:rsidP="00243FBC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E20870">
        <w:rPr>
          <w:lang w:val="en-GB"/>
        </w:rPr>
        <w:t>The Complex Sentence.</w:t>
      </w:r>
    </w:p>
    <w:p w:rsidR="00243FBC" w:rsidRDefault="00243FBC" w:rsidP="00243FBC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The Compound Sentence and the Compound-Complex Sentence.</w:t>
      </w:r>
    </w:p>
    <w:p w:rsidR="00243FBC" w:rsidRPr="00E20870" w:rsidRDefault="00243FBC" w:rsidP="00D2179F">
      <w:pPr>
        <w:ind w:left="1365"/>
        <w:jc w:val="both"/>
        <w:rPr>
          <w:lang w:val="en-US"/>
        </w:rPr>
      </w:pPr>
    </w:p>
    <w:p w:rsidR="00243FBC" w:rsidRPr="00ED3334" w:rsidRDefault="00243FBC" w:rsidP="00243FBC">
      <w:pPr>
        <w:ind w:firstLine="540"/>
        <w:jc w:val="both"/>
        <w:rPr>
          <w:sz w:val="22"/>
          <w:szCs w:val="22"/>
          <w:lang w:val="en-US"/>
        </w:rPr>
      </w:pPr>
    </w:p>
    <w:p w:rsidR="00243FBC" w:rsidRPr="00B65859" w:rsidRDefault="00243FBC" w:rsidP="00243FBC">
      <w:pPr>
        <w:pStyle w:val="Cmsor3"/>
        <w:jc w:val="both"/>
        <w:rPr>
          <w:sz w:val="22"/>
          <w:szCs w:val="22"/>
          <w:lang w:val="hu-HU"/>
        </w:rPr>
      </w:pPr>
      <w:r w:rsidRPr="007C6CAE">
        <w:rPr>
          <w:sz w:val="22"/>
          <w:szCs w:val="22"/>
        </w:rPr>
        <w:t>1. Мета та завдання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  <w:r>
        <w:rPr>
          <w:sz w:val="22"/>
          <w:szCs w:val="22"/>
          <w:lang w:val="hu-HU"/>
        </w:rPr>
        <w:t xml:space="preserve"> / A tantárgy céljai és feladatai</w:t>
      </w:r>
    </w:p>
    <w:p w:rsidR="00243FBC" w:rsidRDefault="00243FBC" w:rsidP="00243FBC">
      <w:pPr>
        <w:pStyle w:val="Szvegtrzsbehzssal"/>
        <w:jc w:val="both"/>
        <w:rPr>
          <w:sz w:val="22"/>
          <w:szCs w:val="22"/>
          <w:lang w:val="hu-HU"/>
        </w:rPr>
      </w:pPr>
      <w:r>
        <w:rPr>
          <w:sz w:val="22"/>
          <w:szCs w:val="22"/>
        </w:rPr>
        <w:t>1.1. Мета</w:t>
      </w:r>
      <w:r w:rsidRPr="007C6CAE">
        <w:rPr>
          <w:sz w:val="22"/>
          <w:szCs w:val="22"/>
        </w:rPr>
        <w:t xml:space="preserve"> викладання </w:t>
      </w:r>
      <w:r>
        <w:rPr>
          <w:sz w:val="22"/>
          <w:szCs w:val="22"/>
        </w:rPr>
        <w:t>навчальної дисципліни</w:t>
      </w:r>
      <w:r>
        <w:rPr>
          <w:sz w:val="22"/>
          <w:szCs w:val="22"/>
          <w:lang w:val="hu-HU"/>
        </w:rPr>
        <w:t>/ A tantárgy célja:</w:t>
      </w:r>
    </w:p>
    <w:p w:rsidR="00243FBC" w:rsidRDefault="00243FBC" w:rsidP="00243FBC">
      <w:pPr>
        <w:pStyle w:val="Szvegtrzsbehzssal"/>
        <w:jc w:val="both"/>
        <w:rPr>
          <w:sz w:val="22"/>
          <w:szCs w:val="22"/>
          <w:lang w:val="hu-HU"/>
        </w:rPr>
      </w:pPr>
    </w:p>
    <w:p w:rsidR="00576C8C" w:rsidRPr="00542C7F" w:rsidRDefault="00576C8C" w:rsidP="00576C8C">
      <w:pPr>
        <w:ind w:firstLine="708"/>
        <w:jc w:val="both"/>
      </w:pPr>
      <w:r w:rsidRPr="00542C7F">
        <w:t>Навчання практичної граматики англійської мови в інституті є базовою дисципліною у системі навчальних дисциплін, яка покликана забезпечити реалізацію практичних, освітніх і виховних цілей, причому освітні й виховні цілі реалізуються у процесі оволодіння студентами практичних навичок і вмінь. Загальною метою програми викладання іноземної мови як спеціальності є формування у студентів професійних мовних компетенцій, що сприятиме їхньому ефективному функціонуванню у культурному розмаїтті навчального та професійного середовища.</w:t>
      </w:r>
    </w:p>
    <w:p w:rsidR="00576C8C" w:rsidRPr="00542C7F" w:rsidRDefault="00576C8C" w:rsidP="00576C8C">
      <w:pPr>
        <w:pStyle w:val="Szvegtrzsbehzssal"/>
        <w:jc w:val="both"/>
        <w:rPr>
          <w:sz w:val="24"/>
          <w:lang w:val="hu-HU"/>
        </w:rPr>
      </w:pPr>
      <w:r w:rsidRPr="00542C7F">
        <w:rPr>
          <w:sz w:val="24"/>
        </w:rPr>
        <w:t>Програма курсу граматика англійської мови враховує Загальноєвропейські рекомендації з мовної освіти щодо рівнів володіння мовою, компетенцій користувача, можливих контекстів користування мовою, процедур складання програм та контролю результатів навчання.</w:t>
      </w:r>
    </w:p>
    <w:p w:rsidR="00576C8C" w:rsidRPr="00542C7F" w:rsidRDefault="00576C8C" w:rsidP="00576C8C">
      <w:pPr>
        <w:tabs>
          <w:tab w:val="left" w:pos="3420"/>
          <w:tab w:val="left" w:pos="3600"/>
          <w:tab w:val="left" w:pos="7200"/>
        </w:tabs>
        <w:ind w:firstLine="539"/>
        <w:jc w:val="both"/>
      </w:pPr>
      <w:r w:rsidRPr="00542C7F">
        <w:rPr>
          <w:b/>
          <w:u w:val="single"/>
        </w:rPr>
        <w:t xml:space="preserve">Мета </w:t>
      </w:r>
      <w:r w:rsidRPr="00542C7F">
        <w:rPr>
          <w:b/>
          <w:bCs/>
          <w:u w:val="single"/>
        </w:rPr>
        <w:t>курсу</w:t>
      </w:r>
      <w:r w:rsidRPr="00542C7F">
        <w:rPr>
          <w:b/>
          <w:bCs/>
        </w:rPr>
        <w:t xml:space="preserve">: </w:t>
      </w:r>
      <w:r w:rsidRPr="00542C7F">
        <w:t>забезпечення системних знань з граматичної структури англійської мови; формування граматичних навичок володіння англійською мовою</w:t>
      </w:r>
      <w:r w:rsidRPr="00542C7F">
        <w:rPr>
          <w:lang w:val="hu-HU"/>
        </w:rPr>
        <w:t xml:space="preserve">, </w:t>
      </w:r>
      <w:r w:rsidRPr="00542C7F">
        <w:t xml:space="preserve">досягнення такого рівня знань </w:t>
      </w:r>
      <w:r w:rsidRPr="00542C7F">
        <w:rPr>
          <w:lang w:val="hu-HU"/>
        </w:rPr>
        <w:t>i</w:t>
      </w:r>
      <w:r w:rsidRPr="00542C7F">
        <w:t xml:space="preserve"> компетенцій, яки повиненн</w:t>
      </w:r>
      <w:r w:rsidRPr="00542C7F">
        <w:rPr>
          <w:lang w:val="hu-HU"/>
        </w:rPr>
        <w:t>i</w:t>
      </w:r>
      <w:r w:rsidRPr="00542C7F">
        <w:t xml:space="preserve">забезпечити майбутньому спеціалістові можливість спілкуватися цією мовою в обсязі тематики, передбаченої програмою. Студенти повинні граматично правильно формулювати свої усні та письмові висловлювання в різних комунікативних ситуаціях з дотриманням відповідних стилістичних норм та досягнути рівня володіння мовою C1, які є стандартними для ступеня бакалавра. </w:t>
      </w:r>
    </w:p>
    <w:p w:rsidR="00243FBC" w:rsidRPr="00AB64B8" w:rsidRDefault="00576C8C" w:rsidP="00576C8C">
      <w:pPr>
        <w:pStyle w:val="Szvegtrzsbehzssal"/>
        <w:jc w:val="both"/>
        <w:rPr>
          <w:sz w:val="22"/>
          <w:szCs w:val="22"/>
        </w:rPr>
      </w:pPr>
      <w:r w:rsidRPr="00542C7F">
        <w:t>Оволодіння навчальної дисципліни для досягнення мети буде здійснюватись за модульним підходом з урахуванням часу, який виділяється на даний курс навчальною програмою. Кожний змістовий модуль включає: практичні модулі (аудиторну роботу), модулі самостійної роботи та контроль знань студентів. Завдання модулів самостійної роботи – сприяти більш повному засвоєнню лексико-граматичного матеріалу, що студенти мають вивчати на практичних модулях, активізація їх творчих здібностей у процесі виконання завдань дослідно-пошукового та творчого характеру.</w:t>
      </w:r>
    </w:p>
    <w:p w:rsidR="00243FBC" w:rsidRPr="00887A12" w:rsidRDefault="00243FBC" w:rsidP="00243FBC">
      <w:pPr>
        <w:ind w:firstLine="540"/>
        <w:jc w:val="both"/>
        <w:rPr>
          <w:b/>
          <w:sz w:val="22"/>
          <w:szCs w:val="22"/>
          <w:lang w:val="ru-RU"/>
        </w:rPr>
      </w:pPr>
    </w:p>
    <w:p w:rsidR="00243FBC" w:rsidRPr="008B045D" w:rsidRDefault="00243FBC" w:rsidP="00243FBC">
      <w:pPr>
        <w:ind w:firstLine="540"/>
        <w:jc w:val="both"/>
        <w:rPr>
          <w:b/>
          <w:sz w:val="22"/>
          <w:szCs w:val="22"/>
          <w:lang w:val="hu-HU"/>
        </w:rPr>
      </w:pPr>
      <w:r w:rsidRPr="008B045D">
        <w:rPr>
          <w:b/>
        </w:rPr>
        <w:t>1.2.Основне завдання вивчення дисципліни /</w:t>
      </w:r>
      <w:r w:rsidRPr="008B045D">
        <w:rPr>
          <w:b/>
          <w:sz w:val="22"/>
          <w:szCs w:val="22"/>
          <w:lang w:val="hu-HU"/>
        </w:rPr>
        <w:t>A tantárgy fő feladata:</w:t>
      </w:r>
    </w:p>
    <w:p w:rsidR="00243FBC" w:rsidRDefault="00243FBC" w:rsidP="00243FBC">
      <w:pPr>
        <w:ind w:firstLine="540"/>
        <w:jc w:val="both"/>
        <w:rPr>
          <w:sz w:val="22"/>
          <w:szCs w:val="22"/>
          <w:highlight w:val="yellow"/>
          <w:lang w:val="hu-HU"/>
        </w:rPr>
      </w:pPr>
    </w:p>
    <w:p w:rsidR="00243FBC" w:rsidRPr="00FC5E5F" w:rsidRDefault="00243FBC" w:rsidP="00243FBC">
      <w:pPr>
        <w:jc w:val="both"/>
        <w:rPr>
          <w:b/>
          <w:bCs/>
        </w:rPr>
      </w:pPr>
      <w:r w:rsidRPr="00FC5E5F">
        <w:rPr>
          <w:b/>
          <w:bCs/>
          <w:u w:val="single"/>
        </w:rPr>
        <w:t>Завдання курсу</w:t>
      </w:r>
      <w:r w:rsidRPr="00FC5E5F">
        <w:rPr>
          <w:b/>
          <w:bCs/>
        </w:rPr>
        <w:t>:</w:t>
      </w:r>
    </w:p>
    <w:p w:rsidR="00243FBC" w:rsidRPr="00FC5E5F" w:rsidRDefault="00243FBC" w:rsidP="00243FBC">
      <w:pPr>
        <w:numPr>
          <w:ilvl w:val="0"/>
          <w:numId w:val="1"/>
        </w:numPr>
        <w:jc w:val="both"/>
        <w:rPr>
          <w:b/>
          <w:bCs/>
        </w:rPr>
      </w:pPr>
      <w:r w:rsidRPr="00FC5E5F">
        <w:rPr>
          <w:b/>
          <w:bCs/>
        </w:rPr>
        <w:t xml:space="preserve">Методичні: </w:t>
      </w:r>
      <w:r w:rsidRPr="00FC5E5F">
        <w:t>розвиток та вдосконалення навичок граматично правильної англійської мови.</w:t>
      </w:r>
    </w:p>
    <w:p w:rsidR="00243FBC" w:rsidRPr="00FC5E5F" w:rsidRDefault="00243FBC" w:rsidP="00243FBC">
      <w:pPr>
        <w:numPr>
          <w:ilvl w:val="0"/>
          <w:numId w:val="1"/>
        </w:numPr>
        <w:jc w:val="both"/>
        <w:rPr>
          <w:b/>
          <w:bCs/>
        </w:rPr>
      </w:pPr>
      <w:r w:rsidRPr="00FC5E5F">
        <w:rPr>
          <w:b/>
          <w:bCs/>
        </w:rPr>
        <w:t xml:space="preserve">Пізнавальні: </w:t>
      </w:r>
      <w:r w:rsidRPr="00FC5E5F">
        <w:t xml:space="preserve">дати студентам чітке уявлення про граматичну будову англійської мови, а також </w:t>
      </w:r>
      <w:r>
        <w:t>розширити лінгвістичний кругозор студентів</w:t>
      </w:r>
      <w:r w:rsidRPr="00FC5E5F">
        <w:t>.</w:t>
      </w:r>
    </w:p>
    <w:p w:rsidR="00243FBC" w:rsidRPr="008A6CB8" w:rsidRDefault="00243FBC" w:rsidP="00243FBC">
      <w:pPr>
        <w:numPr>
          <w:ilvl w:val="0"/>
          <w:numId w:val="1"/>
        </w:numPr>
        <w:jc w:val="both"/>
      </w:pPr>
      <w:r w:rsidRPr="00FC5E5F">
        <w:rPr>
          <w:b/>
          <w:bCs/>
        </w:rPr>
        <w:t xml:space="preserve">Практичні: </w:t>
      </w:r>
      <w:r w:rsidRPr="00FC5E5F">
        <w:t xml:space="preserve">сформувати у студентів навички практичного володіння англійською </w:t>
      </w:r>
      <w:r>
        <w:t xml:space="preserve">мовою в усній та писемній формі, </w:t>
      </w:r>
      <w:r w:rsidRPr="00FC5E5F">
        <w:t>акцентуючи увагу на граматичній і орфографічній точності</w:t>
      </w:r>
      <w:r w:rsidRPr="007B12E4">
        <w:t>;</w:t>
      </w:r>
      <w:r>
        <w:t>н</w:t>
      </w:r>
      <w:r w:rsidRPr="00B16E24">
        <w:t>авчити студентів вести бесіду на граматичні теми і володіти необхідною граматичною термінологією</w:t>
      </w:r>
      <w:r>
        <w:t>,</w:t>
      </w:r>
      <w:r w:rsidRPr="00B16E24">
        <w:t>давати функціональну характеристику граматичних явищ, показувати зв’язок граматики з лексикою.</w:t>
      </w:r>
    </w:p>
    <w:p w:rsidR="00243FBC" w:rsidRPr="00D80C5B" w:rsidRDefault="00243FBC" w:rsidP="00243FBC">
      <w:pPr>
        <w:jc w:val="both"/>
        <w:rPr>
          <w:b/>
          <w:bCs/>
        </w:rPr>
      </w:pPr>
    </w:p>
    <w:p w:rsidR="00243FBC" w:rsidRDefault="00243FBC" w:rsidP="00243FBC">
      <w:pPr>
        <w:ind w:firstLine="540"/>
        <w:jc w:val="both"/>
        <w:rPr>
          <w:sz w:val="22"/>
          <w:szCs w:val="22"/>
        </w:rPr>
      </w:pPr>
    </w:p>
    <w:p w:rsidR="00243FBC" w:rsidRDefault="00243FBC" w:rsidP="00243FBC">
      <w:pPr>
        <w:ind w:firstLine="540"/>
        <w:jc w:val="both"/>
        <w:rPr>
          <w:sz w:val="22"/>
          <w:szCs w:val="22"/>
          <w:lang w:val="hu-HU"/>
        </w:rPr>
      </w:pPr>
      <w:r w:rsidRPr="007C6CAE">
        <w:rPr>
          <w:sz w:val="22"/>
          <w:szCs w:val="22"/>
        </w:rPr>
        <w:t>1.3. Згідно з вимогами освітньої програми студенти повинні</w:t>
      </w:r>
      <w:r>
        <w:rPr>
          <w:sz w:val="22"/>
          <w:szCs w:val="22"/>
          <w:lang w:val="hu-HU"/>
        </w:rPr>
        <w:t xml:space="preserve"> / Az oktatási programnak megfelelően a hallgatónak:</w:t>
      </w:r>
    </w:p>
    <w:p w:rsidR="00243FBC" w:rsidRDefault="00243FBC" w:rsidP="00243FBC">
      <w:pPr>
        <w:ind w:firstLine="540"/>
        <w:jc w:val="both"/>
        <w:rPr>
          <w:sz w:val="22"/>
          <w:szCs w:val="22"/>
          <w:lang w:val="hu-HU"/>
        </w:rPr>
      </w:pPr>
    </w:p>
    <w:p w:rsidR="00243FBC" w:rsidRPr="00FC5E5F" w:rsidRDefault="00243FBC" w:rsidP="00243FBC">
      <w:pPr>
        <w:tabs>
          <w:tab w:val="left" w:pos="284"/>
          <w:tab w:val="left" w:pos="567"/>
        </w:tabs>
        <w:ind w:firstLine="567"/>
        <w:jc w:val="both"/>
        <w:rPr>
          <w:lang w:val="hu-HU"/>
        </w:rPr>
      </w:pPr>
      <w:r w:rsidRPr="00FC5E5F">
        <w:rPr>
          <w:b/>
        </w:rPr>
        <w:lastRenderedPageBreak/>
        <w:t>знати:</w:t>
      </w:r>
      <w:r w:rsidRPr="00FC5E5F">
        <w:t xml:space="preserve"> загальну морфологію, її предмет та методи; синтаксис як вчення про синтаксичні зв'язки та відношення між словами і реченнями, </w:t>
      </w:r>
      <w:r>
        <w:rPr>
          <w:color w:val="000000"/>
          <w:spacing w:val="-5"/>
        </w:rPr>
        <w:t xml:space="preserve">граматичну термінологію на англійський мови, </w:t>
      </w:r>
      <w:r w:rsidRPr="00B16E24">
        <w:rPr>
          <w:color w:val="000000"/>
          <w:spacing w:val="3"/>
        </w:rPr>
        <w:t>формулюва</w:t>
      </w:r>
      <w:r>
        <w:rPr>
          <w:color w:val="000000"/>
          <w:spacing w:val="3"/>
        </w:rPr>
        <w:t xml:space="preserve">ти </w:t>
      </w:r>
      <w:r>
        <w:rPr>
          <w:color w:val="000000"/>
          <w:spacing w:val="-5"/>
        </w:rPr>
        <w:t xml:space="preserve">граматични </w:t>
      </w:r>
      <w:r w:rsidRPr="00B16E24">
        <w:rPr>
          <w:color w:val="000000"/>
          <w:spacing w:val="3"/>
        </w:rPr>
        <w:t>правила</w:t>
      </w:r>
      <w:r w:rsidR="00165F24">
        <w:t>і</w:t>
      </w:r>
      <w:r w:rsidR="00165F24">
        <w:rPr>
          <w:color w:val="000000"/>
          <w:spacing w:val="-4"/>
        </w:rPr>
        <w:t>ноземною мовою</w:t>
      </w:r>
      <w:r w:rsidRPr="00B16E24">
        <w:rPr>
          <w:color w:val="000000"/>
          <w:spacing w:val="-4"/>
        </w:rPr>
        <w:t xml:space="preserve"> та </w:t>
      </w:r>
      <w:r>
        <w:rPr>
          <w:color w:val="000000"/>
          <w:spacing w:val="-4"/>
        </w:rPr>
        <w:t>знати винятк</w:t>
      </w:r>
      <w:r w:rsidRPr="00B16E24">
        <w:rPr>
          <w:color w:val="000000"/>
          <w:spacing w:val="-4"/>
        </w:rPr>
        <w:t>и з них</w:t>
      </w:r>
      <w:r w:rsidRPr="00B16E24">
        <w:t>.</w:t>
      </w:r>
    </w:p>
    <w:p w:rsidR="00243FBC" w:rsidRDefault="00243FBC" w:rsidP="00243FBC">
      <w:pPr>
        <w:tabs>
          <w:tab w:val="left" w:pos="284"/>
          <w:tab w:val="left" w:pos="567"/>
        </w:tabs>
        <w:ind w:firstLine="567"/>
        <w:jc w:val="both"/>
      </w:pPr>
      <w:r w:rsidRPr="00FC5E5F">
        <w:rPr>
          <w:b/>
        </w:rPr>
        <w:t>вміти:</w:t>
      </w:r>
    </w:p>
    <w:p w:rsidR="00576C8C" w:rsidRPr="006526A3" w:rsidRDefault="00576C8C" w:rsidP="00576C8C">
      <w:pPr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lang w:val="hu-HU"/>
        </w:rPr>
      </w:pPr>
      <w:r w:rsidRPr="00FC5E5F">
        <w:t>впізнавати різні частини речення</w:t>
      </w:r>
      <w:r w:rsidRPr="00FC5E5F">
        <w:rPr>
          <w:lang w:val="hu-HU"/>
        </w:rPr>
        <w:t xml:space="preserve">, </w:t>
      </w:r>
      <w:r w:rsidRPr="00FC5E5F">
        <w:t xml:space="preserve">розрізняти типи речень, </w:t>
      </w:r>
      <w:r>
        <w:t>з</w:t>
      </w:r>
      <w:r w:rsidRPr="00FC5E5F">
        <w:t xml:space="preserve">вязувати речення використуючі відповідні </w:t>
      </w:r>
      <w:r w:rsidRPr="00B16E24">
        <w:t xml:space="preserve">елементи сполучення у тексті </w:t>
      </w:r>
      <w:r>
        <w:t xml:space="preserve">(сполучники, </w:t>
      </w:r>
      <w:r w:rsidRPr="00B16E24">
        <w:t>прислівники</w:t>
      </w:r>
      <w:r>
        <w:t>, тощо) та будувати текст</w:t>
      </w:r>
      <w:r w:rsidRPr="00FC5E5F">
        <w:t xml:space="preserve"> за структурою відповідно сучасн</w:t>
      </w:r>
      <w:r>
        <w:t>и</w:t>
      </w:r>
      <w:r w:rsidRPr="00FC5E5F">
        <w:t>м вимогам організації текстів</w:t>
      </w:r>
      <w:r w:rsidRPr="007B12E4">
        <w:t>;</w:t>
      </w:r>
    </w:p>
    <w:p w:rsidR="00576C8C" w:rsidRPr="007B12E4" w:rsidRDefault="00576C8C" w:rsidP="00576C8C">
      <w:pPr>
        <w:pStyle w:val="Szvegtrzsbehzssal2"/>
        <w:numPr>
          <w:ilvl w:val="0"/>
          <w:numId w:val="4"/>
        </w:numPr>
        <w:autoSpaceDE w:val="0"/>
        <w:autoSpaceDN w:val="0"/>
        <w:spacing w:after="0" w:line="240" w:lineRule="auto"/>
        <w:rPr>
          <w:sz w:val="24"/>
        </w:rPr>
      </w:pPr>
      <w:r w:rsidRPr="00B94335">
        <w:rPr>
          <w:color w:val="000000" w:themeColor="text1"/>
          <w:sz w:val="24"/>
        </w:rPr>
        <w:t>оволоді</w:t>
      </w:r>
      <w:r w:rsidRPr="00B94335">
        <w:rPr>
          <w:color w:val="000000" w:themeColor="text1"/>
          <w:sz w:val="24"/>
          <w:lang w:val="uk-UA"/>
        </w:rPr>
        <w:t>ти</w:t>
      </w:r>
      <w:r>
        <w:rPr>
          <w:color w:val="FF0000"/>
          <w:sz w:val="24"/>
          <w:lang w:val="uk-UA"/>
        </w:rPr>
        <w:t xml:space="preserve"> </w:t>
      </w:r>
      <w:r w:rsidRPr="00FC5E5F">
        <w:rPr>
          <w:sz w:val="24"/>
        </w:rPr>
        <w:t>правилами використання систем</w:t>
      </w:r>
      <w:r>
        <w:rPr>
          <w:sz w:val="24"/>
          <w:lang w:val="uk-UA"/>
        </w:rPr>
        <w:t>у</w:t>
      </w:r>
      <w:r>
        <w:rPr>
          <w:sz w:val="24"/>
        </w:rPr>
        <w:t xml:space="preserve"> частин мови англійської мов</w:t>
      </w:r>
      <w:r w:rsidRPr="007B12E4">
        <w:rPr>
          <w:sz w:val="24"/>
        </w:rPr>
        <w:t>;</w:t>
      </w:r>
    </w:p>
    <w:p w:rsidR="00576C8C" w:rsidRPr="007B12E4" w:rsidRDefault="00576C8C" w:rsidP="00576C8C">
      <w:pPr>
        <w:pStyle w:val="Szvegtrzsbehzssal2"/>
        <w:numPr>
          <w:ilvl w:val="0"/>
          <w:numId w:val="4"/>
        </w:numPr>
        <w:autoSpaceDE w:val="0"/>
        <w:autoSpaceDN w:val="0"/>
        <w:spacing w:after="0" w:line="240" w:lineRule="auto"/>
        <w:rPr>
          <w:sz w:val="24"/>
        </w:rPr>
      </w:pPr>
      <w:r w:rsidRPr="007B12E4">
        <w:rPr>
          <w:sz w:val="24"/>
        </w:rPr>
        <w:t>вживати часові форми на позначення минулого, теперішнього та майбутнього часів активного та пасивного стану, форми наказового способу;</w:t>
      </w:r>
    </w:p>
    <w:p w:rsidR="00576C8C" w:rsidRPr="00B94335" w:rsidRDefault="00576C8C" w:rsidP="00576C8C">
      <w:pPr>
        <w:pStyle w:val="Szvegtrzsbehzssal2"/>
        <w:numPr>
          <w:ilvl w:val="0"/>
          <w:numId w:val="4"/>
        </w:numPr>
        <w:autoSpaceDE w:val="0"/>
        <w:autoSpaceDN w:val="0"/>
        <w:spacing w:after="0" w:line="240" w:lineRule="auto"/>
        <w:rPr>
          <w:sz w:val="24"/>
        </w:rPr>
      </w:pPr>
      <w:r w:rsidRPr="00B94335">
        <w:rPr>
          <w:sz w:val="24"/>
          <w:lang w:val="uk-UA"/>
        </w:rPr>
        <w:t xml:space="preserve">розпізнавати та використовувати </w:t>
      </w:r>
      <w:r w:rsidRPr="00B94335">
        <w:rPr>
          <w:sz w:val="24"/>
        </w:rPr>
        <w:t>у висловлюваннях</w:t>
      </w:r>
      <w:r w:rsidRPr="00B94335">
        <w:rPr>
          <w:sz w:val="24"/>
          <w:lang w:val="uk-UA"/>
        </w:rPr>
        <w:t xml:space="preserve"> </w:t>
      </w:r>
      <w:r w:rsidRPr="00B94335">
        <w:rPr>
          <w:sz w:val="24"/>
        </w:rPr>
        <w:t>речен</w:t>
      </w:r>
      <w:r w:rsidRPr="00B94335">
        <w:rPr>
          <w:sz w:val="24"/>
          <w:lang w:val="uk-UA"/>
        </w:rPr>
        <w:t>я</w:t>
      </w:r>
      <w:r w:rsidRPr="00B94335">
        <w:rPr>
          <w:sz w:val="24"/>
        </w:rPr>
        <w:t xml:space="preserve"> умовного способу та узгодження часів, зокрема висловлювання прямої та непрямої мови;</w:t>
      </w:r>
    </w:p>
    <w:p w:rsidR="00576C8C" w:rsidRPr="00B94335" w:rsidRDefault="00576C8C" w:rsidP="00576C8C">
      <w:pPr>
        <w:pStyle w:val="Szvegtrzsbehzssal2"/>
        <w:numPr>
          <w:ilvl w:val="0"/>
          <w:numId w:val="4"/>
        </w:numPr>
        <w:autoSpaceDE w:val="0"/>
        <w:autoSpaceDN w:val="0"/>
        <w:spacing w:after="0" w:line="240" w:lineRule="auto"/>
        <w:rPr>
          <w:sz w:val="24"/>
        </w:rPr>
      </w:pPr>
      <w:r w:rsidRPr="00B94335">
        <w:rPr>
          <w:sz w:val="24"/>
        </w:rPr>
        <w:t>правильно вживати неособові форми дієслова;</w:t>
      </w:r>
    </w:p>
    <w:p w:rsidR="00576C8C" w:rsidRPr="00B94335" w:rsidRDefault="00576C8C" w:rsidP="00576C8C">
      <w:pPr>
        <w:pStyle w:val="Szvegtrzsbehzssal2"/>
        <w:numPr>
          <w:ilvl w:val="0"/>
          <w:numId w:val="4"/>
        </w:numPr>
        <w:autoSpaceDE w:val="0"/>
        <w:autoSpaceDN w:val="0"/>
        <w:spacing w:after="0" w:line="240" w:lineRule="auto"/>
        <w:rPr>
          <w:sz w:val="24"/>
        </w:rPr>
      </w:pPr>
      <w:r w:rsidRPr="00B94335">
        <w:rPr>
          <w:sz w:val="24"/>
        </w:rPr>
        <w:t xml:space="preserve">пояснювати </w:t>
      </w:r>
      <w:r w:rsidRPr="00B94335">
        <w:rPr>
          <w:sz w:val="24"/>
          <w:lang w:val="uk-UA"/>
        </w:rPr>
        <w:t xml:space="preserve">граматичний </w:t>
      </w:r>
      <w:r w:rsidRPr="00B94335">
        <w:rPr>
          <w:sz w:val="24"/>
        </w:rPr>
        <w:t>матеріал,зображати їх у таблицях чи схемах;</w:t>
      </w:r>
    </w:p>
    <w:p w:rsidR="00576C8C" w:rsidRPr="00B94335" w:rsidRDefault="00576C8C" w:rsidP="00576C8C">
      <w:pPr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lang w:val="hu-HU"/>
        </w:rPr>
      </w:pPr>
      <w:r w:rsidRPr="00B94335">
        <w:t>володіти матеріалом синтаксису, побудови речень, вміння складати речення любого типу;</w:t>
      </w:r>
    </w:p>
    <w:p w:rsidR="00576C8C" w:rsidRPr="00B94335" w:rsidRDefault="00576C8C" w:rsidP="00576C8C">
      <w:pPr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lang w:val="hu-HU"/>
        </w:rPr>
      </w:pPr>
      <w:r w:rsidRPr="00B94335">
        <w:t>перекладати на угорську/українську мову різні типи англійських речень, структур, частин мови, пояснювати цей матеріал, формувати граматичні навички, як рецептивні, так і репродуктивні тa продуктивні</w:t>
      </w:r>
      <w:r>
        <w:t>;</w:t>
      </w:r>
    </w:p>
    <w:p w:rsidR="00576C8C" w:rsidRPr="007B12E4" w:rsidRDefault="00576C8C" w:rsidP="00576C8C">
      <w:pPr>
        <w:pStyle w:val="Szvegtrzsbehzssal2"/>
        <w:numPr>
          <w:ilvl w:val="0"/>
          <w:numId w:val="4"/>
        </w:numPr>
        <w:autoSpaceDE w:val="0"/>
        <w:autoSpaceDN w:val="0"/>
        <w:spacing w:after="0" w:line="240" w:lineRule="auto"/>
        <w:rPr>
          <w:sz w:val="24"/>
        </w:rPr>
      </w:pPr>
      <w:r w:rsidRPr="00B94335">
        <w:rPr>
          <w:sz w:val="24"/>
        </w:rPr>
        <w:t>кор</w:t>
      </w:r>
      <w:r w:rsidRPr="002350C0">
        <w:rPr>
          <w:sz w:val="24"/>
        </w:rPr>
        <w:t>истуватися граматичними довідниками</w:t>
      </w:r>
      <w:r w:rsidRPr="009762DD">
        <w:rPr>
          <w:sz w:val="24"/>
        </w:rPr>
        <w:t>;</w:t>
      </w:r>
    </w:p>
    <w:p w:rsidR="00576C8C" w:rsidRPr="006526A3" w:rsidRDefault="00576C8C" w:rsidP="00576C8C">
      <w:pPr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lang w:val="hu-HU"/>
        </w:rPr>
      </w:pPr>
      <w:r w:rsidRPr="00FC5E5F">
        <w:t>застосовувати здобуті з</w:t>
      </w:r>
      <w:r w:rsidRPr="00B94335">
        <w:t>н</w:t>
      </w:r>
      <w:r w:rsidRPr="00FC5E5F">
        <w:t>ання у своїй науково-дослідницькій роботі при виконанні дипломних робіт</w:t>
      </w:r>
      <w:r w:rsidRPr="007B12E4">
        <w:t>;</w:t>
      </w:r>
    </w:p>
    <w:p w:rsidR="00576C8C" w:rsidRPr="005203C1" w:rsidRDefault="00576C8C" w:rsidP="00576C8C">
      <w:pPr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lang w:val="hu-HU"/>
        </w:rPr>
      </w:pPr>
      <w:r w:rsidRPr="00FC5E5F">
        <w:t xml:space="preserve">застосовувати здобуті знання на </w:t>
      </w:r>
      <w:r>
        <w:t>практиці, робити аналіз речення</w:t>
      </w:r>
      <w:r w:rsidRPr="007B12E4">
        <w:t>;</w:t>
      </w:r>
    </w:p>
    <w:p w:rsidR="00576C8C" w:rsidRPr="007C6CAE" w:rsidRDefault="00576C8C" w:rsidP="00576C8C">
      <w:pPr>
        <w:ind w:firstLine="540"/>
        <w:jc w:val="both"/>
        <w:rPr>
          <w:sz w:val="22"/>
          <w:szCs w:val="22"/>
        </w:rPr>
      </w:pPr>
      <w:r w:rsidRPr="00FC5E5F">
        <w:t>До програми курсу додається перелік підручників, навчальних та навчально-методичних посібників, рекомендованих для використання під час практичних модулів та модулів самостійної роботи сту</w:t>
      </w:r>
      <w:r>
        <w:t xml:space="preserve">дентів. Це дозволить студентам </w:t>
      </w:r>
      <w:r w:rsidRPr="00FC5E5F">
        <w:t>створити необхідну наукову основу для своєї майбутньої діяльності.</w:t>
      </w:r>
    </w:p>
    <w:p w:rsidR="00576C8C" w:rsidRPr="009E2A7C" w:rsidRDefault="00576C8C" w:rsidP="00576C8C">
      <w:pPr>
        <w:tabs>
          <w:tab w:val="left" w:pos="284"/>
          <w:tab w:val="left" w:pos="567"/>
        </w:tabs>
        <w:ind w:firstLine="567"/>
        <w:jc w:val="both"/>
      </w:pPr>
      <w:r w:rsidRPr="009E2A7C">
        <w:t>На курс "Практичної грама</w:t>
      </w:r>
      <w:r>
        <w:t xml:space="preserve">тики" </w:t>
      </w:r>
      <w:r w:rsidRPr="009E2A7C">
        <w:t>навчальними планом відводиться</w:t>
      </w:r>
      <w:r>
        <w:t>: 510</w:t>
      </w:r>
      <w:r w:rsidRPr="009E2A7C">
        <w:t>год.</w:t>
      </w:r>
    </w:p>
    <w:p w:rsidR="00243FBC" w:rsidRPr="007C6CAE" w:rsidRDefault="00243FBC" w:rsidP="00243FBC">
      <w:pPr>
        <w:ind w:left="900"/>
        <w:jc w:val="both"/>
        <w:rPr>
          <w:sz w:val="22"/>
          <w:szCs w:val="22"/>
        </w:rPr>
      </w:pPr>
    </w:p>
    <w:p w:rsidR="00243FBC" w:rsidRPr="008B045D" w:rsidRDefault="00243FBC" w:rsidP="00243FBC">
      <w:pPr>
        <w:pStyle w:val="Szvegtrzsbehzssal"/>
        <w:jc w:val="both"/>
        <w:rPr>
          <w:sz w:val="24"/>
        </w:rPr>
      </w:pPr>
      <w:r w:rsidRPr="008B045D">
        <w:rPr>
          <w:sz w:val="24"/>
        </w:rPr>
        <w:t>На вивчення навчальної дисципліни відводиться ___</w:t>
      </w:r>
      <w:r w:rsidR="00841D28">
        <w:rPr>
          <w:sz w:val="24"/>
          <w:lang w:val="hu-HU"/>
        </w:rPr>
        <w:t>510</w:t>
      </w:r>
      <w:r>
        <w:rPr>
          <w:sz w:val="24"/>
        </w:rPr>
        <w:t>___</w:t>
      </w:r>
      <w:r w:rsidRPr="008B045D">
        <w:rPr>
          <w:sz w:val="24"/>
        </w:rPr>
        <w:t xml:space="preserve"> години</w:t>
      </w:r>
      <w:r w:rsidRPr="008B045D">
        <w:rPr>
          <w:sz w:val="24"/>
          <w:lang w:val="ru-RU"/>
        </w:rPr>
        <w:t>/___</w:t>
      </w:r>
      <w:r w:rsidR="00841D28">
        <w:rPr>
          <w:b/>
          <w:sz w:val="24"/>
          <w:lang w:val="hu-HU"/>
        </w:rPr>
        <w:t>17</w:t>
      </w:r>
      <w:r>
        <w:rPr>
          <w:sz w:val="24"/>
          <w:lang w:val="ru-RU"/>
        </w:rPr>
        <w:t>__</w:t>
      </w:r>
      <w:r w:rsidRPr="008B045D">
        <w:rPr>
          <w:sz w:val="24"/>
        </w:rPr>
        <w:t xml:space="preserve">кредитів </w:t>
      </w:r>
      <w:r w:rsidRPr="008B045D">
        <w:rPr>
          <w:sz w:val="24"/>
          <w:lang w:val="en-US"/>
        </w:rPr>
        <w:t>ECTS</w:t>
      </w:r>
      <w:r w:rsidRPr="008B045D">
        <w:rPr>
          <w:sz w:val="24"/>
        </w:rPr>
        <w:t>.</w:t>
      </w:r>
    </w:p>
    <w:p w:rsidR="00243FBC" w:rsidRDefault="00243FBC" w:rsidP="00243FBC">
      <w:pPr>
        <w:rPr>
          <w:lang w:val="hu-HU"/>
        </w:rPr>
      </w:pPr>
    </w:p>
    <w:p w:rsidR="00243FBC" w:rsidRDefault="00243FBC" w:rsidP="00243FBC">
      <w:pPr>
        <w:rPr>
          <w:lang w:val="hu-HU"/>
        </w:rPr>
      </w:pPr>
    </w:p>
    <w:p w:rsidR="00243FBC" w:rsidRDefault="00243FBC" w:rsidP="00243FBC">
      <w:pPr>
        <w:rPr>
          <w:lang w:val="hu-HU"/>
        </w:rPr>
      </w:pPr>
    </w:p>
    <w:p w:rsidR="00243FBC" w:rsidRDefault="00243FBC" w:rsidP="00243FBC">
      <w:pPr>
        <w:rPr>
          <w:lang w:val="hu-HU"/>
        </w:rPr>
      </w:pPr>
    </w:p>
    <w:p w:rsidR="00243FBC" w:rsidRDefault="00243FBC" w:rsidP="00243FBC">
      <w:pPr>
        <w:rPr>
          <w:lang w:val="hu-HU"/>
        </w:rPr>
      </w:pPr>
    </w:p>
    <w:p w:rsidR="00243FBC" w:rsidRDefault="00243FBC" w:rsidP="00243FBC">
      <w:pPr>
        <w:rPr>
          <w:lang w:val="hu-HU"/>
        </w:rPr>
      </w:pPr>
    </w:p>
    <w:p w:rsidR="00243FBC" w:rsidRDefault="00243FBC" w:rsidP="00243FBC">
      <w:pPr>
        <w:rPr>
          <w:lang w:val="hu-HU"/>
        </w:rPr>
      </w:pPr>
    </w:p>
    <w:p w:rsidR="00B41126" w:rsidRDefault="00B41126">
      <w:pPr>
        <w:spacing w:after="200" w:line="276" w:lineRule="auto"/>
        <w:rPr>
          <w:lang w:val="hu-HU"/>
        </w:rPr>
      </w:pPr>
      <w:r>
        <w:rPr>
          <w:lang w:val="hu-HU"/>
        </w:rPr>
        <w:br w:type="page"/>
      </w:r>
    </w:p>
    <w:p w:rsidR="00243FBC" w:rsidRDefault="00243FBC" w:rsidP="00243FBC">
      <w:pPr>
        <w:rPr>
          <w:lang w:val="hu-HU"/>
        </w:rPr>
      </w:pPr>
    </w:p>
    <w:p w:rsidR="00243FBC" w:rsidRPr="00063494" w:rsidRDefault="00243FBC" w:rsidP="00243FBC">
      <w:pPr>
        <w:tabs>
          <w:tab w:val="left" w:pos="284"/>
          <w:tab w:val="left" w:pos="567"/>
        </w:tabs>
        <w:jc w:val="both"/>
        <w:rPr>
          <w:b/>
          <w:lang w:val="hu-HU"/>
        </w:rPr>
      </w:pPr>
      <w:r w:rsidRPr="00063494">
        <w:rPr>
          <w:b/>
        </w:rPr>
        <w:t>Змістовий модуль 1.</w:t>
      </w:r>
      <w:r w:rsidRPr="00063494">
        <w:rPr>
          <w:b/>
          <w:lang w:val="hu-HU"/>
        </w:rPr>
        <w:t xml:space="preserve"> / 1. Tartalmi modul</w:t>
      </w:r>
    </w:p>
    <w:p w:rsidR="00243FBC" w:rsidRPr="00B92351" w:rsidRDefault="00243FBC" w:rsidP="00243FBC">
      <w:pPr>
        <w:jc w:val="both"/>
        <w:rPr>
          <w:b/>
          <w:lang w:val="hu-HU"/>
        </w:rPr>
      </w:pPr>
      <w:r w:rsidRPr="009F6990">
        <w:rPr>
          <w:b/>
          <w:lang w:val="hu-HU"/>
        </w:rPr>
        <w:t xml:space="preserve">The </w:t>
      </w:r>
      <w:proofErr w:type="spellStart"/>
      <w:proofErr w:type="gramStart"/>
      <w:r w:rsidRPr="009F6990">
        <w:rPr>
          <w:b/>
          <w:lang w:val="hu-HU"/>
        </w:rPr>
        <w:t>VerbPhrase</w:t>
      </w:r>
      <w:proofErr w:type="spellEnd"/>
      <w:r w:rsidRPr="009F6990">
        <w:rPr>
          <w:b/>
          <w:lang w:val="hu-HU"/>
        </w:rPr>
        <w:t>(</w:t>
      </w:r>
      <w:proofErr w:type="gramEnd"/>
      <w:r w:rsidRPr="009F6990">
        <w:rPr>
          <w:b/>
          <w:lang w:val="hu-HU"/>
        </w:rPr>
        <w:t>I)</w:t>
      </w:r>
      <w:r w:rsidRPr="00063494">
        <w:rPr>
          <w:b/>
          <w:lang w:val="hu-HU"/>
        </w:rPr>
        <w:t>.</w:t>
      </w:r>
      <w:proofErr w:type="spellStart"/>
      <w:r w:rsidRPr="009F6990">
        <w:rPr>
          <w:b/>
          <w:lang w:val="hu-HU"/>
        </w:rPr>
        <w:t>Classification</w:t>
      </w:r>
      <w:proofErr w:type="spellEnd"/>
      <w:r w:rsidRPr="009F6990">
        <w:rPr>
          <w:b/>
          <w:lang w:val="hu-HU"/>
        </w:rPr>
        <w:t xml:space="preserve"> of </w:t>
      </w:r>
      <w:proofErr w:type="spellStart"/>
      <w:r w:rsidRPr="009F6990">
        <w:rPr>
          <w:b/>
          <w:lang w:val="hu-HU"/>
        </w:rPr>
        <w:t>Verb</w:t>
      </w:r>
      <w:r w:rsidRPr="00063494">
        <w:rPr>
          <w:b/>
          <w:lang w:val="hu-HU"/>
        </w:rPr>
        <w:t>s</w:t>
      </w:r>
      <w:proofErr w:type="spellEnd"/>
      <w:r w:rsidRPr="009F6990">
        <w:rPr>
          <w:b/>
          <w:lang w:val="hu-HU"/>
        </w:rPr>
        <w:t xml:space="preserve">. </w:t>
      </w:r>
      <w:proofErr w:type="spellStart"/>
      <w:r w:rsidRPr="00063494">
        <w:rPr>
          <w:b/>
          <w:lang w:val="hu-HU"/>
        </w:rPr>
        <w:t>Verbcategories</w:t>
      </w:r>
      <w:proofErr w:type="spellEnd"/>
      <w:r w:rsidRPr="00063494">
        <w:rPr>
          <w:b/>
          <w:lang w:val="hu-HU"/>
        </w:rPr>
        <w:t xml:space="preserve">. The </w:t>
      </w:r>
      <w:r w:rsidRPr="00063494">
        <w:rPr>
          <w:b/>
          <w:lang w:val="en-GB"/>
        </w:rPr>
        <w:t>Present</w:t>
      </w:r>
      <w:r>
        <w:rPr>
          <w:b/>
          <w:lang w:val="hu-HU"/>
        </w:rPr>
        <w:t xml:space="preserve">and </w:t>
      </w:r>
      <w:proofErr w:type="spellStart"/>
      <w:r>
        <w:rPr>
          <w:b/>
          <w:lang w:val="hu-HU"/>
        </w:rPr>
        <w:t>Past</w:t>
      </w:r>
      <w:r w:rsidRPr="00063494">
        <w:rPr>
          <w:b/>
          <w:lang w:val="hu-HU"/>
        </w:rPr>
        <w:t>Tenses</w:t>
      </w:r>
      <w:proofErr w:type="spellEnd"/>
      <w:r w:rsidRPr="00063494">
        <w:rPr>
          <w:b/>
          <w:lang w:val="hu-HU"/>
        </w:rPr>
        <w:t xml:space="preserve">: </w:t>
      </w:r>
      <w:proofErr w:type="spellStart"/>
      <w:r w:rsidRPr="00063494">
        <w:rPr>
          <w:b/>
          <w:lang w:val="hu-HU"/>
        </w:rPr>
        <w:t>Forms</w:t>
      </w:r>
      <w:proofErr w:type="spellEnd"/>
      <w:r w:rsidRPr="00063494">
        <w:rPr>
          <w:b/>
          <w:lang w:val="hu-HU"/>
        </w:rPr>
        <w:t xml:space="preserve"> </w:t>
      </w:r>
      <w:proofErr w:type="spellStart"/>
      <w:r w:rsidRPr="00063494">
        <w:rPr>
          <w:b/>
          <w:lang w:val="hu-HU"/>
        </w:rPr>
        <w:t>and</w:t>
      </w:r>
      <w:r w:rsidRPr="00B92351">
        <w:rPr>
          <w:b/>
          <w:lang w:val="hu-HU"/>
        </w:rPr>
        <w:t>Meanings</w:t>
      </w:r>
      <w:proofErr w:type="spellEnd"/>
      <w:r w:rsidRPr="00B92351">
        <w:rPr>
          <w:b/>
          <w:lang w:val="hu-HU"/>
        </w:rPr>
        <w:t xml:space="preserve">. </w:t>
      </w:r>
    </w:p>
    <w:p w:rsidR="00243FBC" w:rsidRPr="00FC5E5F" w:rsidRDefault="00243FBC" w:rsidP="00243FBC">
      <w:pPr>
        <w:jc w:val="both"/>
        <w:rPr>
          <w:rFonts w:eastAsia="SimSun"/>
          <w:lang w:val="en-GB"/>
        </w:rPr>
      </w:pPr>
      <w:r w:rsidRPr="00FC5E5F">
        <w:rPr>
          <w:b/>
        </w:rPr>
        <w:t>Тема</w:t>
      </w:r>
      <w:r w:rsidRPr="00FC5E5F">
        <w:rPr>
          <w:b/>
          <w:lang w:val="en-GB"/>
        </w:rPr>
        <w:t xml:space="preserve"> 1</w:t>
      </w:r>
      <w:r>
        <w:rPr>
          <w:b/>
          <w:lang w:val="en-GB"/>
        </w:rPr>
        <w:t xml:space="preserve">/ </w:t>
      </w:r>
      <w:r w:rsidRPr="00695BFF">
        <w:rPr>
          <w:lang w:val="hu-HU"/>
        </w:rPr>
        <w:t xml:space="preserve">1. </w:t>
      </w:r>
      <w:r w:rsidRPr="00695BFF">
        <w:rPr>
          <w:b/>
          <w:lang w:val="hu-HU"/>
        </w:rPr>
        <w:t>Téma</w:t>
      </w:r>
      <w:proofErr w:type="gramStart"/>
      <w:r w:rsidRPr="00695BFF">
        <w:rPr>
          <w:b/>
          <w:lang w:val="en-GB"/>
        </w:rPr>
        <w:t>.</w:t>
      </w:r>
      <w:r w:rsidRPr="00FC5E5F">
        <w:rPr>
          <w:rFonts w:eastAsia="SimSun"/>
          <w:lang w:val="en-GB"/>
        </w:rPr>
        <w:t>Formal</w:t>
      </w:r>
      <w:proofErr w:type="gramEnd"/>
      <w:r w:rsidRPr="00FC5E5F">
        <w:rPr>
          <w:rFonts w:eastAsia="SimSun"/>
          <w:lang w:val="en-GB"/>
        </w:rPr>
        <w:t xml:space="preserve"> and Functional Classification of </w:t>
      </w:r>
      <w:proofErr w:type="spellStart"/>
      <w:r w:rsidRPr="00FC5E5F">
        <w:rPr>
          <w:rFonts w:eastAsia="SimSun"/>
          <w:lang w:val="en-GB"/>
        </w:rPr>
        <w:t>Verbs.Verb</w:t>
      </w:r>
      <w:proofErr w:type="spellEnd"/>
      <w:r w:rsidRPr="00FC5E5F">
        <w:rPr>
          <w:rFonts w:eastAsia="SimSun"/>
          <w:lang w:val="en-GB"/>
        </w:rPr>
        <w:t xml:space="preserve"> Categories: Tense, Voice, Aspect, Mood, Number and </w:t>
      </w:r>
      <w:proofErr w:type="spellStart"/>
      <w:r w:rsidRPr="00FC5E5F">
        <w:rPr>
          <w:rFonts w:eastAsia="SimSun"/>
          <w:lang w:val="en-GB"/>
        </w:rPr>
        <w:t>Person.The</w:t>
      </w:r>
      <w:proofErr w:type="spellEnd"/>
      <w:r w:rsidRPr="00FC5E5F">
        <w:rPr>
          <w:rFonts w:eastAsia="SimSun"/>
          <w:lang w:val="en-GB"/>
        </w:rPr>
        <w:t xml:space="preserve"> Conjugation of the English </w:t>
      </w:r>
      <w:proofErr w:type="spellStart"/>
      <w:r w:rsidRPr="00FC5E5F">
        <w:rPr>
          <w:rFonts w:eastAsia="SimSun"/>
          <w:lang w:val="en-GB"/>
        </w:rPr>
        <w:t>Verb.</w:t>
      </w:r>
      <w:r w:rsidRPr="00FC5E5F">
        <w:rPr>
          <w:lang w:val="en-GB"/>
        </w:rPr>
        <w:t>Regular</w:t>
      </w:r>
      <w:proofErr w:type="spellEnd"/>
      <w:r w:rsidRPr="00FC5E5F">
        <w:rPr>
          <w:lang w:val="en-GB"/>
        </w:rPr>
        <w:t xml:space="preserve"> and Irregular </w:t>
      </w:r>
      <w:proofErr w:type="spellStart"/>
      <w:r w:rsidRPr="00FC5E5F">
        <w:rPr>
          <w:lang w:val="en-GB"/>
        </w:rPr>
        <w:t>Verbs.Spelling</w:t>
      </w:r>
      <w:proofErr w:type="spellEnd"/>
      <w:r w:rsidRPr="00FC5E5F">
        <w:rPr>
          <w:lang w:val="en-GB"/>
        </w:rPr>
        <w:t xml:space="preserve"> </w:t>
      </w:r>
      <w:proofErr w:type="spellStart"/>
      <w:r w:rsidRPr="00FC5E5F">
        <w:rPr>
          <w:lang w:val="en-GB"/>
        </w:rPr>
        <w:t>Rules.</w:t>
      </w:r>
      <w:r w:rsidRPr="00FC5E5F">
        <w:rPr>
          <w:rFonts w:eastAsia="SimSun"/>
          <w:lang w:val="en-GB"/>
        </w:rPr>
        <w:t>Simple</w:t>
      </w:r>
      <w:proofErr w:type="spellEnd"/>
      <w:r w:rsidRPr="00FC5E5F">
        <w:rPr>
          <w:rFonts w:eastAsia="SimSun"/>
          <w:lang w:val="en-GB"/>
        </w:rPr>
        <w:t xml:space="preserve"> and Compound Tenses. </w:t>
      </w:r>
    </w:p>
    <w:p w:rsidR="00243FBC" w:rsidRPr="00FC5E5F" w:rsidRDefault="00243FBC" w:rsidP="00243FBC">
      <w:pPr>
        <w:jc w:val="both"/>
        <w:rPr>
          <w:rFonts w:eastAsia="SimSun"/>
          <w:lang w:val="en-US"/>
        </w:rPr>
      </w:pPr>
      <w:r w:rsidRPr="00FC5E5F">
        <w:rPr>
          <w:b/>
        </w:rPr>
        <w:t>Тема 2</w:t>
      </w:r>
      <w:r>
        <w:rPr>
          <w:b/>
          <w:lang w:val="hu-HU"/>
        </w:rPr>
        <w:t xml:space="preserve"> / 2</w:t>
      </w:r>
      <w:r w:rsidRPr="00695BFF">
        <w:rPr>
          <w:lang w:val="hu-HU"/>
        </w:rPr>
        <w:t xml:space="preserve">. </w:t>
      </w:r>
      <w:r w:rsidRPr="00695BFF">
        <w:rPr>
          <w:b/>
          <w:lang w:val="hu-HU"/>
        </w:rPr>
        <w:t>Téma</w:t>
      </w:r>
      <w:r w:rsidRPr="00FC5E5F">
        <w:rPr>
          <w:b/>
        </w:rPr>
        <w:t xml:space="preserve">. </w:t>
      </w:r>
      <w:proofErr w:type="gramStart"/>
      <w:r w:rsidRPr="00FC5E5F">
        <w:rPr>
          <w:rFonts w:eastAsia="SimSun"/>
          <w:lang w:val="en-US"/>
        </w:rPr>
        <w:t>Formation and Use of the Tenses.</w:t>
      </w:r>
      <w:proofErr w:type="gramEnd"/>
      <w:r w:rsidRPr="00FC5E5F">
        <w:rPr>
          <w:rFonts w:eastAsia="SimSun"/>
          <w:lang w:val="en-US"/>
        </w:rPr>
        <w:t xml:space="preserve"> Tenses Expressing Present Time: the Present Simple Tense, the Present Continuous Tense. Verbs not used in Continuous. </w:t>
      </w:r>
      <w:proofErr w:type="gramStart"/>
      <w:r w:rsidRPr="00FC5E5F">
        <w:rPr>
          <w:rFonts w:eastAsia="SimSun"/>
          <w:lang w:val="en-US"/>
        </w:rPr>
        <w:t>Present Tenses Expressing Future Time.</w:t>
      </w:r>
      <w:proofErr w:type="gramEnd"/>
    </w:p>
    <w:p w:rsidR="00243FBC" w:rsidRPr="00FC5E5F" w:rsidRDefault="00243FBC" w:rsidP="00243FBC">
      <w:pPr>
        <w:jc w:val="both"/>
        <w:rPr>
          <w:rFonts w:eastAsia="SimSun"/>
          <w:lang w:val="en-US"/>
        </w:rPr>
      </w:pPr>
      <w:r w:rsidRPr="00FC5E5F">
        <w:rPr>
          <w:b/>
        </w:rPr>
        <w:t xml:space="preserve">Тема </w:t>
      </w:r>
      <w:r w:rsidRPr="00FC5E5F">
        <w:rPr>
          <w:b/>
          <w:lang w:val="en-US"/>
        </w:rPr>
        <w:t>3</w:t>
      </w:r>
      <w:r>
        <w:rPr>
          <w:b/>
          <w:lang w:val="en-US"/>
        </w:rPr>
        <w:t xml:space="preserve"> / 3</w:t>
      </w:r>
      <w:r w:rsidRPr="00695BFF">
        <w:rPr>
          <w:lang w:val="hu-HU"/>
        </w:rPr>
        <w:t>.</w:t>
      </w:r>
      <w:r w:rsidRPr="00695BFF">
        <w:rPr>
          <w:b/>
          <w:lang w:val="hu-HU"/>
        </w:rPr>
        <w:t xml:space="preserve"> Téma</w:t>
      </w:r>
      <w:proofErr w:type="gramStart"/>
      <w:r w:rsidRPr="00FC5E5F">
        <w:rPr>
          <w:b/>
        </w:rPr>
        <w:t>.</w:t>
      </w:r>
      <w:r w:rsidR="00101B0B">
        <w:rPr>
          <w:rFonts w:eastAsia="SimSun"/>
          <w:lang w:val="en-US"/>
        </w:rPr>
        <w:t>Tenses</w:t>
      </w:r>
      <w:proofErr w:type="gramEnd"/>
      <w:r w:rsidR="00101B0B">
        <w:rPr>
          <w:rFonts w:eastAsia="SimSun"/>
          <w:lang w:val="en-US"/>
        </w:rPr>
        <w:t xml:space="preserve"> Expressing Past Time: Past Simple Tense,</w:t>
      </w:r>
      <w:r w:rsidRPr="00FC5E5F">
        <w:rPr>
          <w:rFonts w:eastAsia="SimSun"/>
          <w:lang w:val="en-US"/>
        </w:rPr>
        <w:t xml:space="preserve"> Past Continuous Tense. </w:t>
      </w:r>
      <w:proofErr w:type="gramStart"/>
      <w:r w:rsidRPr="00FC5E5F">
        <w:rPr>
          <w:rFonts w:eastAsia="SimSun"/>
          <w:lang w:val="en-US"/>
        </w:rPr>
        <w:t>Time-indicators.</w:t>
      </w:r>
      <w:proofErr w:type="gramEnd"/>
    </w:p>
    <w:p w:rsidR="00243FBC" w:rsidRPr="000A6FD3" w:rsidRDefault="00243FBC" w:rsidP="00243FBC">
      <w:pPr>
        <w:ind w:left="1440" w:hanging="873"/>
        <w:rPr>
          <w:szCs w:val="28"/>
          <w:lang w:val="hu-HU"/>
        </w:rPr>
      </w:pPr>
    </w:p>
    <w:p w:rsidR="00243FBC" w:rsidRPr="00063494" w:rsidRDefault="00243FBC" w:rsidP="00243FBC">
      <w:pPr>
        <w:tabs>
          <w:tab w:val="left" w:pos="284"/>
          <w:tab w:val="left" w:pos="567"/>
        </w:tabs>
        <w:jc w:val="both"/>
        <w:rPr>
          <w:b/>
          <w:lang w:val="hu-HU"/>
        </w:rPr>
      </w:pPr>
      <w:r w:rsidRPr="00063494">
        <w:rPr>
          <w:b/>
        </w:rPr>
        <w:t xml:space="preserve">Змістовий модуль </w:t>
      </w:r>
      <w:r w:rsidRPr="00063494">
        <w:rPr>
          <w:b/>
          <w:lang w:val="hu-HU"/>
        </w:rPr>
        <w:t>2</w:t>
      </w:r>
      <w:r w:rsidRPr="00063494">
        <w:rPr>
          <w:b/>
        </w:rPr>
        <w:t>.</w:t>
      </w:r>
      <w:r w:rsidRPr="00063494">
        <w:rPr>
          <w:b/>
          <w:lang w:val="hu-HU"/>
        </w:rPr>
        <w:t xml:space="preserve"> / 2. Tartalmi modul</w:t>
      </w:r>
    </w:p>
    <w:p w:rsidR="00243FBC" w:rsidRPr="00FC5E5F" w:rsidRDefault="00243FBC" w:rsidP="00243FBC">
      <w:pPr>
        <w:jc w:val="both"/>
        <w:rPr>
          <w:b/>
        </w:rPr>
      </w:pPr>
      <w:r w:rsidRPr="00FC5E5F">
        <w:rPr>
          <w:b/>
          <w:lang w:val="en-US"/>
        </w:rPr>
        <w:t xml:space="preserve">The Verb </w:t>
      </w:r>
      <w:proofErr w:type="gramStart"/>
      <w:r w:rsidRPr="00FC5E5F">
        <w:rPr>
          <w:b/>
          <w:lang w:val="en-US"/>
        </w:rPr>
        <w:t>Phrase(</w:t>
      </w:r>
      <w:proofErr w:type="gramEnd"/>
      <w:r w:rsidRPr="00FC5E5F">
        <w:rPr>
          <w:b/>
          <w:lang w:val="en-US"/>
        </w:rPr>
        <w:t>II).</w:t>
      </w:r>
      <w:r w:rsidRPr="00FC5E5F">
        <w:rPr>
          <w:b/>
          <w:lang w:val="en-GB"/>
        </w:rPr>
        <w:t xml:space="preserve">Tenses Expressing Future </w:t>
      </w:r>
      <w:proofErr w:type="spellStart"/>
      <w:r w:rsidRPr="00FC5E5F">
        <w:rPr>
          <w:b/>
          <w:lang w:val="en-GB"/>
        </w:rPr>
        <w:t>Time</w:t>
      </w:r>
      <w:r>
        <w:rPr>
          <w:b/>
          <w:lang w:val="en-GB"/>
        </w:rPr>
        <w:t>.Perfect</w:t>
      </w:r>
      <w:proofErr w:type="spellEnd"/>
      <w:r>
        <w:rPr>
          <w:b/>
          <w:lang w:val="en-GB"/>
        </w:rPr>
        <w:t xml:space="preserve"> Tenses.</w:t>
      </w:r>
    </w:p>
    <w:p w:rsidR="00243FBC" w:rsidRPr="00FC5E5F" w:rsidRDefault="00243FBC" w:rsidP="00243FBC">
      <w:pPr>
        <w:jc w:val="both"/>
        <w:rPr>
          <w:rFonts w:eastAsia="SimSun"/>
          <w:lang w:val="en-US"/>
        </w:rPr>
      </w:pPr>
      <w:r w:rsidRPr="00FC5E5F">
        <w:rPr>
          <w:b/>
        </w:rPr>
        <w:t xml:space="preserve">Тема </w:t>
      </w:r>
      <w:r w:rsidRPr="00FC5E5F">
        <w:rPr>
          <w:b/>
          <w:lang w:val="en-US"/>
        </w:rPr>
        <w:t>4</w:t>
      </w:r>
      <w:r w:rsidRPr="00FC5E5F">
        <w:rPr>
          <w:b/>
        </w:rPr>
        <w:t>.</w:t>
      </w:r>
      <w:r>
        <w:rPr>
          <w:b/>
          <w:lang w:val="en-US"/>
        </w:rPr>
        <w:t xml:space="preserve">/ 4. </w:t>
      </w:r>
      <w:r w:rsidRPr="00063494">
        <w:rPr>
          <w:b/>
          <w:lang w:val="hu-HU"/>
        </w:rPr>
        <w:t>Téma</w:t>
      </w:r>
      <w:proofErr w:type="gramStart"/>
      <w:r w:rsidRPr="00063494">
        <w:rPr>
          <w:b/>
          <w:lang w:val="hu-HU"/>
        </w:rPr>
        <w:t>:</w:t>
      </w:r>
      <w:r w:rsidRPr="00FC5E5F">
        <w:rPr>
          <w:rFonts w:eastAsia="SimSun"/>
          <w:lang w:val="en-US"/>
        </w:rPr>
        <w:t>Formation</w:t>
      </w:r>
      <w:proofErr w:type="gramEnd"/>
      <w:r w:rsidRPr="00FC5E5F">
        <w:rPr>
          <w:rFonts w:eastAsia="SimSun"/>
          <w:lang w:val="en-US"/>
        </w:rPr>
        <w:t xml:space="preserve"> and Use of the </w:t>
      </w:r>
      <w:r>
        <w:rPr>
          <w:rFonts w:eastAsia="SimSun"/>
          <w:lang w:val="en-US"/>
        </w:rPr>
        <w:t xml:space="preserve">Perfect </w:t>
      </w:r>
      <w:r w:rsidRPr="00FC5E5F">
        <w:rPr>
          <w:rFonts w:eastAsia="SimSun"/>
          <w:lang w:val="en-US"/>
        </w:rPr>
        <w:t xml:space="preserve">Tenses. </w:t>
      </w:r>
      <w:proofErr w:type="gramStart"/>
      <w:r w:rsidRPr="00FC5E5F">
        <w:rPr>
          <w:rFonts w:eastAsia="SimSun"/>
          <w:lang w:val="en-US"/>
        </w:rPr>
        <w:t xml:space="preserve">Past Simple </w:t>
      </w:r>
      <w:proofErr w:type="spellStart"/>
      <w:r w:rsidRPr="00FC5E5F">
        <w:rPr>
          <w:rFonts w:eastAsia="SimSun"/>
          <w:lang w:val="en-US"/>
        </w:rPr>
        <w:t>vsPresent</w:t>
      </w:r>
      <w:proofErr w:type="spellEnd"/>
      <w:r w:rsidRPr="00FC5E5F">
        <w:rPr>
          <w:rFonts w:eastAsia="SimSun"/>
          <w:lang w:val="en-US"/>
        </w:rPr>
        <w:t xml:space="preserve"> </w:t>
      </w:r>
      <w:proofErr w:type="spellStart"/>
      <w:r w:rsidRPr="00FC5E5F">
        <w:rPr>
          <w:rFonts w:eastAsia="SimSun"/>
          <w:lang w:val="en-US"/>
        </w:rPr>
        <w:t>Perfect.The</w:t>
      </w:r>
      <w:proofErr w:type="spellEnd"/>
      <w:r w:rsidRPr="00FC5E5F">
        <w:rPr>
          <w:rFonts w:eastAsia="SimSun"/>
          <w:lang w:val="en-US"/>
        </w:rPr>
        <w:t xml:space="preserve"> Present Perfect Continuous </w:t>
      </w:r>
      <w:proofErr w:type="spellStart"/>
      <w:r w:rsidRPr="00FC5E5F">
        <w:rPr>
          <w:rFonts w:eastAsia="SimSun"/>
          <w:lang w:val="en-US"/>
        </w:rPr>
        <w:t>Tense.Time</w:t>
      </w:r>
      <w:proofErr w:type="spellEnd"/>
      <w:r w:rsidRPr="00FC5E5F">
        <w:rPr>
          <w:rFonts w:eastAsia="SimSun"/>
          <w:lang w:val="en-US"/>
        </w:rPr>
        <w:t>-indicators.</w:t>
      </w:r>
      <w:proofErr w:type="gramEnd"/>
    </w:p>
    <w:p w:rsidR="00243FBC" w:rsidRPr="00FC5E5F" w:rsidRDefault="00243FBC" w:rsidP="00243FBC">
      <w:pPr>
        <w:jc w:val="both"/>
        <w:rPr>
          <w:rFonts w:eastAsia="SimSun"/>
          <w:lang w:val="en-US"/>
        </w:rPr>
      </w:pPr>
      <w:r w:rsidRPr="00FC5E5F">
        <w:rPr>
          <w:b/>
        </w:rPr>
        <w:t xml:space="preserve">Тема </w:t>
      </w:r>
      <w:r w:rsidRPr="00FC5E5F">
        <w:rPr>
          <w:b/>
          <w:lang w:val="en-US"/>
        </w:rPr>
        <w:t>5.</w:t>
      </w:r>
      <w:r>
        <w:rPr>
          <w:b/>
          <w:lang w:val="en-US"/>
        </w:rPr>
        <w:t xml:space="preserve"> / 5. </w:t>
      </w:r>
      <w:r w:rsidRPr="00063494">
        <w:rPr>
          <w:b/>
          <w:lang w:val="hu-HU"/>
        </w:rPr>
        <w:t>Téma</w:t>
      </w:r>
      <w:proofErr w:type="gramStart"/>
      <w:r w:rsidRPr="00063494">
        <w:rPr>
          <w:b/>
          <w:lang w:val="hu-HU"/>
        </w:rPr>
        <w:t>:</w:t>
      </w:r>
      <w:r>
        <w:rPr>
          <w:rFonts w:eastAsia="SimSun"/>
          <w:lang w:val="en-US"/>
        </w:rPr>
        <w:t>T</w:t>
      </w:r>
      <w:r w:rsidRPr="00FC5E5F">
        <w:rPr>
          <w:rFonts w:eastAsia="SimSun"/>
          <w:lang w:val="en-US"/>
        </w:rPr>
        <w:t>he</w:t>
      </w:r>
      <w:proofErr w:type="gramEnd"/>
      <w:r w:rsidRPr="00FC5E5F">
        <w:rPr>
          <w:rFonts w:eastAsia="SimSun"/>
          <w:lang w:val="en-US"/>
        </w:rPr>
        <w:t xml:space="preserve"> Past Perfect Tense, the Past Perfect Continuous Tense. </w:t>
      </w:r>
      <w:proofErr w:type="gramStart"/>
      <w:r w:rsidRPr="00FC5E5F">
        <w:rPr>
          <w:rFonts w:eastAsia="SimSun"/>
          <w:lang w:val="en-US"/>
        </w:rPr>
        <w:t>Time-indicators.</w:t>
      </w:r>
      <w:proofErr w:type="gramEnd"/>
    </w:p>
    <w:p w:rsidR="00243FBC" w:rsidRPr="00063494" w:rsidRDefault="00243FBC" w:rsidP="00243FBC">
      <w:pPr>
        <w:jc w:val="both"/>
        <w:rPr>
          <w:rFonts w:eastAsia="SimSun"/>
          <w:lang w:val="en-US"/>
        </w:rPr>
      </w:pPr>
      <w:r w:rsidRPr="00FC5E5F">
        <w:rPr>
          <w:b/>
        </w:rPr>
        <w:t xml:space="preserve">Тема </w:t>
      </w:r>
      <w:r w:rsidRPr="00FC5E5F">
        <w:rPr>
          <w:b/>
          <w:lang w:val="en-US"/>
        </w:rPr>
        <w:t>6.</w:t>
      </w:r>
      <w:r>
        <w:rPr>
          <w:b/>
          <w:lang w:val="en-US"/>
        </w:rPr>
        <w:t xml:space="preserve"> / 6.</w:t>
      </w:r>
      <w:r w:rsidRPr="00063494">
        <w:rPr>
          <w:b/>
          <w:lang w:val="hu-HU"/>
        </w:rPr>
        <w:t xml:space="preserve"> Téma</w:t>
      </w:r>
      <w:proofErr w:type="gramStart"/>
      <w:r w:rsidRPr="00063494">
        <w:rPr>
          <w:b/>
          <w:lang w:val="hu-HU"/>
        </w:rPr>
        <w:t>:</w:t>
      </w:r>
      <w:r>
        <w:rPr>
          <w:rFonts w:eastAsia="SimSun"/>
          <w:lang w:val="en-US"/>
        </w:rPr>
        <w:t>Ten</w:t>
      </w:r>
      <w:r w:rsidR="00101B0B">
        <w:rPr>
          <w:rFonts w:eastAsia="SimSun"/>
          <w:lang w:val="en-US"/>
        </w:rPr>
        <w:t>ses</w:t>
      </w:r>
      <w:proofErr w:type="gramEnd"/>
      <w:r w:rsidR="00101B0B">
        <w:rPr>
          <w:rFonts w:eastAsia="SimSun"/>
          <w:lang w:val="en-US"/>
        </w:rPr>
        <w:t xml:space="preserve"> Expressing Future Time: Future Simple Tense,</w:t>
      </w:r>
      <w:r w:rsidRPr="00FC5E5F">
        <w:rPr>
          <w:rFonts w:eastAsia="SimSun"/>
          <w:lang w:val="en-US"/>
        </w:rPr>
        <w:t xml:space="preserve"> Future Continuous Tense. </w:t>
      </w:r>
      <w:proofErr w:type="gramStart"/>
      <w:r w:rsidRPr="00FC5E5F">
        <w:rPr>
          <w:rFonts w:eastAsia="SimSun"/>
          <w:lang w:val="en-US"/>
        </w:rPr>
        <w:t>Future time expressions (to be going to, to be about to</w:t>
      </w:r>
      <w:r>
        <w:rPr>
          <w:rFonts w:eastAsia="SimSun"/>
          <w:lang w:val="en-US"/>
        </w:rPr>
        <w:t>, to be to</w:t>
      </w:r>
      <w:r w:rsidRPr="00FC5E5F">
        <w:rPr>
          <w:rFonts w:eastAsia="SimSun"/>
          <w:lang w:val="en-US"/>
        </w:rPr>
        <w:t>).</w:t>
      </w:r>
      <w:r>
        <w:rPr>
          <w:rFonts w:eastAsia="SimSun"/>
          <w:lang w:val="en-US"/>
        </w:rPr>
        <w:t xml:space="preserve">The </w:t>
      </w:r>
      <w:r w:rsidRPr="00FC5E5F">
        <w:rPr>
          <w:rFonts w:eastAsia="SimSun"/>
          <w:lang w:val="en-US"/>
        </w:rPr>
        <w:t>Future Perfect Tense, the Future Perfect Continuous Tense.</w:t>
      </w:r>
      <w:proofErr w:type="gramEnd"/>
    </w:p>
    <w:p w:rsidR="00243FBC" w:rsidRDefault="00243FBC" w:rsidP="00243FBC">
      <w:pPr>
        <w:tabs>
          <w:tab w:val="left" w:pos="284"/>
          <w:tab w:val="left" w:pos="567"/>
        </w:tabs>
        <w:jc w:val="both"/>
        <w:rPr>
          <w:b/>
          <w:lang w:val="hu-HU"/>
        </w:rPr>
      </w:pPr>
      <w:r w:rsidRPr="00FB12A6">
        <w:rPr>
          <w:b/>
        </w:rPr>
        <w:t xml:space="preserve">Змістовий модуль </w:t>
      </w:r>
      <w:r>
        <w:rPr>
          <w:b/>
          <w:lang w:val="hu-HU"/>
        </w:rPr>
        <w:t>3</w:t>
      </w:r>
      <w:r w:rsidRPr="00FB12A6">
        <w:rPr>
          <w:b/>
        </w:rPr>
        <w:t>.</w:t>
      </w:r>
      <w:r w:rsidRPr="00FB12A6">
        <w:rPr>
          <w:b/>
          <w:lang w:val="hu-HU"/>
        </w:rPr>
        <w:t xml:space="preserve"> / </w:t>
      </w:r>
      <w:r>
        <w:rPr>
          <w:b/>
          <w:lang w:val="hu-HU"/>
        </w:rPr>
        <w:t>3</w:t>
      </w:r>
      <w:r w:rsidRPr="00FB12A6">
        <w:rPr>
          <w:b/>
          <w:lang w:val="hu-HU"/>
        </w:rPr>
        <w:t>. Tartalmi modul</w:t>
      </w:r>
    </w:p>
    <w:p w:rsidR="00243FBC" w:rsidRPr="00FC5E5F" w:rsidRDefault="00243FBC" w:rsidP="00243FBC">
      <w:pPr>
        <w:ind w:left="873" w:hanging="873"/>
        <w:rPr>
          <w:b/>
          <w:lang w:val="en-US"/>
        </w:rPr>
      </w:pPr>
      <w:r>
        <w:rPr>
          <w:b/>
          <w:lang w:val="en-US"/>
        </w:rPr>
        <w:t>The Verb Phrase (III</w:t>
      </w:r>
      <w:r w:rsidRPr="009F6990">
        <w:rPr>
          <w:b/>
          <w:lang w:val="en-US"/>
        </w:rPr>
        <w:t xml:space="preserve">). </w:t>
      </w:r>
      <w:proofErr w:type="gramStart"/>
      <w:r w:rsidRPr="00FC5E5F">
        <w:rPr>
          <w:b/>
          <w:lang w:val="en-GB"/>
        </w:rPr>
        <w:t xml:space="preserve">Sequence of </w:t>
      </w:r>
      <w:proofErr w:type="spellStart"/>
      <w:r w:rsidRPr="00FC5E5F">
        <w:rPr>
          <w:b/>
          <w:lang w:val="en-GB"/>
        </w:rPr>
        <w:t>Tenses.Reported</w:t>
      </w:r>
      <w:proofErr w:type="spellEnd"/>
      <w:r w:rsidRPr="00FC5E5F">
        <w:rPr>
          <w:b/>
          <w:lang w:val="en-GB"/>
        </w:rPr>
        <w:t xml:space="preserve"> Speech.</w:t>
      </w:r>
      <w:proofErr w:type="gramEnd"/>
    </w:p>
    <w:p w:rsidR="00243FBC" w:rsidRPr="00FC5E5F" w:rsidRDefault="00243FBC" w:rsidP="00243FBC">
      <w:pPr>
        <w:jc w:val="both"/>
        <w:rPr>
          <w:lang w:val="en-US"/>
        </w:rPr>
      </w:pPr>
      <w:r w:rsidRPr="00FC5E5F">
        <w:rPr>
          <w:b/>
        </w:rPr>
        <w:t xml:space="preserve">Тема </w:t>
      </w:r>
      <w:r>
        <w:rPr>
          <w:b/>
          <w:lang w:val="en-US"/>
        </w:rPr>
        <w:t>7. / 7.</w:t>
      </w:r>
      <w:r w:rsidRPr="00063494">
        <w:rPr>
          <w:b/>
          <w:lang w:val="hu-HU"/>
        </w:rPr>
        <w:t xml:space="preserve"> Téma</w:t>
      </w:r>
      <w:proofErr w:type="gramStart"/>
      <w:r w:rsidRPr="00063494">
        <w:rPr>
          <w:b/>
          <w:lang w:val="hu-HU"/>
        </w:rPr>
        <w:t>:</w:t>
      </w:r>
      <w:r w:rsidRPr="00FC5E5F">
        <w:rPr>
          <w:lang w:val="en-US"/>
        </w:rPr>
        <w:t>Main</w:t>
      </w:r>
      <w:proofErr w:type="gramEnd"/>
      <w:r w:rsidRPr="00FC5E5F">
        <w:rPr>
          <w:lang w:val="en-US"/>
        </w:rPr>
        <w:t xml:space="preserve"> clauses and subordinate clauses. </w:t>
      </w:r>
      <w:proofErr w:type="gramStart"/>
      <w:r w:rsidRPr="00FC5E5F">
        <w:rPr>
          <w:lang w:val="en-US"/>
        </w:rPr>
        <w:t xml:space="preserve">The rules of the sequence of </w:t>
      </w:r>
      <w:proofErr w:type="spellStart"/>
      <w:r w:rsidRPr="00FC5E5F">
        <w:rPr>
          <w:lang w:val="en-US"/>
        </w:rPr>
        <w:t>tenses.</w:t>
      </w:r>
      <w:r w:rsidRPr="00FC5E5F">
        <w:rPr>
          <w:rFonts w:eastAsia="SimSun"/>
          <w:bCs/>
          <w:lang w:val="en-US"/>
        </w:rPr>
        <w:t>Reported</w:t>
      </w:r>
      <w:proofErr w:type="spellEnd"/>
      <w:r w:rsidRPr="00FC5E5F">
        <w:rPr>
          <w:rFonts w:eastAsia="SimSun"/>
          <w:bCs/>
          <w:lang w:val="en-US"/>
        </w:rPr>
        <w:t xml:space="preserve"> Speech.</w:t>
      </w:r>
      <w:proofErr w:type="gramEnd"/>
      <w:r w:rsidRPr="00FC5E5F">
        <w:rPr>
          <w:rFonts w:eastAsia="SimSun"/>
          <w:bCs/>
          <w:lang w:val="en-US"/>
        </w:rPr>
        <w:t xml:space="preserve"> Tense change, other changes in reported speech: person, place and time. </w:t>
      </w:r>
      <w:proofErr w:type="gramStart"/>
      <w:r w:rsidRPr="00FC5E5F">
        <w:rPr>
          <w:bCs/>
          <w:lang w:val="en-US"/>
        </w:rPr>
        <w:t>Reported</w:t>
      </w:r>
      <w:r w:rsidRPr="00D93261">
        <w:rPr>
          <w:lang w:val="en-GB"/>
        </w:rPr>
        <w:t>Statements</w:t>
      </w:r>
      <w:r w:rsidRPr="00FC5E5F">
        <w:rPr>
          <w:lang w:val="en-GB"/>
        </w:rPr>
        <w:t>.</w:t>
      </w:r>
      <w:proofErr w:type="gramEnd"/>
    </w:p>
    <w:p w:rsidR="00243FBC" w:rsidRPr="00FC5E5F" w:rsidRDefault="00243FBC" w:rsidP="00243FBC">
      <w:pPr>
        <w:rPr>
          <w:rFonts w:eastAsia="SimSun"/>
          <w:lang w:val="en-US"/>
        </w:rPr>
      </w:pPr>
      <w:r>
        <w:rPr>
          <w:b/>
        </w:rPr>
        <w:t xml:space="preserve">Тема </w:t>
      </w:r>
      <w:r>
        <w:rPr>
          <w:b/>
          <w:lang w:val="hu-HU"/>
        </w:rPr>
        <w:t>8</w:t>
      </w:r>
      <w:r w:rsidRPr="00FC5E5F">
        <w:rPr>
          <w:b/>
        </w:rPr>
        <w:t>.</w:t>
      </w:r>
      <w:r>
        <w:rPr>
          <w:b/>
          <w:lang w:val="en-US"/>
        </w:rPr>
        <w:t>/ 8.</w:t>
      </w:r>
      <w:r w:rsidRPr="00063494">
        <w:rPr>
          <w:b/>
          <w:lang w:val="hu-HU"/>
        </w:rPr>
        <w:t xml:space="preserve"> Téma</w:t>
      </w:r>
      <w:proofErr w:type="gramStart"/>
      <w:r w:rsidRPr="00063494">
        <w:rPr>
          <w:b/>
          <w:lang w:val="hu-HU"/>
        </w:rPr>
        <w:t>:</w:t>
      </w:r>
      <w:r>
        <w:rPr>
          <w:lang w:val="en-GB"/>
        </w:rPr>
        <w:t>Reported</w:t>
      </w:r>
      <w:proofErr w:type="gramEnd"/>
      <w:r w:rsidRPr="00BC3C74">
        <w:rPr>
          <w:lang w:val="en-GB"/>
        </w:rPr>
        <w:t xml:space="preserve"> questions. </w:t>
      </w:r>
      <w:proofErr w:type="gramStart"/>
      <w:r w:rsidRPr="00BC3C74">
        <w:rPr>
          <w:lang w:val="en-GB"/>
        </w:rPr>
        <w:t>Commands, requests, advice, invitation, offers etc. in reported speech</w:t>
      </w:r>
      <w:r w:rsidRPr="00FC5E5F">
        <w:rPr>
          <w:lang w:val="en-US"/>
        </w:rPr>
        <w:t>.</w:t>
      </w:r>
      <w:proofErr w:type="gramEnd"/>
    </w:p>
    <w:p w:rsidR="00243FBC" w:rsidRPr="001D4255" w:rsidRDefault="00243FBC" w:rsidP="00243FBC">
      <w:pPr>
        <w:rPr>
          <w:rFonts w:eastAsia="SimSun"/>
          <w:lang w:val="en-GB"/>
        </w:rPr>
      </w:pPr>
      <w:r>
        <w:rPr>
          <w:b/>
        </w:rPr>
        <w:t xml:space="preserve">Тема </w:t>
      </w:r>
      <w:r>
        <w:rPr>
          <w:b/>
          <w:lang w:val="hu-HU"/>
        </w:rPr>
        <w:t xml:space="preserve">9 </w:t>
      </w:r>
      <w:r>
        <w:rPr>
          <w:b/>
          <w:lang w:val="en-US"/>
        </w:rPr>
        <w:t>/ 9.</w:t>
      </w:r>
      <w:r w:rsidRPr="00063494">
        <w:rPr>
          <w:b/>
          <w:lang w:val="hu-HU"/>
        </w:rPr>
        <w:t xml:space="preserve"> Téma</w:t>
      </w:r>
      <w:proofErr w:type="gramStart"/>
      <w:r w:rsidRPr="00063494">
        <w:rPr>
          <w:b/>
          <w:lang w:val="hu-HU"/>
        </w:rPr>
        <w:t>:</w:t>
      </w:r>
      <w:r w:rsidRPr="00E2466B">
        <w:rPr>
          <w:lang w:val="en-GB"/>
        </w:rPr>
        <w:t>Indirect</w:t>
      </w:r>
      <w:proofErr w:type="gramEnd"/>
      <w:r w:rsidRPr="00E2466B">
        <w:rPr>
          <w:lang w:val="en-GB"/>
        </w:rPr>
        <w:t xml:space="preserve"> </w:t>
      </w:r>
      <w:proofErr w:type="spellStart"/>
      <w:r w:rsidRPr="00E2466B">
        <w:rPr>
          <w:lang w:val="en-GB"/>
        </w:rPr>
        <w:t>Exclamations.Modal</w:t>
      </w:r>
      <w:proofErr w:type="spellEnd"/>
      <w:r w:rsidRPr="00E2466B">
        <w:rPr>
          <w:lang w:val="en-GB"/>
        </w:rPr>
        <w:t xml:space="preserve"> Verbs in Reporting</w:t>
      </w:r>
      <w:r w:rsidRPr="00FC5E5F">
        <w:rPr>
          <w:lang w:val="en-US"/>
        </w:rPr>
        <w:t>.</w:t>
      </w:r>
      <w:r w:rsidRPr="001D4255">
        <w:rPr>
          <w:lang w:val="en-GB"/>
        </w:rPr>
        <w:t>Cases when no tense change is required.</w:t>
      </w:r>
    </w:p>
    <w:p w:rsidR="00243FBC" w:rsidRDefault="00243FBC" w:rsidP="00243FBC">
      <w:pPr>
        <w:tabs>
          <w:tab w:val="left" w:pos="284"/>
          <w:tab w:val="left" w:pos="567"/>
        </w:tabs>
        <w:jc w:val="both"/>
        <w:rPr>
          <w:b/>
          <w:lang w:val="hu-HU"/>
        </w:rPr>
      </w:pPr>
      <w:r w:rsidRPr="00FB12A6">
        <w:rPr>
          <w:b/>
        </w:rPr>
        <w:t xml:space="preserve">Змістовий модуль </w:t>
      </w:r>
      <w:r>
        <w:rPr>
          <w:b/>
          <w:lang w:val="hu-HU"/>
        </w:rPr>
        <w:t>4</w:t>
      </w:r>
      <w:r w:rsidRPr="00FB12A6">
        <w:rPr>
          <w:b/>
        </w:rPr>
        <w:t>.</w:t>
      </w:r>
      <w:r>
        <w:rPr>
          <w:b/>
          <w:lang w:val="hu-HU"/>
        </w:rPr>
        <w:t xml:space="preserve"> / 4</w:t>
      </w:r>
      <w:r w:rsidRPr="00FB12A6">
        <w:rPr>
          <w:b/>
          <w:lang w:val="hu-HU"/>
        </w:rPr>
        <w:t>. Tartalmi modul</w:t>
      </w:r>
    </w:p>
    <w:p w:rsidR="00243FBC" w:rsidRPr="00FC5E5F" w:rsidRDefault="00243FBC" w:rsidP="00243FBC">
      <w:pPr>
        <w:ind w:left="873" w:hanging="873"/>
        <w:jc w:val="both"/>
        <w:rPr>
          <w:b/>
          <w:lang w:val="en-US"/>
        </w:rPr>
      </w:pPr>
      <w:r>
        <w:rPr>
          <w:b/>
          <w:lang w:val="hu-HU"/>
        </w:rPr>
        <w:t xml:space="preserve">The </w:t>
      </w:r>
      <w:proofErr w:type="spellStart"/>
      <w:r>
        <w:rPr>
          <w:b/>
          <w:lang w:val="hu-HU"/>
        </w:rPr>
        <w:t>VerbPhrase</w:t>
      </w:r>
      <w:proofErr w:type="spellEnd"/>
      <w:r>
        <w:rPr>
          <w:b/>
          <w:lang w:val="hu-HU"/>
        </w:rPr>
        <w:t xml:space="preserve"> (IV</w:t>
      </w:r>
      <w:r w:rsidRPr="00AC79FD">
        <w:rPr>
          <w:b/>
          <w:lang w:val="hu-HU"/>
        </w:rPr>
        <w:t xml:space="preserve">). </w:t>
      </w:r>
      <w:r w:rsidRPr="00FC5E5F">
        <w:rPr>
          <w:b/>
          <w:lang w:val="en-GB"/>
        </w:rPr>
        <w:t>Passive Voice.</w:t>
      </w:r>
    </w:p>
    <w:p w:rsidR="00243FBC" w:rsidRPr="00FC5E5F" w:rsidRDefault="00243FBC" w:rsidP="00243FBC">
      <w:pPr>
        <w:rPr>
          <w:b/>
          <w:bCs/>
          <w:lang w:val="en-US"/>
        </w:rPr>
      </w:pPr>
      <w:r w:rsidRPr="00FC5E5F">
        <w:rPr>
          <w:b/>
        </w:rPr>
        <w:t xml:space="preserve">Тема </w:t>
      </w:r>
      <w:r>
        <w:rPr>
          <w:b/>
          <w:lang w:val="en-US"/>
        </w:rPr>
        <w:t>10</w:t>
      </w:r>
      <w:r w:rsidRPr="00FC5E5F">
        <w:rPr>
          <w:b/>
          <w:lang w:val="en-US"/>
        </w:rPr>
        <w:t xml:space="preserve">. </w:t>
      </w:r>
      <w:r>
        <w:rPr>
          <w:b/>
          <w:lang w:val="en-US"/>
        </w:rPr>
        <w:t xml:space="preserve">/ 10. </w:t>
      </w:r>
      <w:r w:rsidRPr="00063494">
        <w:rPr>
          <w:b/>
          <w:lang w:val="hu-HU"/>
        </w:rPr>
        <w:t>Téma</w:t>
      </w:r>
      <w:proofErr w:type="gramStart"/>
      <w:r w:rsidRPr="00063494">
        <w:rPr>
          <w:b/>
          <w:lang w:val="hu-HU"/>
        </w:rPr>
        <w:t>:</w:t>
      </w:r>
      <w:r w:rsidRPr="00FC5E5F">
        <w:rPr>
          <w:lang w:val="en-US"/>
        </w:rPr>
        <w:t>The</w:t>
      </w:r>
      <w:proofErr w:type="gramEnd"/>
      <w:r w:rsidRPr="00FC5E5F">
        <w:rPr>
          <w:lang w:val="en-US"/>
        </w:rPr>
        <w:t xml:space="preserve"> formation of the Passive Voice. </w:t>
      </w:r>
      <w:r w:rsidRPr="00D93261">
        <w:rPr>
          <w:lang w:val="en-GB"/>
        </w:rPr>
        <w:t>Simple (Present Simple and Past Simple</w:t>
      </w:r>
      <w:proofErr w:type="gramStart"/>
      <w:r w:rsidRPr="00D93261">
        <w:rPr>
          <w:lang w:val="en-GB"/>
        </w:rPr>
        <w:t>)</w:t>
      </w:r>
      <w:r w:rsidRPr="00FC5E5F">
        <w:rPr>
          <w:lang w:val="en-US"/>
        </w:rPr>
        <w:t>and</w:t>
      </w:r>
      <w:proofErr w:type="gramEnd"/>
      <w:r w:rsidRPr="00FC5E5F">
        <w:rPr>
          <w:lang w:val="en-US"/>
        </w:rPr>
        <w:t xml:space="preserve"> </w:t>
      </w:r>
      <w:r w:rsidRPr="00D93261">
        <w:rPr>
          <w:lang w:val="en-GB"/>
        </w:rPr>
        <w:t>Compound Tenses in Passive</w:t>
      </w:r>
      <w:r w:rsidRPr="00FC5E5F">
        <w:rPr>
          <w:lang w:val="en-US"/>
        </w:rPr>
        <w:t xml:space="preserve"> (Future Simple Passive).</w:t>
      </w:r>
      <w:r w:rsidRPr="00FC5E5F">
        <w:rPr>
          <w:rFonts w:eastAsia="SimSun"/>
          <w:lang w:val="en-US"/>
        </w:rPr>
        <w:t xml:space="preserve">Ways of translating </w:t>
      </w:r>
      <w:r>
        <w:rPr>
          <w:rFonts w:eastAsia="SimSun"/>
          <w:lang w:val="en-US"/>
        </w:rPr>
        <w:t>the Passive Voice</w:t>
      </w:r>
      <w:r w:rsidRPr="00FC5E5F">
        <w:rPr>
          <w:rFonts w:eastAsia="SimSun"/>
          <w:lang w:val="en-US"/>
        </w:rPr>
        <w:t>.</w:t>
      </w:r>
    </w:p>
    <w:p w:rsidR="00243FBC" w:rsidRPr="00F76919" w:rsidRDefault="00243FBC" w:rsidP="00243FBC">
      <w:pPr>
        <w:pStyle w:val="Kiad"/>
        <w:rPr>
          <w:sz w:val="24"/>
          <w:szCs w:val="24"/>
          <w:lang w:val="hu-HU"/>
        </w:rPr>
      </w:pPr>
      <w:r w:rsidRPr="00F76919">
        <w:rPr>
          <w:b/>
          <w:sz w:val="24"/>
          <w:szCs w:val="24"/>
        </w:rPr>
        <w:t xml:space="preserve">Тема </w:t>
      </w:r>
      <w:r w:rsidRPr="00F76919">
        <w:rPr>
          <w:b/>
          <w:sz w:val="24"/>
          <w:szCs w:val="24"/>
          <w:lang w:val="en-US"/>
        </w:rPr>
        <w:t xml:space="preserve">11. / 11. </w:t>
      </w:r>
      <w:r w:rsidRPr="00F76919">
        <w:rPr>
          <w:b/>
          <w:sz w:val="24"/>
          <w:szCs w:val="24"/>
          <w:lang w:val="hu-HU"/>
        </w:rPr>
        <w:t>Téma</w:t>
      </w:r>
      <w:proofErr w:type="gramStart"/>
      <w:r w:rsidRPr="00F76919">
        <w:rPr>
          <w:b/>
          <w:sz w:val="24"/>
          <w:szCs w:val="24"/>
          <w:lang w:val="hu-HU"/>
        </w:rPr>
        <w:t>:</w:t>
      </w:r>
      <w:r w:rsidRPr="00D93261">
        <w:rPr>
          <w:sz w:val="24"/>
          <w:lang w:val="en-GB"/>
        </w:rPr>
        <w:t>Compound</w:t>
      </w:r>
      <w:proofErr w:type="gramEnd"/>
      <w:r w:rsidRPr="00D93261">
        <w:rPr>
          <w:sz w:val="24"/>
          <w:lang w:val="en-GB"/>
        </w:rPr>
        <w:t xml:space="preserve"> Tenses</w:t>
      </w:r>
      <w:r>
        <w:rPr>
          <w:sz w:val="24"/>
          <w:lang w:val="en-GB"/>
        </w:rPr>
        <w:t xml:space="preserve"> in Passive: </w:t>
      </w:r>
      <w:r w:rsidRPr="00FC5E5F">
        <w:rPr>
          <w:sz w:val="24"/>
          <w:lang w:val="en-US"/>
        </w:rPr>
        <w:t xml:space="preserve">The use of </w:t>
      </w:r>
      <w:r>
        <w:rPr>
          <w:sz w:val="24"/>
          <w:lang w:val="en-US"/>
        </w:rPr>
        <w:t xml:space="preserve">Continuous </w:t>
      </w:r>
      <w:r w:rsidR="0035663D">
        <w:rPr>
          <w:sz w:val="24"/>
          <w:lang w:val="en-US"/>
        </w:rPr>
        <w:t>tenses in Passive</w:t>
      </w:r>
      <w:r w:rsidRPr="00F76919">
        <w:rPr>
          <w:b/>
          <w:sz w:val="24"/>
          <w:szCs w:val="24"/>
        </w:rPr>
        <w:t xml:space="preserve">Тема </w:t>
      </w:r>
      <w:r w:rsidRPr="00F76919">
        <w:rPr>
          <w:b/>
          <w:sz w:val="24"/>
          <w:szCs w:val="24"/>
          <w:lang w:val="en-US"/>
        </w:rPr>
        <w:t xml:space="preserve">12. / 12. </w:t>
      </w:r>
      <w:r w:rsidRPr="00F76919">
        <w:rPr>
          <w:b/>
          <w:sz w:val="24"/>
          <w:szCs w:val="24"/>
          <w:lang w:val="hu-HU"/>
        </w:rPr>
        <w:t>Téma</w:t>
      </w:r>
      <w:proofErr w:type="gramStart"/>
      <w:r w:rsidRPr="00F76919">
        <w:rPr>
          <w:b/>
          <w:sz w:val="24"/>
          <w:szCs w:val="24"/>
          <w:lang w:val="hu-HU"/>
        </w:rPr>
        <w:t>:</w:t>
      </w:r>
      <w:r w:rsidRPr="00FC5E5F">
        <w:rPr>
          <w:sz w:val="24"/>
          <w:lang w:val="en-US"/>
        </w:rPr>
        <w:t>Passive</w:t>
      </w:r>
      <w:proofErr w:type="gramEnd"/>
      <w:r w:rsidRPr="00FC5E5F">
        <w:rPr>
          <w:sz w:val="24"/>
          <w:lang w:val="en-US"/>
        </w:rPr>
        <w:t xml:space="preserve"> Voice. </w:t>
      </w:r>
      <w:r>
        <w:rPr>
          <w:sz w:val="24"/>
          <w:lang w:val="en-GB"/>
        </w:rPr>
        <w:t>The Present Perfect, the Past Perfect and the Future Perfect Tenses in Passive</w:t>
      </w:r>
      <w:r>
        <w:rPr>
          <w:sz w:val="24"/>
          <w:szCs w:val="24"/>
          <w:lang w:val="hu-HU"/>
        </w:rPr>
        <w:t xml:space="preserve">. </w:t>
      </w:r>
      <w:r w:rsidRPr="00F76919">
        <w:rPr>
          <w:sz w:val="24"/>
          <w:lang w:val="hu-HU"/>
        </w:rPr>
        <w:t xml:space="preserve">The </w:t>
      </w:r>
      <w:proofErr w:type="spellStart"/>
      <w:r w:rsidRPr="00F76919">
        <w:rPr>
          <w:sz w:val="24"/>
          <w:lang w:val="hu-HU"/>
        </w:rPr>
        <w:t>Causative</w:t>
      </w:r>
      <w:proofErr w:type="spellEnd"/>
      <w:r w:rsidRPr="00F76919">
        <w:rPr>
          <w:sz w:val="24"/>
          <w:lang w:val="hu-HU"/>
        </w:rPr>
        <w:t xml:space="preserve">. </w:t>
      </w:r>
    </w:p>
    <w:p w:rsidR="00243FBC" w:rsidRDefault="00243FBC" w:rsidP="00243FBC">
      <w:pPr>
        <w:tabs>
          <w:tab w:val="left" w:pos="284"/>
          <w:tab w:val="left" w:pos="567"/>
        </w:tabs>
        <w:jc w:val="both"/>
        <w:rPr>
          <w:b/>
          <w:lang w:val="hu-HU"/>
        </w:rPr>
      </w:pPr>
      <w:r w:rsidRPr="00FB12A6">
        <w:rPr>
          <w:b/>
        </w:rPr>
        <w:t xml:space="preserve">Змістовий модуль </w:t>
      </w:r>
      <w:r>
        <w:rPr>
          <w:b/>
          <w:lang w:val="hu-HU"/>
        </w:rPr>
        <w:t>5</w:t>
      </w:r>
      <w:r w:rsidRPr="00FB12A6">
        <w:rPr>
          <w:b/>
        </w:rPr>
        <w:t>.</w:t>
      </w:r>
      <w:r w:rsidRPr="00FB12A6">
        <w:rPr>
          <w:b/>
          <w:lang w:val="hu-HU"/>
        </w:rPr>
        <w:t xml:space="preserve"> / </w:t>
      </w:r>
      <w:r>
        <w:rPr>
          <w:b/>
          <w:lang w:val="hu-HU"/>
        </w:rPr>
        <w:t>5</w:t>
      </w:r>
      <w:r w:rsidRPr="00FB12A6">
        <w:rPr>
          <w:b/>
          <w:lang w:val="hu-HU"/>
        </w:rPr>
        <w:t>. Tartalmi modul</w:t>
      </w:r>
      <w:r>
        <w:rPr>
          <w:b/>
          <w:lang w:val="hu-HU"/>
        </w:rPr>
        <w:t xml:space="preserve">. </w:t>
      </w:r>
    </w:p>
    <w:p w:rsidR="00243FBC" w:rsidRDefault="00243FBC" w:rsidP="00243FBC">
      <w:pPr>
        <w:tabs>
          <w:tab w:val="left" w:pos="284"/>
          <w:tab w:val="left" w:pos="567"/>
        </w:tabs>
        <w:jc w:val="both"/>
        <w:rPr>
          <w:b/>
          <w:lang w:val="hu-HU"/>
        </w:rPr>
      </w:pPr>
      <w:r w:rsidRPr="00786E76">
        <w:rPr>
          <w:rFonts w:eastAsia="SimSun"/>
          <w:b/>
          <w:lang w:val="en-GB"/>
        </w:rPr>
        <w:t>The Noun Phrase</w:t>
      </w:r>
      <w:r>
        <w:rPr>
          <w:rFonts w:eastAsia="SimSun"/>
          <w:lang w:val="en-GB"/>
        </w:rPr>
        <w:t xml:space="preserve">: </w:t>
      </w:r>
      <w:r w:rsidRPr="004D5EBA">
        <w:rPr>
          <w:rFonts w:eastAsia="SimSun"/>
          <w:b/>
          <w:lang w:val="en-GB"/>
        </w:rPr>
        <w:t>The Noun.</w:t>
      </w:r>
    </w:p>
    <w:p w:rsidR="00243FBC" w:rsidRDefault="00243FBC" w:rsidP="00243FBC">
      <w:pPr>
        <w:jc w:val="both"/>
        <w:rPr>
          <w:rFonts w:eastAsia="SimSun"/>
          <w:lang w:val="en-GB"/>
        </w:rPr>
      </w:pPr>
      <w:r w:rsidRPr="00FC5E5F">
        <w:rPr>
          <w:b/>
        </w:rPr>
        <w:t>Тема</w:t>
      </w:r>
      <w:r w:rsidRPr="009C1420">
        <w:rPr>
          <w:b/>
          <w:lang w:val="en-GB"/>
        </w:rPr>
        <w:t>1</w:t>
      </w:r>
      <w:r>
        <w:rPr>
          <w:b/>
          <w:lang w:val="en-GB"/>
        </w:rPr>
        <w:t>3</w:t>
      </w:r>
      <w:r w:rsidRPr="009C1420">
        <w:rPr>
          <w:b/>
          <w:lang w:val="en-GB"/>
        </w:rPr>
        <w:t>.</w:t>
      </w:r>
      <w:r>
        <w:rPr>
          <w:b/>
          <w:lang w:val="en-GB"/>
        </w:rPr>
        <w:t>/</w:t>
      </w:r>
      <w:r>
        <w:rPr>
          <w:b/>
          <w:lang w:val="en-US"/>
        </w:rPr>
        <w:t xml:space="preserve">13. </w:t>
      </w:r>
      <w:r w:rsidRPr="00063494">
        <w:rPr>
          <w:b/>
          <w:lang w:val="hu-HU"/>
        </w:rPr>
        <w:t>Téma</w:t>
      </w:r>
      <w:proofErr w:type="gramStart"/>
      <w:r>
        <w:rPr>
          <w:b/>
          <w:lang w:val="hu-HU"/>
        </w:rPr>
        <w:t>:</w:t>
      </w:r>
      <w:r w:rsidRPr="009C1420">
        <w:rPr>
          <w:rFonts w:eastAsia="SimSun"/>
          <w:lang w:val="en-GB"/>
        </w:rPr>
        <w:t>The</w:t>
      </w:r>
      <w:proofErr w:type="gramEnd"/>
      <w:r w:rsidRPr="009C1420">
        <w:rPr>
          <w:rFonts w:eastAsia="SimSun"/>
          <w:lang w:val="en-GB"/>
        </w:rPr>
        <w:t xml:space="preserve"> Noun. </w:t>
      </w:r>
      <w:proofErr w:type="spellStart"/>
      <w:proofErr w:type="gramStart"/>
      <w:r w:rsidRPr="00D93261">
        <w:rPr>
          <w:rFonts w:eastAsia="SimSun"/>
          <w:lang w:val="en-GB"/>
        </w:rPr>
        <w:t>Definition.Syntactical</w:t>
      </w:r>
      <w:proofErr w:type="spellEnd"/>
      <w:r w:rsidRPr="00D93261">
        <w:rPr>
          <w:rFonts w:eastAsia="SimSun"/>
          <w:lang w:val="en-GB"/>
        </w:rPr>
        <w:t xml:space="preserve"> and morphological </w:t>
      </w:r>
      <w:proofErr w:type="spellStart"/>
      <w:r w:rsidRPr="00D93261">
        <w:rPr>
          <w:rFonts w:eastAsia="SimSun"/>
          <w:lang w:val="en-GB"/>
        </w:rPr>
        <w:t>characteristics.Morphological</w:t>
      </w:r>
      <w:proofErr w:type="spellEnd"/>
      <w:r w:rsidRPr="00D93261">
        <w:rPr>
          <w:rFonts w:eastAsia="SimSun"/>
          <w:lang w:val="en-GB"/>
        </w:rPr>
        <w:t xml:space="preserve"> </w:t>
      </w:r>
      <w:proofErr w:type="spellStart"/>
      <w:r w:rsidRPr="00D93261">
        <w:rPr>
          <w:rFonts w:eastAsia="SimSun"/>
          <w:lang w:val="en-GB"/>
        </w:rPr>
        <w:t>composition.Classification.</w:t>
      </w:r>
      <w:r w:rsidRPr="001D4255">
        <w:rPr>
          <w:lang w:val="en-GB"/>
        </w:rPr>
        <w:t>The</w:t>
      </w:r>
      <w:proofErr w:type="spellEnd"/>
      <w:r w:rsidRPr="001D4255">
        <w:rPr>
          <w:lang w:val="en-GB"/>
        </w:rPr>
        <w:t xml:space="preserve"> categories of case and gender</w:t>
      </w:r>
      <w:r>
        <w:rPr>
          <w:lang w:val="hu-HU"/>
        </w:rPr>
        <w:t>.</w:t>
      </w:r>
      <w:proofErr w:type="gramEnd"/>
    </w:p>
    <w:p w:rsidR="00243FBC" w:rsidRDefault="00243FBC" w:rsidP="00243FBC">
      <w:pPr>
        <w:jc w:val="both"/>
        <w:rPr>
          <w:rFonts w:eastAsia="SimSun"/>
          <w:lang w:val="en-US"/>
        </w:rPr>
      </w:pPr>
      <w:r w:rsidRPr="00FC5E5F">
        <w:rPr>
          <w:b/>
        </w:rPr>
        <w:t>Тема</w:t>
      </w:r>
      <w:r>
        <w:rPr>
          <w:b/>
          <w:lang w:val="en-GB"/>
        </w:rPr>
        <w:t xml:space="preserve"> 14</w:t>
      </w:r>
      <w:r w:rsidRPr="00FC5E5F">
        <w:rPr>
          <w:b/>
          <w:lang w:val="en-GB"/>
        </w:rPr>
        <w:t>.</w:t>
      </w:r>
      <w:r>
        <w:rPr>
          <w:b/>
          <w:lang w:val="en-GB"/>
        </w:rPr>
        <w:t>/</w:t>
      </w:r>
      <w:r>
        <w:rPr>
          <w:b/>
          <w:lang w:val="en-US"/>
        </w:rPr>
        <w:t xml:space="preserve">14. </w:t>
      </w:r>
      <w:r w:rsidRPr="00063494">
        <w:rPr>
          <w:b/>
          <w:lang w:val="hu-HU"/>
        </w:rPr>
        <w:t>Téma</w:t>
      </w:r>
      <w:r>
        <w:rPr>
          <w:b/>
          <w:lang w:val="hu-HU"/>
        </w:rPr>
        <w:t>:</w:t>
      </w:r>
      <w:r w:rsidRPr="00D93261">
        <w:rPr>
          <w:rFonts w:eastAsia="SimSun"/>
          <w:lang w:val="en-GB"/>
        </w:rPr>
        <w:t xml:space="preserve"> The category of number. </w:t>
      </w:r>
      <w:proofErr w:type="gramStart"/>
      <w:r w:rsidRPr="00D93261">
        <w:rPr>
          <w:rFonts w:eastAsia="SimSun"/>
          <w:lang w:val="en-GB"/>
        </w:rPr>
        <w:t>Formation of plural.</w:t>
      </w:r>
      <w:proofErr w:type="gramEnd"/>
      <w:r w:rsidRPr="00D93261">
        <w:rPr>
          <w:rFonts w:eastAsia="SimSun"/>
          <w:lang w:val="en-GB"/>
        </w:rPr>
        <w:t xml:space="preserve"> General </w:t>
      </w:r>
      <w:proofErr w:type="spellStart"/>
      <w:r w:rsidRPr="00D93261">
        <w:rPr>
          <w:rFonts w:eastAsia="SimSun"/>
          <w:lang w:val="en-GB"/>
        </w:rPr>
        <w:t>rules.The</w:t>
      </w:r>
      <w:proofErr w:type="spellEnd"/>
      <w:r w:rsidRPr="00D93261">
        <w:rPr>
          <w:rFonts w:eastAsia="SimSun"/>
          <w:lang w:val="en-GB"/>
        </w:rPr>
        <w:t xml:space="preserve"> plural identical in form with the </w:t>
      </w:r>
      <w:proofErr w:type="spellStart"/>
      <w:r w:rsidRPr="00D93261">
        <w:rPr>
          <w:rFonts w:eastAsia="SimSun"/>
          <w:lang w:val="en-GB"/>
        </w:rPr>
        <w:t>singular.Borrowed</w:t>
      </w:r>
      <w:proofErr w:type="spellEnd"/>
      <w:r w:rsidRPr="00D93261">
        <w:rPr>
          <w:rFonts w:eastAsia="SimSun"/>
          <w:lang w:val="en-GB"/>
        </w:rPr>
        <w:t xml:space="preserve"> plural </w:t>
      </w:r>
      <w:proofErr w:type="spellStart"/>
      <w:r w:rsidRPr="00D93261">
        <w:rPr>
          <w:rFonts w:eastAsia="SimSun"/>
          <w:lang w:val="en-GB"/>
        </w:rPr>
        <w:t>forms.The</w:t>
      </w:r>
      <w:proofErr w:type="spellEnd"/>
      <w:r w:rsidRPr="00D93261">
        <w:rPr>
          <w:rFonts w:eastAsia="SimSun"/>
          <w:lang w:val="en-GB"/>
        </w:rPr>
        <w:t xml:space="preserve"> plural of </w:t>
      </w:r>
      <w:proofErr w:type="spellStart"/>
      <w:r w:rsidRPr="00D93261">
        <w:rPr>
          <w:rFonts w:eastAsia="SimSun"/>
          <w:lang w:val="en-GB"/>
        </w:rPr>
        <w:t>compound</w:t>
      </w:r>
      <w:r>
        <w:rPr>
          <w:rFonts w:eastAsia="SimSun"/>
          <w:lang w:val="en-GB"/>
        </w:rPr>
        <w:t>s</w:t>
      </w:r>
      <w:r w:rsidRPr="00FC5E5F">
        <w:rPr>
          <w:b/>
          <w:lang w:val="en-GB"/>
        </w:rPr>
        <w:t>.</w:t>
      </w:r>
      <w:r w:rsidRPr="00D93261">
        <w:rPr>
          <w:rFonts w:eastAsia="SimSun"/>
          <w:lang w:val="en-GB"/>
        </w:rPr>
        <w:t>Nouns</w:t>
      </w:r>
      <w:proofErr w:type="spellEnd"/>
      <w:r w:rsidRPr="00D93261">
        <w:rPr>
          <w:rFonts w:eastAsia="SimSun"/>
          <w:lang w:val="en-GB"/>
        </w:rPr>
        <w:t xml:space="preserve"> with identical singulars and different </w:t>
      </w:r>
      <w:proofErr w:type="spellStart"/>
      <w:r w:rsidRPr="00D93261">
        <w:rPr>
          <w:rFonts w:eastAsia="SimSun"/>
          <w:lang w:val="en-GB"/>
        </w:rPr>
        <w:t>plurals</w:t>
      </w:r>
      <w:r>
        <w:rPr>
          <w:rFonts w:eastAsia="SimSun"/>
          <w:lang w:val="en-GB"/>
        </w:rPr>
        <w:t>.</w:t>
      </w:r>
      <w:r w:rsidRPr="00D93261">
        <w:rPr>
          <w:rFonts w:eastAsia="SimSun"/>
          <w:lang w:val="en-GB"/>
        </w:rPr>
        <w:t>Collective</w:t>
      </w:r>
      <w:proofErr w:type="spellEnd"/>
      <w:r w:rsidRPr="00D93261">
        <w:rPr>
          <w:rFonts w:eastAsia="SimSun"/>
          <w:lang w:val="en-GB"/>
        </w:rPr>
        <w:t xml:space="preserve"> nouns and other words construed as the singular and plural.</w:t>
      </w:r>
      <w:r>
        <w:rPr>
          <w:rFonts w:eastAsia="SimSun"/>
          <w:lang w:val="en-GB"/>
        </w:rPr>
        <w:t xml:space="preserve"> Nouns used only in the plural</w:t>
      </w:r>
      <w:r w:rsidRPr="00D93261">
        <w:rPr>
          <w:rFonts w:eastAsia="SimSun"/>
          <w:lang w:val="en-GB"/>
        </w:rPr>
        <w:t xml:space="preserve">. </w:t>
      </w:r>
    </w:p>
    <w:p w:rsidR="00243FBC" w:rsidRPr="00D93261" w:rsidRDefault="00243FBC" w:rsidP="00243FBC">
      <w:pPr>
        <w:jc w:val="both"/>
        <w:rPr>
          <w:rFonts w:eastAsia="SimSun"/>
          <w:lang w:val="en-GB"/>
        </w:rPr>
      </w:pPr>
      <w:r w:rsidRPr="00FC5E5F">
        <w:rPr>
          <w:b/>
        </w:rPr>
        <w:t>Тема</w:t>
      </w:r>
      <w:r>
        <w:rPr>
          <w:b/>
          <w:lang w:val="en-GB"/>
        </w:rPr>
        <w:t xml:space="preserve"> 15./</w:t>
      </w:r>
      <w:r>
        <w:rPr>
          <w:b/>
          <w:lang w:val="en-US"/>
        </w:rPr>
        <w:t xml:space="preserve">15. </w:t>
      </w:r>
      <w:r w:rsidRPr="00063494">
        <w:rPr>
          <w:b/>
          <w:lang w:val="hu-HU"/>
        </w:rPr>
        <w:t>Téma</w:t>
      </w:r>
      <w:proofErr w:type="gramStart"/>
      <w:r>
        <w:rPr>
          <w:b/>
          <w:lang w:val="hu-HU"/>
        </w:rPr>
        <w:t>:</w:t>
      </w:r>
      <w:r w:rsidRPr="00D93261">
        <w:rPr>
          <w:rFonts w:eastAsia="SimSun"/>
          <w:lang w:val="en-GB"/>
        </w:rPr>
        <w:t>.</w:t>
      </w:r>
      <w:proofErr w:type="gramEnd"/>
      <w:r w:rsidRPr="00D93261">
        <w:rPr>
          <w:rFonts w:eastAsia="SimSun"/>
          <w:lang w:val="en-GB"/>
        </w:rPr>
        <w:t xml:space="preserve">Countable and uncountable </w:t>
      </w:r>
      <w:proofErr w:type="spellStart"/>
      <w:r w:rsidRPr="00D93261">
        <w:rPr>
          <w:rFonts w:eastAsia="SimSun"/>
          <w:lang w:val="en-GB"/>
        </w:rPr>
        <w:t>nouns.Material</w:t>
      </w:r>
      <w:proofErr w:type="spellEnd"/>
      <w:r w:rsidRPr="00D93261">
        <w:rPr>
          <w:rFonts w:eastAsia="SimSun"/>
          <w:lang w:val="en-GB"/>
        </w:rPr>
        <w:t xml:space="preserve"> and abstract noun</w:t>
      </w:r>
      <w:r>
        <w:rPr>
          <w:rFonts w:eastAsia="SimSun"/>
          <w:lang w:val="en-GB"/>
        </w:rPr>
        <w:t xml:space="preserve">s. Nouns used only in the </w:t>
      </w:r>
      <w:proofErr w:type="spellStart"/>
      <w:r>
        <w:rPr>
          <w:rFonts w:eastAsia="SimSun"/>
          <w:lang w:val="en-GB"/>
        </w:rPr>
        <w:t>singular</w:t>
      </w:r>
      <w:r w:rsidRPr="00D93261">
        <w:rPr>
          <w:rFonts w:eastAsia="SimSun"/>
          <w:lang w:val="en-GB"/>
        </w:rPr>
        <w:t>.Details</w:t>
      </w:r>
      <w:proofErr w:type="spellEnd"/>
      <w:r w:rsidRPr="00D93261">
        <w:rPr>
          <w:rFonts w:eastAsia="SimSun"/>
          <w:lang w:val="en-GB"/>
        </w:rPr>
        <w:t xml:space="preserve"> of </w:t>
      </w:r>
      <w:r>
        <w:rPr>
          <w:rFonts w:eastAsia="SimSun"/>
          <w:lang w:val="en-GB"/>
        </w:rPr>
        <w:t xml:space="preserve">subject-verb </w:t>
      </w:r>
      <w:r w:rsidRPr="00D93261">
        <w:rPr>
          <w:rFonts w:eastAsia="SimSun"/>
          <w:lang w:val="en-GB"/>
        </w:rPr>
        <w:t>agreement.</w:t>
      </w:r>
    </w:p>
    <w:p w:rsidR="00243FBC" w:rsidRDefault="00243FBC" w:rsidP="00243FBC">
      <w:pPr>
        <w:tabs>
          <w:tab w:val="left" w:pos="3807"/>
        </w:tabs>
        <w:jc w:val="both"/>
        <w:rPr>
          <w:b/>
          <w:lang w:val="hu-HU"/>
        </w:rPr>
      </w:pPr>
    </w:p>
    <w:p w:rsidR="00243FBC" w:rsidRDefault="00243FBC" w:rsidP="00243FBC">
      <w:pPr>
        <w:tabs>
          <w:tab w:val="left" w:pos="284"/>
          <w:tab w:val="left" w:pos="567"/>
        </w:tabs>
        <w:jc w:val="both"/>
        <w:rPr>
          <w:b/>
          <w:lang w:val="hu-HU"/>
        </w:rPr>
      </w:pPr>
      <w:r w:rsidRPr="00FB12A6">
        <w:rPr>
          <w:b/>
        </w:rPr>
        <w:lastRenderedPageBreak/>
        <w:t xml:space="preserve">Змістовий модуль </w:t>
      </w:r>
      <w:r>
        <w:rPr>
          <w:b/>
          <w:lang w:val="hu-HU"/>
        </w:rPr>
        <w:t>6</w:t>
      </w:r>
      <w:r w:rsidRPr="00FB12A6">
        <w:rPr>
          <w:b/>
        </w:rPr>
        <w:t>.</w:t>
      </w:r>
      <w:r w:rsidRPr="00FB12A6">
        <w:rPr>
          <w:b/>
          <w:lang w:val="hu-HU"/>
        </w:rPr>
        <w:t xml:space="preserve"> / </w:t>
      </w:r>
      <w:r>
        <w:rPr>
          <w:b/>
          <w:lang w:val="hu-HU"/>
        </w:rPr>
        <w:t>6</w:t>
      </w:r>
      <w:r w:rsidRPr="00FB12A6">
        <w:rPr>
          <w:b/>
          <w:lang w:val="hu-HU"/>
        </w:rPr>
        <w:t>. Tartalmi modul</w:t>
      </w:r>
    </w:p>
    <w:p w:rsidR="00243FBC" w:rsidRPr="004D5EBA" w:rsidRDefault="00243FBC" w:rsidP="00243FBC">
      <w:pPr>
        <w:tabs>
          <w:tab w:val="left" w:pos="284"/>
          <w:tab w:val="left" w:pos="567"/>
        </w:tabs>
        <w:jc w:val="both"/>
        <w:rPr>
          <w:b/>
          <w:lang w:val="en-US"/>
        </w:rPr>
      </w:pPr>
      <w:r w:rsidRPr="00786E76">
        <w:rPr>
          <w:rFonts w:eastAsia="SimSun"/>
          <w:b/>
          <w:lang w:val="en-GB"/>
        </w:rPr>
        <w:t>The Noun Phrase</w:t>
      </w:r>
      <w:r>
        <w:rPr>
          <w:rFonts w:eastAsia="SimSun"/>
          <w:lang w:val="en-GB"/>
        </w:rPr>
        <w:t xml:space="preserve">: </w:t>
      </w:r>
      <w:r>
        <w:rPr>
          <w:b/>
          <w:lang w:val="hu-HU"/>
        </w:rPr>
        <w:t xml:space="preserve">The </w:t>
      </w:r>
      <w:r>
        <w:rPr>
          <w:b/>
          <w:lang w:val="en-GB"/>
        </w:rPr>
        <w:t xml:space="preserve">Article, </w:t>
      </w:r>
      <w:proofErr w:type="spellStart"/>
      <w:r>
        <w:rPr>
          <w:b/>
          <w:lang w:val="hu-HU"/>
        </w:rPr>
        <w:t>ThePronoun</w:t>
      </w:r>
      <w:proofErr w:type="spellEnd"/>
      <w:r>
        <w:rPr>
          <w:b/>
          <w:lang w:val="en-US"/>
        </w:rPr>
        <w:t>,</w:t>
      </w:r>
      <w:r>
        <w:rPr>
          <w:b/>
        </w:rPr>
        <w:t xml:space="preserve">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Numeral.</w:t>
      </w:r>
    </w:p>
    <w:p w:rsidR="00243FBC" w:rsidRDefault="00243FBC" w:rsidP="00243FBC">
      <w:pPr>
        <w:jc w:val="both"/>
        <w:rPr>
          <w:rFonts w:eastAsia="SimSun"/>
          <w:lang w:val="en-US"/>
        </w:rPr>
      </w:pPr>
      <w:r w:rsidRPr="00FC5E5F">
        <w:rPr>
          <w:b/>
        </w:rPr>
        <w:t>Тема</w:t>
      </w:r>
      <w:r>
        <w:rPr>
          <w:b/>
          <w:lang w:val="hu-HU"/>
        </w:rPr>
        <w:t>16</w:t>
      </w:r>
      <w:r w:rsidRPr="0045274D">
        <w:rPr>
          <w:b/>
          <w:lang w:val="en-GB"/>
        </w:rPr>
        <w:t>.</w:t>
      </w:r>
      <w:r>
        <w:rPr>
          <w:b/>
          <w:lang w:val="en-GB"/>
        </w:rPr>
        <w:t>/16</w:t>
      </w:r>
      <w:r>
        <w:rPr>
          <w:b/>
          <w:lang w:val="en-US"/>
        </w:rPr>
        <w:t xml:space="preserve">. </w:t>
      </w:r>
      <w:r w:rsidRPr="00063494">
        <w:rPr>
          <w:b/>
          <w:lang w:val="hu-HU"/>
        </w:rPr>
        <w:t>Téma</w:t>
      </w:r>
      <w:proofErr w:type="gramStart"/>
      <w:r>
        <w:rPr>
          <w:b/>
          <w:lang w:val="hu-HU"/>
        </w:rPr>
        <w:t>:</w:t>
      </w:r>
      <w:r w:rsidR="0035663D">
        <w:rPr>
          <w:rFonts w:eastAsia="SimSun"/>
          <w:lang w:val="en-US"/>
        </w:rPr>
        <w:t>Determiners</w:t>
      </w:r>
      <w:proofErr w:type="gramEnd"/>
      <w:r w:rsidR="0035663D">
        <w:rPr>
          <w:rFonts w:eastAsia="SimSun"/>
          <w:lang w:val="en-US"/>
        </w:rPr>
        <w:t xml:space="preserve">. </w:t>
      </w:r>
      <w:proofErr w:type="spellStart"/>
      <w:r w:rsidRPr="000E1673">
        <w:rPr>
          <w:rFonts w:eastAsia="SimSun"/>
          <w:bCs/>
          <w:lang w:val="en-US"/>
        </w:rPr>
        <w:t>TheArticle</w:t>
      </w:r>
      <w:proofErr w:type="spellEnd"/>
      <w:r w:rsidRPr="0045274D">
        <w:rPr>
          <w:rFonts w:eastAsia="SimSun"/>
          <w:bCs/>
          <w:lang w:val="en-GB"/>
        </w:rPr>
        <w:t>.</w:t>
      </w:r>
      <w:r w:rsidRPr="00D93261">
        <w:rPr>
          <w:rFonts w:eastAsia="SimSun"/>
          <w:lang w:val="en-GB"/>
        </w:rPr>
        <w:t xml:space="preserve">General </w:t>
      </w:r>
      <w:proofErr w:type="spellStart"/>
      <w:r w:rsidRPr="00D93261">
        <w:rPr>
          <w:rFonts w:eastAsia="SimSun"/>
          <w:lang w:val="en-GB"/>
        </w:rPr>
        <w:t>notions.Use</w:t>
      </w:r>
      <w:proofErr w:type="spellEnd"/>
      <w:r w:rsidRPr="00D93261">
        <w:rPr>
          <w:rFonts w:eastAsia="SimSun"/>
          <w:lang w:val="en-GB"/>
        </w:rPr>
        <w:t xml:space="preserve"> of article with common </w:t>
      </w:r>
      <w:proofErr w:type="spellStart"/>
      <w:r w:rsidRPr="000E1673">
        <w:rPr>
          <w:rFonts w:eastAsia="SimSun"/>
          <w:lang w:val="en-US"/>
        </w:rPr>
        <w:t>nouns.The</w:t>
      </w:r>
      <w:proofErr w:type="spellEnd"/>
      <w:r w:rsidRPr="000E1673">
        <w:rPr>
          <w:rFonts w:eastAsia="SimSun"/>
          <w:lang w:val="en-US"/>
        </w:rPr>
        <w:t xml:space="preserve"> generic and the specific use of the definite </w:t>
      </w:r>
      <w:proofErr w:type="spellStart"/>
      <w:r w:rsidRPr="000E1673">
        <w:rPr>
          <w:rFonts w:eastAsia="SimSun"/>
          <w:lang w:val="en-US"/>
        </w:rPr>
        <w:t>article.Articles</w:t>
      </w:r>
      <w:proofErr w:type="spellEnd"/>
      <w:r w:rsidRPr="000E1673">
        <w:rPr>
          <w:rFonts w:eastAsia="SimSun"/>
          <w:lang w:val="en-US"/>
        </w:rPr>
        <w:t xml:space="preserve"> with names of s</w:t>
      </w:r>
      <w:proofErr w:type="spellStart"/>
      <w:r w:rsidRPr="00D93261">
        <w:rPr>
          <w:rFonts w:eastAsia="SimSun"/>
          <w:lang w:val="en-GB"/>
        </w:rPr>
        <w:t>ubstances</w:t>
      </w:r>
      <w:proofErr w:type="spellEnd"/>
      <w:r w:rsidRPr="00D93261">
        <w:rPr>
          <w:rFonts w:eastAsia="SimSun"/>
          <w:lang w:val="en-GB"/>
        </w:rPr>
        <w:t>.</w:t>
      </w:r>
      <w:r w:rsidRPr="000E1673">
        <w:rPr>
          <w:rFonts w:eastAsia="SimSun"/>
          <w:lang w:val="en-US"/>
        </w:rPr>
        <w:t xml:space="preserve">Articles with nouns referring to unique </w:t>
      </w:r>
      <w:proofErr w:type="spellStart"/>
      <w:r w:rsidRPr="000E1673">
        <w:rPr>
          <w:rFonts w:eastAsia="SimSun"/>
          <w:lang w:val="en-US"/>
        </w:rPr>
        <w:t>objects.</w:t>
      </w:r>
      <w:r w:rsidR="0007628A" w:rsidRPr="000E1673">
        <w:rPr>
          <w:rFonts w:eastAsia="SimSun"/>
          <w:lang w:val="en-US"/>
        </w:rPr>
        <w:t>The</w:t>
      </w:r>
      <w:proofErr w:type="spellEnd"/>
      <w:r w:rsidR="0007628A" w:rsidRPr="000E1673">
        <w:rPr>
          <w:rFonts w:eastAsia="SimSun"/>
          <w:lang w:val="en-US"/>
        </w:rPr>
        <w:t xml:space="preserve"> u</w:t>
      </w:r>
      <w:r w:rsidR="0007628A">
        <w:rPr>
          <w:rFonts w:eastAsia="SimSun"/>
          <w:lang w:val="en-US"/>
        </w:rPr>
        <w:t xml:space="preserve">sage of the indefinite </w:t>
      </w:r>
      <w:proofErr w:type="spellStart"/>
      <w:r w:rsidR="0007628A">
        <w:rPr>
          <w:rFonts w:eastAsia="SimSun"/>
          <w:lang w:val="en-US"/>
        </w:rPr>
        <w:t>article.The</w:t>
      </w:r>
      <w:proofErr w:type="spellEnd"/>
      <w:r w:rsidR="0007628A">
        <w:rPr>
          <w:rFonts w:eastAsia="SimSun"/>
          <w:lang w:val="en-US"/>
        </w:rPr>
        <w:t xml:space="preserve"> use of articles with proper </w:t>
      </w:r>
      <w:proofErr w:type="spellStart"/>
      <w:r w:rsidR="0007628A">
        <w:rPr>
          <w:rFonts w:eastAsia="SimSun"/>
          <w:lang w:val="en-US"/>
        </w:rPr>
        <w:t>nouns.</w:t>
      </w:r>
      <w:r w:rsidR="0007628A" w:rsidRPr="000E1673">
        <w:rPr>
          <w:rFonts w:eastAsia="SimSun"/>
          <w:lang w:val="en-US"/>
        </w:rPr>
        <w:t>Articles</w:t>
      </w:r>
      <w:proofErr w:type="spellEnd"/>
      <w:r w:rsidR="0007628A" w:rsidRPr="000E1673">
        <w:rPr>
          <w:rFonts w:eastAsia="SimSun"/>
          <w:lang w:val="en-US"/>
        </w:rPr>
        <w:t xml:space="preserve"> with nouns in some syntactic </w:t>
      </w:r>
      <w:proofErr w:type="spellStart"/>
      <w:r w:rsidR="0007628A" w:rsidRPr="000E1673">
        <w:rPr>
          <w:rFonts w:eastAsia="SimSun"/>
          <w:lang w:val="en-US"/>
        </w:rPr>
        <w:t>positions.Articles</w:t>
      </w:r>
      <w:proofErr w:type="spellEnd"/>
      <w:r w:rsidR="0007628A" w:rsidRPr="000E1673">
        <w:rPr>
          <w:rFonts w:eastAsia="SimSun"/>
          <w:lang w:val="en-US"/>
        </w:rPr>
        <w:t xml:space="preserve"> with names of </w:t>
      </w:r>
      <w:proofErr w:type="spellStart"/>
      <w:r w:rsidR="0007628A" w:rsidRPr="000E1673">
        <w:rPr>
          <w:rFonts w:eastAsia="SimSun"/>
          <w:lang w:val="en-US"/>
        </w:rPr>
        <w:t>seasons.Articles</w:t>
      </w:r>
      <w:proofErr w:type="spellEnd"/>
      <w:r w:rsidR="0007628A" w:rsidRPr="000E1673">
        <w:rPr>
          <w:rFonts w:eastAsia="SimSun"/>
          <w:lang w:val="en-US"/>
        </w:rPr>
        <w:t xml:space="preserve"> with names of times of the day and night. The usage of the zero </w:t>
      </w:r>
      <w:proofErr w:type="spellStart"/>
      <w:r w:rsidR="0007628A" w:rsidRPr="000E1673">
        <w:rPr>
          <w:rFonts w:eastAsia="SimSun"/>
          <w:lang w:val="en-US"/>
        </w:rPr>
        <w:t>article</w:t>
      </w:r>
      <w:r w:rsidR="0007628A">
        <w:rPr>
          <w:rFonts w:eastAsia="SimSun"/>
          <w:lang w:val="en-US"/>
        </w:rPr>
        <w:t>.</w:t>
      </w:r>
      <w:r w:rsidR="0007628A" w:rsidRPr="000E1673">
        <w:rPr>
          <w:rFonts w:eastAsia="SimSun"/>
          <w:lang w:val="en-US"/>
        </w:rPr>
        <w:t>Articles</w:t>
      </w:r>
      <w:proofErr w:type="spellEnd"/>
      <w:r w:rsidR="0007628A" w:rsidRPr="000E1673">
        <w:rPr>
          <w:rFonts w:eastAsia="SimSun"/>
          <w:lang w:val="en-US"/>
        </w:rPr>
        <w:t xml:space="preserve"> wit</w:t>
      </w:r>
      <w:r w:rsidR="0007628A">
        <w:rPr>
          <w:rFonts w:eastAsia="SimSun"/>
          <w:lang w:val="en-US"/>
        </w:rPr>
        <w:t xml:space="preserve">h abstract and </w:t>
      </w:r>
      <w:r w:rsidR="0007628A" w:rsidRPr="000E1673">
        <w:rPr>
          <w:rFonts w:eastAsia="SimSun"/>
          <w:lang w:val="en-US"/>
        </w:rPr>
        <w:t xml:space="preserve">material </w:t>
      </w:r>
      <w:proofErr w:type="spellStart"/>
      <w:r w:rsidR="0007628A" w:rsidRPr="000E1673">
        <w:rPr>
          <w:rFonts w:eastAsia="SimSun"/>
          <w:lang w:val="en-US"/>
        </w:rPr>
        <w:t>nouns</w:t>
      </w:r>
      <w:r w:rsidR="0007628A">
        <w:rPr>
          <w:rFonts w:eastAsia="SimSun"/>
          <w:lang w:val="en-US"/>
        </w:rPr>
        <w:t>.Articles</w:t>
      </w:r>
      <w:proofErr w:type="spellEnd"/>
      <w:r w:rsidR="0007628A">
        <w:rPr>
          <w:rFonts w:eastAsia="SimSun"/>
          <w:lang w:val="en-US"/>
        </w:rPr>
        <w:t xml:space="preserve"> with names of meals and </w:t>
      </w:r>
      <w:proofErr w:type="spellStart"/>
      <w:r w:rsidR="0007628A" w:rsidRPr="000E1673">
        <w:rPr>
          <w:rFonts w:eastAsia="SimSun"/>
          <w:lang w:val="en-US"/>
        </w:rPr>
        <w:t>diseases.Articles</w:t>
      </w:r>
      <w:proofErr w:type="spellEnd"/>
      <w:r w:rsidR="0007628A" w:rsidRPr="000E1673">
        <w:rPr>
          <w:rFonts w:eastAsia="SimSun"/>
          <w:lang w:val="en-US"/>
        </w:rPr>
        <w:t xml:space="preserve"> with the names of </w:t>
      </w:r>
      <w:proofErr w:type="spellStart"/>
      <w:r w:rsidR="0007628A" w:rsidRPr="000E1673">
        <w:rPr>
          <w:rFonts w:eastAsia="SimSun"/>
          <w:lang w:val="en-US"/>
        </w:rPr>
        <w:t>languages.Articles</w:t>
      </w:r>
      <w:proofErr w:type="spellEnd"/>
      <w:r w:rsidR="0007628A" w:rsidRPr="000E1673">
        <w:rPr>
          <w:rFonts w:eastAsia="SimSun"/>
          <w:lang w:val="en-US"/>
        </w:rPr>
        <w:t xml:space="preserve"> with the nouns ‘School’, ‘College’, ‘Hospital’ etc. Articles with the nouns ‘Society’, ’Town’, ’Radio’, ‘Television’</w:t>
      </w:r>
    </w:p>
    <w:p w:rsidR="0007628A" w:rsidRDefault="0007628A" w:rsidP="00243FBC">
      <w:pPr>
        <w:jc w:val="both"/>
        <w:rPr>
          <w:rFonts w:eastAsia="SimSun"/>
          <w:lang w:val="hu-HU"/>
        </w:rPr>
      </w:pPr>
    </w:p>
    <w:p w:rsidR="00243FBC" w:rsidRDefault="00243FBC" w:rsidP="00243FBC">
      <w:pPr>
        <w:jc w:val="both"/>
        <w:rPr>
          <w:rFonts w:eastAsia="SimSun"/>
          <w:lang w:val="en-US"/>
        </w:rPr>
      </w:pPr>
      <w:r w:rsidRPr="00FC5E5F">
        <w:rPr>
          <w:b/>
        </w:rPr>
        <w:t>Тема</w:t>
      </w:r>
      <w:r>
        <w:rPr>
          <w:b/>
          <w:lang w:val="en-GB"/>
        </w:rPr>
        <w:t xml:space="preserve"> 17./17</w:t>
      </w:r>
      <w:r>
        <w:rPr>
          <w:b/>
          <w:lang w:val="en-US"/>
        </w:rPr>
        <w:t xml:space="preserve">. </w:t>
      </w:r>
      <w:r w:rsidRPr="00063494">
        <w:rPr>
          <w:b/>
          <w:lang w:val="hu-HU"/>
        </w:rPr>
        <w:t>Téma</w:t>
      </w:r>
      <w:proofErr w:type="gramStart"/>
      <w:r>
        <w:rPr>
          <w:b/>
          <w:lang w:val="hu-HU"/>
        </w:rPr>
        <w:t>:</w:t>
      </w:r>
      <w:proofErr w:type="spellStart"/>
      <w:r w:rsidR="0007628A" w:rsidRPr="00D93261">
        <w:rPr>
          <w:rFonts w:eastAsia="SimSun"/>
          <w:lang w:val="en-GB"/>
        </w:rPr>
        <w:t>PronounsClassification</w:t>
      </w:r>
      <w:proofErr w:type="spellEnd"/>
      <w:proofErr w:type="gramEnd"/>
      <w:r w:rsidR="0007628A" w:rsidRPr="00D93261">
        <w:rPr>
          <w:rFonts w:eastAsia="SimSun"/>
          <w:lang w:val="en-GB"/>
        </w:rPr>
        <w:t xml:space="preserve">. </w:t>
      </w:r>
      <w:proofErr w:type="gramStart"/>
      <w:r w:rsidR="0007628A" w:rsidRPr="00D93261">
        <w:rPr>
          <w:rFonts w:eastAsia="SimSun"/>
          <w:lang w:val="en-GB"/>
        </w:rPr>
        <w:t xml:space="preserve">Personal </w:t>
      </w:r>
      <w:proofErr w:type="spellStart"/>
      <w:r w:rsidR="0007628A" w:rsidRPr="00D93261">
        <w:rPr>
          <w:rFonts w:eastAsia="SimSun"/>
          <w:lang w:val="en-GB"/>
        </w:rPr>
        <w:t>pronouns.The</w:t>
      </w:r>
      <w:proofErr w:type="spellEnd"/>
      <w:r w:rsidR="0007628A" w:rsidRPr="00D93261">
        <w:rPr>
          <w:rFonts w:eastAsia="SimSun"/>
          <w:lang w:val="en-GB"/>
        </w:rPr>
        <w:t xml:space="preserve"> generic </w:t>
      </w:r>
      <w:proofErr w:type="spellStart"/>
      <w:r w:rsidR="0007628A" w:rsidRPr="00D93261">
        <w:rPr>
          <w:rFonts w:eastAsia="SimSun"/>
          <w:lang w:val="en-GB"/>
        </w:rPr>
        <w:t>pronouns.Gender</w:t>
      </w:r>
      <w:proofErr w:type="spellEnd"/>
      <w:r w:rsidR="0007628A" w:rsidRPr="00D93261">
        <w:rPr>
          <w:rFonts w:eastAsia="SimSun"/>
          <w:lang w:val="en-GB"/>
        </w:rPr>
        <w:t xml:space="preserve"> of pronominal reference.</w:t>
      </w:r>
      <w:proofErr w:type="gramEnd"/>
      <w:r w:rsidR="0007628A" w:rsidRPr="00D93261">
        <w:rPr>
          <w:rFonts w:eastAsia="SimSun"/>
          <w:lang w:val="en-GB"/>
        </w:rPr>
        <w:t xml:space="preserve"> The various </w:t>
      </w:r>
      <w:proofErr w:type="gramStart"/>
      <w:r w:rsidR="0007628A" w:rsidRPr="00D93261">
        <w:rPr>
          <w:rFonts w:eastAsia="SimSun"/>
          <w:lang w:val="en-GB"/>
        </w:rPr>
        <w:t>uses</w:t>
      </w:r>
      <w:proofErr w:type="gramEnd"/>
      <w:r w:rsidR="0007628A" w:rsidRPr="00D93261">
        <w:rPr>
          <w:rFonts w:eastAsia="SimSun"/>
          <w:lang w:val="en-GB"/>
        </w:rPr>
        <w:t xml:space="preserve"> of the neuter “it”. </w:t>
      </w:r>
      <w:proofErr w:type="spellStart"/>
      <w:r w:rsidR="0007628A" w:rsidRPr="00D93261">
        <w:rPr>
          <w:rFonts w:eastAsia="SimSun"/>
          <w:lang w:val="en-GB"/>
        </w:rPr>
        <w:t>One.Possessive</w:t>
      </w:r>
      <w:proofErr w:type="spellEnd"/>
      <w:r w:rsidR="0007628A" w:rsidRPr="00D93261">
        <w:rPr>
          <w:rFonts w:eastAsia="SimSun"/>
          <w:lang w:val="en-GB"/>
        </w:rPr>
        <w:t xml:space="preserve"> </w:t>
      </w:r>
      <w:proofErr w:type="spellStart"/>
      <w:r w:rsidR="0007628A" w:rsidRPr="00D93261">
        <w:rPr>
          <w:rFonts w:eastAsia="SimSun"/>
          <w:lang w:val="en-GB"/>
        </w:rPr>
        <w:t>pronouns.Reflexive</w:t>
      </w:r>
      <w:proofErr w:type="spellEnd"/>
      <w:r w:rsidR="0007628A" w:rsidRPr="00D93261">
        <w:rPr>
          <w:rFonts w:eastAsia="SimSun"/>
          <w:lang w:val="en-GB"/>
        </w:rPr>
        <w:t xml:space="preserve"> </w:t>
      </w:r>
      <w:proofErr w:type="spellStart"/>
      <w:r w:rsidR="0007628A" w:rsidRPr="00D93261">
        <w:rPr>
          <w:rFonts w:eastAsia="SimSun"/>
          <w:lang w:val="en-GB"/>
        </w:rPr>
        <w:t>pronouns.</w:t>
      </w:r>
      <w:r w:rsidR="0007628A">
        <w:rPr>
          <w:rFonts w:eastAsia="SimSun"/>
          <w:lang w:val="en-GB"/>
        </w:rPr>
        <w:t>Demonstrative</w:t>
      </w:r>
      <w:proofErr w:type="gramStart"/>
      <w:r w:rsidR="0007628A">
        <w:rPr>
          <w:rFonts w:eastAsia="SimSun"/>
          <w:lang w:val="en-GB"/>
        </w:rPr>
        <w:t>,Interrogative</w:t>
      </w:r>
      <w:proofErr w:type="spellEnd"/>
      <w:proofErr w:type="gramEnd"/>
      <w:r w:rsidR="0007628A">
        <w:rPr>
          <w:rFonts w:eastAsia="SimSun"/>
          <w:lang w:val="en-GB"/>
        </w:rPr>
        <w:t xml:space="preserve">, Relative </w:t>
      </w:r>
      <w:proofErr w:type="spellStart"/>
      <w:r w:rsidR="0007628A">
        <w:rPr>
          <w:rFonts w:eastAsia="SimSun"/>
          <w:lang w:val="en-GB"/>
        </w:rPr>
        <w:t>and</w:t>
      </w:r>
      <w:r w:rsidR="0007628A" w:rsidRPr="00D93261">
        <w:rPr>
          <w:rFonts w:eastAsia="SimSun"/>
          <w:lang w:val="en-GB"/>
        </w:rPr>
        <w:t>Indefinite</w:t>
      </w:r>
      <w:proofErr w:type="spellEnd"/>
      <w:r w:rsidR="0007628A" w:rsidRPr="00D93261">
        <w:rPr>
          <w:rFonts w:eastAsia="SimSun"/>
          <w:lang w:val="en-GB"/>
        </w:rPr>
        <w:t xml:space="preserve"> pronouns</w:t>
      </w:r>
      <w:r w:rsidR="0007628A">
        <w:rPr>
          <w:rFonts w:eastAsia="SimSun"/>
          <w:lang w:val="en-GB"/>
        </w:rPr>
        <w:t>.</w:t>
      </w:r>
    </w:p>
    <w:p w:rsidR="00243FBC" w:rsidRDefault="00243FBC" w:rsidP="00243FBC">
      <w:pPr>
        <w:jc w:val="both"/>
        <w:rPr>
          <w:rFonts w:eastAsia="SimSun"/>
          <w:lang w:val="hu-HU"/>
        </w:rPr>
      </w:pPr>
    </w:p>
    <w:p w:rsidR="00243FBC" w:rsidRPr="004D5EBA" w:rsidRDefault="00243FBC" w:rsidP="00243FBC">
      <w:pPr>
        <w:jc w:val="both"/>
        <w:rPr>
          <w:rFonts w:eastAsia="SimSun"/>
        </w:rPr>
      </w:pPr>
      <w:r w:rsidRPr="00FC5E5F">
        <w:rPr>
          <w:b/>
        </w:rPr>
        <w:t>Тема</w:t>
      </w:r>
      <w:r>
        <w:rPr>
          <w:b/>
          <w:lang w:val="en-GB"/>
        </w:rPr>
        <w:t xml:space="preserve"> 18./</w:t>
      </w:r>
      <w:r>
        <w:rPr>
          <w:b/>
          <w:lang w:val="en-US"/>
        </w:rPr>
        <w:t xml:space="preserve">18. </w:t>
      </w:r>
      <w:r w:rsidRPr="00063494">
        <w:rPr>
          <w:b/>
          <w:lang w:val="hu-HU"/>
        </w:rPr>
        <w:t>Téma</w:t>
      </w:r>
      <w:proofErr w:type="gramStart"/>
      <w:r>
        <w:rPr>
          <w:b/>
          <w:lang w:val="hu-HU"/>
        </w:rPr>
        <w:t>:</w:t>
      </w:r>
      <w:r w:rsidRPr="000E1673">
        <w:rPr>
          <w:rFonts w:eastAsia="SimSun"/>
          <w:lang w:val="en-US"/>
        </w:rPr>
        <w:t>.</w:t>
      </w:r>
      <w:proofErr w:type="gramEnd"/>
      <w:r>
        <w:rPr>
          <w:rFonts w:eastAsia="SimSun"/>
          <w:lang w:val="en-GB"/>
        </w:rPr>
        <w:t xml:space="preserve"> </w:t>
      </w:r>
      <w:proofErr w:type="gramStart"/>
      <w:r>
        <w:rPr>
          <w:rFonts w:eastAsia="SimSun"/>
          <w:lang w:val="en-GB"/>
        </w:rPr>
        <w:t>Numerals</w:t>
      </w:r>
      <w:r w:rsidRPr="00C37C87">
        <w:rPr>
          <w:rFonts w:eastAsia="SimSun"/>
          <w:lang w:val="en-US"/>
        </w:rPr>
        <w:t>.</w:t>
      </w:r>
      <w:proofErr w:type="gramEnd"/>
      <w:r w:rsidRPr="00C37C87">
        <w:rPr>
          <w:rFonts w:eastAsia="SimSun"/>
          <w:lang w:val="en-US"/>
        </w:rPr>
        <w:t xml:space="preserve"> </w:t>
      </w:r>
      <w:proofErr w:type="gramStart"/>
      <w:r w:rsidRPr="00D93261">
        <w:rPr>
          <w:rFonts w:eastAsia="SimSun"/>
          <w:lang w:val="en-GB"/>
        </w:rPr>
        <w:t xml:space="preserve">Cardinal Numerals (Adjectives and Pronouns) </w:t>
      </w:r>
      <w:proofErr w:type="spellStart"/>
      <w:r w:rsidRPr="00D93261">
        <w:rPr>
          <w:rFonts w:eastAsia="SimSun"/>
          <w:lang w:val="en-GB"/>
        </w:rPr>
        <w:t>Decimals.Functions</w:t>
      </w:r>
      <w:proofErr w:type="spellEnd"/>
      <w:r w:rsidRPr="00D93261">
        <w:rPr>
          <w:rFonts w:eastAsia="SimSun"/>
          <w:lang w:val="en-GB"/>
        </w:rPr>
        <w:t xml:space="preserve"> in a </w:t>
      </w:r>
      <w:proofErr w:type="spellStart"/>
      <w:r w:rsidRPr="00D93261">
        <w:rPr>
          <w:rFonts w:eastAsia="SimSun"/>
          <w:lang w:val="en-GB"/>
        </w:rPr>
        <w:t>sentence.Ordinal</w:t>
      </w:r>
      <w:proofErr w:type="spellEnd"/>
      <w:r w:rsidRPr="00D93261">
        <w:rPr>
          <w:rFonts w:eastAsia="SimSun"/>
          <w:lang w:val="en-GB"/>
        </w:rPr>
        <w:t xml:space="preserve"> Numerals (Adjectives and Pronouns) </w:t>
      </w:r>
      <w:proofErr w:type="spellStart"/>
      <w:r w:rsidRPr="00D93261">
        <w:rPr>
          <w:rFonts w:eastAsia="SimSun"/>
          <w:lang w:val="en-GB"/>
        </w:rPr>
        <w:t>Fractions.Functions</w:t>
      </w:r>
      <w:proofErr w:type="spellEnd"/>
      <w:r w:rsidRPr="00D93261">
        <w:rPr>
          <w:rFonts w:eastAsia="SimSun"/>
          <w:lang w:val="en-GB"/>
        </w:rPr>
        <w:t xml:space="preserve"> in a </w:t>
      </w:r>
      <w:proofErr w:type="spellStart"/>
      <w:r w:rsidRPr="00D93261">
        <w:rPr>
          <w:rFonts w:eastAsia="SimSun"/>
          <w:lang w:val="en-GB"/>
        </w:rPr>
        <w:t>sentence.Dates.Mathematical</w:t>
      </w:r>
      <w:proofErr w:type="spellEnd"/>
      <w:r w:rsidRPr="00D93261">
        <w:rPr>
          <w:rFonts w:eastAsia="SimSun"/>
          <w:lang w:val="en-GB"/>
        </w:rPr>
        <w:t xml:space="preserve"> </w:t>
      </w:r>
      <w:proofErr w:type="spellStart"/>
      <w:r w:rsidRPr="00D93261">
        <w:rPr>
          <w:rFonts w:eastAsia="SimSun"/>
          <w:lang w:val="en-GB"/>
        </w:rPr>
        <w:t>operation.The</w:t>
      </w:r>
      <w:proofErr w:type="spellEnd"/>
      <w:r w:rsidRPr="00D93261">
        <w:rPr>
          <w:rFonts w:eastAsia="SimSun"/>
          <w:lang w:val="en-GB"/>
        </w:rPr>
        <w:t xml:space="preserve"> English </w:t>
      </w:r>
      <w:proofErr w:type="spellStart"/>
      <w:r w:rsidRPr="00D93261">
        <w:rPr>
          <w:rFonts w:eastAsia="SimSun"/>
          <w:lang w:val="en-GB"/>
        </w:rPr>
        <w:t>weights.Plurals</w:t>
      </w:r>
      <w:proofErr w:type="spellEnd"/>
      <w:r w:rsidRPr="00D93261">
        <w:rPr>
          <w:rFonts w:eastAsia="SimSun"/>
          <w:lang w:val="en-GB"/>
        </w:rPr>
        <w:t xml:space="preserve"> of ounce, pound, ton and </w:t>
      </w:r>
      <w:proofErr w:type="spellStart"/>
      <w:r w:rsidRPr="00D93261">
        <w:rPr>
          <w:rFonts w:eastAsia="SimSun"/>
          <w:lang w:val="en-GB"/>
        </w:rPr>
        <w:t>kilo.The</w:t>
      </w:r>
      <w:proofErr w:type="spellEnd"/>
      <w:r w:rsidRPr="00D93261">
        <w:rPr>
          <w:rFonts w:eastAsia="SimSun"/>
          <w:lang w:val="en-GB"/>
        </w:rPr>
        <w:t xml:space="preserve"> English table of length.</w:t>
      </w:r>
      <w:proofErr w:type="gramEnd"/>
      <w:r w:rsidRPr="00D93261">
        <w:rPr>
          <w:rFonts w:eastAsia="SimSun"/>
          <w:lang w:val="en-GB"/>
        </w:rPr>
        <w:t xml:space="preserve"> Plurals of inch, mile, centimetre, foot. </w:t>
      </w:r>
      <w:r w:rsidRPr="00091653">
        <w:rPr>
          <w:rFonts w:eastAsia="SimSun"/>
          <w:lang w:val="en-GB"/>
        </w:rPr>
        <w:t>Liquid measure</w:t>
      </w:r>
    </w:p>
    <w:p w:rsidR="00243FBC" w:rsidRDefault="00243FBC" w:rsidP="00243FBC"/>
    <w:p w:rsidR="00CE2BC3" w:rsidRPr="00B16E24" w:rsidRDefault="008F2FD0" w:rsidP="00CE2BC3">
      <w:pPr>
        <w:pStyle w:val="Cmsor3"/>
        <w:keepNext w:val="0"/>
        <w:widowControl w:val="0"/>
        <w:ind w:left="900" w:firstLine="0"/>
        <w:rPr>
          <w:sz w:val="24"/>
        </w:rPr>
      </w:pPr>
      <w:r>
        <w:rPr>
          <w:bCs w:val="0"/>
          <w:sz w:val="24"/>
          <w:lang w:val="en-US"/>
        </w:rPr>
        <w:t xml:space="preserve">3. </w:t>
      </w:r>
      <w:r w:rsidR="00CE2BC3" w:rsidRPr="00B16E24">
        <w:rPr>
          <w:bCs w:val="0"/>
          <w:sz w:val="24"/>
        </w:rPr>
        <w:t>Рекомендована</w:t>
      </w:r>
      <w:r w:rsidR="00CE2BC3" w:rsidRPr="00B16E24">
        <w:rPr>
          <w:sz w:val="24"/>
        </w:rPr>
        <w:t xml:space="preserve"> література</w:t>
      </w:r>
    </w:p>
    <w:p w:rsidR="00CE2BC3" w:rsidRDefault="00CE2BC3" w:rsidP="00243FBC"/>
    <w:p w:rsidR="00CE2BC3" w:rsidRPr="00E43249" w:rsidRDefault="00CE2BC3" w:rsidP="00CE2BC3">
      <w:pPr>
        <w:shd w:val="clear" w:color="auto" w:fill="FFFFFF"/>
        <w:rPr>
          <w:b/>
          <w:bCs/>
          <w:spacing w:val="-6"/>
          <w:u w:val="single"/>
          <w:lang w:val="hu-HU"/>
        </w:rPr>
      </w:pPr>
      <w:proofErr w:type="spellStart"/>
      <w:r w:rsidRPr="00E43249">
        <w:rPr>
          <w:b/>
          <w:bCs/>
          <w:spacing w:val="-6"/>
          <w:u w:val="single"/>
          <w:lang w:val="hu-HU"/>
        </w:rPr>
        <w:t>Theory</w:t>
      </w:r>
      <w:proofErr w:type="spellEnd"/>
    </w:p>
    <w:p w:rsidR="00CE2BC3" w:rsidRPr="00EE3E46" w:rsidRDefault="00CE2BC3" w:rsidP="00CE2BC3">
      <w:pPr>
        <w:ind w:left="360" w:hanging="360"/>
        <w:jc w:val="both"/>
        <w:rPr>
          <w:lang w:val="hu-HU"/>
        </w:rPr>
      </w:pPr>
      <w:r w:rsidRPr="003342C8">
        <w:rPr>
          <w:lang w:val="hu-HU"/>
        </w:rPr>
        <w:t xml:space="preserve">1. </w:t>
      </w:r>
      <w:r w:rsidR="008F2FD0" w:rsidRPr="003342C8">
        <w:rPr>
          <w:lang w:val="hu-HU"/>
        </w:rPr>
        <w:t xml:space="preserve">Budai L., Dr. (2009) </w:t>
      </w:r>
      <w:r w:rsidR="008F2FD0" w:rsidRPr="003342C8">
        <w:rPr>
          <w:i/>
          <w:lang w:val="hu-HU"/>
        </w:rPr>
        <w:t xml:space="preserve">BA </w:t>
      </w:r>
      <w:r w:rsidR="008F2FD0" w:rsidRPr="00FC5E5F">
        <w:rPr>
          <w:i/>
          <w:lang w:val="en-GB"/>
        </w:rPr>
        <w:t xml:space="preserve">Students’ English Grammar. Theory and </w:t>
      </w:r>
      <w:proofErr w:type="spellStart"/>
      <w:r w:rsidR="008F2FD0" w:rsidRPr="00FC5E5F">
        <w:rPr>
          <w:i/>
          <w:lang w:val="en-GB"/>
        </w:rPr>
        <w:t>Practice.</w:t>
      </w:r>
      <w:r w:rsidR="008F2FD0" w:rsidRPr="00FC5E5F">
        <w:rPr>
          <w:lang w:val="en-GB"/>
        </w:rPr>
        <w:t>Osiris</w:t>
      </w:r>
      <w:proofErr w:type="spellEnd"/>
      <w:r w:rsidR="008F2FD0" w:rsidRPr="00FC5E5F"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8F2FD0" w:rsidRPr="00FC5E5F">
            <w:rPr>
              <w:lang w:val="en-GB"/>
            </w:rPr>
            <w:t>Budapest</w:t>
          </w:r>
        </w:smartTag>
      </w:smartTag>
      <w:proofErr w:type="gramStart"/>
      <w:r w:rsidR="008F2FD0" w:rsidRPr="00FC5E5F">
        <w:rPr>
          <w:lang w:val="en-GB"/>
        </w:rPr>
        <w:t>.</w:t>
      </w:r>
      <w:r>
        <w:rPr>
          <w:lang w:val="hu-HU"/>
        </w:rPr>
        <w:t>.</w:t>
      </w:r>
      <w:proofErr w:type="gramEnd"/>
    </w:p>
    <w:p w:rsidR="00CE2BC3" w:rsidRPr="00FC5E5F" w:rsidRDefault="00CE2BC3" w:rsidP="00CE2BC3">
      <w:pPr>
        <w:ind w:left="360" w:hanging="360"/>
        <w:jc w:val="both"/>
        <w:rPr>
          <w:lang w:val="en-GB"/>
        </w:rPr>
      </w:pPr>
      <w:r>
        <w:rPr>
          <w:lang w:val="hu-HU"/>
        </w:rPr>
        <w:t xml:space="preserve">2. </w:t>
      </w:r>
      <w:proofErr w:type="spellStart"/>
      <w:r w:rsidR="008F2FD0" w:rsidRPr="00FC5E5F">
        <w:rPr>
          <w:lang w:val="en-GB"/>
        </w:rPr>
        <w:t>Budai</w:t>
      </w:r>
      <w:proofErr w:type="spellEnd"/>
      <w:r w:rsidR="008F2FD0" w:rsidRPr="00FC5E5F">
        <w:rPr>
          <w:lang w:val="en-GB"/>
        </w:rPr>
        <w:t xml:space="preserve"> L., Dr. (1994) </w:t>
      </w:r>
      <w:r w:rsidR="008F2FD0" w:rsidRPr="00FC5E5F">
        <w:rPr>
          <w:i/>
          <w:lang w:val="en-GB"/>
        </w:rPr>
        <w:t xml:space="preserve">English Grammar. </w:t>
      </w:r>
      <w:proofErr w:type="gramStart"/>
      <w:r w:rsidR="008F2FD0" w:rsidRPr="00FC5E5F">
        <w:rPr>
          <w:i/>
          <w:lang w:val="en-GB"/>
        </w:rPr>
        <w:t>Theory and Practice.”</w:t>
      </w:r>
      <w:proofErr w:type="spellStart"/>
      <w:proofErr w:type="gramEnd"/>
      <w:r w:rsidR="008F2FD0" w:rsidRPr="00FC5E5F">
        <w:rPr>
          <w:lang w:val="en-GB"/>
        </w:rPr>
        <w:t>NemzetiTankönyvkiadó</w:t>
      </w:r>
      <w:proofErr w:type="gramStart"/>
      <w:r w:rsidR="008F2FD0" w:rsidRPr="00FC5E5F">
        <w:rPr>
          <w:lang w:val="en-GB"/>
        </w:rPr>
        <w:t>,</w:t>
      </w:r>
      <w:smartTag w:uri="urn:schemas-microsoft-com:office:smarttags" w:element="place">
        <w:smartTag w:uri="urn:schemas-microsoft-com:office:smarttags" w:element="City">
          <w:r w:rsidR="008F2FD0" w:rsidRPr="00FC5E5F">
            <w:rPr>
              <w:lang w:val="en-GB"/>
            </w:rPr>
            <w:t>Budapest</w:t>
          </w:r>
        </w:smartTag>
      </w:smartTag>
      <w:proofErr w:type="spellEnd"/>
      <w:proofErr w:type="gramEnd"/>
      <w:r w:rsidR="008F2FD0" w:rsidRPr="00FC5E5F">
        <w:rPr>
          <w:lang w:val="en-GB"/>
        </w:rPr>
        <w:t>.</w:t>
      </w:r>
    </w:p>
    <w:p w:rsidR="008F2FD0" w:rsidRDefault="00CE2BC3" w:rsidP="008F2FD0">
      <w:pPr>
        <w:ind w:left="360" w:hanging="360"/>
        <w:jc w:val="both"/>
        <w:rPr>
          <w:lang w:val="en-GB"/>
        </w:rPr>
      </w:pPr>
      <w:r>
        <w:rPr>
          <w:lang w:val="en-GB"/>
        </w:rPr>
        <w:t>3</w:t>
      </w:r>
      <w:r w:rsidRPr="00FC5E5F">
        <w:rPr>
          <w:lang w:val="en-GB"/>
        </w:rPr>
        <w:t xml:space="preserve">. </w:t>
      </w:r>
      <w:proofErr w:type="spellStart"/>
      <w:r w:rsidR="008F2FD0">
        <w:rPr>
          <w:lang w:val="hu-HU"/>
        </w:rPr>
        <w:t>Celce-Murcia</w:t>
      </w:r>
      <w:proofErr w:type="spellEnd"/>
      <w:r w:rsidR="008F2FD0">
        <w:rPr>
          <w:lang w:val="hu-HU"/>
        </w:rPr>
        <w:t xml:space="preserve">, M., </w:t>
      </w:r>
      <w:proofErr w:type="spellStart"/>
      <w:r w:rsidR="008F2FD0">
        <w:rPr>
          <w:lang w:val="hu-HU"/>
        </w:rPr>
        <w:t>Larsen-Freeman</w:t>
      </w:r>
      <w:proofErr w:type="spellEnd"/>
      <w:r w:rsidR="008F2FD0">
        <w:rPr>
          <w:lang w:val="hu-HU"/>
        </w:rPr>
        <w:t xml:space="preserve">, D. (1983) </w:t>
      </w:r>
      <w:proofErr w:type="spellStart"/>
      <w:r w:rsidR="008F2FD0">
        <w:rPr>
          <w:i/>
          <w:lang w:val="hu-HU"/>
        </w:rPr>
        <w:t>The</w:t>
      </w:r>
      <w:r w:rsidR="008F2FD0" w:rsidRPr="00EE3E46">
        <w:rPr>
          <w:i/>
          <w:lang w:val="hu-HU"/>
        </w:rPr>
        <w:t>Grammar</w:t>
      </w:r>
      <w:r w:rsidR="008F2FD0">
        <w:rPr>
          <w:i/>
          <w:lang w:val="hu-HU"/>
        </w:rPr>
        <w:t>Book</w:t>
      </w:r>
      <w:proofErr w:type="spellEnd"/>
      <w:r w:rsidR="008F2FD0">
        <w:rPr>
          <w:i/>
          <w:lang w:val="hu-HU"/>
        </w:rPr>
        <w:t xml:space="preserve">. An ESL/EFL </w:t>
      </w:r>
      <w:proofErr w:type="spellStart"/>
      <w:r w:rsidR="008F2FD0">
        <w:rPr>
          <w:i/>
          <w:lang w:val="hu-HU"/>
        </w:rPr>
        <w:t>Teacher</w:t>
      </w:r>
      <w:proofErr w:type="spellEnd"/>
      <w:r w:rsidR="008F2FD0">
        <w:rPr>
          <w:i/>
          <w:lang w:val="hu-HU"/>
        </w:rPr>
        <w:t xml:space="preserve">’s </w:t>
      </w:r>
      <w:proofErr w:type="spellStart"/>
      <w:r w:rsidR="008F2FD0">
        <w:rPr>
          <w:i/>
          <w:lang w:val="hu-HU"/>
        </w:rPr>
        <w:t>Course</w:t>
      </w:r>
      <w:proofErr w:type="gramStart"/>
      <w:r w:rsidR="008F2FD0">
        <w:rPr>
          <w:i/>
          <w:lang w:val="hu-HU"/>
        </w:rPr>
        <w:t>.</w:t>
      </w:r>
      <w:r w:rsidR="008F2FD0">
        <w:rPr>
          <w:lang w:val="hu-HU"/>
        </w:rPr>
        <w:t>Newbury</w:t>
      </w:r>
      <w:proofErr w:type="spellEnd"/>
      <w:proofErr w:type="gramEnd"/>
      <w:r w:rsidR="008F2FD0">
        <w:rPr>
          <w:lang w:val="hu-HU"/>
        </w:rPr>
        <w:t xml:space="preserve"> House </w:t>
      </w:r>
      <w:proofErr w:type="spellStart"/>
      <w:r w:rsidR="008F2FD0">
        <w:rPr>
          <w:lang w:val="hu-HU"/>
        </w:rPr>
        <w:t>Publishers</w:t>
      </w:r>
      <w:proofErr w:type="spellEnd"/>
      <w:r w:rsidR="008F2FD0">
        <w:rPr>
          <w:lang w:val="hu-HU"/>
        </w:rPr>
        <w:t>, Cambridge</w:t>
      </w:r>
    </w:p>
    <w:p w:rsidR="00CE2BC3" w:rsidRPr="008F2FD0" w:rsidRDefault="008F2FD0" w:rsidP="00CE2BC3">
      <w:pPr>
        <w:ind w:left="360" w:hanging="360"/>
        <w:jc w:val="both"/>
      </w:pPr>
      <w:r>
        <w:rPr>
          <w:lang w:val="en-GB"/>
        </w:rPr>
        <w:t>4</w:t>
      </w:r>
      <w:r w:rsidR="00CE2BC3" w:rsidRPr="008F2FD0">
        <w:rPr>
          <w:lang w:val="en-GB"/>
        </w:rPr>
        <w:t xml:space="preserve">. </w:t>
      </w:r>
      <w:r w:rsidR="00CE2BC3" w:rsidRPr="008F2FD0">
        <w:rPr>
          <w:lang w:val="hu-HU"/>
        </w:rPr>
        <w:t xml:space="preserve">Nagy, Enikő (2014) </w:t>
      </w:r>
      <w:proofErr w:type="spellStart"/>
      <w:r w:rsidR="00CE2BC3" w:rsidRPr="008F2FD0">
        <w:rPr>
          <w:i/>
          <w:lang w:val="hu-HU"/>
        </w:rPr>
        <w:t>GrammarGuideforFirst</w:t>
      </w:r>
      <w:proofErr w:type="spellEnd"/>
      <w:r w:rsidR="00CE2BC3" w:rsidRPr="008F2FD0">
        <w:rPr>
          <w:i/>
          <w:lang w:val="hu-HU"/>
        </w:rPr>
        <w:t xml:space="preserve"> Year English </w:t>
      </w:r>
      <w:proofErr w:type="spellStart"/>
      <w:r w:rsidR="00CE2BC3" w:rsidRPr="008F2FD0">
        <w:rPr>
          <w:i/>
          <w:lang w:val="hu-HU"/>
        </w:rPr>
        <w:t>Majors</w:t>
      </w:r>
      <w:proofErr w:type="spellEnd"/>
      <w:r w:rsidR="00CE2BC3" w:rsidRPr="008F2FD0">
        <w:rPr>
          <w:i/>
          <w:lang w:val="hu-HU"/>
        </w:rPr>
        <w:t xml:space="preserve">. </w:t>
      </w:r>
      <w:r>
        <w:rPr>
          <w:lang w:val="hu-HU"/>
        </w:rPr>
        <w:t>KMF, Bereg</w:t>
      </w:r>
      <w:proofErr w:type="spellStart"/>
      <w:r>
        <w:rPr>
          <w:lang w:val="en-US"/>
        </w:rPr>
        <w:t>ovo</w:t>
      </w:r>
      <w:proofErr w:type="spellEnd"/>
      <w:r>
        <w:t>.</w:t>
      </w:r>
    </w:p>
    <w:p w:rsidR="00CE2BC3" w:rsidRDefault="008F2FD0" w:rsidP="00CE2BC3">
      <w:pPr>
        <w:ind w:left="360" w:hanging="360"/>
        <w:jc w:val="both"/>
      </w:pPr>
      <w:r>
        <w:rPr>
          <w:lang w:val="en-GB"/>
        </w:rPr>
        <w:t>5</w:t>
      </w:r>
      <w:r w:rsidR="00CE2BC3">
        <w:rPr>
          <w:lang w:val="en-GB"/>
        </w:rPr>
        <w:t xml:space="preserve">. </w:t>
      </w:r>
      <w:proofErr w:type="spellStart"/>
      <w:r w:rsidR="00CE2BC3" w:rsidRPr="00FC5E5F">
        <w:rPr>
          <w:lang w:val="en-GB"/>
        </w:rPr>
        <w:t>Sinclar</w:t>
      </w:r>
      <w:proofErr w:type="spellEnd"/>
      <w:r w:rsidR="00CE2BC3" w:rsidRPr="00FC5E5F">
        <w:rPr>
          <w:lang w:val="en-GB"/>
        </w:rPr>
        <w:t xml:space="preserve">, J. (ed.) (1990) </w:t>
      </w:r>
      <w:r w:rsidR="00CE2BC3" w:rsidRPr="00FC5E5F">
        <w:rPr>
          <w:i/>
          <w:lang w:val="en-GB"/>
        </w:rPr>
        <w:t xml:space="preserve">Collins </w:t>
      </w:r>
      <w:proofErr w:type="spellStart"/>
      <w:r w:rsidR="00CE2BC3" w:rsidRPr="00FC5E5F">
        <w:rPr>
          <w:i/>
          <w:lang w:val="en-GB"/>
        </w:rPr>
        <w:t>Cobuild</w:t>
      </w:r>
      <w:proofErr w:type="spellEnd"/>
      <w:r w:rsidR="00CE2BC3" w:rsidRPr="00FC5E5F">
        <w:rPr>
          <w:i/>
          <w:lang w:val="en-GB"/>
        </w:rPr>
        <w:t xml:space="preserve"> English Grammar. </w:t>
      </w:r>
      <w:proofErr w:type="gramStart"/>
      <w:r w:rsidR="00CE2BC3" w:rsidRPr="00FC5E5F">
        <w:rPr>
          <w:lang w:val="en-GB"/>
        </w:rPr>
        <w:t xml:space="preserve">Collins, London </w:t>
      </w:r>
      <w:r w:rsidR="00CE2BC3" w:rsidRPr="00FC5E5F">
        <w:rPr>
          <w:lang w:val="en-US"/>
        </w:rPr>
        <w:t>&amp; Glasgow.</w:t>
      </w:r>
      <w:proofErr w:type="gramEnd"/>
    </w:p>
    <w:p w:rsidR="008F2FD0" w:rsidRPr="008F2FD0" w:rsidRDefault="008F2FD0" w:rsidP="00CE2BC3">
      <w:pPr>
        <w:ind w:left="360" w:hanging="360"/>
        <w:jc w:val="both"/>
      </w:pPr>
      <w:r>
        <w:rPr>
          <w:lang w:val="en-GB"/>
        </w:rPr>
        <w:t xml:space="preserve">6. </w:t>
      </w:r>
      <w:r w:rsidRPr="00FC5E5F">
        <w:rPr>
          <w:lang w:val="en-GB"/>
        </w:rPr>
        <w:t xml:space="preserve">Swan, M. (2005) </w:t>
      </w:r>
      <w:r w:rsidRPr="00FC5E5F">
        <w:rPr>
          <w:i/>
          <w:lang w:val="en-GB"/>
        </w:rPr>
        <w:t xml:space="preserve">Practical English </w:t>
      </w:r>
      <w:proofErr w:type="spellStart"/>
      <w:r w:rsidRPr="00FC5E5F">
        <w:rPr>
          <w:i/>
          <w:lang w:val="en-GB"/>
        </w:rPr>
        <w:t>Usage.</w:t>
      </w:r>
      <w:r w:rsidRPr="00FC5E5F">
        <w:rPr>
          <w:lang w:val="en-GB"/>
        </w:rPr>
        <w:t>Oxford</w:t>
      </w:r>
      <w:proofErr w:type="spellEnd"/>
      <w:r w:rsidRPr="00FC5E5F">
        <w:rPr>
          <w:lang w:val="en-GB"/>
        </w:rPr>
        <w:t xml:space="preserve"> University Press.</w:t>
      </w:r>
    </w:p>
    <w:p w:rsidR="00CE2BC3" w:rsidRDefault="00CE2BC3" w:rsidP="00CE2BC3">
      <w:pPr>
        <w:ind w:left="360" w:hanging="360"/>
        <w:jc w:val="both"/>
        <w:rPr>
          <w:lang w:val="en-US"/>
        </w:rPr>
      </w:pPr>
    </w:p>
    <w:p w:rsidR="00CE2BC3" w:rsidRPr="00E43249" w:rsidRDefault="00CE2BC3" w:rsidP="00CE2BC3">
      <w:pPr>
        <w:ind w:left="360" w:hanging="360"/>
        <w:jc w:val="both"/>
        <w:rPr>
          <w:b/>
          <w:u w:val="single"/>
          <w:lang w:val="en-US"/>
        </w:rPr>
      </w:pPr>
      <w:r w:rsidRPr="00E43249">
        <w:rPr>
          <w:b/>
          <w:u w:val="single"/>
          <w:lang w:val="en-US"/>
        </w:rPr>
        <w:t>Practice</w:t>
      </w:r>
    </w:p>
    <w:p w:rsidR="00CE2BC3" w:rsidRPr="00E43249" w:rsidRDefault="008F2FD0" w:rsidP="00CE2BC3">
      <w:pPr>
        <w:ind w:left="360" w:hanging="360"/>
        <w:jc w:val="both"/>
        <w:rPr>
          <w:lang w:val="en-GB"/>
        </w:rPr>
      </w:pPr>
      <w:r>
        <w:rPr>
          <w:lang w:val="en-US"/>
        </w:rPr>
        <w:t>7</w:t>
      </w:r>
      <w:r w:rsidR="00CE2BC3">
        <w:rPr>
          <w:lang w:val="en-US"/>
        </w:rPr>
        <w:t xml:space="preserve">. </w:t>
      </w:r>
      <w:r w:rsidR="00CE2BC3" w:rsidRPr="00E43249">
        <w:rPr>
          <w:lang w:val="en-US"/>
        </w:rPr>
        <w:t>Al</w:t>
      </w:r>
      <w:r w:rsidR="00CE2BC3">
        <w:rPr>
          <w:lang w:val="en-US"/>
        </w:rPr>
        <w:t xml:space="preserve">exander, L. G. (1990). Longman Essential Grammar Practice for Intermediate </w:t>
      </w:r>
      <w:proofErr w:type="spellStart"/>
      <w:r w:rsidR="00CE2BC3">
        <w:rPr>
          <w:lang w:val="en-US"/>
        </w:rPr>
        <w:t>S</w:t>
      </w:r>
      <w:r w:rsidR="00CE2BC3" w:rsidRPr="00E43249">
        <w:rPr>
          <w:lang w:val="en-US"/>
        </w:rPr>
        <w:t>tudents.</w:t>
      </w:r>
      <w:smartTag w:uri="urn:schemas-microsoft-com:office:smarttags" w:element="place">
        <w:r w:rsidR="00CE2BC3" w:rsidRPr="00E43249">
          <w:rPr>
            <w:lang w:val="en-US"/>
          </w:rPr>
          <w:t>Harlow</w:t>
        </w:r>
      </w:smartTag>
      <w:proofErr w:type="spellEnd"/>
      <w:r w:rsidR="00CE2BC3" w:rsidRPr="00E43249">
        <w:rPr>
          <w:lang w:val="en-US"/>
        </w:rPr>
        <w:t>: Longman</w:t>
      </w:r>
    </w:p>
    <w:p w:rsidR="00CE2BC3" w:rsidRPr="00091ECA" w:rsidRDefault="008F2FD0" w:rsidP="00CE2BC3">
      <w:pPr>
        <w:ind w:left="360" w:hanging="360"/>
        <w:jc w:val="both"/>
        <w:rPr>
          <w:lang w:val="en-GB"/>
        </w:rPr>
      </w:pPr>
      <w:r>
        <w:rPr>
          <w:lang w:val="en-GB"/>
        </w:rPr>
        <w:t>8</w:t>
      </w:r>
      <w:r w:rsidR="00CE2BC3">
        <w:rPr>
          <w:lang w:val="en-GB"/>
        </w:rPr>
        <w:t xml:space="preserve">. </w:t>
      </w:r>
      <w:r w:rsidR="00CE2BC3" w:rsidRPr="00FC5E5F">
        <w:rPr>
          <w:lang w:val="en-GB"/>
        </w:rPr>
        <w:t xml:space="preserve">Eastwood, J. (2006) </w:t>
      </w:r>
      <w:smartTag w:uri="urn:schemas-microsoft-com:office:smarttags" w:element="place">
        <w:smartTag w:uri="urn:schemas-microsoft-com:office:smarttags" w:element="City">
          <w:r w:rsidR="00CE2BC3" w:rsidRPr="00FC5E5F">
            <w:rPr>
              <w:i/>
              <w:lang w:val="en-GB"/>
            </w:rPr>
            <w:t>Oxford</w:t>
          </w:r>
        </w:smartTag>
      </w:smartTag>
      <w:r w:rsidR="00CE2BC3" w:rsidRPr="00FC5E5F">
        <w:rPr>
          <w:i/>
          <w:lang w:val="en-GB"/>
        </w:rPr>
        <w:t xml:space="preserve"> Practice Grammar. Intermediate</w:t>
      </w:r>
      <w:r w:rsidR="00CE2BC3" w:rsidRPr="00FC5E5F">
        <w:rPr>
          <w:lang w:val="en-GB"/>
        </w:rPr>
        <w:t xml:space="preserve">. </w:t>
      </w:r>
      <w:proofErr w:type="gramStart"/>
      <w:r w:rsidR="00CE2BC3" w:rsidRPr="00FC5E5F">
        <w:rPr>
          <w:lang w:val="en-GB"/>
        </w:rPr>
        <w:t xml:space="preserve">Oxford </w:t>
      </w:r>
      <w:proofErr w:type="spellStart"/>
      <w:r w:rsidR="00CE2BC3" w:rsidRPr="00FC5E5F">
        <w:rPr>
          <w:lang w:val="en-GB"/>
        </w:rPr>
        <w:t>Universitv</w:t>
      </w:r>
      <w:proofErr w:type="spellEnd"/>
      <w:r w:rsidR="00CE2BC3" w:rsidRPr="00FC5E5F">
        <w:rPr>
          <w:lang w:val="en-GB"/>
        </w:rPr>
        <w:t xml:space="preserve"> Press.</w:t>
      </w:r>
      <w:proofErr w:type="gramEnd"/>
    </w:p>
    <w:p w:rsidR="00CE2BC3" w:rsidRDefault="008F2FD0" w:rsidP="00CE2BC3">
      <w:pPr>
        <w:ind w:left="360" w:hanging="360"/>
        <w:jc w:val="both"/>
        <w:rPr>
          <w:lang w:val="en-GB"/>
        </w:rPr>
      </w:pPr>
      <w:r>
        <w:rPr>
          <w:lang w:val="en-GB"/>
        </w:rPr>
        <w:t>9</w:t>
      </w:r>
      <w:r w:rsidR="00CE2BC3" w:rsidRPr="00FC5E5F">
        <w:rPr>
          <w:lang w:val="en-GB"/>
        </w:rPr>
        <w:t xml:space="preserve">. </w:t>
      </w:r>
      <w:proofErr w:type="spellStart"/>
      <w:r w:rsidR="00CE2BC3" w:rsidRPr="00FC5E5F">
        <w:rPr>
          <w:lang w:val="en-GB"/>
        </w:rPr>
        <w:t>Hewings</w:t>
      </w:r>
      <w:proofErr w:type="spellEnd"/>
      <w:r w:rsidR="00CE2BC3" w:rsidRPr="00FC5E5F">
        <w:rPr>
          <w:lang w:val="en-GB"/>
        </w:rPr>
        <w:t xml:space="preserve">, M. (2005) </w:t>
      </w:r>
      <w:r w:rsidR="00CE2BC3" w:rsidRPr="00FC5E5F">
        <w:rPr>
          <w:i/>
          <w:lang w:val="en-GB"/>
        </w:rPr>
        <w:t xml:space="preserve">Advanced Grammar in Use. </w:t>
      </w:r>
      <w:r w:rsidR="00CE2BC3" w:rsidRPr="00FC5E5F">
        <w:rPr>
          <w:lang w:val="en-GB"/>
        </w:rPr>
        <w:t xml:space="preserve">New </w:t>
      </w:r>
      <w:proofErr w:type="spellStart"/>
      <w:r w:rsidR="00CE2BC3" w:rsidRPr="00FC5E5F">
        <w:rPr>
          <w:lang w:val="en-GB"/>
        </w:rPr>
        <w:t>Edition.</w:t>
      </w:r>
      <w:smartTag w:uri="urn:schemas-microsoft-com:office:smarttags" w:element="place">
        <w:smartTag w:uri="urn:schemas-microsoft-com:office:smarttags" w:element="PlaceName">
          <w:r w:rsidR="00CE2BC3" w:rsidRPr="00FC5E5F">
            <w:rPr>
              <w:lang w:val="en-GB"/>
            </w:rPr>
            <w:t>Cambridge</w:t>
          </w:r>
        </w:smartTag>
        <w:smartTag w:uri="urn:schemas-microsoft-com:office:smarttags" w:element="PlaceType">
          <w:r w:rsidR="00CE2BC3" w:rsidRPr="00FC5E5F">
            <w:rPr>
              <w:lang w:val="en-GB"/>
            </w:rPr>
            <w:t>University</w:t>
          </w:r>
        </w:smartTag>
      </w:smartTag>
      <w:proofErr w:type="spellEnd"/>
      <w:r w:rsidR="00CE2BC3" w:rsidRPr="00FC5E5F">
        <w:rPr>
          <w:lang w:val="en-GB"/>
        </w:rPr>
        <w:t xml:space="preserve"> Press</w:t>
      </w:r>
    </w:p>
    <w:p w:rsidR="00CE2BC3" w:rsidRDefault="008F2FD0" w:rsidP="00CE2BC3">
      <w:pPr>
        <w:ind w:left="360" w:hanging="360"/>
        <w:jc w:val="both"/>
        <w:rPr>
          <w:lang w:val="en-GB"/>
        </w:rPr>
      </w:pPr>
      <w:r>
        <w:rPr>
          <w:lang w:val="en-GB"/>
        </w:rPr>
        <w:t>10</w:t>
      </w:r>
      <w:r w:rsidR="00CE2BC3">
        <w:rPr>
          <w:lang w:val="en-GB"/>
        </w:rPr>
        <w:t xml:space="preserve">. Foley, M., Hall, D. </w:t>
      </w:r>
      <w:r w:rsidR="00CE2BC3" w:rsidRPr="002A42F2">
        <w:rPr>
          <w:i/>
          <w:lang w:val="en-GB"/>
        </w:rPr>
        <w:t>My Grammar Lab</w:t>
      </w:r>
      <w:r w:rsidR="00CE2BC3">
        <w:rPr>
          <w:lang w:val="en-GB"/>
        </w:rPr>
        <w:t>. Intermediate B1, B2. Pearson Education Limited, Harlow.</w:t>
      </w:r>
    </w:p>
    <w:p w:rsidR="00CE2BC3" w:rsidRPr="00FC5E5F" w:rsidRDefault="008F2FD0" w:rsidP="00CE2BC3">
      <w:pPr>
        <w:ind w:left="360" w:hanging="360"/>
        <w:jc w:val="both"/>
        <w:rPr>
          <w:lang w:val="en-GB"/>
        </w:rPr>
      </w:pPr>
      <w:r>
        <w:rPr>
          <w:lang w:val="en-GB"/>
        </w:rPr>
        <w:t>11</w:t>
      </w:r>
      <w:r w:rsidR="00CE2BC3">
        <w:rPr>
          <w:lang w:val="en-GB"/>
        </w:rPr>
        <w:t xml:space="preserve">. Foley, M., Hall, D. </w:t>
      </w:r>
      <w:r w:rsidR="00CE2BC3" w:rsidRPr="002A42F2">
        <w:rPr>
          <w:i/>
          <w:lang w:val="en-GB"/>
        </w:rPr>
        <w:t>My Grammar Lab</w:t>
      </w:r>
      <w:r w:rsidR="00CE2BC3">
        <w:rPr>
          <w:lang w:val="en-GB"/>
        </w:rPr>
        <w:t>. Advanced C1, C2. Pearson Education Limited, Harlow.</w:t>
      </w:r>
    </w:p>
    <w:p w:rsidR="00CE2BC3" w:rsidRPr="00FC5E5F" w:rsidRDefault="008F2FD0" w:rsidP="00CE2BC3">
      <w:pPr>
        <w:ind w:left="360" w:hanging="360"/>
        <w:jc w:val="both"/>
        <w:rPr>
          <w:lang w:val="en-GB"/>
        </w:rPr>
      </w:pPr>
      <w:r>
        <w:rPr>
          <w:lang w:val="en-GB"/>
        </w:rPr>
        <w:t>12</w:t>
      </w:r>
      <w:r w:rsidR="00CE2BC3" w:rsidRPr="00FC5E5F">
        <w:rPr>
          <w:lang w:val="en-GB"/>
        </w:rPr>
        <w:t xml:space="preserve">. </w:t>
      </w:r>
      <w:proofErr w:type="spellStart"/>
      <w:r w:rsidR="00CE2BC3" w:rsidRPr="00FC5E5F">
        <w:rPr>
          <w:lang w:val="en-GB"/>
        </w:rPr>
        <w:t>Karaban</w:t>
      </w:r>
      <w:proofErr w:type="spellEnd"/>
      <w:r w:rsidR="00CE2BC3" w:rsidRPr="00FC5E5F">
        <w:rPr>
          <w:lang w:val="en-GB"/>
        </w:rPr>
        <w:t xml:space="preserve">, V.I., </w:t>
      </w:r>
      <w:proofErr w:type="spellStart"/>
      <w:r w:rsidR="00CE2BC3" w:rsidRPr="00FC5E5F">
        <w:rPr>
          <w:lang w:val="en-GB"/>
        </w:rPr>
        <w:t>Chernovaty</w:t>
      </w:r>
      <w:proofErr w:type="spellEnd"/>
      <w:r w:rsidR="00CE2BC3" w:rsidRPr="00FC5E5F">
        <w:rPr>
          <w:lang w:val="en-GB"/>
        </w:rPr>
        <w:t xml:space="preserve">, L. M. (eds.) (2006) </w:t>
      </w:r>
      <w:r w:rsidR="00CE2BC3" w:rsidRPr="00FC5E5F">
        <w:rPr>
          <w:i/>
          <w:lang w:val="en-GB"/>
        </w:rPr>
        <w:t>Practical Grammar of English</w:t>
      </w:r>
      <w:r w:rsidR="00CE2BC3" w:rsidRPr="00FC5E5F">
        <w:rPr>
          <w:lang w:val="en-GB"/>
        </w:rPr>
        <w:t xml:space="preserve">. </w:t>
      </w:r>
      <w:proofErr w:type="spellStart"/>
      <w:proofErr w:type="gramStart"/>
      <w:smartTag w:uri="urn:schemas-microsoft-com:office:smarttags" w:element="place">
        <w:smartTag w:uri="urn:schemas:contacts" w:element="Sn">
          <w:r w:rsidR="00CE2BC3" w:rsidRPr="00FC5E5F">
            <w:rPr>
              <w:lang w:val="en-GB"/>
            </w:rPr>
            <w:t>Volume</w:t>
          </w:r>
        </w:smartTag>
        <w:smartTag w:uri="urn:schemas:contacts" w:element="Sn">
          <w:r w:rsidR="00CE2BC3" w:rsidRPr="00FC5E5F">
            <w:rPr>
              <w:lang w:val="en-GB"/>
            </w:rPr>
            <w:t>I</w:t>
          </w:r>
          <w:proofErr w:type="spellEnd"/>
          <w:r w:rsidR="00CE2BC3" w:rsidRPr="00FC5E5F">
            <w:rPr>
              <w:lang w:val="en-GB"/>
            </w:rPr>
            <w:t>.</w:t>
          </w:r>
        </w:smartTag>
      </w:smartTag>
      <w:proofErr w:type="gramEnd"/>
      <w:r w:rsidR="00CE2BC3" w:rsidRPr="00FC5E5F">
        <w:rPr>
          <w:lang w:val="en-GB"/>
        </w:rPr>
        <w:t xml:space="preserve"> Nova </w:t>
      </w:r>
      <w:proofErr w:type="spellStart"/>
      <w:r w:rsidR="00CE2BC3" w:rsidRPr="00FC5E5F">
        <w:rPr>
          <w:lang w:val="en-GB"/>
        </w:rPr>
        <w:t>Knyha</w:t>
      </w:r>
      <w:proofErr w:type="spellEnd"/>
      <w:r w:rsidR="00CE2BC3" w:rsidRPr="00FC5E5F">
        <w:rPr>
          <w:lang w:val="en-GB"/>
        </w:rPr>
        <w:t xml:space="preserve">, </w:t>
      </w:r>
      <w:proofErr w:type="spellStart"/>
      <w:r w:rsidR="00CE2BC3" w:rsidRPr="00FC5E5F">
        <w:rPr>
          <w:lang w:val="en-GB"/>
        </w:rPr>
        <w:t>Vinnitca</w:t>
      </w:r>
      <w:proofErr w:type="spellEnd"/>
      <w:r w:rsidR="00CE2BC3" w:rsidRPr="00FC5E5F">
        <w:rPr>
          <w:lang w:val="en-GB"/>
        </w:rPr>
        <w:t>.</w:t>
      </w:r>
    </w:p>
    <w:p w:rsidR="00CE2BC3" w:rsidRDefault="008F2FD0" w:rsidP="00CE2BC3">
      <w:pPr>
        <w:ind w:left="360" w:hanging="360"/>
        <w:jc w:val="both"/>
        <w:rPr>
          <w:lang w:val="hu-HU"/>
        </w:rPr>
      </w:pPr>
      <w:r>
        <w:rPr>
          <w:lang w:val="en-GB"/>
        </w:rPr>
        <w:t>13</w:t>
      </w:r>
      <w:r w:rsidR="00CE2BC3" w:rsidRPr="00FC5E5F">
        <w:rPr>
          <w:lang w:val="en-GB"/>
        </w:rPr>
        <w:t xml:space="preserve">. </w:t>
      </w:r>
      <w:proofErr w:type="spellStart"/>
      <w:r w:rsidR="00CE2BC3" w:rsidRPr="00FC5E5F">
        <w:rPr>
          <w:lang w:val="en-GB"/>
        </w:rPr>
        <w:t>Karaban</w:t>
      </w:r>
      <w:proofErr w:type="spellEnd"/>
      <w:r w:rsidR="00CE2BC3" w:rsidRPr="00FC5E5F">
        <w:rPr>
          <w:lang w:val="en-GB"/>
        </w:rPr>
        <w:t xml:space="preserve">, V.I., </w:t>
      </w:r>
      <w:proofErr w:type="spellStart"/>
      <w:r w:rsidR="00CE2BC3" w:rsidRPr="00FC5E5F">
        <w:rPr>
          <w:lang w:val="en-GB"/>
        </w:rPr>
        <w:t>Chernovaty</w:t>
      </w:r>
      <w:proofErr w:type="spellEnd"/>
      <w:r w:rsidR="00CE2BC3" w:rsidRPr="00FC5E5F">
        <w:rPr>
          <w:lang w:val="en-GB"/>
        </w:rPr>
        <w:t xml:space="preserve">, L. M. (eds.) (2006) </w:t>
      </w:r>
      <w:r w:rsidR="00CE2BC3" w:rsidRPr="00FC5E5F">
        <w:rPr>
          <w:i/>
          <w:lang w:val="en-GB"/>
        </w:rPr>
        <w:t>Practical Grammar of English</w:t>
      </w:r>
      <w:r w:rsidR="00CE2BC3" w:rsidRPr="00FC5E5F">
        <w:rPr>
          <w:lang w:val="en-GB"/>
        </w:rPr>
        <w:t xml:space="preserve">. </w:t>
      </w:r>
      <w:proofErr w:type="gramStart"/>
      <w:r w:rsidR="00CE2BC3" w:rsidRPr="00FC5E5F">
        <w:rPr>
          <w:lang w:val="en-GB"/>
        </w:rPr>
        <w:t>Volume II.</w:t>
      </w:r>
      <w:proofErr w:type="gramEnd"/>
      <w:r w:rsidR="00CE2BC3" w:rsidRPr="00FC5E5F">
        <w:rPr>
          <w:lang w:val="en-GB"/>
        </w:rPr>
        <w:t xml:space="preserve"> Nova </w:t>
      </w:r>
      <w:proofErr w:type="spellStart"/>
      <w:r w:rsidR="00CE2BC3" w:rsidRPr="00FC5E5F">
        <w:rPr>
          <w:lang w:val="en-GB"/>
        </w:rPr>
        <w:t>Knyha</w:t>
      </w:r>
      <w:proofErr w:type="spellEnd"/>
      <w:r w:rsidR="00CE2BC3" w:rsidRPr="00FC5E5F">
        <w:rPr>
          <w:lang w:val="en-GB"/>
        </w:rPr>
        <w:t xml:space="preserve">, </w:t>
      </w:r>
      <w:proofErr w:type="spellStart"/>
      <w:r w:rsidR="00CE2BC3" w:rsidRPr="00FC5E5F">
        <w:rPr>
          <w:lang w:val="en-GB"/>
        </w:rPr>
        <w:t>Vinnitca</w:t>
      </w:r>
      <w:proofErr w:type="spellEnd"/>
      <w:r w:rsidR="00CE2BC3" w:rsidRPr="00FC5E5F">
        <w:rPr>
          <w:lang w:val="hu-HU"/>
        </w:rPr>
        <w:t>.</w:t>
      </w:r>
    </w:p>
    <w:p w:rsidR="00CE2BC3" w:rsidRDefault="008F2FD0" w:rsidP="00CE2BC3">
      <w:pPr>
        <w:ind w:left="360" w:hanging="360"/>
        <w:jc w:val="both"/>
        <w:rPr>
          <w:lang w:val="en-GB"/>
        </w:rPr>
      </w:pPr>
      <w:r>
        <w:rPr>
          <w:lang w:val="en-GB"/>
        </w:rPr>
        <w:t>14</w:t>
      </w:r>
      <w:r w:rsidR="00CE2BC3" w:rsidRPr="00FC5E5F">
        <w:rPr>
          <w:lang w:val="en-GB"/>
        </w:rPr>
        <w:t xml:space="preserve">. </w:t>
      </w:r>
      <w:proofErr w:type="spellStart"/>
      <w:r w:rsidR="00CE2BC3" w:rsidRPr="00FC5E5F">
        <w:rPr>
          <w:lang w:val="en-GB"/>
        </w:rPr>
        <w:t>Paraschuk</w:t>
      </w:r>
      <w:proofErr w:type="spellEnd"/>
      <w:r w:rsidR="00CE2BC3" w:rsidRPr="00FC5E5F">
        <w:rPr>
          <w:lang w:val="en-GB"/>
        </w:rPr>
        <w:t xml:space="preserve">, V. and </w:t>
      </w:r>
      <w:proofErr w:type="spellStart"/>
      <w:r w:rsidR="00CE2BC3" w:rsidRPr="00FC5E5F">
        <w:rPr>
          <w:lang w:val="en-GB"/>
        </w:rPr>
        <w:t>Gricjuk</w:t>
      </w:r>
      <w:proofErr w:type="spellEnd"/>
      <w:r w:rsidR="00CE2BC3" w:rsidRPr="00FC5E5F">
        <w:rPr>
          <w:lang w:val="en-GB"/>
        </w:rPr>
        <w:t xml:space="preserve">, L. (2002) </w:t>
      </w:r>
      <w:r w:rsidR="00CE2BC3" w:rsidRPr="00FC5E5F">
        <w:rPr>
          <w:i/>
          <w:lang w:val="en-GB"/>
        </w:rPr>
        <w:t xml:space="preserve">English Grammar. </w:t>
      </w:r>
      <w:proofErr w:type="gramStart"/>
      <w:r w:rsidR="00CE2BC3" w:rsidRPr="00FC5E5F">
        <w:rPr>
          <w:i/>
          <w:lang w:val="en-GB"/>
        </w:rPr>
        <w:t xml:space="preserve">Upper </w:t>
      </w:r>
      <w:proofErr w:type="spellStart"/>
      <w:r w:rsidR="00CE2BC3" w:rsidRPr="00FC5E5F">
        <w:rPr>
          <w:i/>
          <w:lang w:val="en-GB"/>
        </w:rPr>
        <w:t>Intermediate</w:t>
      </w:r>
      <w:r w:rsidR="00CE2BC3" w:rsidRPr="00FC5E5F">
        <w:rPr>
          <w:lang w:val="en-GB"/>
        </w:rPr>
        <w:t>.Nova</w:t>
      </w:r>
      <w:proofErr w:type="spellEnd"/>
      <w:r w:rsidR="00CE2BC3" w:rsidRPr="00FC5E5F">
        <w:rPr>
          <w:lang w:val="en-GB"/>
        </w:rPr>
        <w:t xml:space="preserve"> </w:t>
      </w:r>
      <w:proofErr w:type="spellStart"/>
      <w:r w:rsidR="00CE2BC3" w:rsidRPr="00FC5E5F">
        <w:rPr>
          <w:lang w:val="en-GB"/>
        </w:rPr>
        <w:t>Knyha</w:t>
      </w:r>
      <w:proofErr w:type="spellEnd"/>
      <w:r w:rsidR="00CE2BC3" w:rsidRPr="00FC5E5F">
        <w:rPr>
          <w:lang w:val="en-GB"/>
        </w:rPr>
        <w:t xml:space="preserve"> Publishers.</w:t>
      </w:r>
      <w:proofErr w:type="gramEnd"/>
    </w:p>
    <w:p w:rsidR="00CE2BC3" w:rsidRDefault="008F2FD0" w:rsidP="00CE2BC3">
      <w:pPr>
        <w:ind w:left="360" w:hanging="360"/>
        <w:jc w:val="both"/>
        <w:rPr>
          <w:lang w:val="en-US"/>
        </w:rPr>
      </w:pPr>
      <w:r>
        <w:rPr>
          <w:lang w:val="en-GB"/>
        </w:rPr>
        <w:lastRenderedPageBreak/>
        <w:t>15</w:t>
      </w:r>
      <w:r w:rsidR="00CE2BC3">
        <w:rPr>
          <w:lang w:val="en-GB"/>
        </w:rPr>
        <w:t xml:space="preserve">. </w:t>
      </w:r>
      <w:proofErr w:type="spellStart"/>
      <w:r w:rsidR="00CE2BC3" w:rsidRPr="00531A87">
        <w:rPr>
          <w:lang w:val="en-GB"/>
        </w:rPr>
        <w:t>Prodromou</w:t>
      </w:r>
      <w:proofErr w:type="spellEnd"/>
      <w:r w:rsidR="00CE2BC3">
        <w:rPr>
          <w:lang w:val="en-GB"/>
        </w:rPr>
        <w:t>, Luke</w:t>
      </w:r>
      <w:r w:rsidR="00CE2BC3">
        <w:t xml:space="preserve"> (</w:t>
      </w:r>
      <w:r w:rsidR="00CE2BC3">
        <w:rPr>
          <w:lang w:val="en-US"/>
        </w:rPr>
        <w:t>1999</w:t>
      </w:r>
      <w:r w:rsidR="00CE2BC3">
        <w:t xml:space="preserve">) </w:t>
      </w:r>
      <w:r w:rsidR="00CE2BC3" w:rsidRPr="007F127F">
        <w:rPr>
          <w:i/>
          <w:lang w:val="en-US"/>
        </w:rPr>
        <w:t>Grammar and Vocabulary for first Certificate</w:t>
      </w:r>
      <w:r w:rsidR="00CE2BC3">
        <w:rPr>
          <w:lang w:val="en-US"/>
        </w:rPr>
        <w:t xml:space="preserve">. Pearson Education </w:t>
      </w:r>
      <w:r w:rsidR="00CE2BC3" w:rsidRPr="0050530A">
        <w:rPr>
          <w:lang w:val="en-US"/>
        </w:rPr>
        <w:t>Limited</w:t>
      </w:r>
    </w:p>
    <w:p w:rsidR="00CE2BC3" w:rsidRDefault="008F2FD0" w:rsidP="00CE2BC3">
      <w:pPr>
        <w:ind w:left="360" w:hanging="360"/>
        <w:jc w:val="both"/>
        <w:rPr>
          <w:lang w:val="hu-HU"/>
        </w:rPr>
      </w:pPr>
      <w:r>
        <w:rPr>
          <w:lang w:val="hu-HU"/>
        </w:rPr>
        <w:t>16</w:t>
      </w:r>
      <w:r w:rsidR="00CE2BC3">
        <w:rPr>
          <w:lang w:val="hu-HU"/>
        </w:rPr>
        <w:t xml:space="preserve">. </w:t>
      </w:r>
      <w:proofErr w:type="spellStart"/>
      <w:r w:rsidR="00CE2BC3">
        <w:rPr>
          <w:lang w:val="hu-HU"/>
        </w:rPr>
        <w:t>Swan</w:t>
      </w:r>
      <w:proofErr w:type="spellEnd"/>
      <w:r w:rsidR="00CE2BC3">
        <w:rPr>
          <w:lang w:val="hu-HU"/>
        </w:rPr>
        <w:t xml:space="preserve">, M., Walter, C. (2011) </w:t>
      </w:r>
      <w:r w:rsidR="00CE2BC3" w:rsidRPr="00A129D4">
        <w:rPr>
          <w:i/>
          <w:lang w:val="hu-HU"/>
        </w:rPr>
        <w:t xml:space="preserve">Oxford English </w:t>
      </w:r>
      <w:proofErr w:type="spellStart"/>
      <w:r w:rsidR="00CE2BC3" w:rsidRPr="00A129D4">
        <w:rPr>
          <w:i/>
          <w:lang w:val="hu-HU"/>
        </w:rPr>
        <w:t>GrammarCourse</w:t>
      </w:r>
      <w:proofErr w:type="spellEnd"/>
      <w:r w:rsidR="00CE2BC3">
        <w:rPr>
          <w:i/>
          <w:lang w:val="hu-HU"/>
        </w:rPr>
        <w:t xml:space="preserve">. </w:t>
      </w:r>
      <w:proofErr w:type="spellStart"/>
      <w:r w:rsidR="00CE2BC3">
        <w:rPr>
          <w:lang w:val="hu-HU"/>
        </w:rPr>
        <w:t>Intermediate</w:t>
      </w:r>
      <w:proofErr w:type="spellEnd"/>
      <w:r w:rsidR="00CE2BC3">
        <w:rPr>
          <w:lang w:val="hu-HU"/>
        </w:rPr>
        <w:t>. OUP, Oxford.</w:t>
      </w:r>
    </w:p>
    <w:p w:rsidR="00CE2BC3" w:rsidRPr="00A129D4" w:rsidRDefault="008F2FD0" w:rsidP="00CE2BC3">
      <w:pPr>
        <w:ind w:left="360" w:hanging="360"/>
        <w:jc w:val="both"/>
        <w:rPr>
          <w:lang w:val="hu-HU"/>
        </w:rPr>
      </w:pPr>
      <w:r>
        <w:rPr>
          <w:lang w:val="hu-HU"/>
        </w:rPr>
        <w:t>17</w:t>
      </w:r>
      <w:r w:rsidR="00CE2BC3">
        <w:rPr>
          <w:lang w:val="hu-HU"/>
        </w:rPr>
        <w:t xml:space="preserve">. </w:t>
      </w:r>
      <w:proofErr w:type="spellStart"/>
      <w:r w:rsidR="00CE2BC3">
        <w:rPr>
          <w:lang w:val="hu-HU"/>
        </w:rPr>
        <w:t>Swan</w:t>
      </w:r>
      <w:proofErr w:type="spellEnd"/>
      <w:r w:rsidR="00CE2BC3">
        <w:rPr>
          <w:lang w:val="hu-HU"/>
        </w:rPr>
        <w:t xml:space="preserve">, M., Walter, C. (2011) </w:t>
      </w:r>
      <w:r w:rsidR="00CE2BC3" w:rsidRPr="00A129D4">
        <w:rPr>
          <w:i/>
          <w:lang w:val="hu-HU"/>
        </w:rPr>
        <w:t xml:space="preserve">Oxford English </w:t>
      </w:r>
      <w:proofErr w:type="spellStart"/>
      <w:r w:rsidR="00CE2BC3" w:rsidRPr="00A129D4">
        <w:rPr>
          <w:i/>
          <w:lang w:val="hu-HU"/>
        </w:rPr>
        <w:t>GrammarCourse</w:t>
      </w:r>
      <w:proofErr w:type="spellEnd"/>
      <w:r w:rsidR="00CE2BC3">
        <w:rPr>
          <w:i/>
          <w:lang w:val="hu-HU"/>
        </w:rPr>
        <w:t xml:space="preserve">. </w:t>
      </w:r>
      <w:r w:rsidR="00CE2BC3">
        <w:rPr>
          <w:lang w:val="hu-HU"/>
        </w:rPr>
        <w:t>Advanced. OUP, Oxford.</w:t>
      </w:r>
    </w:p>
    <w:p w:rsidR="00CE2BC3" w:rsidRPr="00A129D4" w:rsidRDefault="00CE2BC3" w:rsidP="00CE2BC3">
      <w:pPr>
        <w:ind w:left="360" w:hanging="360"/>
        <w:jc w:val="both"/>
        <w:rPr>
          <w:lang w:val="en-US"/>
        </w:rPr>
      </w:pPr>
      <w:r>
        <w:rPr>
          <w:lang w:val="en-GB"/>
        </w:rPr>
        <w:t>1</w:t>
      </w:r>
      <w:r w:rsidR="008F2FD0">
        <w:rPr>
          <w:lang w:val="en-GB"/>
        </w:rPr>
        <w:t>8</w:t>
      </w:r>
      <w:r w:rsidRPr="00FC5E5F">
        <w:rPr>
          <w:lang w:val="en-GB"/>
        </w:rPr>
        <w:t>. Vince, M</w:t>
      </w:r>
      <w:r w:rsidRPr="00A129D4">
        <w:rPr>
          <w:lang w:val="en-GB"/>
        </w:rPr>
        <w:t xml:space="preserve">. (1998, 20009) </w:t>
      </w:r>
      <w:r w:rsidRPr="00A129D4">
        <w:rPr>
          <w:i/>
          <w:lang w:val="en-GB"/>
        </w:rPr>
        <w:t>First Certificate Language Practice</w:t>
      </w:r>
      <w:r w:rsidRPr="00A129D4">
        <w:rPr>
          <w:lang w:val="en-GB"/>
        </w:rPr>
        <w:t xml:space="preserve">. Macmillan </w:t>
      </w:r>
      <w:r>
        <w:rPr>
          <w:lang w:val="en-GB"/>
        </w:rPr>
        <w:t>Publishers Limited</w:t>
      </w:r>
      <w:r w:rsidRPr="00A129D4">
        <w:rPr>
          <w:lang w:val="hu-HU"/>
        </w:rPr>
        <w:t>.</w:t>
      </w:r>
    </w:p>
    <w:p w:rsidR="00CE2BC3" w:rsidRDefault="00CE2BC3" w:rsidP="00CE2BC3">
      <w:pPr>
        <w:ind w:left="360" w:hanging="360"/>
        <w:jc w:val="both"/>
        <w:rPr>
          <w:lang w:val="en-GB"/>
        </w:rPr>
      </w:pPr>
      <w:r>
        <w:rPr>
          <w:lang w:val="en-GB"/>
        </w:rPr>
        <w:t>1</w:t>
      </w:r>
      <w:r w:rsidR="008F2FD0">
        <w:rPr>
          <w:lang w:val="en-GB"/>
        </w:rPr>
        <w:t>9</w:t>
      </w:r>
      <w:r w:rsidRPr="00A129D4">
        <w:rPr>
          <w:lang w:val="en-GB"/>
        </w:rPr>
        <w:t>. Vince, M. (1998, 20009</w:t>
      </w:r>
      <w:proofErr w:type="gramStart"/>
      <w:r w:rsidRPr="00A129D4">
        <w:rPr>
          <w:lang w:val="en-GB"/>
        </w:rPr>
        <w:t>)</w:t>
      </w:r>
      <w:r w:rsidRPr="00FC5E5F">
        <w:rPr>
          <w:i/>
          <w:lang w:val="en-GB"/>
        </w:rPr>
        <w:t>Advanced</w:t>
      </w:r>
      <w:proofErr w:type="gramEnd"/>
      <w:r w:rsidRPr="00FC5E5F">
        <w:rPr>
          <w:i/>
          <w:lang w:val="en-GB"/>
        </w:rPr>
        <w:t xml:space="preserve"> Language Practice</w:t>
      </w:r>
      <w:r w:rsidRPr="00FC5E5F">
        <w:rPr>
          <w:lang w:val="en-GB"/>
        </w:rPr>
        <w:t xml:space="preserve">. Macmillan </w:t>
      </w:r>
      <w:r>
        <w:rPr>
          <w:lang w:val="en-GB"/>
        </w:rPr>
        <w:t>Publishers Limited</w:t>
      </w:r>
      <w:r w:rsidRPr="00A129D4">
        <w:rPr>
          <w:lang w:val="hu-HU"/>
        </w:rPr>
        <w:t>.</w:t>
      </w:r>
    </w:p>
    <w:p w:rsidR="00CE2BC3" w:rsidRDefault="00CE2BC3" w:rsidP="00CE2BC3">
      <w:pPr>
        <w:shd w:val="clear" w:color="auto" w:fill="FFFFFF"/>
        <w:jc w:val="both"/>
        <w:rPr>
          <w:bCs/>
          <w:spacing w:val="-6"/>
          <w:lang w:val="hu-HU"/>
        </w:rPr>
      </w:pPr>
    </w:p>
    <w:p w:rsidR="00CE2BC3" w:rsidRPr="00116B92" w:rsidRDefault="00CE2BC3" w:rsidP="00CE2BC3">
      <w:pPr>
        <w:shd w:val="clear" w:color="auto" w:fill="FFFFFF"/>
        <w:jc w:val="center"/>
        <w:rPr>
          <w:lang w:val="hu-HU"/>
        </w:rPr>
      </w:pPr>
      <w:r w:rsidRPr="004E4051">
        <w:rPr>
          <w:b/>
          <w:bCs/>
          <w:spacing w:val="-6"/>
        </w:rPr>
        <w:t>Допоміжна</w:t>
      </w:r>
      <w:r>
        <w:rPr>
          <w:b/>
          <w:bCs/>
          <w:spacing w:val="-6"/>
          <w:lang w:val="hu-HU"/>
        </w:rPr>
        <w:t xml:space="preserve"> / Kiegészítő olvasmányok</w:t>
      </w:r>
    </w:p>
    <w:p w:rsidR="00CE2BC3" w:rsidRPr="008F2FD0" w:rsidRDefault="00CE2BC3" w:rsidP="008F2FD0">
      <w:pPr>
        <w:ind w:left="360" w:hanging="360"/>
        <w:jc w:val="both"/>
        <w:rPr>
          <w:lang w:val="en-US"/>
        </w:rPr>
      </w:pPr>
      <w:r w:rsidRPr="008F2FD0">
        <w:rPr>
          <w:lang w:val="hu-HU"/>
        </w:rPr>
        <w:t xml:space="preserve">1. </w:t>
      </w:r>
      <w:r w:rsidRPr="008F2FD0">
        <w:rPr>
          <w:lang w:val="en-GB"/>
        </w:rPr>
        <w:t xml:space="preserve">Thomson, A. J. and Martinet, A.V. (1986) </w:t>
      </w:r>
      <w:r w:rsidRPr="008F2FD0">
        <w:rPr>
          <w:i/>
          <w:lang w:val="en-GB"/>
        </w:rPr>
        <w:t xml:space="preserve">A Practical English </w:t>
      </w:r>
      <w:proofErr w:type="spellStart"/>
      <w:r w:rsidRPr="008F2FD0">
        <w:rPr>
          <w:i/>
          <w:lang w:val="en-GB"/>
        </w:rPr>
        <w:t>Grammar</w:t>
      </w:r>
      <w:r w:rsidRPr="008F2FD0">
        <w:rPr>
          <w:lang w:val="en-GB"/>
        </w:rPr>
        <w:t>.Oxford</w:t>
      </w:r>
      <w:proofErr w:type="spellEnd"/>
      <w:r w:rsidRPr="00FC5E5F">
        <w:rPr>
          <w:lang w:val="en-GB"/>
        </w:rPr>
        <w:t xml:space="preserve"> University Press</w:t>
      </w:r>
      <w:r w:rsidRPr="00FC5E5F">
        <w:rPr>
          <w:lang w:val="hu-HU"/>
        </w:rPr>
        <w:t>.</w:t>
      </w:r>
    </w:p>
    <w:p w:rsidR="00CE2BC3" w:rsidRPr="00091ECA" w:rsidRDefault="008F2FD0" w:rsidP="00CE2BC3">
      <w:pPr>
        <w:ind w:left="360" w:hanging="360"/>
        <w:jc w:val="both"/>
        <w:rPr>
          <w:lang w:val="en-US"/>
        </w:rPr>
      </w:pPr>
      <w:r>
        <w:rPr>
          <w:lang w:val="en-GB"/>
        </w:rPr>
        <w:t>2</w:t>
      </w:r>
      <w:r w:rsidR="00CE2BC3">
        <w:rPr>
          <w:lang w:val="en-GB"/>
        </w:rPr>
        <w:t xml:space="preserve">. </w:t>
      </w:r>
      <w:r w:rsidR="00CE2BC3" w:rsidRPr="00FC5E5F">
        <w:rPr>
          <w:lang w:val="en-GB"/>
        </w:rPr>
        <w:t xml:space="preserve">Dooley, J. and Evans, V. (1999) </w:t>
      </w:r>
      <w:proofErr w:type="spellStart"/>
      <w:r w:rsidR="00CE2BC3" w:rsidRPr="00FC5E5F">
        <w:rPr>
          <w:i/>
          <w:lang w:val="en-GB"/>
        </w:rPr>
        <w:t>Grammarway</w:t>
      </w:r>
      <w:proofErr w:type="spellEnd"/>
      <w:r w:rsidR="00CE2BC3" w:rsidRPr="00FC5E5F">
        <w:rPr>
          <w:i/>
          <w:lang w:val="en-GB"/>
        </w:rPr>
        <w:t xml:space="preserve"> 4. </w:t>
      </w:r>
      <w:r w:rsidR="00CE2BC3" w:rsidRPr="00FC5E5F">
        <w:rPr>
          <w:lang w:val="en-GB"/>
        </w:rPr>
        <w:t>Express Publishing, Newbury.</w:t>
      </w:r>
    </w:p>
    <w:p w:rsidR="00CE2BC3" w:rsidRDefault="008F2FD0" w:rsidP="00CE2BC3">
      <w:pPr>
        <w:ind w:left="360" w:hanging="360"/>
        <w:rPr>
          <w:lang w:val="en-GB"/>
        </w:rPr>
      </w:pPr>
      <w:r>
        <w:rPr>
          <w:lang w:val="en-GB"/>
        </w:rPr>
        <w:t>3</w:t>
      </w:r>
      <w:r w:rsidR="00CE2BC3" w:rsidRPr="00FC5E5F">
        <w:rPr>
          <w:lang w:val="en-GB"/>
        </w:rPr>
        <w:t xml:space="preserve">. Evans, V. (1994) </w:t>
      </w:r>
      <w:r w:rsidR="00CE2BC3" w:rsidRPr="00FC5E5F">
        <w:rPr>
          <w:i/>
          <w:lang w:val="en-GB"/>
        </w:rPr>
        <w:t>Round-up 5</w:t>
      </w:r>
      <w:r w:rsidR="00CE2BC3" w:rsidRPr="00FC5E5F">
        <w:rPr>
          <w:lang w:val="en-GB"/>
        </w:rPr>
        <w:t xml:space="preserve"> Pearson Education, </w:t>
      </w:r>
      <w:smartTag w:uri="urn:schemas-microsoft-com:office:smarttags" w:element="place">
        <w:r w:rsidR="00CE2BC3" w:rsidRPr="00FC5E5F">
          <w:rPr>
            <w:lang w:val="en-GB"/>
          </w:rPr>
          <w:t>Harlow</w:t>
        </w:r>
      </w:smartTag>
      <w:r w:rsidR="00CE2BC3" w:rsidRPr="00FC5E5F">
        <w:rPr>
          <w:lang w:val="en-GB"/>
        </w:rPr>
        <w:t>.</w:t>
      </w:r>
    </w:p>
    <w:p w:rsidR="00CE2BC3" w:rsidRPr="00FC5E5F" w:rsidRDefault="008F2FD0" w:rsidP="00CE2BC3">
      <w:pPr>
        <w:ind w:left="360" w:hanging="360"/>
        <w:rPr>
          <w:lang w:val="hu-HU"/>
        </w:rPr>
      </w:pPr>
      <w:r>
        <w:rPr>
          <w:lang w:val="en-GB"/>
        </w:rPr>
        <w:t>4</w:t>
      </w:r>
      <w:r w:rsidR="00CE2BC3">
        <w:rPr>
          <w:lang w:val="en-GB"/>
        </w:rPr>
        <w:t xml:space="preserve">. </w:t>
      </w:r>
      <w:r w:rsidR="00CE2BC3" w:rsidRPr="00FC5E5F">
        <w:rPr>
          <w:lang w:val="en-GB"/>
        </w:rPr>
        <w:t xml:space="preserve">Evans, V. (1994) </w:t>
      </w:r>
      <w:r w:rsidR="00CE2BC3" w:rsidRPr="00FC5E5F">
        <w:rPr>
          <w:i/>
          <w:lang w:val="en-GB"/>
        </w:rPr>
        <w:t>Round-up 6</w:t>
      </w:r>
      <w:r w:rsidR="00CE2BC3" w:rsidRPr="00FC5E5F">
        <w:rPr>
          <w:lang w:val="en-GB"/>
        </w:rPr>
        <w:t xml:space="preserve"> Pearson Education, Harlow</w:t>
      </w:r>
    </w:p>
    <w:p w:rsidR="00CE2BC3" w:rsidRPr="00FC5E5F" w:rsidRDefault="008F2FD0" w:rsidP="00CE2BC3">
      <w:pPr>
        <w:ind w:left="360" w:hanging="360"/>
        <w:rPr>
          <w:lang w:val="hu-HU"/>
        </w:rPr>
      </w:pPr>
      <w:r>
        <w:rPr>
          <w:lang w:val="en-GB"/>
        </w:rPr>
        <w:t>5</w:t>
      </w:r>
      <w:r w:rsidR="00CE2BC3" w:rsidRPr="00FC5E5F">
        <w:rPr>
          <w:lang w:val="en-GB"/>
        </w:rPr>
        <w:t>. Murphy, R</w:t>
      </w:r>
      <w:r w:rsidR="00CE2BC3" w:rsidRPr="002F3D22">
        <w:rPr>
          <w:lang w:val="en-GB"/>
        </w:rPr>
        <w:t>. (2004)</w:t>
      </w:r>
      <w:proofErr w:type="gramStart"/>
      <w:r w:rsidR="00CE2BC3" w:rsidRPr="002F3D22">
        <w:rPr>
          <w:lang w:val="en-GB"/>
        </w:rPr>
        <w:t>,</w:t>
      </w:r>
      <w:r w:rsidR="00CE2BC3" w:rsidRPr="00FC5E5F">
        <w:rPr>
          <w:i/>
          <w:lang w:val="en-GB"/>
        </w:rPr>
        <w:t>English</w:t>
      </w:r>
      <w:proofErr w:type="gramEnd"/>
      <w:r w:rsidR="00CE2BC3" w:rsidRPr="00FC5E5F">
        <w:rPr>
          <w:i/>
          <w:lang w:val="en-GB"/>
        </w:rPr>
        <w:t xml:space="preserve"> Grammar in Use. </w:t>
      </w:r>
      <w:proofErr w:type="gramStart"/>
      <w:r w:rsidR="00CE2BC3" w:rsidRPr="00FC5E5F">
        <w:rPr>
          <w:lang w:val="en-GB"/>
        </w:rPr>
        <w:t>CUP, Cambridge.</w:t>
      </w:r>
      <w:proofErr w:type="gramEnd"/>
    </w:p>
    <w:p w:rsidR="00CE2BC3" w:rsidRDefault="008F2FD0" w:rsidP="00CE2BC3">
      <w:pPr>
        <w:ind w:left="360" w:hanging="360"/>
        <w:rPr>
          <w:lang w:val="en-GB"/>
        </w:rPr>
      </w:pPr>
      <w:r>
        <w:rPr>
          <w:lang w:val="en-GB"/>
        </w:rPr>
        <w:t>6</w:t>
      </w:r>
      <w:r w:rsidR="00CE2BC3" w:rsidRPr="00FC5E5F">
        <w:rPr>
          <w:lang w:val="en-GB"/>
        </w:rPr>
        <w:t xml:space="preserve">. Murphy, R. (2004) </w:t>
      </w:r>
      <w:r w:rsidR="00CE2BC3" w:rsidRPr="00FC5E5F">
        <w:rPr>
          <w:i/>
          <w:lang w:val="en-GB"/>
        </w:rPr>
        <w:t xml:space="preserve">English Grammar in </w:t>
      </w:r>
      <w:proofErr w:type="spellStart"/>
      <w:r w:rsidR="00CE2BC3" w:rsidRPr="00FC5E5F">
        <w:rPr>
          <w:i/>
          <w:lang w:val="en-GB"/>
        </w:rPr>
        <w:t>Use.Supplementary</w:t>
      </w:r>
      <w:proofErr w:type="spellEnd"/>
      <w:r w:rsidR="00CE2BC3" w:rsidRPr="00FC5E5F">
        <w:rPr>
          <w:i/>
          <w:lang w:val="en-GB"/>
        </w:rPr>
        <w:t xml:space="preserve"> </w:t>
      </w:r>
      <w:proofErr w:type="spellStart"/>
      <w:r w:rsidR="00CE2BC3" w:rsidRPr="00FC5E5F">
        <w:rPr>
          <w:i/>
          <w:lang w:val="en-GB"/>
        </w:rPr>
        <w:t>exercises.</w:t>
      </w:r>
      <w:r w:rsidR="00CE2BC3" w:rsidRPr="00FC5E5F">
        <w:rPr>
          <w:lang w:val="en-GB"/>
        </w:rPr>
        <w:t>CUP</w:t>
      </w:r>
      <w:proofErr w:type="spellEnd"/>
      <w:r w:rsidR="00CE2BC3" w:rsidRPr="00FC5E5F">
        <w:rPr>
          <w:lang w:val="en-GB"/>
        </w:rPr>
        <w:t>, Cambridge.</w:t>
      </w:r>
    </w:p>
    <w:p w:rsidR="00CE2BC3" w:rsidRDefault="008F2FD0" w:rsidP="00CE2BC3">
      <w:pPr>
        <w:ind w:left="360" w:hanging="360"/>
        <w:rPr>
          <w:lang w:val="en-GB"/>
        </w:rPr>
      </w:pPr>
      <w:r>
        <w:rPr>
          <w:lang w:val="en-GB"/>
        </w:rPr>
        <w:t>7</w:t>
      </w:r>
      <w:r w:rsidR="00CE2BC3" w:rsidRPr="00443325">
        <w:rPr>
          <w:lang w:val="en-GB"/>
        </w:rPr>
        <w:t xml:space="preserve">. Side, R., Wellman G. (2000) </w:t>
      </w:r>
      <w:r w:rsidR="00CE2BC3" w:rsidRPr="00443325">
        <w:rPr>
          <w:i/>
          <w:lang w:val="en-GB"/>
        </w:rPr>
        <w:t xml:space="preserve">Grammar and Vocabulary for </w:t>
      </w:r>
      <w:smartTag w:uri="urn:schemas-microsoft-com:office:smarttags" w:element="place">
        <w:smartTag w:uri="urn:schemas-microsoft-com:office:smarttags" w:element="City">
          <w:r w:rsidR="00CE2BC3" w:rsidRPr="00443325">
            <w:rPr>
              <w:i/>
              <w:lang w:val="en-GB"/>
            </w:rPr>
            <w:t>Cambridge</w:t>
          </w:r>
        </w:smartTag>
      </w:smartTag>
      <w:r w:rsidR="00CE2BC3" w:rsidRPr="00443325">
        <w:rPr>
          <w:i/>
          <w:lang w:val="en-GB"/>
        </w:rPr>
        <w:t xml:space="preserve"> Advanced and Proficiency. </w:t>
      </w:r>
      <w:r w:rsidR="00CE2BC3" w:rsidRPr="00443325">
        <w:rPr>
          <w:lang w:val="en-GB"/>
        </w:rPr>
        <w:t>Longman</w:t>
      </w:r>
    </w:p>
    <w:p w:rsidR="00CE2BC3" w:rsidRPr="00443325" w:rsidRDefault="008F2FD0" w:rsidP="00CE2BC3">
      <w:pPr>
        <w:ind w:left="360" w:hanging="360"/>
        <w:rPr>
          <w:lang w:val="hu-HU"/>
        </w:rPr>
      </w:pPr>
      <w:r>
        <w:rPr>
          <w:lang w:val="en-GB"/>
        </w:rPr>
        <w:t>8</w:t>
      </w:r>
      <w:r w:rsidR="00CE2BC3">
        <w:rPr>
          <w:lang w:val="en-GB"/>
        </w:rPr>
        <w:t xml:space="preserve">. </w:t>
      </w:r>
      <w:r w:rsidR="00CE2BC3" w:rsidRPr="00091ECA">
        <w:rPr>
          <w:lang w:val="en-GB"/>
        </w:rPr>
        <w:t xml:space="preserve">Yule G. (2006) </w:t>
      </w:r>
      <w:smartTag w:uri="urn:schemas-microsoft-com:office:smarttags" w:element="place">
        <w:smartTag w:uri="urn:schemas-microsoft-com:office:smarttags" w:element="City">
          <w:r w:rsidR="00CE2BC3" w:rsidRPr="00091ECA">
            <w:rPr>
              <w:i/>
              <w:lang w:val="en-GB"/>
            </w:rPr>
            <w:t>Oxford</w:t>
          </w:r>
        </w:smartTag>
      </w:smartTag>
      <w:r w:rsidR="00CE2BC3" w:rsidRPr="00091ECA">
        <w:rPr>
          <w:i/>
          <w:lang w:val="en-GB"/>
        </w:rPr>
        <w:t xml:space="preserve"> Practice Grammar. </w:t>
      </w:r>
      <w:proofErr w:type="spellStart"/>
      <w:proofErr w:type="gramStart"/>
      <w:r w:rsidR="00CE2BC3" w:rsidRPr="00091ECA">
        <w:rPr>
          <w:i/>
          <w:lang w:val="en-GB"/>
        </w:rPr>
        <w:t>Advanced</w:t>
      </w:r>
      <w:r w:rsidR="00CE2BC3" w:rsidRPr="00091ECA">
        <w:rPr>
          <w:lang w:val="en-GB"/>
        </w:rPr>
        <w:t>.Oxford</w:t>
      </w:r>
      <w:proofErr w:type="spellEnd"/>
      <w:r w:rsidR="00CE2BC3">
        <w:rPr>
          <w:lang w:val="en-GB"/>
        </w:rPr>
        <w:t xml:space="preserve"> University</w:t>
      </w:r>
      <w:r w:rsidR="00CE2BC3" w:rsidRPr="00091ECA">
        <w:rPr>
          <w:lang w:val="en-GB"/>
        </w:rPr>
        <w:t xml:space="preserve"> Press.</w:t>
      </w:r>
      <w:proofErr w:type="gramEnd"/>
    </w:p>
    <w:p w:rsidR="00CE2BC3" w:rsidRDefault="00CE2BC3" w:rsidP="00CE2BC3">
      <w:pPr>
        <w:shd w:val="clear" w:color="auto" w:fill="FFFFFF"/>
        <w:tabs>
          <w:tab w:val="left" w:pos="187"/>
        </w:tabs>
        <w:jc w:val="both"/>
        <w:rPr>
          <w:lang w:val="hu-HU"/>
        </w:rPr>
      </w:pPr>
    </w:p>
    <w:p w:rsidR="00CE2BC3" w:rsidRDefault="00CE2BC3" w:rsidP="00CE2BC3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hu-HU"/>
        </w:rPr>
      </w:pPr>
      <w:r w:rsidRPr="004E4051">
        <w:rPr>
          <w:b/>
        </w:rPr>
        <w:t>1</w:t>
      </w:r>
      <w:r>
        <w:rPr>
          <w:b/>
          <w:lang w:val="hu-HU"/>
        </w:rPr>
        <w:t>4</w:t>
      </w:r>
      <w:r w:rsidRPr="004E4051">
        <w:rPr>
          <w:b/>
        </w:rPr>
        <w:t>. Інформаційні ресурси</w:t>
      </w:r>
      <w:r>
        <w:rPr>
          <w:b/>
          <w:lang w:val="hu-HU"/>
        </w:rPr>
        <w:t xml:space="preserve"> / Informatikai eszközök</w:t>
      </w:r>
    </w:p>
    <w:p w:rsidR="00CE2BC3" w:rsidRPr="00E43249" w:rsidRDefault="00CE2BC3" w:rsidP="00CE2BC3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hu-HU"/>
        </w:rPr>
      </w:pPr>
    </w:p>
    <w:p w:rsidR="00CE2BC3" w:rsidRPr="00E43249" w:rsidRDefault="00E92D2E" w:rsidP="00CE2BC3">
      <w:pPr>
        <w:shd w:val="clear" w:color="auto" w:fill="FFFFFF"/>
        <w:tabs>
          <w:tab w:val="left" w:pos="365"/>
        </w:tabs>
        <w:spacing w:before="14" w:line="226" w:lineRule="exact"/>
        <w:rPr>
          <w:lang w:val="hu-HU"/>
        </w:rPr>
      </w:pPr>
      <w:hyperlink r:id="rId6" w:history="1">
        <w:r w:rsidR="00CE2BC3" w:rsidRPr="00E43249">
          <w:rPr>
            <w:rStyle w:val="Hiperhivatkozs"/>
            <w:lang w:val="hu-HU"/>
          </w:rPr>
          <w:t>www.bbc.co.uk/worldservice/learnenglish/index.shtml</w:t>
        </w:r>
      </w:hyperlink>
    </w:p>
    <w:p w:rsidR="00CE2BC3" w:rsidRDefault="00E92D2E" w:rsidP="00CE2BC3">
      <w:pPr>
        <w:rPr>
          <w:lang w:val="hu-HU"/>
        </w:rPr>
      </w:pPr>
      <w:hyperlink r:id="rId7" w:history="1">
        <w:r w:rsidR="00CE2BC3" w:rsidRPr="00FC5E5F">
          <w:rPr>
            <w:rStyle w:val="Hiperhivatkozs"/>
            <w:lang w:val="hu-HU"/>
          </w:rPr>
          <w:t>http://www.free-english.com/english/Home.aspx</w:t>
        </w:r>
      </w:hyperlink>
    </w:p>
    <w:p w:rsidR="00CE2BC3" w:rsidRDefault="00E92D2E" w:rsidP="00CE2BC3">
      <w:pPr>
        <w:rPr>
          <w:lang w:val="hu-HU"/>
        </w:rPr>
      </w:pPr>
      <w:hyperlink r:id="rId8" w:history="1">
        <w:r w:rsidR="00CE2BC3" w:rsidRPr="0021398B">
          <w:rPr>
            <w:rStyle w:val="Hiperhivatkozs"/>
            <w:lang w:val="hu-HU"/>
          </w:rPr>
          <w:t>http://www.perfect-english-grammar.com</w:t>
        </w:r>
      </w:hyperlink>
    </w:p>
    <w:p w:rsidR="00CE2BC3" w:rsidRDefault="00E92D2E" w:rsidP="00CE2BC3">
      <w:pPr>
        <w:rPr>
          <w:lang w:val="hu-HU"/>
        </w:rPr>
      </w:pPr>
      <w:hyperlink r:id="rId9" w:history="1">
        <w:r w:rsidR="00CE2BC3" w:rsidRPr="00FC5E5F">
          <w:rPr>
            <w:rStyle w:val="Hiperhivatkozs"/>
            <w:lang w:val="hu-HU"/>
          </w:rPr>
          <w:t>http://www.eleaston.com/grammar.html</w:t>
        </w:r>
      </w:hyperlink>
    </w:p>
    <w:p w:rsidR="00CE2BC3" w:rsidRPr="00E43249" w:rsidRDefault="00E92D2E" w:rsidP="00CE2BC3">
      <w:pPr>
        <w:rPr>
          <w:lang w:val="hu-HU"/>
        </w:rPr>
      </w:pPr>
      <w:hyperlink r:id="rId10" w:history="1">
        <w:r w:rsidR="00CE2BC3" w:rsidRPr="00E43249">
          <w:rPr>
            <w:rStyle w:val="Hiperhivatkozs"/>
            <w:lang w:val="hu-HU"/>
          </w:rPr>
          <w:t>http://www.edunet.com/english/gramRar/toc.html</w:t>
        </w:r>
      </w:hyperlink>
    </w:p>
    <w:p w:rsidR="00CE2BC3" w:rsidRPr="00FC5E5F" w:rsidRDefault="00E92D2E" w:rsidP="00CE2BC3">
      <w:pPr>
        <w:rPr>
          <w:lang w:val="hu-HU"/>
        </w:rPr>
      </w:pPr>
      <w:hyperlink r:id="rId11" w:history="1">
        <w:r w:rsidR="00CE2BC3" w:rsidRPr="00E43249">
          <w:rPr>
            <w:rStyle w:val="Hiperhivatkozs"/>
            <w:lang w:val="hu-HU"/>
          </w:rPr>
          <w:t>http://www.ucl.ac.uk</w:t>
        </w:r>
      </w:hyperlink>
    </w:p>
    <w:p w:rsidR="00CE2BC3" w:rsidRPr="00FC5E5F" w:rsidRDefault="00E92D2E" w:rsidP="00CE2BC3">
      <w:pPr>
        <w:rPr>
          <w:lang w:val="hu-HU"/>
        </w:rPr>
      </w:pPr>
      <w:hyperlink r:id="rId12" w:history="1">
        <w:r w:rsidR="00CE2BC3" w:rsidRPr="001164CC">
          <w:rPr>
            <w:rStyle w:val="Hiperhivatkozs"/>
            <w:lang w:val="hu-HU"/>
          </w:rPr>
          <w:t>http://www.learnenglish.de/tests.htm</w:t>
        </w:r>
      </w:hyperlink>
    </w:p>
    <w:p w:rsidR="00CE2BC3" w:rsidRDefault="00E92D2E" w:rsidP="00CE2BC3">
      <w:pPr>
        <w:rPr>
          <w:color w:val="000000"/>
          <w:lang w:val="hu-HU"/>
        </w:rPr>
      </w:pPr>
      <w:hyperlink r:id="rId13" w:history="1">
        <w:r w:rsidR="00CE2BC3" w:rsidRPr="00FC5E5F">
          <w:rPr>
            <w:rStyle w:val="Hiperhivatkozs"/>
            <w:lang w:val="hu-HU"/>
          </w:rPr>
          <w:t>http://englischlehrer.de/tests/repspeech2.php</w:t>
        </w:r>
      </w:hyperlink>
    </w:p>
    <w:p w:rsidR="00CE2BC3" w:rsidRPr="00FC5E5F" w:rsidRDefault="00CE2BC3" w:rsidP="00CE2BC3">
      <w:pPr>
        <w:rPr>
          <w:color w:val="000000"/>
          <w:lang w:val="hu-HU"/>
        </w:rPr>
      </w:pPr>
    </w:p>
    <w:p w:rsidR="008F2FD0" w:rsidRPr="00B16E24" w:rsidRDefault="008F2FD0" w:rsidP="008F2FD0">
      <w:pPr>
        <w:pStyle w:val="Cmsor3"/>
        <w:keepNext w:val="0"/>
        <w:widowControl w:val="0"/>
        <w:numPr>
          <w:ilvl w:val="0"/>
          <w:numId w:val="7"/>
        </w:numPr>
        <w:jc w:val="left"/>
        <w:rPr>
          <w:sz w:val="24"/>
        </w:rPr>
      </w:pPr>
      <w:r w:rsidRPr="00B16E24">
        <w:rPr>
          <w:sz w:val="24"/>
        </w:rPr>
        <w:t xml:space="preserve">Форма підсумкового контролю успішності навчання </w:t>
      </w:r>
    </w:p>
    <w:p w:rsidR="008F2FD0" w:rsidRPr="00B16E24" w:rsidRDefault="008F2FD0" w:rsidP="008F2FD0">
      <w:pPr>
        <w:pStyle w:val="Cmsor3"/>
        <w:keepNext w:val="0"/>
        <w:widowControl w:val="0"/>
        <w:ind w:left="900" w:firstLine="0"/>
        <w:rPr>
          <w:sz w:val="24"/>
        </w:rPr>
      </w:pPr>
      <w:r w:rsidRPr="00B16E24">
        <w:rPr>
          <w:sz w:val="24"/>
        </w:rPr>
        <w:t>)</w:t>
      </w:r>
    </w:p>
    <w:p w:rsidR="008F2FD0" w:rsidRDefault="008F2FD0" w:rsidP="008F2FD0">
      <w:pPr>
        <w:jc w:val="center"/>
        <w:rPr>
          <w:b/>
          <w:lang w:val="en-US"/>
        </w:rPr>
      </w:pPr>
      <w:r>
        <w:rPr>
          <w:b/>
        </w:rPr>
        <w:t>Іспит (</w:t>
      </w:r>
      <w:r>
        <w:rPr>
          <w:b/>
          <w:lang w:val="en-US"/>
        </w:rPr>
        <w:t>1,2</w:t>
      </w:r>
      <w:r w:rsidRPr="00B16E24">
        <w:rPr>
          <w:b/>
        </w:rPr>
        <w:t xml:space="preserve"> семестр)</w:t>
      </w:r>
    </w:p>
    <w:p w:rsidR="008F2FD0" w:rsidRPr="008F2FD0" w:rsidRDefault="008F2FD0" w:rsidP="008F2FD0">
      <w:pPr>
        <w:jc w:val="center"/>
        <w:rPr>
          <w:b/>
          <w:lang w:val="en-US"/>
        </w:rPr>
      </w:pPr>
    </w:p>
    <w:p w:rsidR="008F2FD0" w:rsidRDefault="008F2FD0" w:rsidP="00E87DD3">
      <w:pPr>
        <w:pStyle w:val="Cmsor3"/>
        <w:keepNext w:val="0"/>
        <w:widowControl w:val="0"/>
        <w:numPr>
          <w:ilvl w:val="0"/>
          <w:numId w:val="7"/>
        </w:numPr>
        <w:jc w:val="both"/>
        <w:rPr>
          <w:bCs w:val="0"/>
          <w:sz w:val="24"/>
        </w:rPr>
      </w:pPr>
      <w:r w:rsidRPr="00B16E24">
        <w:rPr>
          <w:bCs w:val="0"/>
          <w:sz w:val="24"/>
        </w:rPr>
        <w:t>Засоби діагностики успішності навчання</w:t>
      </w:r>
    </w:p>
    <w:p w:rsidR="008F2FD0" w:rsidRDefault="008F2FD0" w:rsidP="00E87DD3">
      <w:pPr>
        <w:jc w:val="center"/>
        <w:rPr>
          <w:b/>
          <w:lang w:val="en-US"/>
        </w:rPr>
      </w:pPr>
      <w:r w:rsidRPr="006360DE">
        <w:rPr>
          <w:b/>
        </w:rPr>
        <w:t>І</w:t>
      </w:r>
      <w:r>
        <w:rPr>
          <w:b/>
          <w:lang w:val="en-US"/>
        </w:rPr>
        <w:t>-II</w:t>
      </w:r>
      <w:r w:rsidRPr="006360DE">
        <w:rPr>
          <w:b/>
        </w:rPr>
        <w:t>Семестр</w:t>
      </w:r>
    </w:p>
    <w:p w:rsidR="00291318" w:rsidRDefault="00291318" w:rsidP="00291318">
      <w:pPr>
        <w:tabs>
          <w:tab w:val="left" w:pos="-180"/>
        </w:tabs>
        <w:ind w:left="540"/>
      </w:pPr>
    </w:p>
    <w:p w:rsidR="00291318" w:rsidRPr="00291318" w:rsidRDefault="00291318" w:rsidP="00291318">
      <w:pPr>
        <w:spacing w:line="276" w:lineRule="auto"/>
        <w:ind w:left="540" w:firstLine="168"/>
        <w:jc w:val="both"/>
      </w:pPr>
      <w:bookmarkStart w:id="1" w:name="_Hlk52002847"/>
      <w:r w:rsidRPr="00291318">
        <w:t xml:space="preserve">Поточний контроль успішності засвоєння студентами навчального матеріалу може здійснюватися шляхом опитування й оцінювання знань студентів під час занять, оцінювання виконання студентами самостійної роботи та творчих завдань, проведення і перевірки письмових контрольних робіт, тестування або в ході індивідуальних співбесід зі студентами під час консультацій. </w:t>
      </w:r>
    </w:p>
    <w:p w:rsidR="00291318" w:rsidRPr="00291318" w:rsidRDefault="00291318" w:rsidP="00291318">
      <w:pPr>
        <w:spacing w:line="276" w:lineRule="auto"/>
        <w:ind w:left="540" w:firstLine="168"/>
        <w:jc w:val="both"/>
      </w:pPr>
      <w:r w:rsidRPr="00291318">
        <w:rPr>
          <w:bCs/>
        </w:rPr>
        <w:t>Для контролю розвитку письмової компетенції студентів використовуються творчі письмові завдання та модульні контрольні завдання.</w:t>
      </w:r>
    </w:p>
    <w:p w:rsidR="00291318" w:rsidRPr="00291318" w:rsidRDefault="00291318" w:rsidP="00291318">
      <w:pPr>
        <w:spacing w:line="276" w:lineRule="auto"/>
        <w:ind w:left="540" w:firstLine="168"/>
        <w:jc w:val="both"/>
      </w:pPr>
      <w:r w:rsidRPr="00291318">
        <w:t>Модульний контроль є частиною поточного контролю і має на меті перевірку засвоєння</w:t>
      </w:r>
      <w:r w:rsidRPr="00291318">
        <w:rPr>
          <w:lang w:val="ru-RU"/>
        </w:rPr>
        <w:t xml:space="preserve"> </w:t>
      </w:r>
      <w:r w:rsidRPr="00291318">
        <w:t>студентом певної сукупності знань та вмінь, що формують відповідний модуль. Він</w:t>
      </w:r>
      <w:r w:rsidRPr="00291318">
        <w:rPr>
          <w:lang w:val="ru-RU"/>
        </w:rPr>
        <w:t xml:space="preserve"> </w:t>
      </w:r>
      <w:r w:rsidRPr="00291318">
        <w:t>проводиться наприкінці кожного змістового</w:t>
      </w:r>
      <w:r w:rsidRPr="00291318">
        <w:rPr>
          <w:lang w:val="ru-RU"/>
        </w:rPr>
        <w:t xml:space="preserve"> </w:t>
      </w:r>
      <w:r w:rsidRPr="00291318">
        <w:t xml:space="preserve">модулю за рахунок </w:t>
      </w:r>
      <w:r w:rsidRPr="00291318">
        <w:lastRenderedPageBreak/>
        <w:t xml:space="preserve">аудиторних занять. На підставі результатів модульного контролю </w:t>
      </w:r>
      <w:r w:rsidRPr="00291318">
        <w:rPr>
          <w:bCs/>
        </w:rPr>
        <w:t xml:space="preserve">та письмових опитувань </w:t>
      </w:r>
      <w:r w:rsidRPr="00291318">
        <w:t>здійснюється міжсесійний контроль.</w:t>
      </w:r>
    </w:p>
    <w:p w:rsidR="00291318" w:rsidRPr="00291318" w:rsidRDefault="00291318" w:rsidP="00291318">
      <w:pPr>
        <w:tabs>
          <w:tab w:val="left" w:pos="-180"/>
        </w:tabs>
        <w:spacing w:line="276" w:lineRule="auto"/>
        <w:ind w:left="540"/>
        <w:rPr>
          <w:lang w:val="hu-HU"/>
        </w:rPr>
      </w:pPr>
    </w:p>
    <w:p w:rsidR="00291318" w:rsidRPr="00291318" w:rsidRDefault="00291318" w:rsidP="00291318">
      <w:pPr>
        <w:tabs>
          <w:tab w:val="left" w:pos="-180"/>
        </w:tabs>
        <w:spacing w:line="276" w:lineRule="auto"/>
        <w:ind w:left="540"/>
        <w:jc w:val="both"/>
      </w:pPr>
      <w:r w:rsidRPr="00291318">
        <w:t>Модульні тести становлять 40% підсумкової оцінки.</w:t>
      </w:r>
    </w:p>
    <w:p w:rsidR="00291318" w:rsidRPr="00291318" w:rsidRDefault="00291318" w:rsidP="00291318">
      <w:pPr>
        <w:tabs>
          <w:tab w:val="left" w:pos="-180"/>
        </w:tabs>
        <w:spacing w:line="276" w:lineRule="auto"/>
        <w:ind w:left="540"/>
        <w:jc w:val="both"/>
      </w:pPr>
      <w:r w:rsidRPr="00291318">
        <w:rPr>
          <w:bCs/>
        </w:rPr>
        <w:t>Письмові опитування</w:t>
      </w:r>
      <w:r w:rsidRPr="00291318">
        <w:t xml:space="preserve"> становлять 10% підсумкової оцінки.</w:t>
      </w:r>
    </w:p>
    <w:bookmarkEnd w:id="1"/>
    <w:p w:rsidR="00291318" w:rsidRPr="00291318" w:rsidRDefault="00291318" w:rsidP="00291318">
      <w:pPr>
        <w:tabs>
          <w:tab w:val="left" w:pos="-180"/>
        </w:tabs>
        <w:spacing w:line="276" w:lineRule="auto"/>
        <w:ind w:left="540"/>
        <w:jc w:val="both"/>
        <w:rPr>
          <w:lang w:val="hu-HU"/>
        </w:rPr>
      </w:pPr>
      <w:r w:rsidRPr="00291318">
        <w:t>Підсумковий контроль здійснюється у формі іспиту, який становить 50% підсумкової оцінки</w:t>
      </w:r>
      <w:r w:rsidRPr="00291318">
        <w:rPr>
          <w:lang w:val="hu-HU"/>
        </w:rPr>
        <w:t>.</w:t>
      </w:r>
    </w:p>
    <w:p w:rsidR="00291318" w:rsidRPr="00291318" w:rsidRDefault="00291318" w:rsidP="00291318">
      <w:pPr>
        <w:tabs>
          <w:tab w:val="left" w:pos="-180"/>
        </w:tabs>
        <w:spacing w:line="276" w:lineRule="auto"/>
        <w:ind w:left="540"/>
        <w:jc w:val="both"/>
      </w:pPr>
      <w:r w:rsidRPr="00291318">
        <w:t>Шкала оцінювання:</w:t>
      </w:r>
    </w:p>
    <w:p w:rsidR="00291318" w:rsidRPr="00291318" w:rsidRDefault="00291318" w:rsidP="00291318">
      <w:pPr>
        <w:tabs>
          <w:tab w:val="left" w:pos="-180"/>
        </w:tabs>
        <w:spacing w:line="276" w:lineRule="auto"/>
        <w:ind w:left="540"/>
        <w:jc w:val="both"/>
        <w:rPr>
          <w:b/>
          <w:bCs/>
        </w:rPr>
      </w:pPr>
      <w:r w:rsidRPr="00291318">
        <w:t>0-59 балів – незадовільно, 60-74 – задовільно, 75-89 – добре, 90-100 – відмінно.</w:t>
      </w:r>
    </w:p>
    <w:p w:rsidR="00CE2BC3" w:rsidRPr="00CE2BC3" w:rsidRDefault="00CE2BC3" w:rsidP="00291318">
      <w:pPr>
        <w:spacing w:line="276" w:lineRule="auto"/>
        <w:ind w:left="540" w:firstLine="168"/>
        <w:jc w:val="both"/>
        <w:rPr>
          <w:lang w:val="hu-HU"/>
        </w:rPr>
      </w:pPr>
    </w:p>
    <w:sectPr w:rsidR="00CE2BC3" w:rsidRPr="00CE2BC3" w:rsidSect="0075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8CE"/>
    <w:multiLevelType w:val="hybridMultilevel"/>
    <w:tmpl w:val="6E42777A"/>
    <w:lvl w:ilvl="0" w:tplc="3578980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3EF7333"/>
    <w:multiLevelType w:val="hybridMultilevel"/>
    <w:tmpl w:val="94A0228A"/>
    <w:lvl w:ilvl="0" w:tplc="A98271D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589B763C"/>
    <w:multiLevelType w:val="hybridMultilevel"/>
    <w:tmpl w:val="09542BAC"/>
    <w:lvl w:ilvl="0" w:tplc="F718F3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660F3A"/>
    <w:multiLevelType w:val="hybridMultilevel"/>
    <w:tmpl w:val="F3C8E992"/>
    <w:lvl w:ilvl="0" w:tplc="11903D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B43AA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3887171"/>
    <w:multiLevelType w:val="hybridMultilevel"/>
    <w:tmpl w:val="95C6623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75E105C2"/>
    <w:multiLevelType w:val="hybridMultilevel"/>
    <w:tmpl w:val="15EC681C"/>
    <w:lvl w:ilvl="0" w:tplc="AF1A2BC2">
      <w:start w:val="4"/>
      <w:numFmt w:val="decimal"/>
      <w:lvlText w:val="%1."/>
      <w:lvlJc w:val="left"/>
      <w:pPr>
        <w:ind w:left="126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80110D3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BC"/>
    <w:rsid w:val="00015BEF"/>
    <w:rsid w:val="0007628A"/>
    <w:rsid w:val="00101B0B"/>
    <w:rsid w:val="00165F24"/>
    <w:rsid w:val="00243FBC"/>
    <w:rsid w:val="00291318"/>
    <w:rsid w:val="002A2C13"/>
    <w:rsid w:val="002C4208"/>
    <w:rsid w:val="0035663D"/>
    <w:rsid w:val="00397D54"/>
    <w:rsid w:val="00430ACD"/>
    <w:rsid w:val="00510D42"/>
    <w:rsid w:val="005203C1"/>
    <w:rsid w:val="00530176"/>
    <w:rsid w:val="00576C8C"/>
    <w:rsid w:val="00630183"/>
    <w:rsid w:val="00753EA1"/>
    <w:rsid w:val="00795254"/>
    <w:rsid w:val="00841D28"/>
    <w:rsid w:val="008F2FD0"/>
    <w:rsid w:val="009C6E0A"/>
    <w:rsid w:val="009E2A7C"/>
    <w:rsid w:val="00B3198D"/>
    <w:rsid w:val="00B41126"/>
    <w:rsid w:val="00C9382C"/>
    <w:rsid w:val="00CE2BC3"/>
    <w:rsid w:val="00D2179F"/>
    <w:rsid w:val="00E87DD3"/>
    <w:rsid w:val="00E92D2E"/>
    <w:rsid w:val="00FA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Cmsor1">
    <w:name w:val="heading 1"/>
    <w:basedOn w:val="Norml"/>
    <w:next w:val="Norml"/>
    <w:link w:val="Cmsor1Char"/>
    <w:qFormat/>
    <w:rsid w:val="00243FBC"/>
    <w:pPr>
      <w:keepNext/>
      <w:jc w:val="center"/>
      <w:outlineLvl w:val="0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243FBC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43FB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243FB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243FBC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43FB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Szvegtrzsbehzssal">
    <w:name w:val="Body Text Indent"/>
    <w:basedOn w:val="Norml"/>
    <w:link w:val="SzvegtrzsbehzssalChar"/>
    <w:rsid w:val="00243FBC"/>
    <w:pPr>
      <w:ind w:firstLine="540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243FB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Szvegtrzsbehzssal2">
    <w:name w:val="Body Text Indent 2"/>
    <w:basedOn w:val="Norml"/>
    <w:link w:val="Szvegtrzsbehzssal2Char"/>
    <w:rsid w:val="00243FBC"/>
    <w:pPr>
      <w:spacing w:after="120" w:line="480" w:lineRule="auto"/>
      <w:ind w:left="283"/>
    </w:pPr>
    <w:rPr>
      <w:sz w:val="28"/>
      <w:lang w:val="ru-RU"/>
    </w:rPr>
  </w:style>
  <w:style w:type="character" w:customStyle="1" w:styleId="Szvegtrzsbehzssal2Char">
    <w:name w:val="Szövegtörzs behúzással 2 Char"/>
    <w:basedOn w:val="Bekezdsalapbettpusa"/>
    <w:link w:val="Szvegtrzsbehzssal2"/>
    <w:rsid w:val="00243FB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Kiad">
    <w:name w:val="Kiadó"/>
    <w:basedOn w:val="Norml"/>
    <w:autoRedefine/>
    <w:rsid w:val="00243FBC"/>
    <w:pPr>
      <w:jc w:val="both"/>
    </w:pPr>
    <w:rPr>
      <w:rFonts w:eastAsia="SimSun"/>
      <w:bCs/>
      <w:sz w:val="28"/>
      <w:szCs w:val="28"/>
      <w:lang w:eastAsia="hu-HU"/>
    </w:rPr>
  </w:style>
  <w:style w:type="character" w:styleId="Hiperhivatkozs">
    <w:name w:val="Hyperlink"/>
    <w:rsid w:val="00CE2BC3"/>
    <w:rPr>
      <w:color w:val="0000FF"/>
      <w:u w:val="single"/>
    </w:rPr>
  </w:style>
  <w:style w:type="character" w:customStyle="1" w:styleId="shorttext">
    <w:name w:val="short_text"/>
    <w:rsid w:val="00E92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Cmsor1">
    <w:name w:val="heading 1"/>
    <w:basedOn w:val="Norml"/>
    <w:next w:val="Norml"/>
    <w:link w:val="Cmsor1Char"/>
    <w:qFormat/>
    <w:rsid w:val="00243FBC"/>
    <w:pPr>
      <w:keepNext/>
      <w:jc w:val="center"/>
      <w:outlineLvl w:val="0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243FBC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43FB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243FB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243FBC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43FB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Szvegtrzsbehzssal">
    <w:name w:val="Body Text Indent"/>
    <w:basedOn w:val="Norml"/>
    <w:link w:val="SzvegtrzsbehzssalChar"/>
    <w:rsid w:val="00243FBC"/>
    <w:pPr>
      <w:ind w:firstLine="540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243FB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Szvegtrzsbehzssal2">
    <w:name w:val="Body Text Indent 2"/>
    <w:basedOn w:val="Norml"/>
    <w:link w:val="Szvegtrzsbehzssal2Char"/>
    <w:rsid w:val="00243FBC"/>
    <w:pPr>
      <w:spacing w:after="120" w:line="480" w:lineRule="auto"/>
      <w:ind w:left="283"/>
    </w:pPr>
    <w:rPr>
      <w:sz w:val="28"/>
      <w:lang w:val="ru-RU"/>
    </w:rPr>
  </w:style>
  <w:style w:type="character" w:customStyle="1" w:styleId="Szvegtrzsbehzssal2Char">
    <w:name w:val="Szövegtörzs behúzással 2 Char"/>
    <w:basedOn w:val="Bekezdsalapbettpusa"/>
    <w:link w:val="Szvegtrzsbehzssal2"/>
    <w:rsid w:val="00243FB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Kiad">
    <w:name w:val="Kiadó"/>
    <w:basedOn w:val="Norml"/>
    <w:autoRedefine/>
    <w:rsid w:val="00243FBC"/>
    <w:pPr>
      <w:jc w:val="both"/>
    </w:pPr>
    <w:rPr>
      <w:rFonts w:eastAsia="SimSun"/>
      <w:bCs/>
      <w:sz w:val="28"/>
      <w:szCs w:val="28"/>
      <w:lang w:eastAsia="hu-HU"/>
    </w:rPr>
  </w:style>
  <w:style w:type="character" w:styleId="Hiperhivatkozs">
    <w:name w:val="Hyperlink"/>
    <w:rsid w:val="00CE2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fect-english-grammar.com" TargetMode="External"/><Relationship Id="rId13" Type="http://schemas.openxmlformats.org/officeDocument/2006/relationships/hyperlink" Target="http://englischlehrer.de/tests/repspeech2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ee-english.com/english/Home.aspx" TargetMode="External"/><Relationship Id="rId12" Type="http://schemas.openxmlformats.org/officeDocument/2006/relationships/hyperlink" Target="http://www.learnenglish.de/tes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worldservice/learnenglish/index.shtml" TargetMode="External"/><Relationship Id="rId11" Type="http://schemas.openxmlformats.org/officeDocument/2006/relationships/hyperlink" Target="http://www.ucl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net.com/english/gramRar/to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aston.com/gramma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2161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1</cp:lastModifiedBy>
  <cp:revision>6</cp:revision>
  <dcterms:created xsi:type="dcterms:W3CDTF">2020-11-15T19:52:00Z</dcterms:created>
  <dcterms:modified xsi:type="dcterms:W3CDTF">2020-11-18T15:44:00Z</dcterms:modified>
</cp:coreProperties>
</file>