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F2" w:rsidRPr="00C702F2" w:rsidRDefault="00C702F2" w:rsidP="00C702F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>Ferenc</w:t>
      </w:r>
      <w:proofErr w:type="spellEnd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>Rákóczi</w:t>
      </w:r>
      <w:proofErr w:type="spellEnd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II </w:t>
      </w:r>
      <w:proofErr w:type="spellStart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>Transcarpathian</w:t>
      </w:r>
      <w:proofErr w:type="spellEnd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Hungarian College of Higher Education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C702F2" w:rsidRPr="00C702F2" w:rsidTr="001E3372">
        <w:trPr>
          <w:trHeight w:val="669"/>
        </w:trPr>
        <w:tc>
          <w:tcPr>
            <w:tcW w:w="1819" w:type="dxa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Level of the course unit </w:t>
            </w: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68" w:type="dxa"/>
          </w:tcPr>
          <w:p w:rsidR="00C702F2" w:rsidRPr="002B568E" w:rsidRDefault="002B568E" w:rsidP="001E3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lor</w:t>
            </w:r>
            <w:proofErr w:type="spellEnd"/>
          </w:p>
        </w:tc>
        <w:tc>
          <w:tcPr>
            <w:tcW w:w="1672" w:type="dxa"/>
          </w:tcPr>
          <w:p w:rsidR="00C702F2" w:rsidRPr="00C702F2" w:rsidRDefault="00C702F2" w:rsidP="001E3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Form of study</w:t>
            </w:r>
          </w:p>
        </w:tc>
        <w:tc>
          <w:tcPr>
            <w:tcW w:w="1368" w:type="dxa"/>
          </w:tcPr>
          <w:p w:rsidR="00C702F2" w:rsidRPr="00C702F2" w:rsidRDefault="00C702F2" w:rsidP="001E33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Full time</w:t>
            </w:r>
          </w:p>
        </w:tc>
        <w:tc>
          <w:tcPr>
            <w:tcW w:w="1824" w:type="dxa"/>
          </w:tcPr>
          <w:p w:rsidR="00C702F2" w:rsidRDefault="00C702F2" w:rsidP="001E3372">
            <w:pPr>
              <w:jc w:val="center"/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Academic year / semester</w:t>
            </w:r>
          </w:p>
          <w:p w:rsidR="002B568E" w:rsidRPr="00C702F2" w:rsidRDefault="002B568E" w:rsidP="001E3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21" w:type="dxa"/>
          </w:tcPr>
          <w:p w:rsidR="00C702F2" w:rsidRPr="00C702F2" w:rsidRDefault="00C702F2" w:rsidP="001E33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2020/2021</w:t>
            </w:r>
          </w:p>
          <w:p w:rsidR="00C702F2" w:rsidRPr="00C702F2" w:rsidRDefault="004B1E35" w:rsidP="001E33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Spring</w:t>
            </w:r>
          </w:p>
        </w:tc>
      </w:tr>
    </w:tbl>
    <w:p w:rsidR="00C702F2" w:rsidRPr="00C702F2" w:rsidRDefault="00C702F2" w:rsidP="00C702F2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</w:pPr>
    </w:p>
    <w:p w:rsidR="00C702F2" w:rsidRPr="00C702F2" w:rsidRDefault="00C702F2" w:rsidP="00C702F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702F2">
        <w:rPr>
          <w:rStyle w:val="tlid-translation"/>
          <w:rFonts w:ascii="Times New Roman" w:hAnsi="Times New Roman" w:cs="Times New Roman"/>
          <w:b/>
          <w:sz w:val="24"/>
          <w:szCs w:val="24"/>
          <w:lang w:val="en-GB"/>
        </w:rPr>
        <w:t>Syllabus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C702F2" w:rsidRPr="00C702F2" w:rsidTr="001E3372">
        <w:tc>
          <w:tcPr>
            <w:tcW w:w="3150" w:type="dxa"/>
            <w:shd w:val="clear" w:color="auto" w:fill="D9D9D9" w:themeFill="background1" w:themeFillShade="D9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Title</w:t>
            </w:r>
          </w:p>
        </w:tc>
        <w:tc>
          <w:tcPr>
            <w:tcW w:w="6343" w:type="dxa"/>
          </w:tcPr>
          <w:p w:rsidR="00C702F2" w:rsidRPr="00C702F2" w:rsidRDefault="002B4F21" w:rsidP="001E33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Topical Issues of Modern Translation Studies</w:t>
            </w:r>
          </w:p>
        </w:tc>
      </w:tr>
      <w:tr w:rsidR="00C702F2" w:rsidRPr="00C702F2" w:rsidTr="001E3372">
        <w:tc>
          <w:tcPr>
            <w:tcW w:w="3150" w:type="dxa"/>
            <w:shd w:val="clear" w:color="auto" w:fill="D9D9D9" w:themeFill="background1" w:themeFillShade="D9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343" w:type="dxa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Philology</w:t>
            </w:r>
          </w:p>
        </w:tc>
      </w:tr>
      <w:tr w:rsidR="00C702F2" w:rsidRPr="00C702F2" w:rsidTr="001E3372">
        <w:tc>
          <w:tcPr>
            <w:tcW w:w="3150" w:type="dxa"/>
            <w:shd w:val="clear" w:color="auto" w:fill="D9D9D9" w:themeFill="background1" w:themeFillShade="D9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Programme of Studies:        </w:t>
            </w:r>
          </w:p>
        </w:tc>
        <w:tc>
          <w:tcPr>
            <w:tcW w:w="6343" w:type="dxa"/>
          </w:tcPr>
          <w:p w:rsidR="00C702F2" w:rsidRPr="00C702F2" w:rsidRDefault="00870FAD" w:rsidP="001E33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014 “Secondary education” 014</w:t>
            </w:r>
            <w:r w:rsidRPr="00E50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“Secondary education. English Language and Literature.</w:t>
            </w:r>
          </w:p>
        </w:tc>
      </w:tr>
      <w:tr w:rsidR="00C702F2" w:rsidRPr="00C702F2" w:rsidTr="001E3372">
        <w:tc>
          <w:tcPr>
            <w:tcW w:w="3150" w:type="dxa"/>
            <w:shd w:val="clear" w:color="auto" w:fill="D9D9D9" w:themeFill="background1" w:themeFillShade="D9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Course Type (e.g. core,   elective), </w:t>
            </w: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Student workload:  Number of  ECTS credits, Modes of instruction/work hours (lectures / seminars, laboratory classes / independent study)</w:t>
            </w:r>
          </w:p>
        </w:tc>
        <w:tc>
          <w:tcPr>
            <w:tcW w:w="6343" w:type="dxa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Course Type: </w:t>
            </w:r>
            <w:r w:rsidR="002B4F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elective</w:t>
            </w: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GB"/>
              </w:rPr>
              <w:t>Number of ECTS credits:</w:t>
            </w:r>
            <w:r w:rsidR="00490B5E">
              <w:rPr>
                <w:rStyle w:val="tlid-translation"/>
                <w:lang w:val="en-GB"/>
              </w:rPr>
              <w:t>3</w:t>
            </w: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Seminars: </w:t>
            </w:r>
            <w:r w:rsidR="00490B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46</w:t>
            </w:r>
          </w:p>
          <w:p w:rsidR="00C702F2" w:rsidRPr="00C702F2" w:rsidRDefault="00C702F2" w:rsidP="00A208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Independent study: </w:t>
            </w:r>
            <w:r w:rsidR="00490B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44</w:t>
            </w:r>
          </w:p>
        </w:tc>
      </w:tr>
      <w:tr w:rsidR="00C702F2" w:rsidRPr="00C702F2" w:rsidTr="001E3372">
        <w:tc>
          <w:tcPr>
            <w:tcW w:w="3150" w:type="dxa"/>
            <w:shd w:val="clear" w:color="auto" w:fill="D9D9D9" w:themeFill="background1" w:themeFillShade="D9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coordinator</w:t>
            </w: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Lecturer(s)</w:t>
            </w: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Assistant(s)</w:t>
            </w: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(Name, surname, Academic degree and rank, </w:t>
            </w: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e-mail address)  </w:t>
            </w:r>
          </w:p>
        </w:tc>
        <w:tc>
          <w:tcPr>
            <w:tcW w:w="6343" w:type="dxa"/>
          </w:tcPr>
          <w:p w:rsidR="00874FBC" w:rsidRPr="00CB75CF" w:rsidRDefault="00874FBC" w:rsidP="0087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5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CB7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5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Lőrincz</w:t>
            </w:r>
            <w:proofErr w:type="spellEnd"/>
            <w:r w:rsidRPr="00CB75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Marianna</w:t>
            </w:r>
            <w:r w:rsidRPr="00CB75CF">
              <w:rPr>
                <w:rFonts w:ascii="Times New Roman" w:hAnsi="Times New Roman" w:cs="Times New Roman"/>
                <w:sz w:val="24"/>
                <w:szCs w:val="24"/>
              </w:rPr>
              <w:t xml:space="preserve">, PhD, </w:t>
            </w:r>
            <w:proofErr w:type="spellStart"/>
            <w:r w:rsidRPr="00CB75CF">
              <w:rPr>
                <w:rFonts w:ascii="Times New Roman" w:hAnsi="Times New Roman" w:cs="Times New Roman"/>
                <w:sz w:val="24"/>
                <w:szCs w:val="24"/>
              </w:rPr>
              <w:t>Associate</w:t>
            </w:r>
            <w:proofErr w:type="spellEnd"/>
            <w:r w:rsidRPr="00CB75CF">
              <w:rPr>
                <w:rFonts w:ascii="Times New Roman" w:hAnsi="Times New Roman" w:cs="Times New Roman"/>
                <w:sz w:val="24"/>
                <w:szCs w:val="24"/>
              </w:rPr>
              <w:t xml:space="preserve"> professor</w:t>
            </w:r>
          </w:p>
          <w:p w:rsidR="00874FBC" w:rsidRPr="00CB75CF" w:rsidRDefault="00874FBC" w:rsidP="00874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75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Леврінц Маріанна Іванівна</w:t>
            </w:r>
          </w:p>
          <w:p w:rsidR="00874FBC" w:rsidRDefault="00874FBC" w:rsidP="00874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B75CF">
              <w:rPr>
                <w:rFonts w:ascii="Times New Roman" w:hAnsi="Times New Roman" w:cs="Times New Roman"/>
                <w:sz w:val="24"/>
                <w:szCs w:val="24"/>
              </w:rPr>
              <w:t>arianna</w:t>
            </w:r>
            <w:proofErr w:type="spellEnd"/>
            <w:r w:rsidRPr="00001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CB75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kmf</w:t>
            </w:r>
            <w:proofErr w:type="spellEnd"/>
            <w:r w:rsidRPr="00001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B75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uz</w:t>
            </w:r>
            <w:proofErr w:type="spellEnd"/>
            <w:r w:rsidRPr="00001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B75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ua</w:t>
            </w:r>
            <w:proofErr w:type="spellEnd"/>
          </w:p>
          <w:p w:rsidR="00874FBC" w:rsidRDefault="00874FBC" w:rsidP="00874F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Fodor, MA degree, Lecturer</w:t>
            </w:r>
          </w:p>
          <w:p w:rsidR="00874FBC" w:rsidRDefault="00874FBC" w:rsidP="00874F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fkatz@kmf.uz.ua</w:t>
            </w:r>
          </w:p>
          <w:p w:rsidR="00874FBC" w:rsidRDefault="00874FBC" w:rsidP="00874F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Hnatik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MA degree, Lecturer</w:t>
            </w:r>
          </w:p>
          <w:p w:rsidR="00C702F2" w:rsidRPr="004B1E35" w:rsidRDefault="00874FBC" w:rsidP="00874F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mesterkati29@gmail.com</w:t>
            </w:r>
            <w:bookmarkStart w:id="0" w:name="_GoBack"/>
            <w:bookmarkEnd w:id="0"/>
          </w:p>
        </w:tc>
      </w:tr>
      <w:tr w:rsidR="00C702F2" w:rsidRPr="00C702F2" w:rsidTr="001E3372">
        <w:tc>
          <w:tcPr>
            <w:tcW w:w="3150" w:type="dxa"/>
            <w:shd w:val="clear" w:color="auto" w:fill="D9D9D9" w:themeFill="background1" w:themeFillShade="D9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Prerequisites</w:t>
            </w:r>
          </w:p>
        </w:tc>
        <w:tc>
          <w:tcPr>
            <w:tcW w:w="6343" w:type="dxa"/>
          </w:tcPr>
          <w:p w:rsidR="00C702F2" w:rsidRPr="00914A80" w:rsidRDefault="00914A80" w:rsidP="001E33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Knowledge and skills acquired while studying the following disciplines: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914A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усного та писемного мовлення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14A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4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Розвиток</w:t>
            </w:r>
            <w:r w:rsidRPr="00F14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усної</w:t>
            </w:r>
            <w:r w:rsidRPr="00F14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F14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письмової</w:t>
            </w:r>
            <w:r w:rsidRPr="00F14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комунікативної</w:t>
            </w:r>
            <w:r w:rsidRPr="00F14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Розвиток навичок письма 1(</w:t>
            </w:r>
            <w:r w:rsidR="004B1E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Developing writing skills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)»</w:t>
            </w:r>
          </w:p>
        </w:tc>
      </w:tr>
      <w:tr w:rsidR="00C702F2" w:rsidRPr="00C702F2" w:rsidTr="001E3372">
        <w:tc>
          <w:tcPr>
            <w:tcW w:w="3150" w:type="dxa"/>
            <w:shd w:val="clear" w:color="auto" w:fill="D9D9D9" w:themeFill="background1" w:themeFillShade="D9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description, Course overview, Course Objectives Content, Learning outcomes</w:t>
            </w: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Style w:val="Kiemels2"/>
                <w:rFonts w:ascii="Times New Roman" w:hAnsi="Times New Roman" w:cs="Times New Roman"/>
                <w:sz w:val="24"/>
                <w:szCs w:val="24"/>
                <w:lang w:val="en-GB"/>
              </w:rPr>
              <w:t>Main topics</w:t>
            </w:r>
          </w:p>
          <w:p w:rsidR="00C702F2" w:rsidRPr="00DD5828" w:rsidRDefault="00C702F2" w:rsidP="001E33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D58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Competences to be developed:</w:t>
            </w:r>
          </w:p>
        </w:tc>
        <w:tc>
          <w:tcPr>
            <w:tcW w:w="6343" w:type="dxa"/>
          </w:tcPr>
          <w:p w:rsidR="00D93CFA" w:rsidRPr="00986DB8" w:rsidRDefault="00D93CFA" w:rsidP="000B60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15D9A" w:rsidRPr="00A53B26" w:rsidRDefault="00CD2E04" w:rsidP="000B60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>Developing</w:t>
            </w:r>
            <w:proofErr w:type="spellEnd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 xml:space="preserve"> 2 is a </w:t>
            </w:r>
            <w:proofErr w:type="spellStart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>preparatory</w:t>
            </w:r>
            <w:proofErr w:type="spellEnd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>designed</w:t>
            </w:r>
            <w:proofErr w:type="spellEnd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>enchance</w:t>
            </w:r>
            <w:proofErr w:type="spellEnd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proofErr w:type="spellEnd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proofErr w:type="spellEnd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  <w:proofErr w:type="spellEnd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>preparation</w:t>
            </w:r>
            <w:proofErr w:type="spellEnd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>further</w:t>
            </w:r>
            <w:proofErr w:type="spellEnd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CD2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3B26">
              <w:rPr>
                <w:b/>
                <w:bCs/>
              </w:rPr>
              <w:t xml:space="preserve"> </w:t>
            </w:r>
            <w:proofErr w:type="spellStart"/>
            <w:r w:rsidR="00A53B26" w:rsidRPr="00A53B26">
              <w:rPr>
                <w:rFonts w:ascii="Times New Roman" w:hAnsi="Times New Roman" w:cs="Times New Roman"/>
                <w:bCs/>
                <w:sz w:val="24"/>
                <w:szCs w:val="24"/>
              </w:rPr>
              <w:t>It</w:t>
            </w:r>
            <w:proofErr w:type="spellEnd"/>
            <w:r w:rsidR="00A53B26" w:rsidRPr="00A53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53B26" w:rsidRPr="00A53B26">
              <w:rPr>
                <w:rFonts w:ascii="Times New Roman" w:hAnsi="Times New Roman" w:cs="Times New Roman"/>
                <w:bCs/>
                <w:sz w:val="24"/>
                <w:szCs w:val="24"/>
              </w:rPr>
              <w:t>helps</w:t>
            </w:r>
            <w:proofErr w:type="spellEnd"/>
            <w:r w:rsidR="00A53B26" w:rsidRPr="00A53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53B26" w:rsidRPr="00A53B26">
              <w:rPr>
                <w:rFonts w:ascii="Times New Roman" w:hAnsi="Times New Roman" w:cs="Times New Roman"/>
                <w:bCs/>
                <w:sz w:val="24"/>
                <w:szCs w:val="24"/>
              </w:rPr>
              <w:t>students</w:t>
            </w:r>
            <w:proofErr w:type="spellEnd"/>
            <w:r w:rsidR="00A53B26" w:rsidRPr="00A53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53B26" w:rsidRPr="00A53B26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="00A53B26" w:rsidRPr="00A53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="00A53B26" w:rsidRPr="00A53B26">
              <w:rPr>
                <w:rFonts w:ascii="Times New Roman" w:hAnsi="Times New Roman" w:cs="Times New Roman"/>
                <w:bCs/>
                <w:sz w:val="24"/>
                <w:szCs w:val="24"/>
              </w:rPr>
              <w:t>understand</w:t>
            </w:r>
            <w:proofErr w:type="spellEnd"/>
            <w:proofErr w:type="gramEnd"/>
            <w:r w:rsidR="00A53B26" w:rsidRPr="00A53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="00A53B26" w:rsidRPr="00A53B26">
              <w:rPr>
                <w:rFonts w:ascii="Times New Roman" w:hAnsi="Times New Roman" w:cs="Times New Roman"/>
                <w:bCs/>
                <w:sz w:val="24"/>
                <w:szCs w:val="24"/>
              </w:rPr>
              <w:t>apply</w:t>
            </w:r>
            <w:proofErr w:type="spellEnd"/>
            <w:r w:rsidR="00A53B26" w:rsidRPr="00A53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53B26" w:rsidRPr="00A53B26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="00A53B26" w:rsidRPr="00A53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53B26" w:rsidRPr="00A53B26">
              <w:rPr>
                <w:rFonts w:ascii="Times New Roman" w:hAnsi="Times New Roman" w:cs="Times New Roman"/>
                <w:bCs/>
                <w:sz w:val="24"/>
                <w:szCs w:val="24"/>
              </w:rPr>
              <w:t>principles</w:t>
            </w:r>
            <w:proofErr w:type="spellEnd"/>
            <w:r w:rsidR="00A53B26" w:rsidRPr="00A53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="00A53B26" w:rsidRPr="00A53B26">
              <w:rPr>
                <w:rFonts w:ascii="Times New Roman" w:hAnsi="Times New Roman" w:cs="Times New Roman"/>
                <w:bCs/>
                <w:sz w:val="24"/>
                <w:szCs w:val="24"/>
              </w:rPr>
              <w:t>organization</w:t>
            </w:r>
            <w:proofErr w:type="spellEnd"/>
            <w:r w:rsidR="00A53B26" w:rsidRPr="00A53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53B26" w:rsidRPr="00A53B26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="00A53B26" w:rsidRPr="00A53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53B26" w:rsidRPr="00A53B26">
              <w:rPr>
                <w:rFonts w:ascii="Times New Roman" w:hAnsi="Times New Roman" w:cs="Times New Roman"/>
                <w:bCs/>
                <w:sz w:val="24"/>
                <w:szCs w:val="24"/>
              </w:rPr>
              <w:t>effectively</w:t>
            </w:r>
            <w:proofErr w:type="spellEnd"/>
            <w:r w:rsidR="00A53B26" w:rsidRPr="00A53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53B26" w:rsidRPr="00A53B26">
              <w:rPr>
                <w:rFonts w:ascii="Times New Roman" w:hAnsi="Times New Roman" w:cs="Times New Roman"/>
                <w:bCs/>
                <w:sz w:val="24"/>
                <w:szCs w:val="24"/>
              </w:rPr>
              <w:t>outline</w:t>
            </w:r>
            <w:proofErr w:type="spellEnd"/>
            <w:r w:rsidR="00A53B26" w:rsidRPr="00A53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53B26" w:rsidRPr="00A53B26">
              <w:rPr>
                <w:rFonts w:ascii="Times New Roman" w:hAnsi="Times New Roman" w:cs="Times New Roman"/>
                <w:bCs/>
                <w:sz w:val="24"/>
                <w:szCs w:val="24"/>
              </w:rPr>
              <w:t>information</w:t>
            </w:r>
            <w:proofErr w:type="spellEnd"/>
            <w:r w:rsidR="00A53B26" w:rsidRPr="00A53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="00A53B26" w:rsidRPr="00A53B26">
              <w:rPr>
                <w:rFonts w:ascii="Times New Roman" w:hAnsi="Times New Roman" w:cs="Times New Roman"/>
                <w:bCs/>
                <w:sz w:val="24"/>
                <w:szCs w:val="24"/>
              </w:rPr>
              <w:t>ideas</w:t>
            </w:r>
            <w:proofErr w:type="spellEnd"/>
          </w:p>
          <w:p w:rsidR="000B6091" w:rsidRPr="00A53B26" w:rsidRDefault="00A53B26" w:rsidP="000B60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also provides various descriptive, editing, </w:t>
            </w:r>
            <w:r w:rsidR="00703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assessing techniques that can improve </w:t>
            </w:r>
            <w:r w:rsidR="007C2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quality of essays </w:t>
            </w:r>
            <w:r w:rsidR="00703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 w:rsidR="007C2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write.</w:t>
            </w:r>
          </w:p>
          <w:p w:rsidR="000B6091" w:rsidRPr="00986DB8" w:rsidRDefault="000B6091" w:rsidP="000B60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CFA" w:rsidRPr="00986DB8" w:rsidRDefault="00D93CFA" w:rsidP="000B6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702F2" w:rsidRPr="00986DB8" w:rsidRDefault="00C702F2" w:rsidP="000B6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6D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Learning outcomes:</w:t>
            </w:r>
          </w:p>
          <w:p w:rsidR="00E74FE7" w:rsidRPr="00986DB8" w:rsidRDefault="00986DB8" w:rsidP="00986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lastRenderedPageBreak/>
              <w:t>-Applying</w:t>
            </w:r>
            <w:proofErr w:type="spellEnd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editing</w:t>
            </w:r>
            <w:proofErr w:type="spellEnd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revising</w:t>
            </w:r>
            <w:proofErr w:type="spellEnd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techniques</w:t>
            </w:r>
            <w:proofErr w:type="spellEnd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to</w:t>
            </w:r>
            <w:proofErr w:type="spellEnd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improve</w:t>
            </w:r>
            <w:proofErr w:type="spellEnd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writing</w:t>
            </w:r>
            <w:proofErr w:type="spellEnd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quality</w:t>
            </w:r>
            <w:proofErr w:type="spellEnd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. </w:t>
            </w:r>
          </w:p>
          <w:p w:rsidR="00E74FE7" w:rsidRPr="00986DB8" w:rsidRDefault="00986DB8" w:rsidP="00986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-</w:t>
            </w:r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Understand</w:t>
            </w:r>
            <w:proofErr w:type="spellEnd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apply</w:t>
            </w:r>
            <w:proofErr w:type="spellEnd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connecting</w:t>
            </w:r>
            <w:proofErr w:type="spellEnd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devices</w:t>
            </w:r>
            <w:proofErr w:type="spellEnd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to</w:t>
            </w:r>
            <w:proofErr w:type="spellEnd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enhance</w:t>
            </w:r>
            <w:proofErr w:type="spellEnd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document</w:t>
            </w:r>
            <w:proofErr w:type="spellEnd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clarity</w:t>
            </w:r>
            <w:proofErr w:type="spellEnd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unity</w:t>
            </w:r>
            <w:proofErr w:type="spellEnd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coherence</w:t>
            </w:r>
            <w:proofErr w:type="spellEnd"/>
            <w:r w:rsidR="00E74FE7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</w:t>
            </w:r>
          </w:p>
          <w:p w:rsidR="00986DB8" w:rsidRPr="00986DB8" w:rsidRDefault="00986DB8" w:rsidP="00986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4FE7" w:rsidRPr="00986DB8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986DB8">
              <w:rPr>
                <w:rFonts w:ascii="Times New Roman" w:hAnsi="Times New Roman" w:cs="Times New Roman"/>
                <w:sz w:val="24"/>
                <w:szCs w:val="24"/>
              </w:rPr>
              <w:t>ploy</w:t>
            </w:r>
            <w:proofErr w:type="spellEnd"/>
            <w:r w:rsidRPr="0098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DB8">
              <w:rPr>
                <w:rFonts w:ascii="Times New Roman" w:hAnsi="Times New Roman" w:cs="Times New Roman"/>
                <w:sz w:val="24"/>
                <w:szCs w:val="24"/>
              </w:rPr>
              <w:t>descriptive</w:t>
            </w:r>
            <w:proofErr w:type="spellEnd"/>
            <w:r w:rsidRPr="00986D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86DB8">
              <w:rPr>
                <w:rFonts w:ascii="Times New Roman" w:hAnsi="Times New Roman" w:cs="Times New Roman"/>
                <w:sz w:val="24"/>
                <w:szCs w:val="24"/>
              </w:rPr>
              <w:t>narrative</w:t>
            </w:r>
            <w:proofErr w:type="spellEnd"/>
            <w:r w:rsidRPr="00986D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8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4FE7" w:rsidRPr="00986DB8">
              <w:rPr>
                <w:rFonts w:ascii="Times New Roman" w:hAnsi="Times New Roman" w:cs="Times New Roman"/>
                <w:sz w:val="24"/>
                <w:szCs w:val="24"/>
              </w:rPr>
              <w:t>expository</w:t>
            </w:r>
            <w:proofErr w:type="spellEnd"/>
            <w:r w:rsidR="00E74FE7" w:rsidRPr="0098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DB8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986DB8">
              <w:rPr>
                <w:rFonts w:ascii="Times New Roman" w:hAnsi="Times New Roman" w:cs="Times New Roman"/>
                <w:sz w:val="24"/>
                <w:szCs w:val="24"/>
              </w:rPr>
              <w:t>persuasive</w:t>
            </w:r>
            <w:proofErr w:type="spellEnd"/>
            <w:r w:rsidRPr="0098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DB8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="00E74FE7" w:rsidRPr="00986D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091" w:rsidRPr="00986DB8" w:rsidRDefault="00986DB8" w:rsidP="00986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-A</w:t>
            </w:r>
            <w:r w:rsidR="000B6091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dapt</w:t>
            </w:r>
            <w:proofErr w:type="spellEnd"/>
            <w:r w:rsidR="000B6091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0B6091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writing</w:t>
            </w:r>
            <w:proofErr w:type="spellEnd"/>
            <w:r w:rsidR="000B6091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="000B6091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goals</w:t>
            </w:r>
            <w:proofErr w:type="spellEnd"/>
            <w:r w:rsidR="000B6091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 </w:t>
            </w:r>
            <w:proofErr w:type="spellStart"/>
            <w:r w:rsidR="000B6091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to</w:t>
            </w:r>
            <w:proofErr w:type="spellEnd"/>
            <w:proofErr w:type="gramEnd"/>
            <w:r w:rsidR="000B6091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0B6091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achieve</w:t>
            </w:r>
            <w:proofErr w:type="spellEnd"/>
            <w:r w:rsidR="000B6091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0B6091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appropriate</w:t>
            </w:r>
            <w:proofErr w:type="spellEnd"/>
            <w:r w:rsidR="000B6091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0B6091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writing</w:t>
            </w:r>
            <w:proofErr w:type="spellEnd"/>
            <w:r w:rsidR="000B6091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0B6091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style</w:t>
            </w:r>
            <w:proofErr w:type="spellEnd"/>
            <w:r w:rsidR="000B6091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="000B6091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content</w:t>
            </w:r>
            <w:proofErr w:type="spellEnd"/>
            <w:r w:rsidR="000B6091" w:rsidRPr="0098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. </w:t>
            </w:r>
          </w:p>
          <w:p w:rsidR="000B6091" w:rsidRPr="00986DB8" w:rsidRDefault="000B6091" w:rsidP="00D9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702F2" w:rsidRPr="00986DB8" w:rsidRDefault="00C702F2" w:rsidP="00D9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6D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 syllabus:</w:t>
            </w:r>
          </w:p>
          <w:p w:rsidR="00A65CCD" w:rsidRPr="00986DB8" w:rsidRDefault="00E74FE7" w:rsidP="00A65C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proofErr w:type="spellStart"/>
            <w:r w:rsidRPr="00986DB8">
              <w:rPr>
                <w:rFonts w:ascii="Times New Roman" w:hAnsi="Times New Roman" w:cs="Times New Roman"/>
                <w:bCs/>
                <w:sz w:val="24"/>
                <w:szCs w:val="24"/>
              </w:rPr>
              <w:t>Descriptive</w:t>
            </w:r>
            <w:proofErr w:type="spellEnd"/>
            <w:r w:rsidRPr="00986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6DB8"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</w:p>
          <w:p w:rsidR="00E74FE7" w:rsidRPr="00986DB8" w:rsidRDefault="00E74FE7" w:rsidP="00A65C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proofErr w:type="spellStart"/>
            <w:r w:rsidRPr="00986DB8">
              <w:rPr>
                <w:rFonts w:ascii="Times New Roman" w:hAnsi="Times New Roman" w:cs="Times New Roman"/>
                <w:bCs/>
                <w:sz w:val="24"/>
                <w:szCs w:val="24"/>
              </w:rPr>
              <w:t>Argumentative</w:t>
            </w:r>
            <w:proofErr w:type="spellEnd"/>
            <w:r w:rsidRPr="00986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6DB8">
              <w:rPr>
                <w:rFonts w:ascii="Times New Roman" w:hAnsi="Times New Roman" w:cs="Times New Roman"/>
                <w:bCs/>
                <w:sz w:val="24"/>
                <w:szCs w:val="24"/>
              </w:rPr>
              <w:t>essays</w:t>
            </w:r>
            <w:proofErr w:type="spellEnd"/>
          </w:p>
          <w:p w:rsidR="00E74FE7" w:rsidRPr="00986DB8" w:rsidRDefault="00E74FE7" w:rsidP="00A65C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proofErr w:type="spellStart"/>
            <w:r w:rsidRPr="00986DB8">
              <w:rPr>
                <w:rFonts w:ascii="Times New Roman" w:hAnsi="Times New Roman" w:cs="Times New Roman"/>
                <w:bCs/>
                <w:sz w:val="24"/>
                <w:szCs w:val="24"/>
              </w:rPr>
              <w:t>Assessment</w:t>
            </w:r>
            <w:proofErr w:type="spellEnd"/>
            <w:r w:rsidRPr="00986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6DB8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proofErr w:type="spellEnd"/>
            <w:r w:rsidRPr="00986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6DB8">
              <w:rPr>
                <w:rFonts w:ascii="Times New Roman" w:hAnsi="Times New Roman" w:cs="Times New Roman"/>
                <w:bCs/>
                <w:sz w:val="24"/>
                <w:szCs w:val="24"/>
              </w:rPr>
              <w:t>letters</w:t>
            </w:r>
            <w:proofErr w:type="spellEnd"/>
          </w:p>
          <w:p w:rsidR="00986DB8" w:rsidRPr="00986DB8" w:rsidRDefault="00986DB8" w:rsidP="00986DB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</w:p>
        </w:tc>
      </w:tr>
      <w:tr w:rsidR="00C702F2" w:rsidRPr="00C702F2" w:rsidTr="001E3372">
        <w:tc>
          <w:tcPr>
            <w:tcW w:w="3150" w:type="dxa"/>
            <w:shd w:val="clear" w:color="auto" w:fill="D9D9D9" w:themeFill="background1" w:themeFillShade="D9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 xml:space="preserve">Grading Policy, Methods of Assessment </w:t>
            </w: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43" w:type="dxa"/>
          </w:tcPr>
          <w:p w:rsidR="00C702F2" w:rsidRPr="00C702F2" w:rsidRDefault="00C702F2" w:rsidP="001E33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Elements of final grade:</w:t>
            </w:r>
          </w:p>
          <w:p w:rsidR="00C702F2" w:rsidRPr="00C702F2" w:rsidRDefault="00C702F2" w:rsidP="001E33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Active participation in seminar work is on a five-tiered scale (1–5) and comprises 10% of the total mark.</w:t>
            </w:r>
          </w:p>
          <w:p w:rsidR="00C702F2" w:rsidRPr="00C702F2" w:rsidRDefault="00C702F2" w:rsidP="001E33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The grade for active and informed participation includes discu</w:t>
            </w:r>
            <w:r w:rsidR="00A65C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ssion, attitude and attendance 10%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. </w:t>
            </w:r>
          </w:p>
          <w:p w:rsidR="00C702F2" w:rsidRPr="00C702F2" w:rsidRDefault="00C702F2" w:rsidP="001E33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The evaluation of seminar </w:t>
            </w:r>
            <w:proofErr w:type="gramStart"/>
            <w:r w:rsidR="00A65C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homework(</w:t>
            </w:r>
            <w:proofErr w:type="gramEnd"/>
            <w:r w:rsidR="00A65C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writing essays)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comprises 10% of the total mark.</w:t>
            </w:r>
          </w:p>
          <w:p w:rsidR="00C702F2" w:rsidRPr="00C702F2" w:rsidRDefault="00C702F2" w:rsidP="00A65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Module test evaluation</w:t>
            </w:r>
            <w:r w:rsidR="00A65C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comprises 20% of the total mark. </w:t>
            </w:r>
          </w:p>
          <w:p w:rsidR="00C702F2" w:rsidRPr="00C702F2" w:rsidRDefault="00C702F2" w:rsidP="001E33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The course wil</w:t>
            </w:r>
            <w:r w:rsidR="00A65C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l be completed with writing a test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.</w:t>
            </w:r>
          </w:p>
          <w:p w:rsidR="00C702F2" w:rsidRPr="00C702F2" w:rsidRDefault="00C702F2" w:rsidP="001E33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The exam comprises 50% of the final grade </w:t>
            </w:r>
          </w:p>
          <w:p w:rsidR="00C702F2" w:rsidRPr="003A4094" w:rsidRDefault="00C702F2" w:rsidP="001E33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Grading scale: 0-59 fail, 60-74 pass, 75-89 good, 90-100 excellent </w:t>
            </w:r>
          </w:p>
        </w:tc>
      </w:tr>
      <w:tr w:rsidR="00C702F2" w:rsidRPr="00C702F2" w:rsidTr="001E3372">
        <w:tc>
          <w:tcPr>
            <w:tcW w:w="3150" w:type="dxa"/>
            <w:shd w:val="clear" w:color="auto" w:fill="D9D9D9" w:themeFill="background1" w:themeFillShade="D9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Policy</w:t>
            </w:r>
          </w:p>
        </w:tc>
        <w:tc>
          <w:tcPr>
            <w:tcW w:w="6343" w:type="dxa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Students are required to attend seminars regularly and they are expected to be active participants</w:t>
            </w:r>
            <w:r w:rsidR="009C31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Students are expected to complete all homework independently (unless otherwise required). Working together for anything other than group work and/or plagiarizing published research is considered cheating.</w:t>
            </w: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Students who meet the course requirements will sit the exam during </w:t>
            </w:r>
            <w:r w:rsidR="003A40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examination session.</w:t>
            </w:r>
          </w:p>
        </w:tc>
      </w:tr>
      <w:tr w:rsidR="00C702F2" w:rsidRPr="00C702F2" w:rsidTr="001E3372">
        <w:tc>
          <w:tcPr>
            <w:tcW w:w="3150" w:type="dxa"/>
            <w:shd w:val="clear" w:color="auto" w:fill="D9D9D9" w:themeFill="background1" w:themeFillShade="D9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Basic literature of the discipline and other information resources</w:t>
            </w:r>
          </w:p>
        </w:tc>
        <w:tc>
          <w:tcPr>
            <w:tcW w:w="6343" w:type="dxa"/>
          </w:tcPr>
          <w:p w:rsidR="00C702F2" w:rsidRDefault="0069518E" w:rsidP="007E6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18E">
              <w:rPr>
                <w:rFonts w:ascii="Times New Roman" w:hAnsi="Times New Roman" w:cs="Times New Roman"/>
                <w:sz w:val="24"/>
                <w:szCs w:val="24"/>
              </w:rPr>
              <w:t xml:space="preserve">Evans V. </w:t>
            </w:r>
            <w:proofErr w:type="spellStart"/>
            <w:r w:rsidRPr="0069518E">
              <w:rPr>
                <w:rFonts w:ascii="Times New Roman" w:hAnsi="Times New Roman" w:cs="Times New Roman"/>
                <w:sz w:val="24"/>
                <w:szCs w:val="24"/>
              </w:rPr>
              <w:t>Successful</w:t>
            </w:r>
            <w:proofErr w:type="spellEnd"/>
            <w:r w:rsidRPr="00695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18E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Pr="00695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6DB8">
              <w:rPr>
                <w:rFonts w:ascii="Times New Roman" w:hAnsi="Times New Roman" w:cs="Times New Roman"/>
                <w:sz w:val="24"/>
                <w:szCs w:val="24"/>
              </w:rPr>
              <w:t>Upper-i</w:t>
            </w:r>
            <w:r w:rsidRPr="0069518E">
              <w:rPr>
                <w:rFonts w:ascii="Times New Roman" w:hAnsi="Times New Roman" w:cs="Times New Roman"/>
                <w:sz w:val="24"/>
                <w:szCs w:val="24"/>
              </w:rPr>
              <w:t>ntermediate</w:t>
            </w:r>
            <w:proofErr w:type="spellEnd"/>
            <w:r w:rsidRPr="006951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518E">
              <w:rPr>
                <w:rFonts w:ascii="Times New Roman" w:hAnsi="Times New Roman" w:cs="Times New Roman"/>
                <w:sz w:val="24"/>
                <w:szCs w:val="24"/>
              </w:rPr>
              <w:t>Expess</w:t>
            </w:r>
            <w:proofErr w:type="spellEnd"/>
            <w:r w:rsidRPr="0069518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proofErr w:type="spellStart"/>
            <w:r w:rsidR="0098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ublishing</w:t>
            </w:r>
            <w:proofErr w:type="spellEnd"/>
            <w:r w:rsidR="0098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2008. -  p. 138</w:t>
            </w:r>
          </w:p>
          <w:p w:rsidR="009C3122" w:rsidRPr="009C3122" w:rsidRDefault="009C3122" w:rsidP="009C3122">
            <w:pPr>
              <w:tabs>
                <w:tab w:val="left" w:pos="142"/>
                <w:tab w:val="num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C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Sundem</w:t>
            </w:r>
            <w:proofErr w:type="spellEnd"/>
            <w:r w:rsidRPr="009C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 Improving student writing skills. Corinne Burton, M.A.Ed. 2008. -  p. 138.</w:t>
            </w:r>
          </w:p>
          <w:p w:rsidR="0069518E" w:rsidRPr="0069518E" w:rsidRDefault="0069518E" w:rsidP="009C3122">
            <w:pPr>
              <w:tabs>
                <w:tab w:val="left" w:pos="142"/>
                <w:tab w:val="num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F3A6C" w:rsidRPr="00C702F2" w:rsidRDefault="006F3A6C">
      <w:pPr>
        <w:rPr>
          <w:lang w:val="en-GB"/>
        </w:rPr>
      </w:pPr>
    </w:p>
    <w:sectPr w:rsidR="006F3A6C" w:rsidRPr="00C702F2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D98"/>
    <w:multiLevelType w:val="hybridMultilevel"/>
    <w:tmpl w:val="A6D6D4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32BD7"/>
    <w:multiLevelType w:val="multilevel"/>
    <w:tmpl w:val="0DD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17424"/>
    <w:multiLevelType w:val="hybridMultilevel"/>
    <w:tmpl w:val="5232AE5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42C39"/>
    <w:multiLevelType w:val="hybridMultilevel"/>
    <w:tmpl w:val="9B4AF5C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615E0C7C"/>
    <w:multiLevelType w:val="hybridMultilevel"/>
    <w:tmpl w:val="7F08D7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9658C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702F2"/>
    <w:rsid w:val="00015D9A"/>
    <w:rsid w:val="000569C4"/>
    <w:rsid w:val="00084120"/>
    <w:rsid w:val="00084770"/>
    <w:rsid w:val="000B6091"/>
    <w:rsid w:val="000E5C4E"/>
    <w:rsid w:val="001964C0"/>
    <w:rsid w:val="002B4F21"/>
    <w:rsid w:val="002B568E"/>
    <w:rsid w:val="00380C4D"/>
    <w:rsid w:val="003A4094"/>
    <w:rsid w:val="00490B5E"/>
    <w:rsid w:val="004B1E35"/>
    <w:rsid w:val="004D3B42"/>
    <w:rsid w:val="00595B46"/>
    <w:rsid w:val="005B7DB1"/>
    <w:rsid w:val="00607B15"/>
    <w:rsid w:val="0069518E"/>
    <w:rsid w:val="00696B16"/>
    <w:rsid w:val="006F17BC"/>
    <w:rsid w:val="006F3A6C"/>
    <w:rsid w:val="00703917"/>
    <w:rsid w:val="007C25EF"/>
    <w:rsid w:val="007C2EFD"/>
    <w:rsid w:val="007E6798"/>
    <w:rsid w:val="00870FAD"/>
    <w:rsid w:val="00874FBC"/>
    <w:rsid w:val="00914A80"/>
    <w:rsid w:val="00986DB8"/>
    <w:rsid w:val="009C3122"/>
    <w:rsid w:val="009E6882"/>
    <w:rsid w:val="00A20866"/>
    <w:rsid w:val="00A53B26"/>
    <w:rsid w:val="00A65CCD"/>
    <w:rsid w:val="00AA5089"/>
    <w:rsid w:val="00C702F2"/>
    <w:rsid w:val="00C737A6"/>
    <w:rsid w:val="00CD2E04"/>
    <w:rsid w:val="00D93CFA"/>
    <w:rsid w:val="00DD009B"/>
    <w:rsid w:val="00DD5828"/>
    <w:rsid w:val="00E74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02F2"/>
    <w:pPr>
      <w:spacing w:after="160" w:line="259" w:lineRule="auto"/>
      <w:jc w:val="left"/>
    </w:pPr>
    <w:rPr>
      <w:rFonts w:asciiTheme="minorHAnsi" w:hAnsiTheme="minorHAnsi" w:cstheme="minorBidi"/>
      <w:color w:val="auto"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702F2"/>
    <w:pPr>
      <w:jc w:val="left"/>
    </w:pPr>
    <w:rPr>
      <w:rFonts w:asciiTheme="minorHAnsi" w:hAnsiTheme="minorHAnsi" w:cstheme="minorBidi"/>
      <w:color w:val="auto"/>
      <w:sz w:val="22"/>
      <w:szCs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C702F2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C702F2"/>
    <w:rPr>
      <w:color w:val="0563C1" w:themeColor="hyperlink"/>
      <w:u w:val="single"/>
    </w:rPr>
  </w:style>
  <w:style w:type="character" w:customStyle="1" w:styleId="tlid-translation">
    <w:name w:val="tlid-translation"/>
    <w:basedOn w:val="Bekezdsalapbettpusa"/>
    <w:rsid w:val="00C702F2"/>
  </w:style>
  <w:style w:type="character" w:customStyle="1" w:styleId="gi">
    <w:name w:val="gi"/>
    <w:basedOn w:val="Bekezdsalapbettpusa"/>
    <w:rsid w:val="00C702F2"/>
  </w:style>
  <w:style w:type="paragraph" w:styleId="Listaszerbekezds">
    <w:name w:val="List Paragraph"/>
    <w:basedOn w:val="Norml"/>
    <w:uiPriority w:val="34"/>
    <w:qFormat/>
    <w:rsid w:val="00C702F2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C702F2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E7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430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Tomash Vrabel</dc:creator>
  <cp:keywords/>
  <dc:description/>
  <cp:lastModifiedBy>1</cp:lastModifiedBy>
  <cp:revision>23</cp:revision>
  <dcterms:created xsi:type="dcterms:W3CDTF">2020-10-01T13:20:00Z</dcterms:created>
  <dcterms:modified xsi:type="dcterms:W3CDTF">2020-11-16T19:20:00Z</dcterms:modified>
</cp:coreProperties>
</file>