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AF" w:rsidRDefault="002B62AF" w:rsidP="002B62AF">
      <w:pPr>
        <w:pStyle w:val="Cmsor1"/>
        <w:jc w:val="center"/>
        <w:rPr>
          <w:b w:val="0"/>
          <w:caps/>
          <w:sz w:val="24"/>
        </w:rPr>
      </w:pPr>
    </w:p>
    <w:p w:rsidR="002B62AF" w:rsidRDefault="002B62AF" w:rsidP="002B62AF">
      <w:pPr>
        <w:pStyle w:val="Cmsor1"/>
        <w:jc w:val="center"/>
        <w:rPr>
          <w:b w:val="0"/>
          <w:caps/>
          <w:sz w:val="24"/>
        </w:rPr>
      </w:pPr>
      <w:r w:rsidRPr="007C6CAE">
        <w:rPr>
          <w:caps/>
          <w:sz w:val="24"/>
        </w:rPr>
        <w:t>Міністерство освіти і науки</w:t>
      </w:r>
      <w:r>
        <w:rPr>
          <w:caps/>
          <w:sz w:val="24"/>
          <w:lang w:val="hu-HU"/>
        </w:rPr>
        <w:t xml:space="preserve"> </w:t>
      </w:r>
      <w:r w:rsidRPr="007C6CAE">
        <w:rPr>
          <w:caps/>
          <w:sz w:val="24"/>
        </w:rPr>
        <w:t>України</w:t>
      </w:r>
    </w:p>
    <w:p w:rsidR="002B62AF" w:rsidRPr="000D0734" w:rsidRDefault="002B62AF" w:rsidP="002B62AF">
      <w:pPr>
        <w:rPr>
          <w:lang w:val="uk-UA"/>
        </w:rPr>
      </w:pPr>
    </w:p>
    <w:p w:rsidR="002B62AF" w:rsidRDefault="002B62AF" w:rsidP="002B62AF">
      <w:pPr>
        <w:jc w:val="center"/>
        <w:rPr>
          <w:b/>
          <w:szCs w:val="28"/>
          <w:lang w:val="uk-UA"/>
        </w:rPr>
      </w:pPr>
      <w:r w:rsidRPr="00F20772">
        <w:rPr>
          <w:b/>
          <w:szCs w:val="28"/>
          <w:lang w:val="uk-UA"/>
        </w:rPr>
        <w:t xml:space="preserve">Закарпатський угорський інститут імені </w:t>
      </w:r>
      <w:r>
        <w:rPr>
          <w:b/>
          <w:szCs w:val="28"/>
          <w:lang w:val="uk-UA"/>
        </w:rPr>
        <w:t>Ф</w:t>
      </w:r>
      <w:r w:rsidRPr="00F20772">
        <w:rPr>
          <w:b/>
          <w:szCs w:val="28"/>
          <w:lang w:val="uk-UA"/>
        </w:rPr>
        <w:t xml:space="preserve">еренца </w:t>
      </w:r>
      <w:r>
        <w:rPr>
          <w:b/>
          <w:szCs w:val="28"/>
          <w:lang w:val="uk-UA"/>
        </w:rPr>
        <w:t>Р</w:t>
      </w:r>
      <w:r w:rsidRPr="00F20772">
        <w:rPr>
          <w:b/>
          <w:szCs w:val="28"/>
          <w:lang w:val="uk-UA"/>
        </w:rPr>
        <w:t xml:space="preserve">акоці </w:t>
      </w:r>
      <w:r>
        <w:rPr>
          <w:b/>
          <w:szCs w:val="28"/>
          <w:lang w:val="uk-UA"/>
        </w:rPr>
        <w:t>ІІ</w:t>
      </w:r>
    </w:p>
    <w:p w:rsidR="002B62AF" w:rsidRPr="000D0734" w:rsidRDefault="002B62AF" w:rsidP="002B62AF">
      <w:pPr>
        <w:jc w:val="center"/>
        <w:rPr>
          <w:lang w:val="uk-UA"/>
        </w:rPr>
      </w:pPr>
    </w:p>
    <w:p w:rsidR="002B62AF" w:rsidRPr="00E92E3B" w:rsidRDefault="002B62AF" w:rsidP="002B62AF">
      <w:pPr>
        <w:jc w:val="center"/>
        <w:rPr>
          <w:lang w:val="uk-UA"/>
        </w:rPr>
      </w:pPr>
      <w:r w:rsidRPr="00E92E3B">
        <w:rPr>
          <w:sz w:val="24"/>
          <w:lang w:val="uk-UA"/>
        </w:rPr>
        <w:t xml:space="preserve">Кафедра </w:t>
      </w:r>
      <w:r>
        <w:rPr>
          <w:lang w:val="uk-UA"/>
        </w:rPr>
        <w:t>__</w:t>
      </w:r>
      <w:r w:rsidRPr="00A769C9">
        <w:rPr>
          <w:b/>
          <w:lang w:val="uk-UA"/>
        </w:rPr>
        <w:t>філології</w:t>
      </w:r>
      <w:r>
        <w:rPr>
          <w:lang w:val="uk-UA"/>
        </w:rPr>
        <w:t>_______</w:t>
      </w:r>
      <w:r w:rsidRPr="00E92E3B">
        <w:rPr>
          <w:lang w:val="uk-UA"/>
        </w:rPr>
        <w:t>____</w:t>
      </w:r>
    </w:p>
    <w:p w:rsidR="002B62AF" w:rsidRPr="00E92E3B" w:rsidRDefault="002B62AF" w:rsidP="002B62AF">
      <w:pPr>
        <w:rPr>
          <w:lang w:val="uk-UA"/>
        </w:rPr>
      </w:pPr>
    </w:p>
    <w:p w:rsidR="002B62AF" w:rsidRDefault="002B62AF" w:rsidP="002B62AF">
      <w:pPr>
        <w:jc w:val="right"/>
        <w:rPr>
          <w:sz w:val="24"/>
          <w:lang w:val="uk-UA"/>
        </w:rPr>
      </w:pPr>
      <w:r w:rsidRPr="00E92E3B">
        <w:rPr>
          <w:sz w:val="24"/>
          <w:lang w:val="uk-UA"/>
        </w:rPr>
        <w:t xml:space="preserve">       </w:t>
      </w:r>
    </w:p>
    <w:p w:rsidR="00F42004" w:rsidRPr="00E92E3B" w:rsidRDefault="002B62AF" w:rsidP="00F42004">
      <w:pPr>
        <w:jc w:val="right"/>
        <w:rPr>
          <w:sz w:val="24"/>
          <w:lang w:val="uk-UA"/>
        </w:rPr>
      </w:pPr>
      <w:r w:rsidRPr="00E92E3B">
        <w:rPr>
          <w:sz w:val="24"/>
          <w:lang w:val="uk-UA"/>
        </w:rPr>
        <w:t xml:space="preserve">    </w:t>
      </w:r>
      <w:r w:rsidR="00F42004" w:rsidRPr="00E92E3B">
        <w:rPr>
          <w:sz w:val="24"/>
          <w:lang w:val="uk-UA"/>
        </w:rPr>
        <w:t xml:space="preserve">    “</w:t>
      </w:r>
      <w:r w:rsidR="00F42004" w:rsidRPr="00E92E3B">
        <w:rPr>
          <w:b/>
          <w:sz w:val="24"/>
          <w:lang w:val="uk-UA"/>
        </w:rPr>
        <w:t>ЗАТВЕРДЖУЮ</w:t>
      </w:r>
      <w:r w:rsidR="00F42004">
        <w:rPr>
          <w:b/>
          <w:sz w:val="24"/>
          <w:lang w:val="hu-HU"/>
        </w:rPr>
        <w:t xml:space="preserve"> / JÓVÁHAGYOM</w:t>
      </w:r>
      <w:r w:rsidR="00F42004" w:rsidRPr="00E92E3B">
        <w:rPr>
          <w:sz w:val="24"/>
          <w:lang w:val="uk-UA"/>
        </w:rPr>
        <w:t>”</w:t>
      </w:r>
    </w:p>
    <w:p w:rsidR="00F42004" w:rsidRDefault="00F42004" w:rsidP="00F42004">
      <w:pPr>
        <w:jc w:val="right"/>
        <w:rPr>
          <w:sz w:val="24"/>
          <w:lang w:val="uk-UA"/>
        </w:rPr>
      </w:pPr>
      <w:r w:rsidRPr="00E92E3B">
        <w:rPr>
          <w:sz w:val="24"/>
          <w:lang w:val="uk-UA"/>
        </w:rPr>
        <w:t>Проректор з навчальної роботи</w:t>
      </w:r>
    </w:p>
    <w:p w:rsidR="00F42004" w:rsidRPr="00826A3A" w:rsidRDefault="00F42004" w:rsidP="00F42004">
      <w:pPr>
        <w:jc w:val="right"/>
        <w:rPr>
          <w:sz w:val="24"/>
          <w:lang w:val="hu-HU"/>
        </w:rPr>
      </w:pPr>
      <w:r>
        <w:rPr>
          <w:sz w:val="24"/>
          <w:lang w:val="hu-HU"/>
        </w:rPr>
        <w:t>Oktatási rektorhelyettes</w:t>
      </w:r>
    </w:p>
    <w:p w:rsidR="00F42004" w:rsidRPr="00826A3A" w:rsidRDefault="00F42004" w:rsidP="00F42004">
      <w:pPr>
        <w:jc w:val="right"/>
        <w:rPr>
          <w:sz w:val="24"/>
          <w:lang w:val="uk-UA"/>
        </w:rPr>
      </w:pPr>
    </w:p>
    <w:p w:rsidR="00F42004" w:rsidRPr="009375F3" w:rsidRDefault="00F42004" w:rsidP="00F42004">
      <w:pPr>
        <w:jc w:val="right"/>
        <w:rPr>
          <w:rFonts w:eastAsia="SimSun"/>
          <w:sz w:val="24"/>
          <w:lang w:val="hu-HU" w:eastAsia="zh-CN"/>
        </w:rPr>
      </w:pPr>
      <w:r w:rsidRPr="009375F3">
        <w:rPr>
          <w:rFonts w:eastAsia="SimSun"/>
          <w:sz w:val="24"/>
          <w:lang w:val="uk-UA" w:eastAsia="zh-CN"/>
        </w:rPr>
        <w:t>Рац А. Й</w:t>
      </w:r>
      <w:r w:rsidRPr="009375F3">
        <w:rPr>
          <w:rFonts w:eastAsia="SimSun"/>
          <w:sz w:val="24"/>
          <w:lang w:val="hu-HU" w:eastAsia="zh-CN"/>
        </w:rPr>
        <w:t xml:space="preserve">./Rácz B.      </w:t>
      </w:r>
    </w:p>
    <w:p w:rsidR="00F42004" w:rsidRPr="00C67F65" w:rsidRDefault="00F42004" w:rsidP="00F42004">
      <w:pPr>
        <w:jc w:val="right"/>
        <w:rPr>
          <w:lang w:val="uk-UA"/>
        </w:rPr>
      </w:pPr>
      <w:r w:rsidRPr="009375F3">
        <w:rPr>
          <w:rFonts w:eastAsia="SimSun"/>
          <w:sz w:val="24"/>
          <w:lang w:val="uk-UA" w:eastAsia="zh-CN"/>
        </w:rPr>
        <w:t>«</w:t>
      </w:r>
      <w:r w:rsidRPr="009375F3">
        <w:rPr>
          <w:rFonts w:eastAsia="SimSun"/>
          <w:sz w:val="24"/>
          <w:lang w:val="hu-HU" w:eastAsia="zh-CN"/>
        </w:rPr>
        <w:t>_</w:t>
      </w:r>
      <w:r w:rsidRPr="009375F3">
        <w:rPr>
          <w:rFonts w:eastAsia="SimSun"/>
          <w:sz w:val="24"/>
          <w:lang w:val="uk-UA" w:eastAsia="zh-CN"/>
        </w:rPr>
        <w:t>2</w:t>
      </w:r>
      <w:r w:rsidRPr="009375F3">
        <w:rPr>
          <w:rFonts w:eastAsia="SimSun"/>
          <w:sz w:val="24"/>
          <w:lang w:val="hu-HU" w:eastAsia="zh-CN"/>
        </w:rPr>
        <w:t>7_</w:t>
      </w:r>
      <w:r w:rsidRPr="009375F3">
        <w:rPr>
          <w:rFonts w:eastAsia="SimSun"/>
          <w:sz w:val="24"/>
          <w:lang w:val="uk-UA" w:eastAsia="zh-CN"/>
        </w:rPr>
        <w:t>»</w:t>
      </w:r>
      <w:r w:rsidRPr="009375F3">
        <w:rPr>
          <w:rFonts w:eastAsia="SimSun"/>
          <w:sz w:val="24"/>
          <w:lang w:val="hu-HU" w:eastAsia="zh-CN"/>
        </w:rPr>
        <w:t xml:space="preserve"> ______08_____ 2021</w:t>
      </w:r>
    </w:p>
    <w:p w:rsidR="00F42004" w:rsidRPr="00C67F65" w:rsidRDefault="00F42004" w:rsidP="00F42004">
      <w:pPr>
        <w:rPr>
          <w:lang w:val="uk-UA"/>
        </w:rPr>
      </w:pPr>
    </w:p>
    <w:p w:rsidR="002B62AF" w:rsidRPr="00F42004" w:rsidRDefault="002B62AF" w:rsidP="00F42004">
      <w:pPr>
        <w:jc w:val="right"/>
        <w:rPr>
          <w:lang w:val="uk-UA"/>
        </w:rPr>
      </w:pPr>
    </w:p>
    <w:p w:rsidR="002B62AF" w:rsidRDefault="002B62AF" w:rsidP="002B62AF"/>
    <w:p w:rsidR="002B62AF" w:rsidRDefault="002B62AF" w:rsidP="002B62AF"/>
    <w:p w:rsidR="002B62AF" w:rsidRPr="00F42004" w:rsidRDefault="002B62AF" w:rsidP="00F42004">
      <w:pPr>
        <w:pStyle w:val="Cmsor2"/>
        <w:shd w:val="clear" w:color="auto" w:fill="FFFFFF"/>
        <w:rPr>
          <w:b/>
          <w:iCs/>
        </w:rPr>
      </w:pPr>
      <w:r w:rsidRPr="002C1856">
        <w:rPr>
          <w:b/>
          <w:iCs/>
        </w:rPr>
        <w:t xml:space="preserve">РОБОЧА ПРОГРАМА НАВЧАЛЬНОЇ ДИСЦИПЛІНИ </w:t>
      </w:r>
    </w:p>
    <w:p w:rsidR="002B62AF" w:rsidRPr="00E92E3B" w:rsidRDefault="002B62AF" w:rsidP="002B62AF">
      <w:pPr>
        <w:jc w:val="center"/>
        <w:rPr>
          <w:lang w:val="uk-UA"/>
        </w:rPr>
      </w:pPr>
      <w:r w:rsidRPr="00E92E3B">
        <w:rPr>
          <w:lang w:val="uk-UA"/>
        </w:rPr>
        <w:t>_</w:t>
      </w:r>
      <w:r>
        <w:rPr>
          <w:lang w:val="uk-UA"/>
        </w:rPr>
        <w:t>___</w:t>
      </w:r>
      <w:r w:rsidRPr="00AC2268">
        <w:rPr>
          <w:b/>
          <w:sz w:val="32"/>
          <w:szCs w:val="32"/>
          <w:lang w:val="uk-UA"/>
        </w:rPr>
        <w:t xml:space="preserve"> </w:t>
      </w:r>
      <w:r>
        <w:rPr>
          <w:b/>
          <w:sz w:val="32"/>
          <w:szCs w:val="32"/>
          <w:lang w:val="uk-UA"/>
        </w:rPr>
        <w:t>Сучасні підходи до викладання іноземних мов</w:t>
      </w:r>
      <w:r>
        <w:rPr>
          <w:lang w:val="uk-UA"/>
        </w:rPr>
        <w:t>_</w:t>
      </w:r>
      <w:r w:rsidRPr="00E92E3B">
        <w:rPr>
          <w:lang w:val="uk-UA"/>
        </w:rPr>
        <w:t>___</w:t>
      </w:r>
    </w:p>
    <w:p w:rsidR="002B62AF" w:rsidRPr="00F42004" w:rsidRDefault="002B62AF" w:rsidP="00F42004">
      <w:pPr>
        <w:jc w:val="center"/>
        <w:rPr>
          <w:sz w:val="16"/>
          <w:lang w:val="uk-UA"/>
        </w:rPr>
      </w:pPr>
      <w:r w:rsidRPr="00E92E3B">
        <w:rPr>
          <w:sz w:val="16"/>
          <w:lang w:val="uk-UA"/>
        </w:rPr>
        <w:t>(назва навчальної дисципліни)</w:t>
      </w:r>
    </w:p>
    <w:p w:rsidR="002B62AF" w:rsidRDefault="002B62AF" w:rsidP="002B62AF">
      <w:pPr>
        <w:jc w:val="center"/>
        <w:rPr>
          <w:b/>
          <w:szCs w:val="28"/>
          <w:lang w:val="uk-UA"/>
        </w:rPr>
      </w:pPr>
      <w:r>
        <w:rPr>
          <w:b/>
          <w:szCs w:val="28"/>
          <w:lang w:val="uk-UA"/>
        </w:rPr>
        <w:t xml:space="preserve">035 </w:t>
      </w:r>
      <w:r w:rsidRPr="0002136C">
        <w:rPr>
          <w:b/>
          <w:szCs w:val="28"/>
        </w:rPr>
        <w:t>«Філологія» (мова і література</w:t>
      </w:r>
      <w:r w:rsidRPr="0002136C">
        <w:rPr>
          <w:b/>
          <w:szCs w:val="28"/>
          <w:lang w:val="hu-HU"/>
        </w:rPr>
        <w:t xml:space="preserve"> </w:t>
      </w:r>
      <w:r w:rsidRPr="0002136C">
        <w:rPr>
          <w:b/>
          <w:szCs w:val="28"/>
        </w:rPr>
        <w:t>англійська)</w:t>
      </w:r>
    </w:p>
    <w:p w:rsidR="002B62AF" w:rsidRDefault="002B62AF" w:rsidP="002B62AF">
      <w:pPr>
        <w:ind w:firstLine="708"/>
        <w:jc w:val="center"/>
        <w:rPr>
          <w:sz w:val="24"/>
          <w:lang w:val="uk-UA"/>
        </w:rPr>
      </w:pPr>
      <w:r>
        <w:rPr>
          <w:sz w:val="24"/>
          <w:lang w:val="uk-UA"/>
        </w:rPr>
        <w:t>напрям</w:t>
      </w:r>
      <w:r w:rsidRPr="00E92E3B">
        <w:rPr>
          <w:sz w:val="24"/>
          <w:lang w:val="uk-UA"/>
        </w:rPr>
        <w:t xml:space="preserve"> підготовки</w:t>
      </w:r>
      <w:r>
        <w:rPr>
          <w:sz w:val="24"/>
          <w:lang w:val="uk-UA"/>
        </w:rPr>
        <w:t>/спеціальність</w:t>
      </w:r>
    </w:p>
    <w:p w:rsidR="002B62AF" w:rsidRPr="00C1088F" w:rsidRDefault="002B62AF" w:rsidP="002B62AF">
      <w:pPr>
        <w:jc w:val="center"/>
        <w:rPr>
          <w:b/>
          <w:szCs w:val="28"/>
          <w:lang w:val="uk-UA"/>
        </w:rPr>
      </w:pPr>
    </w:p>
    <w:p w:rsidR="002B62AF" w:rsidRPr="00C1088F" w:rsidRDefault="002B62AF" w:rsidP="002B62AF">
      <w:pPr>
        <w:ind w:firstLine="708"/>
        <w:jc w:val="center"/>
        <w:rPr>
          <w:sz w:val="24"/>
        </w:rPr>
      </w:pPr>
    </w:p>
    <w:p w:rsidR="002B62AF" w:rsidRDefault="002B62AF" w:rsidP="002B62AF">
      <w:pPr>
        <w:ind w:firstLine="708"/>
        <w:jc w:val="center"/>
        <w:rPr>
          <w:sz w:val="24"/>
          <w:lang w:val="uk-UA"/>
        </w:rPr>
      </w:pPr>
    </w:p>
    <w:p w:rsidR="002B62AF" w:rsidRDefault="002B62AF" w:rsidP="002B62AF">
      <w:pPr>
        <w:ind w:firstLine="708"/>
        <w:rPr>
          <w:sz w:val="24"/>
          <w:lang w:val="uk-UA"/>
        </w:rPr>
      </w:pPr>
    </w:p>
    <w:p w:rsidR="002B62AF" w:rsidRPr="004E4051" w:rsidRDefault="002B62AF" w:rsidP="002B62AF">
      <w:pPr>
        <w:jc w:val="both"/>
        <w:rPr>
          <w:lang w:val="uk-UA"/>
        </w:rPr>
      </w:pPr>
    </w:p>
    <w:p w:rsidR="002B62AF" w:rsidRPr="004E4051" w:rsidRDefault="002B62AF" w:rsidP="002B62AF">
      <w:pPr>
        <w:jc w:val="both"/>
        <w:rPr>
          <w:lang w:val="uk-UA"/>
        </w:rPr>
      </w:pPr>
    </w:p>
    <w:p w:rsidR="002B62AF" w:rsidRPr="004E4051" w:rsidRDefault="002B62AF" w:rsidP="002B62AF">
      <w:pPr>
        <w:jc w:val="both"/>
        <w:rPr>
          <w:lang w:val="uk-UA"/>
        </w:rPr>
      </w:pPr>
    </w:p>
    <w:p w:rsidR="002B62AF" w:rsidRPr="004E4051" w:rsidRDefault="002B62AF" w:rsidP="002B62AF">
      <w:pPr>
        <w:jc w:val="both"/>
        <w:rPr>
          <w:lang w:val="uk-UA"/>
        </w:rPr>
      </w:pPr>
    </w:p>
    <w:p w:rsidR="002B62AF" w:rsidRDefault="002B62AF" w:rsidP="002B62AF">
      <w:pPr>
        <w:jc w:val="both"/>
        <w:rPr>
          <w:lang w:val="uk-UA"/>
        </w:rPr>
      </w:pPr>
    </w:p>
    <w:p w:rsidR="002B62AF" w:rsidRDefault="002B62AF" w:rsidP="002B62AF">
      <w:pPr>
        <w:jc w:val="both"/>
        <w:rPr>
          <w:lang w:val="uk-UA"/>
        </w:rPr>
      </w:pPr>
    </w:p>
    <w:p w:rsidR="002B62AF" w:rsidRDefault="002B62AF" w:rsidP="002B62AF">
      <w:pPr>
        <w:jc w:val="both"/>
        <w:rPr>
          <w:lang w:val="uk-UA"/>
        </w:rPr>
      </w:pPr>
    </w:p>
    <w:p w:rsidR="002B62AF" w:rsidRPr="00F6301D" w:rsidRDefault="002B62AF" w:rsidP="002B62AF">
      <w:pPr>
        <w:rPr>
          <w:bCs/>
          <w:lang w:val="uk-UA"/>
        </w:rPr>
      </w:pPr>
      <w:r>
        <w:rPr>
          <w:sz w:val="22"/>
          <w:szCs w:val="22"/>
          <w:lang w:val="uk-UA"/>
        </w:rPr>
        <w:t>Розробники програми: __</w:t>
      </w:r>
      <w:r w:rsidRPr="00A33CEC">
        <w:rPr>
          <w:sz w:val="22"/>
          <w:szCs w:val="22"/>
          <w:lang w:val="uk-UA"/>
        </w:rPr>
        <w:t>_</w:t>
      </w:r>
      <w:r w:rsidRPr="00603B24">
        <w:rPr>
          <w:lang w:val="uk-UA"/>
        </w:rPr>
        <w:t xml:space="preserve"> </w:t>
      </w:r>
      <w:r w:rsidRPr="00D06EA3">
        <w:rPr>
          <w:lang w:val="uk-UA"/>
        </w:rPr>
        <w:t>Леврінц Маріанна Іванівн</w:t>
      </w:r>
      <w:r>
        <w:rPr>
          <w:lang w:val="uk-UA"/>
        </w:rPr>
        <w:t>а, доктор пед.</w:t>
      </w:r>
      <w:r w:rsidR="005F28C4">
        <w:rPr>
          <w:lang w:val="uk-UA"/>
        </w:rPr>
        <w:t xml:space="preserve"> </w:t>
      </w:r>
      <w:r>
        <w:rPr>
          <w:lang w:val="uk-UA"/>
        </w:rPr>
        <w:t>наук, доцент, професор</w:t>
      </w:r>
      <w:r w:rsidRPr="00A33CEC">
        <w:rPr>
          <w:lang w:val="uk-UA"/>
        </w:rPr>
        <w:t xml:space="preserve"> </w:t>
      </w:r>
      <w:r>
        <w:rPr>
          <w:lang w:val="uk-UA"/>
        </w:rPr>
        <w:t>кафедри філології</w:t>
      </w:r>
    </w:p>
    <w:p w:rsidR="002B62AF" w:rsidRPr="00D06EA3" w:rsidRDefault="002B62AF" w:rsidP="002B62AF">
      <w:pPr>
        <w:rPr>
          <w:bCs/>
          <w:lang w:val="uk-UA"/>
        </w:rPr>
      </w:pPr>
    </w:p>
    <w:p w:rsidR="002B62AF" w:rsidRPr="00603B24" w:rsidRDefault="002B62AF" w:rsidP="002B62AF">
      <w:pPr>
        <w:rPr>
          <w:sz w:val="22"/>
          <w:szCs w:val="22"/>
          <w:lang w:val="uk-UA"/>
        </w:rPr>
      </w:pPr>
      <w:r w:rsidRPr="00A33CEC">
        <w:rPr>
          <w:sz w:val="22"/>
          <w:szCs w:val="22"/>
          <w:lang w:val="uk-UA"/>
        </w:rPr>
        <w:t xml:space="preserve">                                       </w:t>
      </w:r>
    </w:p>
    <w:p w:rsidR="002B62AF" w:rsidRPr="006A32A8" w:rsidRDefault="002B62AF" w:rsidP="002B62AF">
      <w:pPr>
        <w:rPr>
          <w:sz w:val="22"/>
          <w:szCs w:val="22"/>
          <w:lang w:val="uk-UA"/>
        </w:rPr>
      </w:pPr>
    </w:p>
    <w:p w:rsidR="00F42004" w:rsidRPr="001A7425" w:rsidRDefault="00F42004" w:rsidP="00F42004">
      <w:pPr>
        <w:rPr>
          <w:sz w:val="20"/>
          <w:szCs w:val="20"/>
          <w:lang w:val="uk-UA"/>
        </w:rPr>
      </w:pPr>
      <w:r w:rsidRPr="001A7425">
        <w:rPr>
          <w:sz w:val="20"/>
          <w:szCs w:val="20"/>
          <w:lang w:val="uk-UA"/>
        </w:rPr>
        <w:t>Затверджено на засіданні кафедри філології</w:t>
      </w:r>
    </w:p>
    <w:p w:rsidR="00F42004" w:rsidRPr="001A7425" w:rsidRDefault="00F42004" w:rsidP="00F42004">
      <w:pPr>
        <w:rPr>
          <w:sz w:val="20"/>
          <w:szCs w:val="20"/>
          <w:lang w:val="uk-UA"/>
        </w:rPr>
      </w:pPr>
      <w:r w:rsidRPr="001A7425">
        <w:rPr>
          <w:sz w:val="20"/>
          <w:szCs w:val="20"/>
          <w:lang w:val="uk-UA"/>
        </w:rPr>
        <w:t>Протокол №1  від „27” серпня 20</w:t>
      </w:r>
      <w:r>
        <w:rPr>
          <w:sz w:val="20"/>
          <w:szCs w:val="20"/>
          <w:lang w:val="uk-UA"/>
        </w:rPr>
        <w:t>21</w:t>
      </w:r>
      <w:r w:rsidRPr="001A7425">
        <w:rPr>
          <w:sz w:val="20"/>
          <w:szCs w:val="20"/>
          <w:lang w:val="uk-UA"/>
        </w:rPr>
        <w:t xml:space="preserve"> року</w:t>
      </w:r>
    </w:p>
    <w:p w:rsidR="00F42004" w:rsidRPr="001A7425" w:rsidRDefault="00F42004" w:rsidP="00F42004">
      <w:pPr>
        <w:rPr>
          <w:b/>
          <w:sz w:val="20"/>
          <w:szCs w:val="20"/>
          <w:lang w:val="uk-UA"/>
        </w:rPr>
      </w:pPr>
      <w:r w:rsidRPr="001A7425">
        <w:rPr>
          <w:b/>
          <w:sz w:val="20"/>
          <w:szCs w:val="20"/>
          <w:lang w:val="uk-UA"/>
        </w:rPr>
        <w:t xml:space="preserve">Завідувач кафедри </w:t>
      </w:r>
      <w:r w:rsidR="00841462">
        <w:rPr>
          <w:b/>
          <w:noProof/>
          <w:sz w:val="20"/>
          <w:szCs w:val="20"/>
          <w:lang w:val="hu-HU" w:eastAsia="hu-HU"/>
        </w:rPr>
        <w:drawing>
          <wp:inline distT="0" distB="0" distL="0" distR="0">
            <wp:extent cx="1036320" cy="396240"/>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bookmarkStart w:id="0" w:name="_GoBack"/>
      <w:bookmarkEnd w:id="0"/>
      <w:r w:rsidRPr="001A7425">
        <w:rPr>
          <w:b/>
          <w:sz w:val="20"/>
          <w:szCs w:val="20"/>
          <w:lang w:val="uk-UA"/>
        </w:rPr>
        <w:t xml:space="preserve">    _</w:t>
      </w:r>
      <w:r>
        <w:rPr>
          <w:b/>
          <w:sz w:val="20"/>
          <w:szCs w:val="20"/>
          <w:lang w:val="uk-UA"/>
        </w:rPr>
        <w:t>Берегсасі А.</w:t>
      </w:r>
      <w:r w:rsidRPr="001A7425">
        <w:rPr>
          <w:b/>
          <w:sz w:val="20"/>
          <w:szCs w:val="20"/>
          <w:lang w:val="uk-UA"/>
        </w:rPr>
        <w:t>_________________</w:t>
      </w:r>
    </w:p>
    <w:p w:rsidR="00F42004" w:rsidRPr="001A7425" w:rsidRDefault="00F42004" w:rsidP="00F42004">
      <w:pPr>
        <w:rPr>
          <w:b/>
          <w:sz w:val="20"/>
          <w:szCs w:val="20"/>
          <w:lang w:val="uk-UA"/>
        </w:rPr>
      </w:pPr>
      <w:r w:rsidRPr="001A7425">
        <w:rPr>
          <w:sz w:val="16"/>
          <w:szCs w:val="16"/>
          <w:lang w:val="uk-UA"/>
        </w:rPr>
        <w:t xml:space="preserve">                                                             (підпис)                             (прізвище та ініціали)      </w:t>
      </w:r>
    </w:p>
    <w:p w:rsidR="00F42004" w:rsidRPr="001A7425" w:rsidRDefault="00F42004" w:rsidP="00F42004">
      <w:pPr>
        <w:ind w:left="708" w:firstLine="708"/>
        <w:rPr>
          <w:b/>
          <w:sz w:val="20"/>
          <w:szCs w:val="20"/>
          <w:lang w:val="uk-UA"/>
        </w:rPr>
      </w:pPr>
    </w:p>
    <w:p w:rsidR="002B62AF" w:rsidRPr="00F42004" w:rsidRDefault="00F42004" w:rsidP="00F42004">
      <w:pPr>
        <w:rPr>
          <w:lang w:val="uk-UA"/>
        </w:rPr>
      </w:pPr>
      <w:r w:rsidRPr="00F42004">
        <w:rPr>
          <w:b/>
          <w:bCs/>
          <w:szCs w:val="28"/>
          <w:lang w:val="uk-UA"/>
        </w:rPr>
        <w:br w:type="page"/>
      </w:r>
    </w:p>
    <w:p w:rsidR="002B62AF" w:rsidRPr="00664CCE" w:rsidRDefault="002B62AF" w:rsidP="002B62AF">
      <w:pPr>
        <w:pStyle w:val="Cmsor1"/>
        <w:keepNext/>
        <w:numPr>
          <w:ilvl w:val="0"/>
          <w:numId w:val="2"/>
        </w:numPr>
        <w:spacing w:before="0" w:beforeAutospacing="0" w:after="0" w:afterAutospacing="0"/>
        <w:jc w:val="center"/>
        <w:rPr>
          <w:b w:val="0"/>
          <w:bCs w:val="0"/>
          <w:sz w:val="28"/>
          <w:szCs w:val="28"/>
        </w:rPr>
      </w:pPr>
      <w:r w:rsidRPr="00664CCE">
        <w:rPr>
          <w:sz w:val="28"/>
          <w:szCs w:val="28"/>
        </w:rPr>
        <w:lastRenderedPageBreak/>
        <w:t>Опис навчальної дисципліни</w:t>
      </w:r>
    </w:p>
    <w:p w:rsidR="002B62AF" w:rsidRPr="00664CCE" w:rsidRDefault="002B62AF" w:rsidP="002B62AF">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2B62AF" w:rsidRPr="00664CCE" w:rsidTr="00B97722">
        <w:trPr>
          <w:trHeight w:val="803"/>
        </w:trPr>
        <w:tc>
          <w:tcPr>
            <w:tcW w:w="2896" w:type="dxa"/>
            <w:vMerge w:val="restart"/>
            <w:vAlign w:val="center"/>
          </w:tcPr>
          <w:p w:rsidR="002B62AF" w:rsidRPr="00174766" w:rsidRDefault="002B62AF" w:rsidP="00B97722">
            <w:pPr>
              <w:jc w:val="center"/>
              <w:rPr>
                <w:sz w:val="24"/>
                <w:lang w:val="uk-UA"/>
              </w:rPr>
            </w:pPr>
            <w:r w:rsidRPr="00174766">
              <w:rPr>
                <w:sz w:val="24"/>
                <w:lang w:val="uk-UA"/>
              </w:rPr>
              <w:t xml:space="preserve">Найменування показників </w:t>
            </w:r>
          </w:p>
        </w:tc>
        <w:tc>
          <w:tcPr>
            <w:tcW w:w="3262" w:type="dxa"/>
            <w:vMerge w:val="restart"/>
            <w:vAlign w:val="center"/>
          </w:tcPr>
          <w:p w:rsidR="002B62AF" w:rsidRPr="00174766" w:rsidRDefault="002B62AF" w:rsidP="00B97722">
            <w:pPr>
              <w:jc w:val="center"/>
              <w:rPr>
                <w:sz w:val="24"/>
                <w:lang w:val="uk-UA"/>
              </w:rPr>
            </w:pPr>
            <w:r w:rsidRPr="00174766">
              <w:rPr>
                <w:sz w:val="24"/>
                <w:lang w:val="uk-UA"/>
              </w:rPr>
              <w:t>Галузь знань, напрям підготовки, рівень освіти</w:t>
            </w:r>
          </w:p>
        </w:tc>
        <w:tc>
          <w:tcPr>
            <w:tcW w:w="3420" w:type="dxa"/>
            <w:gridSpan w:val="2"/>
            <w:vAlign w:val="center"/>
          </w:tcPr>
          <w:p w:rsidR="002B62AF" w:rsidRPr="00174766" w:rsidRDefault="002B62AF" w:rsidP="00B97722">
            <w:pPr>
              <w:jc w:val="center"/>
              <w:rPr>
                <w:sz w:val="24"/>
                <w:lang w:val="uk-UA"/>
              </w:rPr>
            </w:pPr>
            <w:r w:rsidRPr="00174766">
              <w:rPr>
                <w:sz w:val="24"/>
                <w:lang w:val="uk-UA"/>
              </w:rPr>
              <w:t>Характеристика навчальної дисципліни</w:t>
            </w:r>
          </w:p>
        </w:tc>
      </w:tr>
      <w:tr w:rsidR="002B62AF" w:rsidRPr="00664CCE" w:rsidTr="00B97722">
        <w:trPr>
          <w:trHeight w:val="393"/>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1620" w:type="dxa"/>
          </w:tcPr>
          <w:p w:rsidR="002B62AF" w:rsidRPr="00174766" w:rsidRDefault="002B62AF" w:rsidP="00B97722">
            <w:pPr>
              <w:jc w:val="center"/>
              <w:rPr>
                <w:b/>
                <w:sz w:val="24"/>
                <w:lang w:val="uk-UA"/>
              </w:rPr>
            </w:pPr>
            <w:r w:rsidRPr="00174766">
              <w:rPr>
                <w:b/>
                <w:sz w:val="24"/>
                <w:lang w:val="uk-UA"/>
              </w:rPr>
              <w:t>денна форма навчання</w:t>
            </w:r>
          </w:p>
        </w:tc>
        <w:tc>
          <w:tcPr>
            <w:tcW w:w="1800" w:type="dxa"/>
          </w:tcPr>
          <w:p w:rsidR="002B62AF" w:rsidRPr="00174766" w:rsidRDefault="002B62AF" w:rsidP="00B97722">
            <w:pPr>
              <w:jc w:val="center"/>
              <w:rPr>
                <w:b/>
                <w:sz w:val="24"/>
                <w:lang w:val="uk-UA"/>
              </w:rPr>
            </w:pPr>
            <w:r w:rsidRPr="00174766">
              <w:rPr>
                <w:b/>
                <w:sz w:val="24"/>
                <w:lang w:val="uk-UA"/>
              </w:rPr>
              <w:t>заочна форма навчання</w:t>
            </w:r>
          </w:p>
        </w:tc>
      </w:tr>
      <w:tr w:rsidR="002B62AF" w:rsidRPr="00664CCE" w:rsidTr="00B97722">
        <w:trPr>
          <w:trHeight w:val="1096"/>
        </w:trPr>
        <w:tc>
          <w:tcPr>
            <w:tcW w:w="2896" w:type="dxa"/>
            <w:vAlign w:val="center"/>
          </w:tcPr>
          <w:p w:rsidR="002B62AF" w:rsidRPr="00174766" w:rsidRDefault="002B62AF" w:rsidP="00B97722">
            <w:pPr>
              <w:rPr>
                <w:sz w:val="24"/>
                <w:lang w:val="uk-UA"/>
              </w:rPr>
            </w:pPr>
            <w:r w:rsidRPr="00174766">
              <w:rPr>
                <w:sz w:val="24"/>
                <w:lang w:val="uk-UA"/>
              </w:rPr>
              <w:t xml:space="preserve">Кількість кредитів  – </w:t>
            </w:r>
            <w:r>
              <w:rPr>
                <w:sz w:val="24"/>
                <w:lang w:val="uk-UA"/>
              </w:rPr>
              <w:t>3</w:t>
            </w:r>
          </w:p>
        </w:tc>
        <w:tc>
          <w:tcPr>
            <w:tcW w:w="3262" w:type="dxa"/>
          </w:tcPr>
          <w:p w:rsidR="002B62AF" w:rsidRPr="00174766" w:rsidRDefault="002B62AF" w:rsidP="00B97722">
            <w:pPr>
              <w:jc w:val="center"/>
              <w:rPr>
                <w:sz w:val="24"/>
                <w:lang w:val="uk-UA"/>
              </w:rPr>
            </w:pPr>
            <w:r w:rsidRPr="00174766">
              <w:rPr>
                <w:sz w:val="24"/>
                <w:lang w:val="uk-UA"/>
              </w:rPr>
              <w:t>Галузь знань</w:t>
            </w:r>
          </w:p>
          <w:p w:rsidR="002B62AF" w:rsidRPr="00174766" w:rsidRDefault="002B62AF" w:rsidP="00B97722">
            <w:pPr>
              <w:jc w:val="center"/>
              <w:rPr>
                <w:sz w:val="24"/>
                <w:lang w:val="uk-UA"/>
              </w:rPr>
            </w:pPr>
            <w:r w:rsidRPr="00174766">
              <w:rPr>
                <w:sz w:val="24"/>
                <w:lang w:val="uk-UA"/>
              </w:rPr>
              <w:t>_</w:t>
            </w:r>
            <w:r>
              <w:rPr>
                <w:sz w:val="24"/>
                <w:lang w:val="uk-UA"/>
              </w:rPr>
              <w:t>0203 Гуманітарні науки</w:t>
            </w:r>
            <w:r w:rsidRPr="00174766">
              <w:rPr>
                <w:sz w:val="24"/>
                <w:lang w:val="uk-UA"/>
              </w:rPr>
              <w:t>__</w:t>
            </w:r>
          </w:p>
          <w:p w:rsidR="002B62AF" w:rsidRPr="00174766" w:rsidRDefault="002B62AF" w:rsidP="00B97722">
            <w:pPr>
              <w:jc w:val="center"/>
              <w:rPr>
                <w:sz w:val="24"/>
                <w:lang w:val="uk-UA"/>
              </w:rPr>
            </w:pPr>
            <w:r w:rsidRPr="00174766">
              <w:rPr>
                <w:sz w:val="24"/>
                <w:lang w:val="uk-UA"/>
              </w:rPr>
              <w:t>(шифр і назва)</w:t>
            </w:r>
          </w:p>
          <w:p w:rsidR="002B62AF" w:rsidRPr="00174766" w:rsidRDefault="002B62AF" w:rsidP="00B97722">
            <w:pPr>
              <w:jc w:val="center"/>
              <w:rPr>
                <w:sz w:val="24"/>
                <w:lang w:val="uk-UA"/>
              </w:rPr>
            </w:pPr>
          </w:p>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sz w:val="24"/>
                <w:lang w:val="uk-UA"/>
              </w:rPr>
            </w:pPr>
          </w:p>
          <w:p w:rsidR="002B62AF" w:rsidRPr="004F4B45" w:rsidRDefault="005F28C4" w:rsidP="00B97722">
            <w:pPr>
              <w:jc w:val="center"/>
              <w:rPr>
                <w:sz w:val="24"/>
                <w:u w:val="single"/>
                <w:lang w:val="uk-UA"/>
              </w:rPr>
            </w:pPr>
            <w:r>
              <w:rPr>
                <w:sz w:val="24"/>
                <w:u w:val="single"/>
                <w:lang w:val="uk-UA"/>
              </w:rPr>
              <w:t xml:space="preserve">обов’язкова </w:t>
            </w:r>
          </w:p>
          <w:p w:rsidR="002B62AF" w:rsidRPr="00174766" w:rsidRDefault="002B62AF" w:rsidP="00B97722">
            <w:pPr>
              <w:jc w:val="center"/>
              <w:rPr>
                <w:i/>
                <w:sz w:val="24"/>
                <w:lang w:val="uk-UA"/>
              </w:rPr>
            </w:pPr>
          </w:p>
        </w:tc>
      </w:tr>
      <w:tr w:rsidR="002B62AF" w:rsidRPr="00F42004" w:rsidTr="00B97722">
        <w:trPr>
          <w:trHeight w:val="170"/>
        </w:trPr>
        <w:tc>
          <w:tcPr>
            <w:tcW w:w="2896" w:type="dxa"/>
            <w:vMerge w:val="restart"/>
            <w:vAlign w:val="center"/>
          </w:tcPr>
          <w:p w:rsidR="002B62AF" w:rsidRPr="00174766" w:rsidRDefault="002B62AF" w:rsidP="00B97722">
            <w:pPr>
              <w:rPr>
                <w:sz w:val="24"/>
                <w:lang w:val="uk-UA"/>
              </w:rPr>
            </w:pPr>
            <w:r w:rsidRPr="00174766">
              <w:rPr>
                <w:sz w:val="24"/>
                <w:lang w:val="uk-UA"/>
              </w:rPr>
              <w:t xml:space="preserve">Модулів – </w:t>
            </w:r>
            <w:r>
              <w:rPr>
                <w:sz w:val="24"/>
                <w:lang w:val="uk-UA"/>
              </w:rPr>
              <w:t>3</w:t>
            </w:r>
          </w:p>
          <w:p w:rsidR="002B62AF" w:rsidRPr="00174766" w:rsidRDefault="002B62AF" w:rsidP="00B97722">
            <w:pPr>
              <w:rPr>
                <w:sz w:val="24"/>
                <w:lang w:val="uk-UA"/>
              </w:rPr>
            </w:pPr>
            <w:r w:rsidRPr="00174766">
              <w:rPr>
                <w:sz w:val="24"/>
                <w:lang w:val="uk-UA"/>
              </w:rPr>
              <w:t xml:space="preserve">Змістових модулів – </w:t>
            </w:r>
            <w:r>
              <w:rPr>
                <w:sz w:val="24"/>
                <w:lang w:val="uk-UA"/>
              </w:rPr>
              <w:t>3</w:t>
            </w:r>
          </w:p>
        </w:tc>
        <w:tc>
          <w:tcPr>
            <w:tcW w:w="3262" w:type="dxa"/>
            <w:vMerge w:val="restart"/>
            <w:vAlign w:val="center"/>
          </w:tcPr>
          <w:p w:rsidR="002B62AF" w:rsidRPr="00174766" w:rsidRDefault="002B62AF" w:rsidP="00B97722">
            <w:pPr>
              <w:jc w:val="center"/>
              <w:rPr>
                <w:sz w:val="24"/>
                <w:lang w:val="uk-UA"/>
              </w:rPr>
            </w:pPr>
            <w:r w:rsidRPr="00174766">
              <w:rPr>
                <w:sz w:val="24"/>
                <w:lang w:val="uk-UA"/>
              </w:rPr>
              <w:t>Напрям підготовки /спеціальність:</w:t>
            </w:r>
          </w:p>
          <w:p w:rsidR="002B62AF" w:rsidRPr="000F72E2" w:rsidRDefault="002B62AF" w:rsidP="00B97722">
            <w:pPr>
              <w:jc w:val="center"/>
              <w:rPr>
                <w:sz w:val="24"/>
                <w:lang w:val="uk-UA"/>
              </w:rPr>
            </w:pPr>
            <w:r w:rsidRPr="000F72E2">
              <w:rPr>
                <w:sz w:val="24"/>
                <w:lang w:val="uk-UA"/>
              </w:rPr>
              <w:t>_</w:t>
            </w:r>
            <w:r>
              <w:rPr>
                <w:sz w:val="24"/>
                <w:lang w:val="uk-UA"/>
              </w:rPr>
              <w:t>035</w:t>
            </w:r>
            <w:r w:rsidRPr="000F72E2">
              <w:rPr>
                <w:sz w:val="24"/>
                <w:lang w:val="hu-HU"/>
              </w:rPr>
              <w:t xml:space="preserve"> </w:t>
            </w:r>
            <w:r w:rsidRPr="000F72E2">
              <w:rPr>
                <w:sz w:val="24"/>
                <w:lang w:val="uk-UA"/>
              </w:rPr>
              <w:t>Філолог</w:t>
            </w:r>
            <w:r>
              <w:rPr>
                <w:sz w:val="24"/>
                <w:lang w:val="uk-UA"/>
              </w:rPr>
              <w:t>і</w:t>
            </w:r>
            <w:r w:rsidRPr="000F72E2">
              <w:rPr>
                <w:sz w:val="24"/>
                <w:lang w:val="uk-UA"/>
              </w:rPr>
              <w:t xml:space="preserve">я. </w:t>
            </w:r>
            <w:r>
              <w:rPr>
                <w:sz w:val="24"/>
                <w:lang w:val="uk-UA"/>
              </w:rPr>
              <w:t>М</w:t>
            </w:r>
            <w:r w:rsidRPr="000F72E2">
              <w:rPr>
                <w:sz w:val="24"/>
                <w:lang w:val="uk-UA"/>
              </w:rPr>
              <w:t>ова і література</w:t>
            </w:r>
            <w:r>
              <w:rPr>
                <w:sz w:val="24"/>
                <w:lang w:val="uk-UA"/>
              </w:rPr>
              <w:t xml:space="preserve"> англійська</w:t>
            </w:r>
            <w:r w:rsidRPr="000F72E2">
              <w:rPr>
                <w:sz w:val="24"/>
                <w:lang w:val="uk-UA"/>
              </w:rPr>
              <w:t>.____</w:t>
            </w:r>
          </w:p>
          <w:p w:rsidR="002B62AF" w:rsidRPr="00174766" w:rsidRDefault="002B62AF" w:rsidP="00B97722">
            <w:pPr>
              <w:rPr>
                <w:sz w:val="24"/>
                <w:lang w:val="uk-UA"/>
              </w:rPr>
            </w:pPr>
          </w:p>
        </w:tc>
        <w:tc>
          <w:tcPr>
            <w:tcW w:w="3420" w:type="dxa"/>
            <w:gridSpan w:val="2"/>
            <w:vAlign w:val="center"/>
          </w:tcPr>
          <w:p w:rsidR="002B62AF" w:rsidRDefault="002B62AF" w:rsidP="00B97722">
            <w:pPr>
              <w:jc w:val="center"/>
              <w:rPr>
                <w:b/>
                <w:sz w:val="24"/>
                <w:lang w:val="uk-UA"/>
              </w:rPr>
            </w:pPr>
            <w:r w:rsidRPr="00174766">
              <w:rPr>
                <w:b/>
                <w:sz w:val="24"/>
                <w:lang w:val="uk-UA"/>
              </w:rPr>
              <w:t>Курс:</w:t>
            </w:r>
            <w:r w:rsidR="005F28C4">
              <w:rPr>
                <w:b/>
                <w:sz w:val="24"/>
                <w:lang w:val="uk-UA"/>
              </w:rPr>
              <w:t xml:space="preserve"> ІІ</w:t>
            </w:r>
          </w:p>
          <w:p w:rsidR="002B62AF" w:rsidRPr="00174766" w:rsidRDefault="002B62AF" w:rsidP="00B97722">
            <w:pPr>
              <w:jc w:val="center"/>
              <w:rPr>
                <w:b/>
                <w:sz w:val="24"/>
                <w:lang w:val="uk-UA"/>
              </w:rPr>
            </w:pPr>
            <w:r>
              <w:rPr>
                <w:b/>
                <w:sz w:val="24"/>
                <w:lang w:val="uk-UA"/>
              </w:rPr>
              <w:t>2-ий рівень вищої освіти</w:t>
            </w:r>
          </w:p>
        </w:tc>
      </w:tr>
      <w:tr w:rsidR="002B62AF" w:rsidRPr="00F42004" w:rsidTr="00B97722">
        <w:trPr>
          <w:trHeight w:val="207"/>
        </w:trPr>
        <w:tc>
          <w:tcPr>
            <w:tcW w:w="2896" w:type="dxa"/>
            <w:vMerge/>
            <w:vAlign w:val="center"/>
          </w:tcPr>
          <w:p w:rsidR="002B62AF" w:rsidRPr="00174766" w:rsidRDefault="002B62AF" w:rsidP="00B97722">
            <w:pP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sz w:val="24"/>
                <w:lang w:val="uk-UA"/>
              </w:rPr>
            </w:pPr>
          </w:p>
        </w:tc>
      </w:tr>
      <w:tr w:rsidR="002B62AF" w:rsidRPr="00664CCE" w:rsidTr="00B97722">
        <w:trPr>
          <w:trHeight w:val="232"/>
        </w:trPr>
        <w:tc>
          <w:tcPr>
            <w:tcW w:w="2896" w:type="dxa"/>
            <w:vMerge/>
            <w:vAlign w:val="center"/>
          </w:tcPr>
          <w:p w:rsidR="002B62AF" w:rsidRPr="00174766" w:rsidRDefault="002B62AF" w:rsidP="00B97722">
            <w:pP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b/>
                <w:sz w:val="24"/>
                <w:lang w:val="uk-UA"/>
              </w:rPr>
            </w:pPr>
            <w:r w:rsidRPr="00174766">
              <w:rPr>
                <w:b/>
                <w:sz w:val="24"/>
                <w:lang w:val="uk-UA"/>
              </w:rPr>
              <w:t>Семестр</w:t>
            </w:r>
            <w:r>
              <w:rPr>
                <w:b/>
                <w:sz w:val="24"/>
                <w:lang w:val="uk-UA"/>
              </w:rPr>
              <w:t xml:space="preserve"> 2</w:t>
            </w:r>
          </w:p>
        </w:tc>
      </w:tr>
      <w:tr w:rsidR="002B62AF" w:rsidRPr="00664CCE" w:rsidTr="00B97722">
        <w:trPr>
          <w:trHeight w:val="323"/>
        </w:trPr>
        <w:tc>
          <w:tcPr>
            <w:tcW w:w="2896" w:type="dxa"/>
            <w:vMerge w:val="restart"/>
            <w:vAlign w:val="center"/>
          </w:tcPr>
          <w:p w:rsidR="002B62AF" w:rsidRPr="00174766" w:rsidRDefault="002B62AF" w:rsidP="00B97722">
            <w:pPr>
              <w:rPr>
                <w:sz w:val="24"/>
                <w:lang w:val="uk-UA"/>
              </w:rPr>
            </w:pPr>
            <w:r w:rsidRPr="00174766">
              <w:rPr>
                <w:sz w:val="24"/>
                <w:lang w:val="uk-UA"/>
              </w:rPr>
              <w:t xml:space="preserve">Загальна кількість годин - </w:t>
            </w:r>
            <w:r w:rsidR="005F28C4">
              <w:rPr>
                <w:sz w:val="24"/>
                <w:lang w:val="uk-UA"/>
              </w:rPr>
              <w:t>9</w:t>
            </w:r>
            <w:r>
              <w:rPr>
                <w:sz w:val="24"/>
                <w:lang w:val="uk-UA"/>
              </w:rPr>
              <w:t>0</w:t>
            </w: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sz w:val="24"/>
                <w:lang w:val="uk-UA"/>
              </w:rPr>
            </w:pPr>
          </w:p>
        </w:tc>
      </w:tr>
      <w:tr w:rsidR="002B62AF" w:rsidRPr="00664CCE" w:rsidTr="00B97722">
        <w:trPr>
          <w:trHeight w:val="322"/>
        </w:trPr>
        <w:tc>
          <w:tcPr>
            <w:tcW w:w="2896" w:type="dxa"/>
            <w:vMerge/>
            <w:vAlign w:val="center"/>
          </w:tcPr>
          <w:p w:rsidR="002B62AF" w:rsidRPr="00174766" w:rsidRDefault="002B62AF" w:rsidP="00B97722">
            <w:pP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b/>
                <w:sz w:val="24"/>
                <w:lang w:val="uk-UA"/>
              </w:rPr>
            </w:pPr>
            <w:r w:rsidRPr="00174766">
              <w:rPr>
                <w:b/>
                <w:sz w:val="24"/>
                <w:lang w:val="uk-UA"/>
              </w:rPr>
              <w:t>Лекції</w:t>
            </w:r>
          </w:p>
        </w:tc>
      </w:tr>
      <w:tr w:rsidR="002B62AF" w:rsidRPr="00664CCE" w:rsidTr="00B97722">
        <w:trPr>
          <w:trHeight w:val="320"/>
        </w:trPr>
        <w:tc>
          <w:tcPr>
            <w:tcW w:w="2896" w:type="dxa"/>
            <w:vMerge w:val="restart"/>
            <w:vAlign w:val="center"/>
          </w:tcPr>
          <w:p w:rsidR="002B62AF" w:rsidRPr="00174766" w:rsidRDefault="002B62AF" w:rsidP="00B97722">
            <w:pPr>
              <w:rPr>
                <w:sz w:val="24"/>
                <w:lang w:val="uk-UA"/>
              </w:rPr>
            </w:pPr>
            <w:r w:rsidRPr="00174766">
              <w:rPr>
                <w:sz w:val="24"/>
                <w:lang w:val="uk-UA"/>
              </w:rPr>
              <w:t>Тижневих годин для денної форми навчання:</w:t>
            </w:r>
          </w:p>
          <w:p w:rsidR="002B62AF" w:rsidRPr="005F28C4" w:rsidRDefault="002B62AF" w:rsidP="00B97722">
            <w:pPr>
              <w:rPr>
                <w:sz w:val="24"/>
                <w:lang w:val="uk-UA"/>
              </w:rPr>
            </w:pPr>
            <w:r w:rsidRPr="00174766">
              <w:rPr>
                <w:sz w:val="24"/>
                <w:lang w:val="uk-UA"/>
              </w:rPr>
              <w:t xml:space="preserve">аудиторних – </w:t>
            </w:r>
            <w:r w:rsidR="005F28C4">
              <w:rPr>
                <w:sz w:val="24"/>
                <w:lang w:val="uk-UA"/>
              </w:rPr>
              <w:t>2</w:t>
            </w:r>
          </w:p>
          <w:p w:rsidR="002B62AF" w:rsidRPr="00174766" w:rsidRDefault="002B62AF" w:rsidP="00B97722">
            <w:pPr>
              <w:rPr>
                <w:sz w:val="24"/>
                <w:lang w:val="uk-UA"/>
              </w:rPr>
            </w:pPr>
            <w:r w:rsidRPr="00174766">
              <w:rPr>
                <w:sz w:val="24"/>
                <w:lang w:val="uk-UA"/>
              </w:rPr>
              <w:t xml:space="preserve">самостійної роботи студента - </w:t>
            </w:r>
            <w:r w:rsidR="005F28C4">
              <w:rPr>
                <w:sz w:val="24"/>
                <w:lang w:val="uk-UA"/>
              </w:rPr>
              <w:t>3</w:t>
            </w:r>
          </w:p>
        </w:tc>
        <w:tc>
          <w:tcPr>
            <w:tcW w:w="3262" w:type="dxa"/>
            <w:vMerge w:val="restart"/>
            <w:vAlign w:val="center"/>
          </w:tcPr>
          <w:p w:rsidR="002B62AF" w:rsidRPr="00174766" w:rsidRDefault="002B62AF" w:rsidP="00B97722">
            <w:pPr>
              <w:jc w:val="center"/>
              <w:rPr>
                <w:sz w:val="24"/>
                <w:lang w:val="uk-UA"/>
              </w:rPr>
            </w:pPr>
            <w:r w:rsidRPr="00174766">
              <w:rPr>
                <w:sz w:val="24"/>
                <w:lang w:val="uk-UA"/>
              </w:rPr>
              <w:t>Рівень освіти:</w:t>
            </w:r>
          </w:p>
          <w:p w:rsidR="002B62AF" w:rsidRPr="00174766" w:rsidRDefault="002B62AF" w:rsidP="00B97722">
            <w:pPr>
              <w:jc w:val="center"/>
              <w:rPr>
                <w:sz w:val="24"/>
                <w:lang w:val="uk-UA"/>
              </w:rPr>
            </w:pPr>
            <w:r>
              <w:rPr>
                <w:sz w:val="24"/>
                <w:lang w:val="uk-UA"/>
              </w:rPr>
              <w:t>магістр</w:t>
            </w:r>
          </w:p>
        </w:tc>
        <w:tc>
          <w:tcPr>
            <w:tcW w:w="1620" w:type="dxa"/>
            <w:vAlign w:val="center"/>
          </w:tcPr>
          <w:p w:rsidR="002B62AF" w:rsidRPr="00174766" w:rsidRDefault="002B62AF" w:rsidP="00B97722">
            <w:pPr>
              <w:jc w:val="center"/>
              <w:rPr>
                <w:sz w:val="24"/>
                <w:lang w:val="uk-UA"/>
              </w:rPr>
            </w:pPr>
            <w:r w:rsidRPr="00174766">
              <w:rPr>
                <w:sz w:val="24"/>
                <w:lang w:val="hu-HU"/>
              </w:rPr>
              <w:t>_</w:t>
            </w:r>
            <w:r w:rsidR="005F28C4">
              <w:rPr>
                <w:sz w:val="24"/>
                <w:lang w:val="uk-UA"/>
              </w:rPr>
              <w:t>1</w:t>
            </w:r>
            <w:r>
              <w:rPr>
                <w:sz w:val="24"/>
                <w:lang w:val="uk-UA"/>
              </w:rPr>
              <w:t>0</w:t>
            </w:r>
            <w:r w:rsidRPr="00174766">
              <w:rPr>
                <w:sz w:val="24"/>
                <w:lang w:val="hu-HU"/>
              </w:rPr>
              <w:t>_</w:t>
            </w:r>
            <w:r w:rsidRPr="00174766">
              <w:rPr>
                <w:sz w:val="24"/>
                <w:lang w:val="uk-UA"/>
              </w:rPr>
              <w:t xml:space="preserve"> год.</w:t>
            </w:r>
          </w:p>
        </w:tc>
        <w:tc>
          <w:tcPr>
            <w:tcW w:w="1800" w:type="dxa"/>
            <w:vAlign w:val="center"/>
          </w:tcPr>
          <w:p w:rsidR="002B62AF" w:rsidRPr="00174766" w:rsidRDefault="002B62AF" w:rsidP="00B97722">
            <w:pPr>
              <w:jc w:val="center"/>
              <w:rPr>
                <w:sz w:val="24"/>
                <w:lang w:val="uk-UA"/>
              </w:rPr>
            </w:pPr>
            <w:r w:rsidRPr="00174766">
              <w:rPr>
                <w:sz w:val="24"/>
                <w:lang w:val="hu-HU"/>
              </w:rPr>
              <w:t>_</w:t>
            </w:r>
            <w:r w:rsidR="005F28C4">
              <w:rPr>
                <w:sz w:val="24"/>
                <w:lang w:val="uk-UA"/>
              </w:rPr>
              <w:t>6</w:t>
            </w:r>
            <w:r w:rsidRPr="00174766">
              <w:rPr>
                <w:sz w:val="24"/>
                <w:lang w:val="hu-HU"/>
              </w:rPr>
              <w:t>_</w:t>
            </w:r>
            <w:r w:rsidRPr="00174766">
              <w:rPr>
                <w:sz w:val="24"/>
                <w:lang w:val="uk-UA"/>
              </w:rPr>
              <w:t xml:space="preserve"> год.</w:t>
            </w:r>
          </w:p>
        </w:tc>
      </w:tr>
      <w:tr w:rsidR="002B62AF" w:rsidRPr="00664CCE" w:rsidTr="00B97722">
        <w:trPr>
          <w:trHeight w:val="320"/>
        </w:trPr>
        <w:tc>
          <w:tcPr>
            <w:tcW w:w="2896" w:type="dxa"/>
            <w:vMerge/>
            <w:vAlign w:val="center"/>
          </w:tcPr>
          <w:p w:rsidR="002B62AF" w:rsidRPr="00174766" w:rsidRDefault="002B62AF" w:rsidP="00B97722">
            <w:pP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b/>
                <w:sz w:val="24"/>
                <w:lang w:val="uk-UA"/>
              </w:rPr>
            </w:pPr>
            <w:r w:rsidRPr="00174766">
              <w:rPr>
                <w:b/>
                <w:sz w:val="24"/>
                <w:lang w:val="uk-UA"/>
              </w:rPr>
              <w:t>Практичні, семінарські</w:t>
            </w:r>
          </w:p>
        </w:tc>
      </w:tr>
      <w:tr w:rsidR="002B62AF" w:rsidRPr="00664CCE" w:rsidTr="00B97722">
        <w:trPr>
          <w:trHeight w:val="320"/>
        </w:trPr>
        <w:tc>
          <w:tcPr>
            <w:tcW w:w="2896" w:type="dxa"/>
            <w:vMerge/>
            <w:vAlign w:val="center"/>
          </w:tcPr>
          <w:p w:rsidR="002B62AF" w:rsidRPr="00174766" w:rsidRDefault="002B62AF" w:rsidP="00B97722">
            <w:pPr>
              <w:rPr>
                <w:sz w:val="24"/>
                <w:lang w:val="uk-UA"/>
              </w:rPr>
            </w:pPr>
          </w:p>
        </w:tc>
        <w:tc>
          <w:tcPr>
            <w:tcW w:w="3262" w:type="dxa"/>
            <w:vMerge/>
            <w:vAlign w:val="center"/>
          </w:tcPr>
          <w:p w:rsidR="002B62AF" w:rsidRPr="00174766" w:rsidRDefault="002B62AF" w:rsidP="00B97722">
            <w:pPr>
              <w:jc w:val="center"/>
              <w:rPr>
                <w:sz w:val="24"/>
                <w:lang w:val="uk-UA"/>
              </w:rPr>
            </w:pPr>
          </w:p>
        </w:tc>
        <w:tc>
          <w:tcPr>
            <w:tcW w:w="1620" w:type="dxa"/>
            <w:vAlign w:val="center"/>
          </w:tcPr>
          <w:p w:rsidR="002B62AF" w:rsidRPr="00174766" w:rsidRDefault="002B62AF" w:rsidP="00B97722">
            <w:pPr>
              <w:jc w:val="center"/>
              <w:rPr>
                <w:i/>
                <w:sz w:val="24"/>
                <w:lang w:val="uk-UA"/>
              </w:rPr>
            </w:pPr>
            <w:r w:rsidRPr="00174766">
              <w:rPr>
                <w:sz w:val="24"/>
                <w:lang w:val="hu-HU"/>
              </w:rPr>
              <w:t>_</w:t>
            </w:r>
            <w:r w:rsidR="005F28C4">
              <w:rPr>
                <w:sz w:val="24"/>
                <w:lang w:val="uk-UA"/>
              </w:rPr>
              <w:t>14</w:t>
            </w:r>
            <w:r w:rsidRPr="00174766">
              <w:rPr>
                <w:sz w:val="24"/>
                <w:lang w:val="hu-HU"/>
              </w:rPr>
              <w:t>_</w:t>
            </w:r>
            <w:r w:rsidRPr="00174766">
              <w:rPr>
                <w:sz w:val="24"/>
                <w:lang w:val="uk-UA"/>
              </w:rPr>
              <w:t xml:space="preserve"> год.</w:t>
            </w:r>
          </w:p>
        </w:tc>
        <w:tc>
          <w:tcPr>
            <w:tcW w:w="1800" w:type="dxa"/>
            <w:vAlign w:val="center"/>
          </w:tcPr>
          <w:p w:rsidR="002B62AF" w:rsidRPr="00174766" w:rsidRDefault="002B62AF" w:rsidP="00B97722">
            <w:pPr>
              <w:jc w:val="center"/>
              <w:rPr>
                <w:sz w:val="24"/>
                <w:lang w:val="uk-UA"/>
              </w:rPr>
            </w:pPr>
            <w:r w:rsidRPr="00174766">
              <w:rPr>
                <w:sz w:val="24"/>
                <w:lang w:val="hu-HU"/>
              </w:rPr>
              <w:t>__</w:t>
            </w:r>
            <w:r w:rsidRPr="00174766">
              <w:rPr>
                <w:sz w:val="24"/>
                <w:lang w:val="uk-UA"/>
              </w:rPr>
              <w:t xml:space="preserve"> год.</w:t>
            </w:r>
          </w:p>
        </w:tc>
      </w:tr>
      <w:tr w:rsidR="002B62AF" w:rsidRPr="00664CCE" w:rsidTr="00B97722">
        <w:trPr>
          <w:trHeight w:val="138"/>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b/>
                <w:sz w:val="24"/>
                <w:lang w:val="uk-UA"/>
              </w:rPr>
            </w:pPr>
            <w:r w:rsidRPr="00174766">
              <w:rPr>
                <w:b/>
                <w:sz w:val="24"/>
                <w:lang w:val="uk-UA"/>
              </w:rPr>
              <w:t>Лабораторні</w:t>
            </w:r>
          </w:p>
        </w:tc>
      </w:tr>
      <w:tr w:rsidR="002B62AF" w:rsidRPr="00664CCE" w:rsidTr="00B97722">
        <w:trPr>
          <w:trHeight w:val="138"/>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1620" w:type="dxa"/>
            <w:vAlign w:val="center"/>
          </w:tcPr>
          <w:p w:rsidR="002B62AF" w:rsidRPr="00174766" w:rsidRDefault="002B62AF" w:rsidP="00B97722">
            <w:pPr>
              <w:jc w:val="center"/>
              <w:rPr>
                <w:i/>
                <w:sz w:val="24"/>
                <w:lang w:val="uk-UA"/>
              </w:rPr>
            </w:pPr>
            <w:r w:rsidRPr="00174766">
              <w:rPr>
                <w:sz w:val="24"/>
                <w:lang w:val="hu-HU"/>
              </w:rPr>
              <w:t>__</w:t>
            </w:r>
            <w:r w:rsidRPr="00174766">
              <w:rPr>
                <w:sz w:val="24"/>
                <w:lang w:val="uk-UA"/>
              </w:rPr>
              <w:t xml:space="preserve"> год.</w:t>
            </w:r>
          </w:p>
        </w:tc>
        <w:tc>
          <w:tcPr>
            <w:tcW w:w="1800" w:type="dxa"/>
            <w:vAlign w:val="center"/>
          </w:tcPr>
          <w:p w:rsidR="002B62AF" w:rsidRPr="00174766" w:rsidRDefault="002B62AF" w:rsidP="00B97722">
            <w:pPr>
              <w:jc w:val="center"/>
              <w:rPr>
                <w:i/>
                <w:sz w:val="24"/>
                <w:lang w:val="uk-UA"/>
              </w:rPr>
            </w:pPr>
            <w:r w:rsidRPr="00174766">
              <w:rPr>
                <w:sz w:val="24"/>
                <w:lang w:val="hu-HU"/>
              </w:rPr>
              <w:t>__</w:t>
            </w:r>
            <w:r w:rsidRPr="00174766">
              <w:rPr>
                <w:sz w:val="24"/>
                <w:lang w:val="uk-UA"/>
              </w:rPr>
              <w:t xml:space="preserve"> год.</w:t>
            </w:r>
          </w:p>
        </w:tc>
      </w:tr>
      <w:tr w:rsidR="002B62AF" w:rsidRPr="00664CCE" w:rsidTr="00B97722">
        <w:trPr>
          <w:trHeight w:val="138"/>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b/>
                <w:sz w:val="24"/>
                <w:lang w:val="uk-UA"/>
              </w:rPr>
            </w:pPr>
            <w:r w:rsidRPr="00174766">
              <w:rPr>
                <w:b/>
                <w:sz w:val="24"/>
                <w:lang w:val="uk-UA"/>
              </w:rPr>
              <w:t>Самостійна робота</w:t>
            </w:r>
          </w:p>
        </w:tc>
      </w:tr>
      <w:tr w:rsidR="002B62AF" w:rsidRPr="00664CCE" w:rsidTr="00B97722">
        <w:trPr>
          <w:trHeight w:val="138"/>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1620" w:type="dxa"/>
            <w:vAlign w:val="center"/>
          </w:tcPr>
          <w:p w:rsidR="002B62AF" w:rsidRPr="00174766" w:rsidRDefault="002B62AF" w:rsidP="00B97722">
            <w:pPr>
              <w:jc w:val="center"/>
              <w:rPr>
                <w:i/>
                <w:sz w:val="24"/>
                <w:lang w:val="uk-UA"/>
              </w:rPr>
            </w:pPr>
            <w:r w:rsidRPr="00174766">
              <w:rPr>
                <w:sz w:val="24"/>
                <w:lang w:val="hu-HU"/>
              </w:rPr>
              <w:t>_</w:t>
            </w:r>
            <w:r>
              <w:rPr>
                <w:sz w:val="24"/>
                <w:lang w:val="uk-UA"/>
              </w:rPr>
              <w:t>6</w:t>
            </w:r>
            <w:r w:rsidR="005F28C4">
              <w:rPr>
                <w:sz w:val="24"/>
                <w:lang w:val="uk-UA"/>
              </w:rPr>
              <w:t>6</w:t>
            </w:r>
            <w:r w:rsidRPr="00174766">
              <w:rPr>
                <w:sz w:val="24"/>
                <w:lang w:val="hu-HU"/>
              </w:rPr>
              <w:t>_</w:t>
            </w:r>
            <w:r w:rsidRPr="00174766">
              <w:rPr>
                <w:sz w:val="24"/>
                <w:lang w:val="uk-UA"/>
              </w:rPr>
              <w:t xml:space="preserve"> год.</w:t>
            </w:r>
          </w:p>
        </w:tc>
        <w:tc>
          <w:tcPr>
            <w:tcW w:w="1800" w:type="dxa"/>
            <w:vAlign w:val="center"/>
          </w:tcPr>
          <w:p w:rsidR="002B62AF" w:rsidRPr="00174766" w:rsidRDefault="002B62AF" w:rsidP="00B97722">
            <w:pPr>
              <w:jc w:val="center"/>
              <w:rPr>
                <w:sz w:val="24"/>
                <w:lang w:val="uk-UA"/>
              </w:rPr>
            </w:pPr>
            <w:r w:rsidRPr="00174766">
              <w:rPr>
                <w:sz w:val="24"/>
                <w:lang w:val="hu-HU"/>
              </w:rPr>
              <w:t>_</w:t>
            </w:r>
            <w:r w:rsidR="005F28C4">
              <w:rPr>
                <w:sz w:val="24"/>
                <w:lang w:val="uk-UA"/>
              </w:rPr>
              <w:t>84</w:t>
            </w:r>
            <w:r w:rsidRPr="00174766">
              <w:rPr>
                <w:sz w:val="24"/>
                <w:lang w:val="hu-HU"/>
              </w:rPr>
              <w:t>_</w:t>
            </w:r>
            <w:r w:rsidRPr="00174766">
              <w:rPr>
                <w:sz w:val="24"/>
                <w:lang w:val="uk-UA"/>
              </w:rPr>
              <w:t xml:space="preserve"> год.</w:t>
            </w:r>
          </w:p>
        </w:tc>
      </w:tr>
      <w:tr w:rsidR="002B62AF" w:rsidRPr="00664CCE" w:rsidTr="00B97722">
        <w:trPr>
          <w:trHeight w:val="138"/>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sz w:val="24"/>
                <w:lang w:val="uk-UA"/>
              </w:rPr>
            </w:pPr>
            <w:r w:rsidRPr="00174766">
              <w:rPr>
                <w:b/>
                <w:sz w:val="24"/>
                <w:lang w:val="uk-UA"/>
              </w:rPr>
              <w:t xml:space="preserve">Індивідуальні завдання: </w:t>
            </w:r>
            <w:r w:rsidRPr="00174766">
              <w:rPr>
                <w:b/>
                <w:sz w:val="24"/>
                <w:lang w:val="hu-HU"/>
              </w:rPr>
              <w:t xml:space="preserve">___ </w:t>
            </w:r>
            <w:r w:rsidRPr="00174766">
              <w:rPr>
                <w:sz w:val="24"/>
                <w:lang w:val="uk-UA"/>
              </w:rPr>
              <w:t>год.</w:t>
            </w:r>
          </w:p>
        </w:tc>
      </w:tr>
      <w:tr w:rsidR="002B62AF" w:rsidRPr="00174766" w:rsidTr="00B97722">
        <w:trPr>
          <w:trHeight w:val="660"/>
        </w:trPr>
        <w:tc>
          <w:tcPr>
            <w:tcW w:w="2896" w:type="dxa"/>
            <w:vMerge/>
            <w:vAlign w:val="center"/>
          </w:tcPr>
          <w:p w:rsidR="002B62AF" w:rsidRPr="00174766" w:rsidRDefault="002B62AF" w:rsidP="00B97722">
            <w:pPr>
              <w:jc w:val="center"/>
              <w:rPr>
                <w:sz w:val="24"/>
                <w:lang w:val="uk-UA"/>
              </w:rPr>
            </w:pPr>
          </w:p>
        </w:tc>
        <w:tc>
          <w:tcPr>
            <w:tcW w:w="3262" w:type="dxa"/>
            <w:vMerge/>
            <w:vAlign w:val="center"/>
          </w:tcPr>
          <w:p w:rsidR="002B62AF" w:rsidRPr="00174766" w:rsidRDefault="002B62AF" w:rsidP="00B97722">
            <w:pPr>
              <w:jc w:val="center"/>
              <w:rPr>
                <w:sz w:val="24"/>
                <w:lang w:val="uk-UA"/>
              </w:rPr>
            </w:pPr>
          </w:p>
        </w:tc>
        <w:tc>
          <w:tcPr>
            <w:tcW w:w="3420" w:type="dxa"/>
            <w:gridSpan w:val="2"/>
            <w:vAlign w:val="center"/>
          </w:tcPr>
          <w:p w:rsidR="002B62AF" w:rsidRPr="00174766" w:rsidRDefault="002B62AF" w:rsidP="00B97722">
            <w:pPr>
              <w:jc w:val="center"/>
              <w:rPr>
                <w:sz w:val="24"/>
                <w:lang w:val="uk-UA"/>
              </w:rPr>
            </w:pPr>
            <w:r w:rsidRPr="00174766">
              <w:rPr>
                <w:sz w:val="24"/>
                <w:lang w:val="uk-UA"/>
              </w:rPr>
              <w:t xml:space="preserve">Вид контролю: </w:t>
            </w:r>
          </w:p>
          <w:p w:rsidR="002B62AF" w:rsidRPr="00174766" w:rsidRDefault="002B62AF" w:rsidP="00B97722">
            <w:pPr>
              <w:jc w:val="center"/>
              <w:rPr>
                <w:sz w:val="24"/>
                <w:lang w:val="hu-HU"/>
              </w:rPr>
            </w:pPr>
            <w:r w:rsidRPr="00174766">
              <w:rPr>
                <w:sz w:val="24"/>
                <w:lang w:val="hu-HU"/>
              </w:rPr>
              <w:t>______</w:t>
            </w:r>
            <w:r>
              <w:rPr>
                <w:sz w:val="24"/>
                <w:lang w:val="uk-UA"/>
              </w:rPr>
              <w:t>іспит</w:t>
            </w:r>
            <w:r w:rsidRPr="00174766">
              <w:rPr>
                <w:sz w:val="24"/>
                <w:lang w:val="hu-HU"/>
              </w:rPr>
              <w:t>___________</w:t>
            </w:r>
          </w:p>
          <w:p w:rsidR="002B62AF" w:rsidRPr="00174766" w:rsidRDefault="002B62AF" w:rsidP="00B97722">
            <w:pPr>
              <w:jc w:val="center"/>
              <w:rPr>
                <w:i/>
                <w:sz w:val="24"/>
                <w:lang w:val="hu-HU"/>
              </w:rPr>
            </w:pPr>
          </w:p>
        </w:tc>
      </w:tr>
    </w:tbl>
    <w:p w:rsidR="002B62AF" w:rsidRDefault="002B62AF" w:rsidP="002B62AF">
      <w:pPr>
        <w:rPr>
          <w:lang w:val="uk-UA"/>
        </w:rPr>
      </w:pPr>
    </w:p>
    <w:p w:rsidR="002B62AF" w:rsidRPr="004E4051" w:rsidRDefault="002B62AF" w:rsidP="002B62AF">
      <w:pPr>
        <w:rPr>
          <w:lang w:val="uk-UA"/>
        </w:rPr>
      </w:pPr>
    </w:p>
    <w:p w:rsidR="002B62AF" w:rsidRDefault="002B62AF" w:rsidP="002B62AF">
      <w:pPr>
        <w:numPr>
          <w:ilvl w:val="0"/>
          <w:numId w:val="2"/>
        </w:numPr>
        <w:tabs>
          <w:tab w:val="left" w:pos="3900"/>
        </w:tabs>
        <w:jc w:val="center"/>
        <w:rPr>
          <w:b/>
          <w:szCs w:val="28"/>
          <w:lang w:val="uk-UA"/>
        </w:rPr>
      </w:pPr>
      <w:r w:rsidRPr="007E724C">
        <w:rPr>
          <w:b/>
          <w:szCs w:val="28"/>
          <w:lang w:val="uk-UA"/>
        </w:rPr>
        <w:t>Мета та завдання навчальної дисципліни</w:t>
      </w:r>
    </w:p>
    <w:p w:rsidR="002B62AF" w:rsidRPr="007E724C" w:rsidRDefault="002B62AF" w:rsidP="002B62AF">
      <w:pPr>
        <w:tabs>
          <w:tab w:val="left" w:pos="3900"/>
        </w:tabs>
        <w:ind w:left="720"/>
        <w:rPr>
          <w:b/>
          <w:szCs w:val="28"/>
          <w:lang w:val="uk-UA"/>
        </w:rPr>
      </w:pPr>
    </w:p>
    <w:p w:rsidR="002B62AF" w:rsidRDefault="002B62AF" w:rsidP="002B62AF">
      <w:pPr>
        <w:tabs>
          <w:tab w:val="left" w:pos="284"/>
          <w:tab w:val="left" w:pos="567"/>
        </w:tabs>
        <w:ind w:firstLine="567"/>
        <w:jc w:val="both"/>
        <w:rPr>
          <w:lang w:val="uk-UA"/>
        </w:rPr>
      </w:pPr>
      <w:r>
        <w:rPr>
          <w:lang w:val="uk-UA"/>
        </w:rPr>
        <w:tab/>
      </w:r>
      <w:r w:rsidRPr="008E28F6">
        <w:rPr>
          <w:b/>
          <w:lang w:val="uk-UA"/>
        </w:rPr>
        <w:t>Метою</w:t>
      </w:r>
      <w:r w:rsidRPr="00C37DB2">
        <w:rPr>
          <w:lang w:val="uk-UA"/>
        </w:rPr>
        <w:t xml:space="preserve"> </w:t>
      </w:r>
      <w:r>
        <w:rPr>
          <w:lang w:val="uk-UA"/>
        </w:rPr>
        <w:t>курсу “</w:t>
      </w:r>
      <w:r w:rsidR="005F28C4" w:rsidRPr="005F28C4">
        <w:rPr>
          <w:szCs w:val="28"/>
          <w:lang w:val="uk-UA"/>
        </w:rPr>
        <w:t>Сучасні підходи до викладання іноземних мов</w:t>
      </w:r>
      <w:r w:rsidRPr="00C37DB2">
        <w:rPr>
          <w:lang w:val="uk-UA"/>
        </w:rPr>
        <w:t xml:space="preserve">” </w:t>
      </w:r>
      <w:r>
        <w:rPr>
          <w:lang w:val="uk-UA"/>
        </w:rPr>
        <w:t>є формування теоретичних знань, практичних умінь і диспозицій, як першооснови фахової компетентності викладача іноземних мов для мовних і немовних спеціальностей.</w:t>
      </w:r>
    </w:p>
    <w:p w:rsidR="002B62AF" w:rsidRPr="008E28F6" w:rsidRDefault="002B62AF" w:rsidP="002B62AF">
      <w:pPr>
        <w:pStyle w:val="Default"/>
        <w:ind w:firstLine="567"/>
        <w:jc w:val="both"/>
        <w:rPr>
          <w:sz w:val="28"/>
          <w:szCs w:val="28"/>
          <w:lang w:val="uk-UA"/>
        </w:rPr>
      </w:pPr>
      <w:r w:rsidRPr="008E28F6">
        <w:rPr>
          <w:b/>
          <w:bCs/>
          <w:sz w:val="28"/>
          <w:szCs w:val="28"/>
          <w:lang w:val="uk-UA"/>
        </w:rPr>
        <w:t>Об’єкт вивчення</w:t>
      </w:r>
      <w:r w:rsidRPr="008E28F6">
        <w:rPr>
          <w:sz w:val="28"/>
          <w:szCs w:val="28"/>
          <w:lang w:val="uk-UA"/>
        </w:rPr>
        <w:t xml:space="preserve">: </w:t>
      </w:r>
      <w:r w:rsidR="005F28C4" w:rsidRPr="005F28C4">
        <w:rPr>
          <w:sz w:val="28"/>
          <w:szCs w:val="28"/>
          <w:lang w:val="uk-UA"/>
        </w:rPr>
        <w:t>підходи до викладання іноземних мов</w:t>
      </w:r>
      <w:r w:rsidR="005F28C4">
        <w:rPr>
          <w:sz w:val="28"/>
          <w:szCs w:val="28"/>
          <w:lang w:val="uk-UA"/>
        </w:rPr>
        <w:t xml:space="preserve">, </w:t>
      </w:r>
      <w:r>
        <w:rPr>
          <w:sz w:val="28"/>
          <w:szCs w:val="28"/>
          <w:lang w:val="uk-UA"/>
        </w:rPr>
        <w:t xml:space="preserve">процес викладання іноземних мов </w:t>
      </w:r>
      <w:r w:rsidR="005F28C4">
        <w:rPr>
          <w:sz w:val="28"/>
          <w:szCs w:val="28"/>
          <w:lang w:val="uk-UA"/>
        </w:rPr>
        <w:t>у закладах освіти</w:t>
      </w:r>
      <w:r w:rsidRPr="008E28F6">
        <w:rPr>
          <w:sz w:val="28"/>
          <w:szCs w:val="28"/>
          <w:lang w:val="uk-UA"/>
        </w:rPr>
        <w:t xml:space="preserve">. </w:t>
      </w:r>
    </w:p>
    <w:p w:rsidR="002B62AF" w:rsidRPr="008E28F6" w:rsidRDefault="002B62AF" w:rsidP="002B62AF">
      <w:pPr>
        <w:pStyle w:val="Default"/>
        <w:ind w:firstLine="567"/>
        <w:jc w:val="both"/>
        <w:rPr>
          <w:sz w:val="28"/>
          <w:szCs w:val="28"/>
          <w:lang w:val="uk-UA"/>
        </w:rPr>
      </w:pPr>
      <w:r w:rsidRPr="008E28F6">
        <w:rPr>
          <w:b/>
          <w:bCs/>
          <w:sz w:val="28"/>
          <w:szCs w:val="28"/>
          <w:lang w:val="uk-UA"/>
        </w:rPr>
        <w:t xml:space="preserve">Цілі навчання: </w:t>
      </w:r>
      <w:r w:rsidRPr="008E28F6">
        <w:rPr>
          <w:sz w:val="28"/>
          <w:szCs w:val="28"/>
          <w:lang w:val="uk-UA"/>
        </w:rPr>
        <w:t xml:space="preserve">формування </w:t>
      </w:r>
      <w:r>
        <w:rPr>
          <w:sz w:val="28"/>
          <w:szCs w:val="28"/>
          <w:lang w:val="uk-UA"/>
        </w:rPr>
        <w:t>методичної компетентності</w:t>
      </w:r>
      <w:r w:rsidRPr="008E28F6">
        <w:rPr>
          <w:sz w:val="28"/>
          <w:szCs w:val="28"/>
          <w:lang w:val="uk-UA"/>
        </w:rPr>
        <w:t xml:space="preserve"> майбутніх викладачів </w:t>
      </w:r>
      <w:r>
        <w:rPr>
          <w:sz w:val="28"/>
          <w:szCs w:val="28"/>
          <w:lang w:val="uk-UA"/>
        </w:rPr>
        <w:t>іноземних</w:t>
      </w:r>
      <w:r w:rsidRPr="008E28F6">
        <w:rPr>
          <w:sz w:val="28"/>
          <w:szCs w:val="28"/>
          <w:lang w:val="uk-UA"/>
        </w:rPr>
        <w:t xml:space="preserve"> </w:t>
      </w:r>
      <w:r>
        <w:rPr>
          <w:sz w:val="28"/>
          <w:szCs w:val="28"/>
          <w:lang w:val="uk-UA"/>
        </w:rPr>
        <w:t>мов</w:t>
      </w:r>
      <w:r w:rsidRPr="008E28F6">
        <w:rPr>
          <w:sz w:val="28"/>
          <w:szCs w:val="28"/>
          <w:lang w:val="uk-UA"/>
        </w:rPr>
        <w:t xml:space="preserve">. </w:t>
      </w:r>
    </w:p>
    <w:p w:rsidR="002B62AF" w:rsidRDefault="002B62AF" w:rsidP="002B62AF">
      <w:pPr>
        <w:tabs>
          <w:tab w:val="left" w:pos="284"/>
          <w:tab w:val="left" w:pos="567"/>
        </w:tabs>
        <w:ind w:firstLine="567"/>
        <w:jc w:val="both"/>
        <w:rPr>
          <w:szCs w:val="28"/>
          <w:lang w:val="uk-UA"/>
        </w:rPr>
      </w:pPr>
      <w:r w:rsidRPr="008E28F6">
        <w:rPr>
          <w:b/>
          <w:bCs/>
          <w:szCs w:val="28"/>
          <w:lang w:val="uk-UA"/>
        </w:rPr>
        <w:t xml:space="preserve">Теоретичний зміст </w:t>
      </w:r>
      <w:r>
        <w:rPr>
          <w:b/>
          <w:bCs/>
          <w:szCs w:val="28"/>
          <w:lang w:val="uk-UA"/>
        </w:rPr>
        <w:t>дисципліни</w:t>
      </w:r>
      <w:r w:rsidRPr="008E28F6">
        <w:rPr>
          <w:szCs w:val="28"/>
          <w:lang w:val="uk-UA"/>
        </w:rPr>
        <w:t xml:space="preserve">: </w:t>
      </w:r>
      <w:r w:rsidR="005F28C4" w:rsidRPr="005F28C4">
        <w:rPr>
          <w:szCs w:val="28"/>
          <w:lang w:val="uk-UA"/>
        </w:rPr>
        <w:t>підходи до викладання іноземних мов</w:t>
      </w:r>
      <w:r w:rsidRPr="008E28F6">
        <w:rPr>
          <w:szCs w:val="28"/>
          <w:lang w:val="uk-UA"/>
        </w:rPr>
        <w:t xml:space="preserve">, </w:t>
      </w:r>
      <w:r>
        <w:rPr>
          <w:szCs w:val="28"/>
          <w:lang w:val="uk-UA"/>
        </w:rPr>
        <w:t>лінгводидактика (психологічні і лінгвістичні аспекти навчання/засвоєння іноземних мов).</w:t>
      </w:r>
    </w:p>
    <w:p w:rsidR="002B62AF" w:rsidRDefault="002B62AF" w:rsidP="002B62AF">
      <w:pPr>
        <w:pStyle w:val="Default"/>
        <w:ind w:firstLine="567"/>
        <w:jc w:val="both"/>
        <w:rPr>
          <w:sz w:val="28"/>
          <w:szCs w:val="28"/>
          <w:lang w:val="uk-UA"/>
        </w:rPr>
      </w:pPr>
      <w:r w:rsidRPr="000959D2">
        <w:rPr>
          <w:b/>
          <w:bCs/>
          <w:sz w:val="28"/>
          <w:szCs w:val="28"/>
          <w:lang w:val="uk-UA"/>
        </w:rPr>
        <w:t xml:space="preserve">Методи і засоби: </w:t>
      </w:r>
      <w:r w:rsidRPr="000959D2">
        <w:rPr>
          <w:sz w:val="28"/>
          <w:szCs w:val="28"/>
          <w:lang w:val="uk-UA"/>
        </w:rPr>
        <w:t xml:space="preserve">загальнонаукові, філологічні, психолого-педагогічні методи, сучасні методи навчання </w:t>
      </w:r>
      <w:r>
        <w:rPr>
          <w:sz w:val="28"/>
          <w:szCs w:val="28"/>
          <w:lang w:val="uk-UA"/>
        </w:rPr>
        <w:t>іноземних</w:t>
      </w:r>
      <w:r w:rsidRPr="000959D2">
        <w:rPr>
          <w:sz w:val="28"/>
          <w:szCs w:val="28"/>
          <w:lang w:val="uk-UA"/>
        </w:rPr>
        <w:t xml:space="preserve"> </w:t>
      </w:r>
      <w:r>
        <w:rPr>
          <w:sz w:val="28"/>
          <w:szCs w:val="28"/>
          <w:lang w:val="uk-UA"/>
        </w:rPr>
        <w:t>мов</w:t>
      </w:r>
      <w:r w:rsidRPr="000959D2">
        <w:rPr>
          <w:sz w:val="28"/>
          <w:szCs w:val="28"/>
          <w:lang w:val="uk-UA"/>
        </w:rPr>
        <w:t>, способи організації навчально</w:t>
      </w:r>
      <w:r>
        <w:rPr>
          <w:sz w:val="28"/>
          <w:szCs w:val="28"/>
          <w:lang w:val="uk-UA"/>
        </w:rPr>
        <w:t>го</w:t>
      </w:r>
      <w:r w:rsidRPr="000959D2">
        <w:rPr>
          <w:sz w:val="28"/>
          <w:szCs w:val="28"/>
          <w:lang w:val="uk-UA"/>
        </w:rPr>
        <w:t xml:space="preserve"> </w:t>
      </w:r>
      <w:r w:rsidRPr="000959D2">
        <w:rPr>
          <w:sz w:val="28"/>
          <w:szCs w:val="28"/>
          <w:lang w:val="uk-UA"/>
        </w:rPr>
        <w:lastRenderedPageBreak/>
        <w:t>процесу</w:t>
      </w:r>
      <w:r>
        <w:rPr>
          <w:sz w:val="28"/>
          <w:szCs w:val="28"/>
          <w:lang w:val="uk-UA"/>
        </w:rPr>
        <w:t xml:space="preserve"> у вищій школі</w:t>
      </w:r>
      <w:r w:rsidRPr="000959D2">
        <w:rPr>
          <w:sz w:val="28"/>
          <w:szCs w:val="28"/>
          <w:lang w:val="uk-UA"/>
        </w:rPr>
        <w:t xml:space="preserve">, технології урочної та позаурочної діяльності </w:t>
      </w:r>
      <w:r>
        <w:rPr>
          <w:sz w:val="28"/>
          <w:szCs w:val="28"/>
          <w:lang w:val="uk-UA"/>
        </w:rPr>
        <w:t xml:space="preserve"> у вищих </w:t>
      </w:r>
      <w:r w:rsidRPr="000959D2">
        <w:rPr>
          <w:sz w:val="28"/>
          <w:szCs w:val="28"/>
          <w:lang w:val="uk-UA"/>
        </w:rPr>
        <w:t xml:space="preserve">закладах </w:t>
      </w:r>
      <w:r>
        <w:rPr>
          <w:sz w:val="28"/>
          <w:szCs w:val="28"/>
          <w:lang w:val="uk-UA"/>
        </w:rPr>
        <w:t>освіти.</w:t>
      </w:r>
    </w:p>
    <w:p w:rsidR="002B62AF" w:rsidRPr="000959D2" w:rsidRDefault="002B62AF" w:rsidP="002B62AF">
      <w:pPr>
        <w:pStyle w:val="Default"/>
        <w:ind w:firstLine="567"/>
        <w:jc w:val="both"/>
        <w:rPr>
          <w:sz w:val="28"/>
          <w:szCs w:val="28"/>
          <w:lang w:val="uk-UA"/>
        </w:rPr>
      </w:pPr>
      <w:r w:rsidRPr="000959D2">
        <w:rPr>
          <w:b/>
          <w:bCs/>
          <w:sz w:val="28"/>
          <w:szCs w:val="28"/>
          <w:lang w:val="uk-UA"/>
        </w:rPr>
        <w:t xml:space="preserve">Інструменти та обладнання: </w:t>
      </w:r>
      <w:r>
        <w:rPr>
          <w:sz w:val="28"/>
          <w:szCs w:val="28"/>
          <w:lang w:val="uk-UA"/>
        </w:rPr>
        <w:t xml:space="preserve">ознайомлення з дидактичними підходами </w:t>
      </w:r>
      <w:r w:rsidRPr="000959D2">
        <w:rPr>
          <w:sz w:val="28"/>
          <w:szCs w:val="28"/>
          <w:lang w:val="uk-UA"/>
        </w:rPr>
        <w:t xml:space="preserve">навчання в процесі викладання </w:t>
      </w:r>
      <w:r>
        <w:rPr>
          <w:sz w:val="28"/>
          <w:szCs w:val="28"/>
          <w:lang w:val="uk-UA"/>
        </w:rPr>
        <w:t>іноземних</w:t>
      </w:r>
      <w:r w:rsidRPr="000959D2">
        <w:rPr>
          <w:sz w:val="28"/>
          <w:szCs w:val="28"/>
          <w:lang w:val="uk-UA"/>
        </w:rPr>
        <w:t xml:space="preserve"> </w:t>
      </w:r>
      <w:r>
        <w:rPr>
          <w:sz w:val="28"/>
          <w:szCs w:val="28"/>
          <w:lang w:val="uk-UA"/>
        </w:rPr>
        <w:t>мов</w:t>
      </w:r>
      <w:r w:rsidRPr="000959D2">
        <w:rPr>
          <w:sz w:val="28"/>
          <w:szCs w:val="28"/>
          <w:lang w:val="uk-UA"/>
        </w:rPr>
        <w:t xml:space="preserve">; умінь і навиків використання навчальних, наукових, методичних, мультимедійних, Інтернет-джерел і відповідного обладнання в освітньому процесі; умінь і навиків створення власного навчально-методичного забезпечення предмета; накопичення, узагальнення й передавання педагогічного досвіду з допомогою сучасних засобів (ІКТ та ін.). </w:t>
      </w:r>
    </w:p>
    <w:p w:rsidR="002B62AF" w:rsidRDefault="002B62AF" w:rsidP="002B62AF">
      <w:pPr>
        <w:tabs>
          <w:tab w:val="left" w:pos="284"/>
          <w:tab w:val="left" w:pos="567"/>
        </w:tabs>
        <w:ind w:firstLine="567"/>
        <w:jc w:val="both"/>
        <w:rPr>
          <w:lang w:val="uk-UA"/>
        </w:rPr>
      </w:pPr>
      <w:r w:rsidRPr="005C052E">
        <w:rPr>
          <w:lang w:val="uk-UA"/>
        </w:rPr>
        <w:t xml:space="preserve">Основними </w:t>
      </w:r>
      <w:r w:rsidRPr="00A0231E">
        <w:rPr>
          <w:b/>
          <w:lang w:val="uk-UA"/>
        </w:rPr>
        <w:t>завданнями</w:t>
      </w:r>
      <w:r w:rsidRPr="005C052E">
        <w:rPr>
          <w:lang w:val="uk-UA"/>
        </w:rPr>
        <w:t xml:space="preserve"> дисципліни </w:t>
      </w:r>
      <w:r w:rsidR="005F28C4">
        <w:rPr>
          <w:lang w:val="uk-UA"/>
        </w:rPr>
        <w:t>“</w:t>
      </w:r>
      <w:r w:rsidR="005F28C4" w:rsidRPr="005F28C4">
        <w:rPr>
          <w:szCs w:val="28"/>
          <w:lang w:val="uk-UA"/>
        </w:rPr>
        <w:t>Сучасні підходи до викладання іноземних мов</w:t>
      </w:r>
      <w:r w:rsidR="005F28C4" w:rsidRPr="00C37DB2">
        <w:rPr>
          <w:lang w:val="uk-UA"/>
        </w:rPr>
        <w:t xml:space="preserve">” </w:t>
      </w:r>
      <w:r w:rsidRPr="005C052E">
        <w:rPr>
          <w:lang w:val="uk-UA"/>
        </w:rPr>
        <w:t xml:space="preserve"> є ознайомлення студентів </w:t>
      </w:r>
      <w:r>
        <w:rPr>
          <w:lang w:val="uk-UA"/>
        </w:rPr>
        <w:t>і</w:t>
      </w:r>
      <w:r w:rsidRPr="005C052E">
        <w:rPr>
          <w:lang w:val="uk-UA"/>
        </w:rPr>
        <w:t xml:space="preserve">з сучасними тенденціями </w:t>
      </w:r>
      <w:r>
        <w:rPr>
          <w:lang w:val="uk-UA"/>
        </w:rPr>
        <w:t>навчання</w:t>
      </w:r>
      <w:r w:rsidRPr="005C052E">
        <w:rPr>
          <w:lang w:val="uk-UA"/>
        </w:rPr>
        <w:t xml:space="preserve"> іноземних мов, розкриття суті сучасної методики </w:t>
      </w:r>
      <w:r>
        <w:rPr>
          <w:lang w:val="uk-UA"/>
        </w:rPr>
        <w:t xml:space="preserve">навчання ІМ у </w:t>
      </w:r>
      <w:r w:rsidR="005F28C4">
        <w:rPr>
          <w:lang w:val="uk-UA"/>
        </w:rPr>
        <w:t xml:space="preserve">закладах освіти </w:t>
      </w:r>
      <w:r>
        <w:rPr>
          <w:lang w:val="uk-UA"/>
        </w:rPr>
        <w:t xml:space="preserve">як науки, ознайомлення з </w:t>
      </w:r>
      <w:r w:rsidRPr="005C052E">
        <w:rPr>
          <w:lang w:val="uk-UA"/>
        </w:rPr>
        <w:t>держ</w:t>
      </w:r>
      <w:r>
        <w:rPr>
          <w:lang w:val="uk-UA"/>
        </w:rPr>
        <w:t>авним стандартом з іноземної мови,</w:t>
      </w:r>
      <w:r w:rsidRPr="005C052E">
        <w:rPr>
          <w:lang w:val="uk-UA"/>
        </w:rPr>
        <w:t xml:space="preserve"> </w:t>
      </w:r>
      <w:r>
        <w:rPr>
          <w:lang w:val="uk-UA"/>
        </w:rPr>
        <w:t>вимогами до кваліфікації викладача</w:t>
      </w:r>
      <w:r w:rsidRPr="005C052E">
        <w:rPr>
          <w:lang w:val="uk-UA"/>
        </w:rPr>
        <w:t xml:space="preserve"> </w:t>
      </w:r>
      <w:r>
        <w:rPr>
          <w:lang w:val="uk-UA"/>
        </w:rPr>
        <w:t>ІМ, підходами, методами, технологіями та стратегіями</w:t>
      </w:r>
      <w:r w:rsidRPr="005C052E">
        <w:rPr>
          <w:lang w:val="uk-UA"/>
        </w:rPr>
        <w:t xml:space="preserve"> навчання </w:t>
      </w:r>
      <w:r>
        <w:rPr>
          <w:lang w:val="uk-UA"/>
        </w:rPr>
        <w:t xml:space="preserve">ІМ </w:t>
      </w:r>
      <w:r w:rsidRPr="005C052E">
        <w:rPr>
          <w:lang w:val="uk-UA"/>
        </w:rPr>
        <w:t>в вищій шк</w:t>
      </w:r>
      <w:r>
        <w:rPr>
          <w:lang w:val="uk-UA"/>
        </w:rPr>
        <w:t>олі,</w:t>
      </w:r>
      <w:r w:rsidRPr="005C052E">
        <w:rPr>
          <w:lang w:val="uk-UA"/>
        </w:rPr>
        <w:t xml:space="preserve"> фо</w:t>
      </w:r>
      <w:r>
        <w:rPr>
          <w:lang w:val="uk-UA"/>
        </w:rPr>
        <w:t>рмування методичної, науково-дослідницької компетентностей, підготовка студентів-магістрантів до</w:t>
      </w:r>
      <w:r w:rsidRPr="005C052E">
        <w:rPr>
          <w:lang w:val="uk-UA"/>
        </w:rPr>
        <w:t xml:space="preserve"> написання магістерських робіт та закладення підвалин для можливого продовження дослідницької роботи майбу</w:t>
      </w:r>
      <w:r>
        <w:rPr>
          <w:lang w:val="uk-UA"/>
        </w:rPr>
        <w:t>тніх фахівців</w:t>
      </w:r>
      <w:r w:rsidRPr="005C052E">
        <w:rPr>
          <w:lang w:val="uk-UA"/>
        </w:rPr>
        <w:t>.</w:t>
      </w:r>
    </w:p>
    <w:p w:rsidR="002B62AF" w:rsidRDefault="002B62AF" w:rsidP="002B62AF">
      <w:pPr>
        <w:tabs>
          <w:tab w:val="left" w:pos="5817"/>
          <w:tab w:val="left" w:pos="6870"/>
        </w:tabs>
        <w:autoSpaceDE w:val="0"/>
        <w:autoSpaceDN w:val="0"/>
        <w:adjustRightInd w:val="0"/>
        <w:ind w:right="34"/>
        <w:jc w:val="both"/>
        <w:rPr>
          <w:b/>
          <w:szCs w:val="28"/>
          <w:lang w:val="uk-UA" w:eastAsia="uk-UA"/>
        </w:rPr>
      </w:pPr>
    </w:p>
    <w:p w:rsidR="003D3329" w:rsidRPr="00B6323B" w:rsidRDefault="003D3329" w:rsidP="003D3329">
      <w:pPr>
        <w:rPr>
          <w:lang w:val="hu-HU"/>
        </w:rPr>
      </w:pPr>
      <w:r w:rsidRPr="00B6323B">
        <w:rPr>
          <w:lang w:val="hu-HU"/>
        </w:rPr>
        <w:t xml:space="preserve">Дисципліна забезпечує набуття здобувачами освіти таких </w:t>
      </w:r>
      <w:r w:rsidRPr="00B6323B">
        <w:rPr>
          <w:b/>
          <w:i/>
          <w:lang w:val="hu-HU"/>
        </w:rPr>
        <w:t xml:space="preserve">компетентностей: </w:t>
      </w:r>
    </w:p>
    <w:p w:rsidR="003D3329" w:rsidRPr="00B6323B" w:rsidRDefault="003D3329" w:rsidP="003D3329">
      <w:pPr>
        <w:rPr>
          <w:b/>
        </w:rPr>
      </w:pPr>
    </w:p>
    <w:p w:rsidR="003D3329" w:rsidRDefault="003D3329" w:rsidP="003D3329">
      <w:pPr>
        <w:rPr>
          <w:b/>
          <w:lang w:eastAsia="hu-HU"/>
        </w:rPr>
      </w:pPr>
      <w:r>
        <w:rPr>
          <w:b/>
        </w:rPr>
        <w:t>Загальні компетентності</w:t>
      </w:r>
    </w:p>
    <w:p w:rsidR="003D3329" w:rsidRPr="00B6323B" w:rsidRDefault="003D3329" w:rsidP="003D3329">
      <w:pPr>
        <w:tabs>
          <w:tab w:val="left" w:pos="7371"/>
        </w:tabs>
      </w:pPr>
      <w:r w:rsidRPr="00B6323B">
        <w:rPr>
          <w:rFonts w:eastAsia="Calibri"/>
          <w:b/>
          <w:color w:val="000000"/>
          <w:lang w:eastAsia="uk-UA"/>
        </w:rPr>
        <w:t>ЗК1</w:t>
      </w:r>
      <w:r w:rsidRPr="00B6323B">
        <w:rPr>
          <w:rFonts w:eastAsia="Calibri"/>
          <w:color w:val="000000"/>
          <w:lang w:eastAsia="uk-UA"/>
        </w:rPr>
        <w:t xml:space="preserve">. </w:t>
      </w:r>
      <w:r w:rsidRPr="00B6323B">
        <w:t xml:space="preserve">Здатність спілкуватися державною мовою як усно, так і письмово. </w:t>
      </w:r>
    </w:p>
    <w:p w:rsidR="003D3329" w:rsidRPr="003D3329" w:rsidRDefault="003D3329" w:rsidP="003D3329">
      <w:pPr>
        <w:tabs>
          <w:tab w:val="left" w:pos="7371"/>
        </w:tabs>
      </w:pPr>
      <w:r w:rsidRPr="00B6323B">
        <w:rPr>
          <w:b/>
        </w:rPr>
        <w:t>ЗК 2.</w:t>
      </w:r>
      <w:r w:rsidRPr="00B6323B">
        <w:t xml:space="preserve"> Здатність бути критичним і самокритичним.</w:t>
      </w:r>
    </w:p>
    <w:p w:rsidR="003D3329" w:rsidRPr="00B6323B" w:rsidRDefault="003D3329" w:rsidP="003D3329">
      <w:pPr>
        <w:tabs>
          <w:tab w:val="left" w:pos="7371"/>
        </w:tabs>
      </w:pPr>
      <w:r w:rsidRPr="00B6323B">
        <w:rPr>
          <w:rFonts w:eastAsia="Calibri"/>
          <w:b/>
        </w:rPr>
        <w:t>ЗК5.</w:t>
      </w:r>
      <w:r w:rsidRPr="00B6323B">
        <w:rPr>
          <w:rFonts w:eastAsia="Calibri"/>
        </w:rPr>
        <w:t xml:space="preserve"> </w:t>
      </w:r>
      <w:r w:rsidRPr="00B6323B">
        <w:t>Здатність працювати в команді та автономно.</w:t>
      </w:r>
    </w:p>
    <w:p w:rsidR="003D3329" w:rsidRPr="00B6323B" w:rsidRDefault="003D3329" w:rsidP="003D3329">
      <w:pPr>
        <w:tabs>
          <w:tab w:val="left" w:pos="7371"/>
        </w:tabs>
      </w:pPr>
      <w:r w:rsidRPr="00B6323B">
        <w:rPr>
          <w:rFonts w:eastAsia="Calibri"/>
          <w:b/>
        </w:rPr>
        <w:t>ЗК6</w:t>
      </w:r>
      <w:r w:rsidRPr="00B6323B">
        <w:rPr>
          <w:rFonts w:eastAsia="Calibri"/>
        </w:rPr>
        <w:t xml:space="preserve">. </w:t>
      </w:r>
      <w:r w:rsidRPr="00B6323B">
        <w:t>Здатність спілкуватися іноземною мовою.</w:t>
      </w:r>
    </w:p>
    <w:p w:rsidR="003D3329" w:rsidRPr="00B6323B" w:rsidRDefault="003D3329" w:rsidP="003D3329">
      <w:pPr>
        <w:tabs>
          <w:tab w:val="left" w:pos="7371"/>
        </w:tabs>
      </w:pPr>
      <w:r w:rsidRPr="00B6323B">
        <w:rPr>
          <w:b/>
        </w:rPr>
        <w:t>ЗК7.</w:t>
      </w:r>
      <w:r w:rsidRPr="00B6323B">
        <w:t xml:space="preserve"> Здатність до абстрактного мислення, аналізу та синтезу. </w:t>
      </w:r>
    </w:p>
    <w:p w:rsidR="003D3329" w:rsidRPr="00B6323B" w:rsidRDefault="003D3329" w:rsidP="003D3329">
      <w:pPr>
        <w:tabs>
          <w:tab w:val="left" w:pos="7371"/>
        </w:tabs>
        <w:rPr>
          <w:b/>
          <w:i/>
        </w:rPr>
      </w:pPr>
      <w:r w:rsidRPr="00B6323B">
        <w:rPr>
          <w:b/>
        </w:rPr>
        <w:t xml:space="preserve">ЗК8. </w:t>
      </w:r>
      <w:r w:rsidRPr="00B6323B">
        <w:t>Навички використання інформаційних і комунікаційних технологій.</w:t>
      </w:r>
      <w:r w:rsidRPr="00B6323B">
        <w:rPr>
          <w:b/>
          <w:i/>
        </w:rPr>
        <w:t xml:space="preserve"> </w:t>
      </w:r>
    </w:p>
    <w:p w:rsidR="003D3329" w:rsidRPr="00B6323B" w:rsidRDefault="003D3329" w:rsidP="003D3329">
      <w:r w:rsidRPr="00B6323B">
        <w:rPr>
          <w:b/>
        </w:rPr>
        <w:t>ЗК10.</w:t>
      </w:r>
      <w:r w:rsidRPr="00B6323B">
        <w:t xml:space="preserve"> Здатність спілкуватися з представниками інших професійних груп різного рівня (з експертами з інших галузей знань).  </w:t>
      </w:r>
    </w:p>
    <w:p w:rsidR="003D3329" w:rsidRPr="00B6323B" w:rsidRDefault="003D3329" w:rsidP="003D3329">
      <w:pPr>
        <w:tabs>
          <w:tab w:val="left" w:pos="7371"/>
        </w:tabs>
        <w:rPr>
          <w:b/>
        </w:rPr>
      </w:pPr>
      <w:r w:rsidRPr="00B6323B">
        <w:rPr>
          <w:b/>
        </w:rPr>
        <w:t>Додаткова ЗК</w:t>
      </w:r>
    </w:p>
    <w:p w:rsidR="003D3329" w:rsidRPr="00B6323B" w:rsidRDefault="003D3329" w:rsidP="003D3329">
      <w:pPr>
        <w:rPr>
          <w:i/>
        </w:rPr>
      </w:pPr>
      <w:r w:rsidRPr="00B6323B">
        <w:rPr>
          <w:b/>
          <w:i/>
        </w:rPr>
        <w:t>ЗК13.</w:t>
      </w:r>
      <w:r w:rsidRPr="00B6323B">
        <w:rPr>
          <w:i/>
        </w:rPr>
        <w:t xml:space="preserve"> Здатність спілкуватися угорською мовою як усно, так і письмово.</w:t>
      </w:r>
    </w:p>
    <w:p w:rsidR="003D3329" w:rsidRPr="00B6323B" w:rsidRDefault="003D3329" w:rsidP="003D3329">
      <w:pPr>
        <w:rPr>
          <w:i/>
        </w:rPr>
      </w:pPr>
    </w:p>
    <w:p w:rsidR="003D3329" w:rsidRPr="008D0297" w:rsidRDefault="003D3329" w:rsidP="003D3329">
      <w:pPr>
        <w:rPr>
          <w:b/>
        </w:rPr>
      </w:pPr>
      <w:r>
        <w:rPr>
          <w:b/>
        </w:rPr>
        <w:t>Фахові компетентності</w:t>
      </w:r>
    </w:p>
    <w:p w:rsidR="003D3329" w:rsidRPr="00B6323B" w:rsidRDefault="003D3329" w:rsidP="003D3329">
      <w:pPr>
        <w:tabs>
          <w:tab w:val="left" w:pos="5817"/>
          <w:tab w:val="left" w:pos="6870"/>
        </w:tabs>
        <w:autoSpaceDE w:val="0"/>
        <w:autoSpaceDN w:val="0"/>
        <w:adjustRightInd w:val="0"/>
        <w:ind w:right="34"/>
      </w:pPr>
      <w:r w:rsidRPr="00B6323B">
        <w:rPr>
          <w:b/>
        </w:rPr>
        <w:t xml:space="preserve">ФК6. </w:t>
      </w:r>
      <w:r w:rsidRPr="00B6323B">
        <w:t>Здатність застосовувати</w:t>
      </w:r>
      <w:r w:rsidRPr="00B6323B">
        <w:rPr>
          <w:b/>
        </w:rPr>
        <w:t xml:space="preserve"> </w:t>
      </w:r>
      <w:r w:rsidRPr="00B6323B">
        <w:t xml:space="preserve">поглиблені знання з лінгвістики, прекладознавства, методики викладання іноземних мов та літератури в професійній діяльності. </w:t>
      </w:r>
    </w:p>
    <w:p w:rsidR="003D3329" w:rsidRPr="00B6323B" w:rsidRDefault="003D3329" w:rsidP="003D3329">
      <w:pPr>
        <w:tabs>
          <w:tab w:val="left" w:pos="5817"/>
          <w:tab w:val="left" w:pos="6870"/>
        </w:tabs>
        <w:autoSpaceDE w:val="0"/>
        <w:autoSpaceDN w:val="0"/>
        <w:adjustRightInd w:val="0"/>
        <w:ind w:right="34"/>
      </w:pPr>
      <w:r w:rsidRPr="00B6323B">
        <w:rPr>
          <w:b/>
        </w:rPr>
        <w:t>ФК7</w:t>
      </w:r>
      <w:r w:rsidRPr="00B6323B">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rsidR="003D3329" w:rsidRPr="00B6323B" w:rsidRDefault="003D3329" w:rsidP="003D3329">
      <w:pPr>
        <w:tabs>
          <w:tab w:val="left" w:pos="5817"/>
          <w:tab w:val="left" w:pos="6870"/>
        </w:tabs>
        <w:autoSpaceDE w:val="0"/>
        <w:autoSpaceDN w:val="0"/>
        <w:adjustRightInd w:val="0"/>
        <w:ind w:right="34"/>
      </w:pPr>
      <w:r w:rsidRPr="00B6323B">
        <w:rPr>
          <w:b/>
        </w:rPr>
        <w:t>ФК8</w:t>
      </w:r>
      <w:r w:rsidRPr="00B6323B">
        <w:t>. Усвідомлення ролі експресивних, емоційних, логічних засобів мови для досягнення запланованого прагматичного результату.</w:t>
      </w:r>
    </w:p>
    <w:p w:rsidR="003D3329" w:rsidRPr="00B6323B" w:rsidRDefault="003D3329" w:rsidP="003D3329">
      <w:pPr>
        <w:tabs>
          <w:tab w:val="left" w:pos="5817"/>
          <w:tab w:val="left" w:pos="6870"/>
        </w:tabs>
        <w:autoSpaceDE w:val="0"/>
        <w:autoSpaceDN w:val="0"/>
        <w:adjustRightInd w:val="0"/>
        <w:ind w:right="34"/>
        <w:rPr>
          <w:b/>
        </w:rPr>
      </w:pPr>
      <w:r w:rsidRPr="00B6323B">
        <w:rPr>
          <w:b/>
        </w:rPr>
        <w:t>Додаткові ФК</w:t>
      </w:r>
    </w:p>
    <w:p w:rsidR="003D3329" w:rsidRPr="00B6323B" w:rsidRDefault="003D3329" w:rsidP="003D3329">
      <w:pPr>
        <w:rPr>
          <w:i/>
        </w:rPr>
      </w:pPr>
      <w:r w:rsidRPr="00B6323B">
        <w:rPr>
          <w:b/>
          <w:i/>
        </w:rPr>
        <w:t xml:space="preserve">ФК9. </w:t>
      </w:r>
      <w:r w:rsidRPr="00B6323B">
        <w:rPr>
          <w:i/>
        </w:rPr>
        <w:t>Здатність інтегровано застосовувати  знання</w:t>
      </w:r>
      <w:r w:rsidRPr="00B6323B">
        <w:rPr>
          <w:i/>
          <w:lang w:val="hu-HU"/>
        </w:rPr>
        <w:t xml:space="preserve"> </w:t>
      </w:r>
      <w:r w:rsidRPr="00B6323B">
        <w:rPr>
          <w:i/>
        </w:rPr>
        <w:t xml:space="preserve">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w:t>
      </w:r>
      <w:r w:rsidRPr="00B6323B">
        <w:rPr>
          <w:i/>
        </w:rPr>
        <w:lastRenderedPageBreak/>
        <w:t>життя</w:t>
      </w:r>
      <w:r w:rsidRPr="00B6323B">
        <w:rPr>
          <w:i/>
          <w:lang w:val="hu-HU"/>
        </w:rPr>
        <w:t xml:space="preserve"> </w:t>
      </w:r>
      <w:r w:rsidRPr="00B6323B">
        <w:rPr>
          <w:i/>
        </w:rPr>
        <w:t xml:space="preserve"> як усно, так і письмово (на рівні С1) та здатність спілкуватися другою іноземною мовою (німецька).</w:t>
      </w:r>
    </w:p>
    <w:p w:rsidR="003D3329" w:rsidRPr="008D0297" w:rsidRDefault="003D3329" w:rsidP="003D3329">
      <w:pPr>
        <w:rPr>
          <w:b/>
          <w:lang w:eastAsia="hu-HU"/>
        </w:rPr>
      </w:pPr>
      <w:r>
        <w:rPr>
          <w:b/>
          <w:lang w:eastAsia="hu-HU"/>
        </w:rPr>
        <w:t>Програмні результати навчання</w:t>
      </w:r>
    </w:p>
    <w:p w:rsidR="003D3329" w:rsidRPr="00B6323B" w:rsidRDefault="003D3329" w:rsidP="003D3329">
      <w:pPr>
        <w:widowControl w:val="0"/>
        <w:tabs>
          <w:tab w:val="left" w:pos="1612"/>
          <w:tab w:val="left" w:pos="2605"/>
          <w:tab w:val="left" w:pos="3983"/>
          <w:tab w:val="left" w:pos="4458"/>
          <w:tab w:val="left" w:pos="6954"/>
        </w:tabs>
        <w:autoSpaceDE w:val="0"/>
        <w:autoSpaceDN w:val="0"/>
        <w:spacing w:line="288" w:lineRule="exact"/>
        <w:rPr>
          <w:lang w:eastAsia="en-US"/>
        </w:rPr>
      </w:pPr>
      <w:r w:rsidRPr="00B6323B">
        <w:rPr>
          <w:b/>
          <w:lang w:eastAsia="en-US"/>
        </w:rPr>
        <w:t>ПРН1.</w:t>
      </w:r>
      <w:r w:rsidRPr="00B6323B">
        <w:rPr>
          <w:lang w:eastAsia="en-US"/>
        </w:rPr>
        <w:t xml:space="preserve"> Оцінювати власну навчальну та науково-професійну діяльність, будувати і втілювати ефективну стратегію саморозвитку </w:t>
      </w:r>
      <w:r w:rsidRPr="00B6323B">
        <w:rPr>
          <w:spacing w:val="-2"/>
          <w:lang w:eastAsia="en-US"/>
        </w:rPr>
        <w:t xml:space="preserve">та </w:t>
      </w:r>
      <w:r w:rsidRPr="00B6323B">
        <w:rPr>
          <w:spacing w:val="-62"/>
          <w:lang w:eastAsia="en-US"/>
        </w:rPr>
        <w:t xml:space="preserve"> </w:t>
      </w:r>
      <w:r w:rsidRPr="00B6323B">
        <w:rPr>
          <w:lang w:eastAsia="en-US"/>
        </w:rPr>
        <w:t>професійного</w:t>
      </w:r>
      <w:r w:rsidRPr="00B6323B">
        <w:rPr>
          <w:spacing w:val="1"/>
          <w:lang w:eastAsia="en-US"/>
        </w:rPr>
        <w:t xml:space="preserve"> </w:t>
      </w:r>
      <w:r w:rsidRPr="00B6323B">
        <w:rPr>
          <w:lang w:eastAsia="en-US"/>
        </w:rPr>
        <w:t>самовдосконалення.</w:t>
      </w:r>
    </w:p>
    <w:p w:rsidR="003D3329" w:rsidRPr="00B6323B" w:rsidRDefault="003D3329" w:rsidP="003D3329">
      <w:pPr>
        <w:widowControl w:val="0"/>
        <w:autoSpaceDE w:val="0"/>
        <w:autoSpaceDN w:val="0"/>
        <w:ind w:right="271"/>
        <w:rPr>
          <w:lang w:eastAsia="en-US"/>
        </w:rPr>
      </w:pPr>
      <w:r w:rsidRPr="00B6323B">
        <w:rPr>
          <w:b/>
          <w:lang w:eastAsia="en-US"/>
        </w:rPr>
        <w:t>ПРН2</w:t>
      </w:r>
      <w:r w:rsidRPr="00B6323B">
        <w:rPr>
          <w:lang w:eastAsia="en-US"/>
        </w:rPr>
        <w:t>. Упевнено</w:t>
      </w:r>
      <w:r w:rsidRPr="00B6323B">
        <w:rPr>
          <w:spacing w:val="1"/>
          <w:lang w:eastAsia="en-US"/>
        </w:rPr>
        <w:t xml:space="preserve"> </w:t>
      </w:r>
      <w:r w:rsidRPr="00B6323B">
        <w:rPr>
          <w:lang w:eastAsia="en-US"/>
        </w:rPr>
        <w:t>володіти</w:t>
      </w:r>
      <w:r w:rsidRPr="00B6323B">
        <w:rPr>
          <w:spacing w:val="1"/>
          <w:lang w:eastAsia="en-US"/>
        </w:rPr>
        <w:t xml:space="preserve"> </w:t>
      </w:r>
      <w:r w:rsidRPr="00B6323B">
        <w:rPr>
          <w:lang w:eastAsia="en-US"/>
        </w:rPr>
        <w:t>державною</w:t>
      </w:r>
      <w:r w:rsidRPr="00B6323B">
        <w:rPr>
          <w:spacing w:val="1"/>
          <w:lang w:eastAsia="en-US"/>
        </w:rPr>
        <w:t xml:space="preserve"> </w:t>
      </w:r>
      <w:r w:rsidRPr="00B6323B">
        <w:rPr>
          <w:lang w:eastAsia="en-US"/>
        </w:rPr>
        <w:t>та</w:t>
      </w:r>
      <w:r w:rsidRPr="00B6323B">
        <w:rPr>
          <w:spacing w:val="1"/>
          <w:lang w:eastAsia="en-US"/>
        </w:rPr>
        <w:t xml:space="preserve"> </w:t>
      </w:r>
      <w:r w:rsidRPr="00B6323B">
        <w:rPr>
          <w:lang w:eastAsia="en-US"/>
        </w:rPr>
        <w:t>іноземною</w:t>
      </w:r>
      <w:r w:rsidRPr="00B6323B">
        <w:rPr>
          <w:spacing w:val="1"/>
          <w:lang w:eastAsia="en-US"/>
        </w:rPr>
        <w:t xml:space="preserve"> </w:t>
      </w:r>
      <w:r w:rsidRPr="00B6323B">
        <w:rPr>
          <w:lang w:eastAsia="en-US"/>
        </w:rPr>
        <w:t>мовами</w:t>
      </w:r>
      <w:r w:rsidRPr="00B6323B">
        <w:rPr>
          <w:spacing w:val="1"/>
          <w:lang w:eastAsia="en-US"/>
        </w:rPr>
        <w:t xml:space="preserve"> </w:t>
      </w:r>
      <w:r w:rsidRPr="00B6323B">
        <w:rPr>
          <w:lang w:eastAsia="en-US"/>
        </w:rPr>
        <w:t>для</w:t>
      </w:r>
      <w:r w:rsidRPr="00B6323B">
        <w:rPr>
          <w:spacing w:val="1"/>
          <w:lang w:eastAsia="en-US"/>
        </w:rPr>
        <w:t xml:space="preserve"> </w:t>
      </w:r>
      <w:r w:rsidRPr="00B6323B">
        <w:rPr>
          <w:lang w:eastAsia="en-US"/>
        </w:rPr>
        <w:t>реалізації</w:t>
      </w:r>
      <w:r w:rsidRPr="00B6323B">
        <w:rPr>
          <w:spacing w:val="1"/>
          <w:lang w:eastAsia="en-US"/>
        </w:rPr>
        <w:t xml:space="preserve"> </w:t>
      </w:r>
      <w:r w:rsidRPr="00B6323B">
        <w:rPr>
          <w:lang w:eastAsia="en-US"/>
        </w:rPr>
        <w:t>письмової та усної комунікації, зокрема в ситуаціях професійного спілкування;</w:t>
      </w:r>
      <w:r w:rsidRPr="00B6323B">
        <w:rPr>
          <w:spacing w:val="51"/>
          <w:lang w:eastAsia="en-US"/>
        </w:rPr>
        <w:t xml:space="preserve"> </w:t>
      </w:r>
      <w:r w:rsidRPr="00B6323B">
        <w:rPr>
          <w:lang w:eastAsia="en-US"/>
        </w:rPr>
        <w:t>презентувати</w:t>
      </w:r>
      <w:r w:rsidRPr="00B6323B">
        <w:rPr>
          <w:spacing w:val="46"/>
          <w:lang w:eastAsia="en-US"/>
        </w:rPr>
        <w:t xml:space="preserve"> </w:t>
      </w:r>
      <w:r w:rsidRPr="00B6323B">
        <w:rPr>
          <w:lang w:eastAsia="en-US"/>
        </w:rPr>
        <w:t>результати</w:t>
      </w:r>
      <w:r w:rsidRPr="00B6323B">
        <w:rPr>
          <w:spacing w:val="46"/>
          <w:lang w:eastAsia="en-US"/>
        </w:rPr>
        <w:t xml:space="preserve"> </w:t>
      </w:r>
      <w:r w:rsidRPr="00B6323B">
        <w:rPr>
          <w:lang w:eastAsia="en-US"/>
        </w:rPr>
        <w:t>досліджень державною</w:t>
      </w:r>
      <w:r w:rsidRPr="00B6323B">
        <w:rPr>
          <w:spacing w:val="-3"/>
          <w:lang w:eastAsia="en-US"/>
        </w:rPr>
        <w:t xml:space="preserve"> </w:t>
      </w:r>
      <w:r w:rsidRPr="00B6323B">
        <w:rPr>
          <w:lang w:eastAsia="en-US"/>
        </w:rPr>
        <w:t>та</w:t>
      </w:r>
      <w:r w:rsidRPr="00B6323B">
        <w:rPr>
          <w:spacing w:val="-1"/>
          <w:lang w:eastAsia="en-US"/>
        </w:rPr>
        <w:t xml:space="preserve"> </w:t>
      </w:r>
      <w:r w:rsidRPr="00B6323B">
        <w:rPr>
          <w:lang w:eastAsia="en-US"/>
        </w:rPr>
        <w:t>іноземною</w:t>
      </w:r>
      <w:r w:rsidRPr="00B6323B">
        <w:rPr>
          <w:spacing w:val="-2"/>
          <w:lang w:eastAsia="en-US"/>
        </w:rPr>
        <w:t xml:space="preserve"> </w:t>
      </w:r>
      <w:r w:rsidRPr="00B6323B">
        <w:rPr>
          <w:lang w:eastAsia="en-US"/>
        </w:rPr>
        <w:t>мовами.</w:t>
      </w:r>
    </w:p>
    <w:p w:rsidR="003D3329" w:rsidRPr="00B6323B" w:rsidRDefault="003D3329" w:rsidP="003D3329">
      <w:pPr>
        <w:widowControl w:val="0"/>
        <w:autoSpaceDE w:val="0"/>
        <w:autoSpaceDN w:val="0"/>
        <w:spacing w:line="289" w:lineRule="exact"/>
        <w:rPr>
          <w:lang w:eastAsia="en-US"/>
        </w:rPr>
      </w:pPr>
      <w:r w:rsidRPr="00B6323B">
        <w:rPr>
          <w:b/>
          <w:lang w:eastAsia="en-US"/>
        </w:rPr>
        <w:t>ПРН3.</w:t>
      </w:r>
      <w:r w:rsidRPr="00B6323B">
        <w:rPr>
          <w:lang w:eastAsia="en-US"/>
        </w:rPr>
        <w:t xml:space="preserve"> Застосовувати</w:t>
      </w:r>
      <w:r w:rsidRPr="00B6323B">
        <w:rPr>
          <w:spacing w:val="5"/>
          <w:lang w:eastAsia="en-US"/>
        </w:rPr>
        <w:t xml:space="preserve"> </w:t>
      </w:r>
      <w:r w:rsidRPr="00B6323B">
        <w:rPr>
          <w:lang w:eastAsia="en-US"/>
        </w:rPr>
        <w:t>сучасні</w:t>
      </w:r>
      <w:r w:rsidRPr="00B6323B">
        <w:rPr>
          <w:spacing w:val="68"/>
          <w:lang w:eastAsia="en-US"/>
        </w:rPr>
        <w:t xml:space="preserve"> </w:t>
      </w:r>
      <w:r w:rsidRPr="00B6323B">
        <w:rPr>
          <w:lang w:eastAsia="en-US"/>
        </w:rPr>
        <w:t>методики</w:t>
      </w:r>
      <w:r w:rsidRPr="00B6323B">
        <w:rPr>
          <w:spacing w:val="69"/>
          <w:lang w:eastAsia="en-US"/>
        </w:rPr>
        <w:t xml:space="preserve"> </w:t>
      </w:r>
      <w:r w:rsidRPr="00B6323B">
        <w:rPr>
          <w:lang w:eastAsia="en-US"/>
        </w:rPr>
        <w:t>і</w:t>
      </w:r>
      <w:r w:rsidRPr="00B6323B">
        <w:rPr>
          <w:spacing w:val="69"/>
          <w:lang w:eastAsia="en-US"/>
        </w:rPr>
        <w:t xml:space="preserve"> </w:t>
      </w:r>
      <w:r w:rsidRPr="00B6323B">
        <w:rPr>
          <w:lang w:eastAsia="en-US"/>
        </w:rPr>
        <w:t>технології,</w:t>
      </w:r>
      <w:r w:rsidRPr="00B6323B">
        <w:rPr>
          <w:spacing w:val="71"/>
          <w:lang w:eastAsia="en-US"/>
        </w:rPr>
        <w:t xml:space="preserve"> </w:t>
      </w:r>
      <w:r w:rsidRPr="00B6323B">
        <w:rPr>
          <w:lang w:eastAsia="en-US"/>
        </w:rPr>
        <w:t>зокрема</w:t>
      </w:r>
      <w:r w:rsidRPr="00B6323B">
        <w:rPr>
          <w:spacing w:val="69"/>
          <w:lang w:eastAsia="en-US"/>
        </w:rPr>
        <w:t xml:space="preserve"> </w:t>
      </w:r>
      <w:r w:rsidRPr="00B6323B">
        <w:rPr>
          <w:lang w:eastAsia="en-US"/>
        </w:rPr>
        <w:t>інформаційні, для</w:t>
      </w:r>
      <w:r w:rsidRPr="00B6323B">
        <w:rPr>
          <w:spacing w:val="12"/>
          <w:lang w:eastAsia="en-US"/>
        </w:rPr>
        <w:t xml:space="preserve"> </w:t>
      </w:r>
      <w:r w:rsidRPr="00B6323B">
        <w:rPr>
          <w:lang w:eastAsia="en-US"/>
        </w:rPr>
        <w:t>успішного</w:t>
      </w:r>
      <w:r w:rsidRPr="00B6323B">
        <w:rPr>
          <w:spacing w:val="12"/>
          <w:lang w:eastAsia="en-US"/>
        </w:rPr>
        <w:t xml:space="preserve"> </w:t>
      </w:r>
      <w:r w:rsidRPr="00B6323B">
        <w:rPr>
          <w:lang w:eastAsia="en-US"/>
        </w:rPr>
        <w:t>й</w:t>
      </w:r>
      <w:r w:rsidRPr="00B6323B">
        <w:rPr>
          <w:spacing w:val="7"/>
          <w:lang w:eastAsia="en-US"/>
        </w:rPr>
        <w:t xml:space="preserve"> </w:t>
      </w:r>
      <w:r w:rsidRPr="00B6323B">
        <w:rPr>
          <w:lang w:eastAsia="en-US"/>
        </w:rPr>
        <w:t>ефективного</w:t>
      </w:r>
      <w:r w:rsidRPr="00B6323B">
        <w:rPr>
          <w:spacing w:val="7"/>
          <w:lang w:eastAsia="en-US"/>
        </w:rPr>
        <w:t xml:space="preserve"> </w:t>
      </w:r>
      <w:r w:rsidRPr="00B6323B">
        <w:rPr>
          <w:lang w:eastAsia="en-US"/>
        </w:rPr>
        <w:t>здійснення</w:t>
      </w:r>
      <w:r w:rsidRPr="00B6323B">
        <w:rPr>
          <w:spacing w:val="7"/>
          <w:lang w:eastAsia="en-US"/>
        </w:rPr>
        <w:t xml:space="preserve"> </w:t>
      </w:r>
      <w:r w:rsidRPr="00B6323B">
        <w:rPr>
          <w:lang w:eastAsia="en-US"/>
        </w:rPr>
        <w:t>професійної</w:t>
      </w:r>
      <w:r w:rsidRPr="00B6323B">
        <w:rPr>
          <w:spacing w:val="7"/>
          <w:lang w:eastAsia="en-US"/>
        </w:rPr>
        <w:t xml:space="preserve"> </w:t>
      </w:r>
      <w:r w:rsidRPr="00B6323B">
        <w:rPr>
          <w:lang w:eastAsia="en-US"/>
        </w:rPr>
        <w:t>діяльності</w:t>
      </w:r>
      <w:r w:rsidRPr="00B6323B">
        <w:rPr>
          <w:spacing w:val="7"/>
          <w:lang w:eastAsia="en-US"/>
        </w:rPr>
        <w:t xml:space="preserve"> </w:t>
      </w:r>
      <w:r w:rsidRPr="00B6323B">
        <w:rPr>
          <w:lang w:eastAsia="en-US"/>
        </w:rPr>
        <w:t>та</w:t>
      </w:r>
      <w:r w:rsidRPr="00B6323B">
        <w:rPr>
          <w:spacing w:val="-62"/>
          <w:lang w:eastAsia="en-US"/>
        </w:rPr>
        <w:t xml:space="preserve"> </w:t>
      </w:r>
      <w:r w:rsidRPr="00B6323B">
        <w:rPr>
          <w:spacing w:val="-62"/>
          <w:lang w:val="hu-HU" w:eastAsia="en-US"/>
        </w:rPr>
        <w:t xml:space="preserve"> </w:t>
      </w:r>
      <w:r w:rsidRPr="00B6323B">
        <w:rPr>
          <w:lang w:eastAsia="en-US"/>
        </w:rPr>
        <w:t>забезпечення</w:t>
      </w:r>
      <w:r w:rsidRPr="00B6323B">
        <w:rPr>
          <w:spacing w:val="1"/>
          <w:lang w:eastAsia="en-US"/>
        </w:rPr>
        <w:t xml:space="preserve"> </w:t>
      </w:r>
      <w:r w:rsidRPr="00B6323B">
        <w:rPr>
          <w:lang w:eastAsia="en-US"/>
        </w:rPr>
        <w:t>якості дослідження</w:t>
      </w:r>
      <w:r w:rsidRPr="00B6323B">
        <w:rPr>
          <w:spacing w:val="-3"/>
          <w:lang w:eastAsia="en-US"/>
        </w:rPr>
        <w:t xml:space="preserve"> </w:t>
      </w:r>
      <w:r w:rsidRPr="00B6323B">
        <w:rPr>
          <w:lang w:eastAsia="en-US"/>
        </w:rPr>
        <w:t>в</w:t>
      </w:r>
      <w:r w:rsidRPr="00B6323B">
        <w:rPr>
          <w:spacing w:val="2"/>
          <w:lang w:eastAsia="en-US"/>
        </w:rPr>
        <w:t xml:space="preserve"> </w:t>
      </w:r>
      <w:r w:rsidRPr="00B6323B">
        <w:rPr>
          <w:lang w:eastAsia="en-US"/>
        </w:rPr>
        <w:t>галузі</w:t>
      </w:r>
      <w:r w:rsidRPr="00B6323B">
        <w:rPr>
          <w:spacing w:val="1"/>
          <w:lang w:eastAsia="en-US"/>
        </w:rPr>
        <w:t xml:space="preserve"> </w:t>
      </w:r>
      <w:r w:rsidRPr="00B6323B">
        <w:rPr>
          <w:lang w:eastAsia="en-US"/>
        </w:rPr>
        <w:t>германської філології.</w:t>
      </w:r>
    </w:p>
    <w:p w:rsidR="003D3329" w:rsidRPr="00B6323B" w:rsidRDefault="003D3329" w:rsidP="003D3329">
      <w:pPr>
        <w:widowControl w:val="0"/>
        <w:tabs>
          <w:tab w:val="left" w:pos="1631"/>
          <w:tab w:val="left" w:pos="2034"/>
          <w:tab w:val="left" w:pos="3344"/>
          <w:tab w:val="left" w:pos="4904"/>
          <w:tab w:val="left" w:pos="6325"/>
          <w:tab w:val="left" w:pos="7924"/>
        </w:tabs>
        <w:autoSpaceDE w:val="0"/>
        <w:autoSpaceDN w:val="0"/>
        <w:ind w:right="266"/>
        <w:rPr>
          <w:lang w:eastAsia="en-US"/>
        </w:rPr>
      </w:pPr>
      <w:r w:rsidRPr="00B6323B">
        <w:rPr>
          <w:b/>
          <w:lang w:eastAsia="en-US"/>
        </w:rPr>
        <w:t>ПРН</w:t>
      </w:r>
      <w:r w:rsidRPr="00B6323B">
        <w:rPr>
          <w:b/>
          <w:lang w:val="hu-HU" w:eastAsia="en-US"/>
        </w:rPr>
        <w:t>4</w:t>
      </w:r>
      <w:r w:rsidRPr="00B6323B">
        <w:rPr>
          <w:b/>
          <w:lang w:eastAsia="en-US"/>
        </w:rPr>
        <w:t>.</w:t>
      </w:r>
      <w:r w:rsidRPr="00B6323B">
        <w:rPr>
          <w:lang w:eastAsia="en-US"/>
        </w:rPr>
        <w:t xml:space="preserve"> Оцінювати й критично аналізувати соціально-особистісні </w:t>
      </w:r>
      <w:r w:rsidRPr="00B6323B">
        <w:rPr>
          <w:spacing w:val="-2"/>
          <w:lang w:eastAsia="en-US"/>
        </w:rPr>
        <w:t xml:space="preserve">та </w:t>
      </w:r>
      <w:r w:rsidRPr="00B6323B">
        <w:rPr>
          <w:spacing w:val="-62"/>
          <w:lang w:eastAsia="en-US"/>
        </w:rPr>
        <w:t xml:space="preserve"> </w:t>
      </w:r>
      <w:r w:rsidRPr="00B6323B">
        <w:rPr>
          <w:lang w:eastAsia="en-US"/>
        </w:rPr>
        <w:t>професійно</w:t>
      </w:r>
      <w:r w:rsidRPr="00B6323B">
        <w:rPr>
          <w:spacing w:val="61"/>
          <w:lang w:eastAsia="en-US"/>
        </w:rPr>
        <w:t xml:space="preserve"> </w:t>
      </w:r>
      <w:r w:rsidRPr="00B6323B">
        <w:rPr>
          <w:lang w:eastAsia="en-US"/>
        </w:rPr>
        <w:t>значущі</w:t>
      </w:r>
      <w:r w:rsidRPr="00B6323B">
        <w:rPr>
          <w:spacing w:val="62"/>
          <w:lang w:eastAsia="en-US"/>
        </w:rPr>
        <w:t xml:space="preserve"> </w:t>
      </w:r>
      <w:r w:rsidRPr="00B6323B">
        <w:rPr>
          <w:lang w:eastAsia="en-US"/>
        </w:rPr>
        <w:t>проблеми</w:t>
      </w:r>
      <w:r w:rsidRPr="00B6323B">
        <w:rPr>
          <w:spacing w:val="63"/>
          <w:lang w:eastAsia="en-US"/>
        </w:rPr>
        <w:t xml:space="preserve"> </w:t>
      </w:r>
      <w:r w:rsidRPr="00B6323B">
        <w:rPr>
          <w:lang w:eastAsia="en-US"/>
        </w:rPr>
        <w:t>і</w:t>
      </w:r>
      <w:r w:rsidRPr="00B6323B">
        <w:rPr>
          <w:spacing w:val="61"/>
          <w:lang w:eastAsia="en-US"/>
        </w:rPr>
        <w:t xml:space="preserve"> </w:t>
      </w:r>
      <w:r w:rsidRPr="00B6323B">
        <w:rPr>
          <w:lang w:eastAsia="en-US"/>
        </w:rPr>
        <w:t>пропонувати</w:t>
      </w:r>
      <w:r w:rsidRPr="00B6323B">
        <w:rPr>
          <w:spacing w:val="63"/>
          <w:lang w:eastAsia="en-US"/>
        </w:rPr>
        <w:t xml:space="preserve"> </w:t>
      </w:r>
      <w:r w:rsidRPr="00B6323B">
        <w:rPr>
          <w:lang w:eastAsia="en-US"/>
        </w:rPr>
        <w:t>шляхи</w:t>
      </w:r>
      <w:r w:rsidRPr="00B6323B">
        <w:rPr>
          <w:spacing w:val="63"/>
          <w:lang w:eastAsia="en-US"/>
        </w:rPr>
        <w:t xml:space="preserve"> </w:t>
      </w:r>
      <w:r w:rsidRPr="00B6323B">
        <w:rPr>
          <w:lang w:eastAsia="en-US"/>
        </w:rPr>
        <w:t>їх</w:t>
      </w:r>
      <w:r w:rsidRPr="00B6323B">
        <w:rPr>
          <w:spacing w:val="57"/>
          <w:lang w:eastAsia="en-US"/>
        </w:rPr>
        <w:t xml:space="preserve"> </w:t>
      </w:r>
      <w:r w:rsidRPr="00B6323B">
        <w:rPr>
          <w:lang w:eastAsia="en-US"/>
        </w:rPr>
        <w:t>вирішення</w:t>
      </w:r>
      <w:r w:rsidRPr="00B6323B">
        <w:rPr>
          <w:spacing w:val="62"/>
          <w:lang w:eastAsia="en-US"/>
        </w:rPr>
        <w:t xml:space="preserve"> </w:t>
      </w:r>
      <w:r w:rsidRPr="00B6323B">
        <w:rPr>
          <w:lang w:eastAsia="en-US"/>
        </w:rPr>
        <w:t>у складних</w:t>
      </w:r>
      <w:r w:rsidRPr="00B6323B">
        <w:rPr>
          <w:spacing w:val="7"/>
          <w:lang w:eastAsia="en-US"/>
        </w:rPr>
        <w:t xml:space="preserve"> </w:t>
      </w:r>
      <w:r w:rsidRPr="00B6323B">
        <w:rPr>
          <w:lang w:eastAsia="en-US"/>
        </w:rPr>
        <w:t>і</w:t>
      </w:r>
      <w:r w:rsidRPr="00B6323B">
        <w:rPr>
          <w:spacing w:val="13"/>
          <w:lang w:eastAsia="en-US"/>
        </w:rPr>
        <w:t xml:space="preserve"> </w:t>
      </w:r>
      <w:r w:rsidRPr="00B6323B">
        <w:rPr>
          <w:lang w:eastAsia="en-US"/>
        </w:rPr>
        <w:t>непередбачуваних</w:t>
      </w:r>
      <w:r w:rsidRPr="00B6323B">
        <w:rPr>
          <w:spacing w:val="8"/>
          <w:lang w:eastAsia="en-US"/>
        </w:rPr>
        <w:t xml:space="preserve"> </w:t>
      </w:r>
      <w:r w:rsidRPr="00B6323B">
        <w:rPr>
          <w:lang w:eastAsia="en-US"/>
        </w:rPr>
        <w:t>умовах,</w:t>
      </w:r>
      <w:r w:rsidRPr="00B6323B">
        <w:rPr>
          <w:spacing w:val="15"/>
          <w:lang w:eastAsia="en-US"/>
        </w:rPr>
        <w:t xml:space="preserve"> </w:t>
      </w:r>
      <w:r w:rsidRPr="00B6323B">
        <w:rPr>
          <w:lang w:eastAsia="en-US"/>
        </w:rPr>
        <w:t>що</w:t>
      </w:r>
      <w:r w:rsidRPr="00B6323B">
        <w:rPr>
          <w:spacing w:val="13"/>
          <w:lang w:eastAsia="en-US"/>
        </w:rPr>
        <w:t xml:space="preserve"> </w:t>
      </w:r>
      <w:r w:rsidRPr="00B6323B">
        <w:rPr>
          <w:lang w:eastAsia="en-US"/>
        </w:rPr>
        <w:t>потребує</w:t>
      </w:r>
      <w:r w:rsidRPr="00B6323B">
        <w:rPr>
          <w:spacing w:val="12"/>
          <w:lang w:eastAsia="en-US"/>
        </w:rPr>
        <w:t xml:space="preserve"> </w:t>
      </w:r>
      <w:r w:rsidRPr="00B6323B">
        <w:rPr>
          <w:lang w:eastAsia="en-US"/>
        </w:rPr>
        <w:t>застосування</w:t>
      </w:r>
      <w:r w:rsidRPr="00B6323B">
        <w:rPr>
          <w:spacing w:val="13"/>
          <w:lang w:eastAsia="en-US"/>
        </w:rPr>
        <w:t xml:space="preserve"> </w:t>
      </w:r>
      <w:r w:rsidRPr="00B6323B">
        <w:rPr>
          <w:lang w:eastAsia="en-US"/>
        </w:rPr>
        <w:t>нових</w:t>
      </w:r>
      <w:r w:rsidRPr="00B6323B">
        <w:rPr>
          <w:spacing w:val="-62"/>
          <w:lang w:eastAsia="en-US"/>
        </w:rPr>
        <w:t xml:space="preserve"> </w:t>
      </w:r>
      <w:r w:rsidRPr="00B6323B">
        <w:rPr>
          <w:lang w:eastAsia="en-US"/>
        </w:rPr>
        <w:t>підходів</w:t>
      </w:r>
      <w:r w:rsidRPr="00B6323B">
        <w:rPr>
          <w:spacing w:val="3"/>
          <w:lang w:eastAsia="en-US"/>
        </w:rPr>
        <w:t xml:space="preserve"> </w:t>
      </w:r>
      <w:r w:rsidRPr="00B6323B">
        <w:rPr>
          <w:lang w:eastAsia="en-US"/>
        </w:rPr>
        <w:t>та</w:t>
      </w:r>
      <w:r w:rsidRPr="00B6323B">
        <w:rPr>
          <w:spacing w:val="2"/>
          <w:lang w:eastAsia="en-US"/>
        </w:rPr>
        <w:t xml:space="preserve"> </w:t>
      </w:r>
      <w:r w:rsidRPr="00B6323B">
        <w:rPr>
          <w:lang w:eastAsia="en-US"/>
        </w:rPr>
        <w:t>прогнозування.</w:t>
      </w:r>
    </w:p>
    <w:p w:rsidR="003D3329" w:rsidRPr="00B6323B" w:rsidRDefault="003D3329" w:rsidP="003D3329">
      <w:pPr>
        <w:widowControl w:val="0"/>
        <w:autoSpaceDE w:val="0"/>
        <w:autoSpaceDN w:val="0"/>
        <w:spacing w:line="288" w:lineRule="exact"/>
        <w:rPr>
          <w:lang w:eastAsia="en-US"/>
        </w:rPr>
      </w:pPr>
      <w:r w:rsidRPr="00B6323B">
        <w:rPr>
          <w:b/>
          <w:lang w:eastAsia="en-US"/>
        </w:rPr>
        <w:t>ПРН</w:t>
      </w:r>
      <w:r w:rsidRPr="00B6323B">
        <w:rPr>
          <w:b/>
          <w:lang w:val="hu-HU" w:eastAsia="en-US"/>
        </w:rPr>
        <w:t>5</w:t>
      </w:r>
      <w:r w:rsidRPr="00B6323B">
        <w:rPr>
          <w:b/>
          <w:lang w:eastAsia="en-US"/>
        </w:rPr>
        <w:t>.</w:t>
      </w:r>
      <w:r w:rsidRPr="00B6323B">
        <w:rPr>
          <w:lang w:eastAsia="en-US"/>
        </w:rPr>
        <w:t xml:space="preserve"> Знаходити</w:t>
      </w:r>
      <w:r w:rsidRPr="00B6323B">
        <w:rPr>
          <w:spacing w:val="16"/>
          <w:lang w:eastAsia="en-US"/>
        </w:rPr>
        <w:t xml:space="preserve"> </w:t>
      </w:r>
      <w:r w:rsidRPr="00B6323B">
        <w:rPr>
          <w:lang w:eastAsia="en-US"/>
        </w:rPr>
        <w:t>оптимальні</w:t>
      </w:r>
      <w:r w:rsidRPr="00B6323B">
        <w:rPr>
          <w:spacing w:val="78"/>
          <w:lang w:eastAsia="en-US"/>
        </w:rPr>
        <w:t xml:space="preserve"> </w:t>
      </w:r>
      <w:r w:rsidRPr="00B6323B">
        <w:rPr>
          <w:lang w:eastAsia="en-US"/>
        </w:rPr>
        <w:t>шляхи</w:t>
      </w:r>
      <w:r w:rsidRPr="00B6323B">
        <w:rPr>
          <w:spacing w:val="80"/>
          <w:lang w:eastAsia="en-US"/>
        </w:rPr>
        <w:t xml:space="preserve"> </w:t>
      </w:r>
      <w:r w:rsidRPr="00B6323B">
        <w:rPr>
          <w:lang w:eastAsia="en-US"/>
        </w:rPr>
        <w:t>ефективної</w:t>
      </w:r>
      <w:r w:rsidRPr="00B6323B">
        <w:rPr>
          <w:spacing w:val="79"/>
          <w:lang w:eastAsia="en-US"/>
        </w:rPr>
        <w:t xml:space="preserve"> </w:t>
      </w:r>
      <w:r w:rsidRPr="00B6323B">
        <w:rPr>
          <w:lang w:eastAsia="en-US"/>
        </w:rPr>
        <w:t>взаємодії</w:t>
      </w:r>
      <w:r w:rsidRPr="00B6323B">
        <w:rPr>
          <w:spacing w:val="79"/>
          <w:lang w:eastAsia="en-US"/>
        </w:rPr>
        <w:t xml:space="preserve"> </w:t>
      </w:r>
      <w:r w:rsidRPr="00B6323B">
        <w:rPr>
          <w:lang w:eastAsia="en-US"/>
        </w:rPr>
        <w:t>у</w:t>
      </w:r>
      <w:r w:rsidRPr="00B6323B">
        <w:rPr>
          <w:spacing w:val="79"/>
          <w:lang w:eastAsia="en-US"/>
        </w:rPr>
        <w:t xml:space="preserve"> </w:t>
      </w:r>
      <w:r w:rsidRPr="00B6323B">
        <w:rPr>
          <w:lang w:eastAsia="en-US"/>
        </w:rPr>
        <w:t>професійному колективі</w:t>
      </w:r>
      <w:r w:rsidRPr="00B6323B">
        <w:rPr>
          <w:spacing w:val="-2"/>
          <w:lang w:eastAsia="en-US"/>
        </w:rPr>
        <w:t xml:space="preserve"> </w:t>
      </w:r>
      <w:r w:rsidRPr="00B6323B">
        <w:rPr>
          <w:lang w:eastAsia="en-US"/>
        </w:rPr>
        <w:t>та</w:t>
      </w:r>
      <w:r w:rsidRPr="00B6323B">
        <w:rPr>
          <w:spacing w:val="-2"/>
          <w:lang w:eastAsia="en-US"/>
        </w:rPr>
        <w:t xml:space="preserve"> </w:t>
      </w:r>
      <w:r w:rsidRPr="00B6323B">
        <w:rPr>
          <w:lang w:eastAsia="en-US"/>
        </w:rPr>
        <w:t>з</w:t>
      </w:r>
      <w:r w:rsidRPr="00B6323B">
        <w:rPr>
          <w:spacing w:val="-3"/>
          <w:lang w:eastAsia="en-US"/>
        </w:rPr>
        <w:t xml:space="preserve"> </w:t>
      </w:r>
      <w:r w:rsidRPr="00B6323B">
        <w:rPr>
          <w:lang w:eastAsia="en-US"/>
        </w:rPr>
        <w:t>представниками</w:t>
      </w:r>
      <w:r w:rsidRPr="00B6323B">
        <w:rPr>
          <w:spacing w:val="-2"/>
          <w:lang w:eastAsia="en-US"/>
        </w:rPr>
        <w:t xml:space="preserve"> </w:t>
      </w:r>
      <w:r w:rsidRPr="00B6323B">
        <w:rPr>
          <w:lang w:eastAsia="en-US"/>
        </w:rPr>
        <w:t>інших</w:t>
      </w:r>
      <w:r w:rsidRPr="00B6323B">
        <w:rPr>
          <w:spacing w:val="-6"/>
          <w:lang w:eastAsia="en-US"/>
        </w:rPr>
        <w:t xml:space="preserve"> </w:t>
      </w:r>
      <w:r w:rsidRPr="00B6323B">
        <w:rPr>
          <w:lang w:eastAsia="en-US"/>
        </w:rPr>
        <w:t>професійних</w:t>
      </w:r>
      <w:r w:rsidRPr="00B6323B">
        <w:rPr>
          <w:spacing w:val="-6"/>
          <w:lang w:eastAsia="en-US"/>
        </w:rPr>
        <w:t xml:space="preserve"> </w:t>
      </w:r>
      <w:r w:rsidRPr="00B6323B">
        <w:rPr>
          <w:lang w:eastAsia="en-US"/>
        </w:rPr>
        <w:t>груп</w:t>
      </w:r>
      <w:r w:rsidRPr="00B6323B">
        <w:rPr>
          <w:spacing w:val="-2"/>
          <w:lang w:eastAsia="en-US"/>
        </w:rPr>
        <w:t xml:space="preserve"> </w:t>
      </w:r>
      <w:r w:rsidRPr="00B6323B">
        <w:rPr>
          <w:lang w:eastAsia="en-US"/>
        </w:rPr>
        <w:t>різного</w:t>
      </w:r>
      <w:r w:rsidRPr="00B6323B">
        <w:rPr>
          <w:spacing w:val="-1"/>
          <w:lang w:eastAsia="en-US"/>
        </w:rPr>
        <w:t xml:space="preserve"> </w:t>
      </w:r>
      <w:r w:rsidRPr="00B6323B">
        <w:rPr>
          <w:lang w:eastAsia="en-US"/>
        </w:rPr>
        <w:t>рівня.</w:t>
      </w:r>
    </w:p>
    <w:p w:rsidR="003D3329" w:rsidRPr="00B6323B" w:rsidRDefault="003D3329" w:rsidP="003D3329">
      <w:pPr>
        <w:widowControl w:val="0"/>
        <w:tabs>
          <w:tab w:val="left" w:pos="1208"/>
          <w:tab w:val="left" w:pos="2514"/>
          <w:tab w:val="left" w:pos="3138"/>
          <w:tab w:val="left" w:pos="4635"/>
          <w:tab w:val="left" w:pos="6488"/>
        </w:tabs>
        <w:autoSpaceDE w:val="0"/>
        <w:autoSpaceDN w:val="0"/>
        <w:ind w:right="266"/>
        <w:rPr>
          <w:lang w:eastAsia="en-US"/>
        </w:rPr>
      </w:pPr>
      <w:r w:rsidRPr="00B6323B">
        <w:rPr>
          <w:b/>
          <w:lang w:eastAsia="en-US"/>
        </w:rPr>
        <w:t>ПРН</w:t>
      </w:r>
      <w:r w:rsidRPr="00B6323B">
        <w:rPr>
          <w:b/>
          <w:lang w:val="hu-HU" w:eastAsia="en-US"/>
        </w:rPr>
        <w:t>6.</w:t>
      </w:r>
      <w:r w:rsidRPr="00B6323B">
        <w:rPr>
          <w:lang w:eastAsia="en-US"/>
        </w:rPr>
        <w:t xml:space="preserve"> Застосовувати знання про експресивні, емоційні, логічні засоби мови та</w:t>
      </w:r>
      <w:r w:rsidRPr="00B6323B">
        <w:rPr>
          <w:spacing w:val="-62"/>
          <w:lang w:eastAsia="en-US"/>
        </w:rPr>
        <w:t xml:space="preserve">   </w:t>
      </w:r>
      <w:r w:rsidRPr="00B6323B">
        <w:rPr>
          <w:lang w:eastAsia="en-US"/>
        </w:rPr>
        <w:t>техніку мовлення для досягнення запланованого прагматичного результату</w:t>
      </w:r>
      <w:r w:rsidRPr="00B6323B">
        <w:rPr>
          <w:spacing w:val="-2"/>
          <w:lang w:eastAsia="en-US"/>
        </w:rPr>
        <w:t xml:space="preserve"> </w:t>
      </w:r>
      <w:r w:rsidRPr="00B6323B">
        <w:rPr>
          <w:lang w:eastAsia="en-US"/>
        </w:rPr>
        <w:t>й</w:t>
      </w:r>
      <w:r w:rsidRPr="00B6323B">
        <w:rPr>
          <w:spacing w:val="-2"/>
          <w:lang w:eastAsia="en-US"/>
        </w:rPr>
        <w:t xml:space="preserve"> </w:t>
      </w:r>
      <w:r w:rsidRPr="00B6323B">
        <w:rPr>
          <w:lang w:eastAsia="en-US"/>
        </w:rPr>
        <w:t>організації</w:t>
      </w:r>
      <w:r w:rsidRPr="00B6323B">
        <w:rPr>
          <w:spacing w:val="-2"/>
          <w:lang w:eastAsia="en-US"/>
        </w:rPr>
        <w:t xml:space="preserve"> </w:t>
      </w:r>
      <w:r w:rsidRPr="00B6323B">
        <w:rPr>
          <w:lang w:eastAsia="en-US"/>
        </w:rPr>
        <w:t>успішної</w:t>
      </w:r>
      <w:r w:rsidRPr="00B6323B">
        <w:rPr>
          <w:spacing w:val="-1"/>
          <w:lang w:eastAsia="en-US"/>
        </w:rPr>
        <w:t xml:space="preserve"> </w:t>
      </w:r>
      <w:r w:rsidRPr="00B6323B">
        <w:rPr>
          <w:lang w:eastAsia="en-US"/>
        </w:rPr>
        <w:t>комунікації.</w:t>
      </w:r>
    </w:p>
    <w:p w:rsidR="003D3329" w:rsidRPr="00B6323B" w:rsidRDefault="003D3329" w:rsidP="003D3329">
      <w:pPr>
        <w:widowControl w:val="0"/>
        <w:autoSpaceDE w:val="0"/>
        <w:autoSpaceDN w:val="0"/>
        <w:spacing w:line="289" w:lineRule="exact"/>
        <w:rPr>
          <w:lang w:eastAsia="en-US"/>
        </w:rPr>
      </w:pPr>
      <w:r w:rsidRPr="00B6323B">
        <w:rPr>
          <w:lang w:eastAsia="en-US"/>
        </w:rPr>
        <w:t>Додаткові ПР</w:t>
      </w:r>
    </w:p>
    <w:p w:rsidR="003D3329" w:rsidRDefault="003D3329" w:rsidP="003D3329">
      <w:pPr>
        <w:rPr>
          <w:i/>
        </w:rPr>
      </w:pPr>
      <w:r w:rsidRPr="00B6323B">
        <w:rPr>
          <w:rFonts w:eastAsia="Calibri"/>
          <w:b/>
          <w:i/>
        </w:rPr>
        <w:t>ПРН19</w:t>
      </w:r>
      <w:r w:rsidRPr="00B6323B">
        <w:rPr>
          <w:b/>
          <w:i/>
        </w:rPr>
        <w:t>.</w:t>
      </w:r>
      <w:r w:rsidRPr="00B6323B">
        <w:rPr>
          <w:i/>
        </w:rPr>
        <w:t xml:space="preserve"> Вміти класифікувати, відбирати та використовувати предметний зміст знань, які забезпечать інформаційний арсенал особистості. Знання та розуміння форм, методів та засобів навчання і виховання та освітніх технологій.</w:t>
      </w:r>
    </w:p>
    <w:p w:rsidR="003D3329" w:rsidRDefault="003D3329" w:rsidP="003D3329">
      <w:pPr>
        <w:rPr>
          <w:i/>
        </w:rPr>
      </w:pPr>
    </w:p>
    <w:p w:rsidR="003D3329" w:rsidRPr="00131451" w:rsidRDefault="003D3329" w:rsidP="003D3329">
      <w:pPr>
        <w:tabs>
          <w:tab w:val="left" w:pos="5817"/>
          <w:tab w:val="left" w:pos="6870"/>
        </w:tabs>
        <w:autoSpaceDE w:val="0"/>
        <w:autoSpaceDN w:val="0"/>
        <w:adjustRightInd w:val="0"/>
        <w:ind w:right="34"/>
        <w:jc w:val="both"/>
      </w:pPr>
      <w:r w:rsidRPr="00B6323B">
        <w:rPr>
          <w:b/>
        </w:rPr>
        <w:t>Уточнені предметні компетентності</w:t>
      </w:r>
      <w:r w:rsidRPr="00B6323B">
        <w:t xml:space="preserve">  та </w:t>
      </w:r>
      <w:r w:rsidRPr="00B6323B">
        <w:rPr>
          <w:b/>
        </w:rPr>
        <w:t>програмні результати:</w:t>
      </w:r>
    </w:p>
    <w:p w:rsidR="002B62AF" w:rsidRPr="00A07703" w:rsidRDefault="002B62AF" w:rsidP="002B62AF">
      <w:pPr>
        <w:pStyle w:val="Default"/>
        <w:jc w:val="both"/>
        <w:rPr>
          <w:sz w:val="28"/>
          <w:szCs w:val="28"/>
          <w:lang w:val="uk-UA"/>
        </w:rPr>
      </w:pPr>
      <w:r w:rsidRPr="00A07703">
        <w:rPr>
          <w:b/>
          <w:bCs/>
          <w:sz w:val="28"/>
          <w:szCs w:val="28"/>
          <w:lang w:val="uk-UA"/>
        </w:rPr>
        <w:t xml:space="preserve">1. </w:t>
      </w:r>
      <w:r w:rsidRPr="00A07703">
        <w:rPr>
          <w:sz w:val="28"/>
          <w:szCs w:val="28"/>
          <w:lang w:val="uk-UA"/>
        </w:rPr>
        <w:t>здатність формувати іншомовну комунікативну компетентність</w:t>
      </w:r>
      <w:r>
        <w:rPr>
          <w:sz w:val="28"/>
          <w:szCs w:val="28"/>
          <w:lang w:val="uk-UA"/>
        </w:rPr>
        <w:t>;</w:t>
      </w:r>
    </w:p>
    <w:p w:rsidR="002B62AF" w:rsidRPr="00A07703" w:rsidRDefault="002B62AF" w:rsidP="002B62AF">
      <w:pPr>
        <w:pStyle w:val="Default"/>
        <w:jc w:val="both"/>
        <w:rPr>
          <w:sz w:val="28"/>
          <w:szCs w:val="28"/>
          <w:lang w:val="uk-UA"/>
        </w:rPr>
      </w:pPr>
      <w:r w:rsidRPr="00A07703">
        <w:rPr>
          <w:b/>
          <w:bCs/>
          <w:sz w:val="28"/>
          <w:szCs w:val="28"/>
          <w:lang w:val="uk-UA"/>
        </w:rPr>
        <w:t xml:space="preserve">2. </w:t>
      </w:r>
      <w:r>
        <w:rPr>
          <w:sz w:val="28"/>
          <w:szCs w:val="28"/>
          <w:lang w:val="uk-UA"/>
        </w:rPr>
        <w:t>з</w:t>
      </w:r>
      <w:r w:rsidRPr="00A07703">
        <w:rPr>
          <w:sz w:val="28"/>
          <w:szCs w:val="28"/>
          <w:lang w:val="uk-UA"/>
        </w:rPr>
        <w:t xml:space="preserve">датність застосовувати сучасні методи й освітні технології навчання </w:t>
      </w:r>
      <w:r w:rsidR="005F28C4">
        <w:rPr>
          <w:sz w:val="28"/>
          <w:szCs w:val="28"/>
          <w:lang w:val="uk-UA"/>
        </w:rPr>
        <w:t>ІМ</w:t>
      </w:r>
      <w:r>
        <w:rPr>
          <w:sz w:val="28"/>
          <w:szCs w:val="28"/>
          <w:lang w:val="uk-UA"/>
        </w:rPr>
        <w:t>;</w:t>
      </w:r>
    </w:p>
    <w:p w:rsidR="002B62AF" w:rsidRPr="00FD5C2D" w:rsidRDefault="002B62AF" w:rsidP="002B62AF">
      <w:pPr>
        <w:pStyle w:val="Default"/>
        <w:jc w:val="both"/>
        <w:rPr>
          <w:sz w:val="28"/>
          <w:szCs w:val="28"/>
          <w:lang w:val="ru-RU"/>
        </w:rPr>
      </w:pPr>
      <w:r w:rsidRPr="00A07703">
        <w:rPr>
          <w:b/>
          <w:bCs/>
          <w:sz w:val="28"/>
          <w:szCs w:val="28"/>
          <w:lang w:val="uk-UA"/>
        </w:rPr>
        <w:t xml:space="preserve">3. </w:t>
      </w:r>
      <w:r>
        <w:rPr>
          <w:sz w:val="28"/>
          <w:szCs w:val="28"/>
          <w:lang w:val="uk-UA"/>
        </w:rPr>
        <w:t>з</w:t>
      </w:r>
      <w:r w:rsidRPr="00A07703">
        <w:rPr>
          <w:sz w:val="28"/>
          <w:szCs w:val="28"/>
          <w:lang w:val="uk-UA"/>
        </w:rPr>
        <w:t>датність здійснювати об’єктивний контро</w:t>
      </w:r>
      <w:r w:rsidRPr="00FD5C2D">
        <w:rPr>
          <w:sz w:val="28"/>
          <w:szCs w:val="28"/>
          <w:lang w:val="ru-RU"/>
        </w:rPr>
        <w:t>ль і оцінюв</w:t>
      </w:r>
      <w:r w:rsidR="005F28C4">
        <w:rPr>
          <w:sz w:val="28"/>
          <w:szCs w:val="28"/>
          <w:lang w:val="ru-RU"/>
        </w:rPr>
        <w:t>ання рівня навчальних досягнень</w:t>
      </w:r>
      <w:r>
        <w:rPr>
          <w:sz w:val="28"/>
          <w:szCs w:val="28"/>
          <w:lang w:val="ru-RU"/>
        </w:rPr>
        <w:t xml:space="preserve"> з ІМ;</w:t>
      </w:r>
      <w:r w:rsidRPr="00FD5C2D">
        <w:rPr>
          <w:sz w:val="28"/>
          <w:szCs w:val="28"/>
          <w:lang w:val="ru-RU"/>
        </w:rPr>
        <w:t xml:space="preserve"> </w:t>
      </w:r>
    </w:p>
    <w:p w:rsidR="002B62AF" w:rsidRPr="00FD5C2D" w:rsidRDefault="002B62AF" w:rsidP="002B62AF">
      <w:pPr>
        <w:pStyle w:val="Default"/>
        <w:jc w:val="both"/>
        <w:rPr>
          <w:sz w:val="28"/>
          <w:szCs w:val="28"/>
          <w:lang w:val="ru-RU"/>
        </w:rPr>
      </w:pPr>
      <w:r>
        <w:rPr>
          <w:b/>
          <w:bCs/>
          <w:sz w:val="28"/>
          <w:szCs w:val="28"/>
          <w:lang w:val="ru-RU"/>
        </w:rPr>
        <w:t>4</w:t>
      </w:r>
      <w:r w:rsidRPr="00FD5C2D">
        <w:rPr>
          <w:b/>
          <w:bCs/>
          <w:sz w:val="28"/>
          <w:szCs w:val="28"/>
          <w:lang w:val="ru-RU"/>
        </w:rPr>
        <w:t xml:space="preserve">. </w:t>
      </w:r>
      <w:r>
        <w:rPr>
          <w:sz w:val="28"/>
          <w:szCs w:val="28"/>
          <w:lang w:val="ru-RU"/>
        </w:rPr>
        <w:t>з</w:t>
      </w:r>
      <w:r w:rsidRPr="00FD5C2D">
        <w:rPr>
          <w:sz w:val="28"/>
          <w:szCs w:val="28"/>
          <w:lang w:val="ru-RU"/>
        </w:rPr>
        <w:t>датність використовувати досягнення сучасної науки в галузі теорії та</w:t>
      </w:r>
      <w:r>
        <w:rPr>
          <w:sz w:val="28"/>
          <w:szCs w:val="28"/>
          <w:lang w:val="ru-RU"/>
        </w:rPr>
        <w:t xml:space="preserve"> історії іноземної мови</w:t>
      </w:r>
      <w:r w:rsidRPr="00FD5C2D">
        <w:rPr>
          <w:sz w:val="28"/>
          <w:szCs w:val="28"/>
          <w:lang w:val="ru-RU"/>
        </w:rPr>
        <w:t>, практиці навчання іноземної мови</w:t>
      </w:r>
      <w:r>
        <w:rPr>
          <w:sz w:val="28"/>
          <w:szCs w:val="28"/>
          <w:lang w:val="ru-RU"/>
        </w:rPr>
        <w:t>;</w:t>
      </w:r>
      <w:r w:rsidRPr="00FD5C2D">
        <w:rPr>
          <w:sz w:val="28"/>
          <w:szCs w:val="28"/>
          <w:lang w:val="ru-RU"/>
        </w:rPr>
        <w:t xml:space="preserve"> </w:t>
      </w:r>
    </w:p>
    <w:p w:rsidR="002B62AF" w:rsidRPr="00FD5C2D" w:rsidRDefault="002B62AF" w:rsidP="002B62AF">
      <w:pPr>
        <w:pStyle w:val="Default"/>
        <w:jc w:val="both"/>
        <w:rPr>
          <w:sz w:val="28"/>
          <w:szCs w:val="28"/>
          <w:lang w:val="ru-RU"/>
        </w:rPr>
      </w:pPr>
      <w:r>
        <w:rPr>
          <w:b/>
          <w:bCs/>
          <w:sz w:val="28"/>
          <w:szCs w:val="28"/>
          <w:lang w:val="ru-RU"/>
        </w:rPr>
        <w:t>5</w:t>
      </w:r>
      <w:r w:rsidRPr="00FD5C2D">
        <w:rPr>
          <w:b/>
          <w:bCs/>
          <w:sz w:val="28"/>
          <w:szCs w:val="28"/>
          <w:lang w:val="ru-RU"/>
        </w:rPr>
        <w:t xml:space="preserve">. </w:t>
      </w:r>
      <w:r>
        <w:rPr>
          <w:sz w:val="28"/>
          <w:szCs w:val="28"/>
          <w:lang w:val="ru-RU"/>
        </w:rPr>
        <w:t>з</w:t>
      </w:r>
      <w:r w:rsidRPr="00FD5C2D">
        <w:rPr>
          <w:sz w:val="28"/>
          <w:szCs w:val="28"/>
          <w:lang w:val="ru-RU"/>
        </w:rPr>
        <w:t xml:space="preserve">датність реалізовувати ефективні підходи (особистісно-орієнтований, діяльнісний, компетентнісний) до викладання </w:t>
      </w:r>
      <w:r>
        <w:rPr>
          <w:sz w:val="28"/>
          <w:szCs w:val="28"/>
          <w:lang w:val="ru-RU"/>
        </w:rPr>
        <w:t xml:space="preserve">ІМ </w:t>
      </w:r>
      <w:r w:rsidRPr="00FD5C2D">
        <w:rPr>
          <w:sz w:val="28"/>
          <w:szCs w:val="28"/>
          <w:lang w:val="ru-RU"/>
        </w:rPr>
        <w:t>на підставі передового вітчи</w:t>
      </w:r>
      <w:r>
        <w:rPr>
          <w:sz w:val="28"/>
          <w:szCs w:val="28"/>
          <w:lang w:val="ru-RU"/>
        </w:rPr>
        <w:t>зняного й міжнародного досвіду;</w:t>
      </w:r>
    </w:p>
    <w:p w:rsidR="002B62AF" w:rsidRPr="00FD5C2D" w:rsidRDefault="002B62AF" w:rsidP="002B62AF">
      <w:pPr>
        <w:pStyle w:val="Default"/>
        <w:jc w:val="both"/>
        <w:rPr>
          <w:sz w:val="28"/>
          <w:szCs w:val="28"/>
          <w:lang w:val="ru-RU"/>
        </w:rPr>
      </w:pPr>
      <w:r>
        <w:rPr>
          <w:b/>
          <w:bCs/>
          <w:sz w:val="28"/>
          <w:szCs w:val="28"/>
          <w:lang w:val="ru-RU"/>
        </w:rPr>
        <w:t>6</w:t>
      </w:r>
      <w:r w:rsidRPr="00FD5C2D">
        <w:rPr>
          <w:b/>
          <w:bCs/>
          <w:sz w:val="28"/>
          <w:szCs w:val="28"/>
          <w:lang w:val="ru-RU"/>
        </w:rPr>
        <w:t xml:space="preserve">. </w:t>
      </w:r>
      <w:r>
        <w:rPr>
          <w:sz w:val="28"/>
          <w:szCs w:val="28"/>
          <w:lang w:val="ru-RU"/>
        </w:rPr>
        <w:t>з</w:t>
      </w:r>
      <w:r w:rsidRPr="00FD5C2D">
        <w:rPr>
          <w:sz w:val="28"/>
          <w:szCs w:val="28"/>
          <w:lang w:val="ru-RU"/>
        </w:rPr>
        <w:t xml:space="preserve">датність володіти методикою розвитку </w:t>
      </w:r>
      <w:r>
        <w:rPr>
          <w:sz w:val="28"/>
          <w:szCs w:val="28"/>
          <w:lang w:val="ru-RU"/>
        </w:rPr>
        <w:t xml:space="preserve">іншомовного </w:t>
      </w:r>
      <w:r w:rsidRPr="00FD5C2D">
        <w:rPr>
          <w:sz w:val="28"/>
          <w:szCs w:val="28"/>
          <w:lang w:val="ru-RU"/>
        </w:rPr>
        <w:t xml:space="preserve">зв’язного мовлення </w:t>
      </w:r>
      <w:r>
        <w:rPr>
          <w:sz w:val="28"/>
          <w:szCs w:val="28"/>
          <w:lang w:val="uk-UA"/>
        </w:rPr>
        <w:t>студентів</w:t>
      </w:r>
      <w:r w:rsidRPr="00FD5C2D">
        <w:rPr>
          <w:sz w:val="28"/>
          <w:szCs w:val="28"/>
          <w:lang w:val="ru-RU"/>
        </w:rPr>
        <w:t xml:space="preserve"> у процесі говоріння й підготовки творчих робіт</w:t>
      </w:r>
      <w:r>
        <w:rPr>
          <w:sz w:val="28"/>
          <w:szCs w:val="28"/>
          <w:lang w:val="ru-RU"/>
        </w:rPr>
        <w:t xml:space="preserve"> з ІМ</w:t>
      </w:r>
      <w:r w:rsidRPr="00FD5C2D">
        <w:rPr>
          <w:sz w:val="28"/>
          <w:szCs w:val="28"/>
          <w:lang w:val="ru-RU"/>
        </w:rPr>
        <w:t xml:space="preserve">. </w:t>
      </w:r>
    </w:p>
    <w:p w:rsidR="002B62AF" w:rsidRDefault="002B62AF" w:rsidP="002B62AF">
      <w:pPr>
        <w:pStyle w:val="Default"/>
        <w:ind w:firstLine="567"/>
        <w:jc w:val="both"/>
        <w:rPr>
          <w:b/>
          <w:sz w:val="28"/>
          <w:szCs w:val="28"/>
          <w:lang w:val="ru-RU"/>
        </w:rPr>
      </w:pPr>
    </w:p>
    <w:p w:rsidR="002B62AF" w:rsidRPr="00415021" w:rsidRDefault="002B62AF" w:rsidP="002B62AF">
      <w:pPr>
        <w:pStyle w:val="Default"/>
        <w:jc w:val="both"/>
        <w:rPr>
          <w:b/>
          <w:sz w:val="28"/>
          <w:szCs w:val="28"/>
          <w:lang w:val="ru-RU"/>
        </w:rPr>
      </w:pPr>
      <w:r w:rsidRPr="00415021">
        <w:rPr>
          <w:b/>
          <w:sz w:val="28"/>
          <w:szCs w:val="28"/>
          <w:lang w:val="ru-RU"/>
        </w:rPr>
        <w:t>Знання:</w:t>
      </w:r>
    </w:p>
    <w:p w:rsidR="002B62AF" w:rsidRPr="00415021" w:rsidRDefault="002B62AF" w:rsidP="002B62AF">
      <w:pPr>
        <w:jc w:val="both"/>
        <w:rPr>
          <w:lang w:val="uk-UA"/>
        </w:rPr>
      </w:pPr>
      <w:r w:rsidRPr="00FD5C2D">
        <w:t>1. сучасні філологічні й дидактичн</w:t>
      </w:r>
      <w:r>
        <w:t xml:space="preserve">і засади навчання </w:t>
      </w:r>
      <w:r w:rsidR="005F28C4">
        <w:rPr>
          <w:lang w:val="uk-UA"/>
        </w:rPr>
        <w:t>ІМ</w:t>
      </w:r>
      <w:r>
        <w:rPr>
          <w:lang w:val="uk-UA"/>
        </w:rPr>
        <w:t>;</w:t>
      </w:r>
    </w:p>
    <w:p w:rsidR="002B62AF" w:rsidRPr="00415021" w:rsidRDefault="002B62AF" w:rsidP="002B62AF">
      <w:pPr>
        <w:jc w:val="both"/>
        <w:rPr>
          <w:lang w:val="uk-UA"/>
        </w:rPr>
      </w:pPr>
      <w:r>
        <w:t>2.</w:t>
      </w:r>
      <w:r>
        <w:rPr>
          <w:lang w:val="uk-UA"/>
        </w:rPr>
        <w:t xml:space="preserve"> засади </w:t>
      </w:r>
      <w:r w:rsidRPr="00FD5C2D">
        <w:t>теоретичного й експериментального (пробного) дослідження в професійній сфері</w:t>
      </w:r>
      <w:r>
        <w:t xml:space="preserve"> та методи їхньої реалізації</w:t>
      </w:r>
      <w:r>
        <w:rPr>
          <w:lang w:val="uk-UA"/>
        </w:rPr>
        <w:t>;</w:t>
      </w:r>
    </w:p>
    <w:p w:rsidR="002B62AF" w:rsidRDefault="002B62AF" w:rsidP="002B62AF">
      <w:pPr>
        <w:jc w:val="both"/>
        <w:rPr>
          <w:bCs/>
          <w:szCs w:val="28"/>
          <w:lang w:val="uk-UA"/>
        </w:rPr>
      </w:pPr>
      <w:r>
        <w:rPr>
          <w:bCs/>
          <w:szCs w:val="28"/>
          <w:lang w:val="uk-UA"/>
        </w:rPr>
        <w:t xml:space="preserve">3. </w:t>
      </w:r>
      <w:r w:rsidRPr="00E23BEF">
        <w:rPr>
          <w:bCs/>
          <w:szCs w:val="28"/>
          <w:lang w:val="uk-UA"/>
        </w:rPr>
        <w:t>основні поняття і категорії методики навчання</w:t>
      </w:r>
      <w:r>
        <w:rPr>
          <w:bCs/>
          <w:szCs w:val="28"/>
          <w:lang w:val="uk-UA"/>
        </w:rPr>
        <w:t xml:space="preserve"> ІМ;</w:t>
      </w:r>
    </w:p>
    <w:p w:rsidR="002B62AF" w:rsidRDefault="002B62AF" w:rsidP="002B62AF">
      <w:pPr>
        <w:jc w:val="both"/>
        <w:rPr>
          <w:b/>
          <w:bCs/>
          <w:i/>
          <w:iCs/>
          <w:szCs w:val="28"/>
          <w:lang w:val="uk-UA"/>
        </w:rPr>
      </w:pPr>
      <w:r>
        <w:rPr>
          <w:bCs/>
          <w:szCs w:val="28"/>
          <w:lang w:val="uk-UA"/>
        </w:rPr>
        <w:lastRenderedPageBreak/>
        <w:t xml:space="preserve">4. </w:t>
      </w:r>
      <w:r w:rsidRPr="00E23BEF">
        <w:rPr>
          <w:bCs/>
          <w:szCs w:val="28"/>
          <w:lang w:val="uk-UA"/>
        </w:rPr>
        <w:t>сучасні підходи до формування у студентів іншомовної комунікативної компетентності;</w:t>
      </w:r>
      <w:r w:rsidRPr="00E23BEF">
        <w:rPr>
          <w:b/>
          <w:bCs/>
          <w:i/>
          <w:iCs/>
          <w:szCs w:val="28"/>
          <w:lang w:val="uk-UA"/>
        </w:rPr>
        <w:t xml:space="preserve"> </w:t>
      </w:r>
    </w:p>
    <w:p w:rsidR="002B62AF" w:rsidRDefault="002B62AF" w:rsidP="002B62AF">
      <w:pPr>
        <w:jc w:val="both"/>
        <w:rPr>
          <w:b/>
          <w:bCs/>
          <w:i/>
          <w:iCs/>
          <w:szCs w:val="28"/>
          <w:lang w:val="uk-UA"/>
        </w:rPr>
      </w:pPr>
      <w:r>
        <w:rPr>
          <w:bCs/>
          <w:szCs w:val="28"/>
          <w:lang w:val="uk-UA"/>
        </w:rPr>
        <w:t xml:space="preserve">5. </w:t>
      </w:r>
      <w:r w:rsidRPr="00E23BEF">
        <w:rPr>
          <w:bCs/>
          <w:szCs w:val="28"/>
          <w:lang w:val="uk-UA"/>
        </w:rPr>
        <w:t>інноваційні технології навчання</w:t>
      </w:r>
      <w:r>
        <w:rPr>
          <w:bCs/>
          <w:szCs w:val="28"/>
          <w:lang w:val="uk-UA"/>
        </w:rPr>
        <w:t xml:space="preserve"> ІМ</w:t>
      </w:r>
      <w:r w:rsidRPr="00E23BEF">
        <w:rPr>
          <w:bCs/>
          <w:szCs w:val="28"/>
          <w:lang w:val="uk-UA"/>
        </w:rPr>
        <w:t>;</w:t>
      </w:r>
      <w:r w:rsidRPr="00E23BEF">
        <w:rPr>
          <w:b/>
          <w:bCs/>
          <w:i/>
          <w:iCs/>
          <w:szCs w:val="28"/>
          <w:lang w:val="uk-UA"/>
        </w:rPr>
        <w:t xml:space="preserve"> </w:t>
      </w:r>
    </w:p>
    <w:p w:rsidR="002B62AF" w:rsidRDefault="002B62AF" w:rsidP="002B62AF">
      <w:pPr>
        <w:jc w:val="both"/>
        <w:rPr>
          <w:b/>
          <w:bCs/>
          <w:i/>
          <w:iCs/>
          <w:szCs w:val="28"/>
          <w:lang w:val="uk-UA"/>
        </w:rPr>
      </w:pPr>
      <w:r>
        <w:rPr>
          <w:bCs/>
          <w:szCs w:val="28"/>
          <w:lang w:val="uk-UA"/>
        </w:rPr>
        <w:t xml:space="preserve">6. </w:t>
      </w:r>
      <w:r w:rsidRPr="00E23BEF">
        <w:rPr>
          <w:bCs/>
          <w:szCs w:val="28"/>
          <w:lang w:val="uk-UA"/>
        </w:rPr>
        <w:t>форми, види і способи контролю і оцінювання рівня сформованості іншомовної комунікативної компетентності;</w:t>
      </w:r>
      <w:r w:rsidRPr="00E23BEF">
        <w:rPr>
          <w:b/>
          <w:bCs/>
          <w:i/>
          <w:iCs/>
          <w:szCs w:val="28"/>
          <w:lang w:val="uk-UA"/>
        </w:rPr>
        <w:t xml:space="preserve"> </w:t>
      </w:r>
    </w:p>
    <w:p w:rsidR="002B62AF" w:rsidRDefault="002B62AF" w:rsidP="002B62AF">
      <w:pPr>
        <w:jc w:val="both"/>
        <w:rPr>
          <w:b/>
          <w:bCs/>
          <w:i/>
          <w:iCs/>
          <w:szCs w:val="28"/>
          <w:lang w:val="uk-UA"/>
        </w:rPr>
      </w:pPr>
      <w:r>
        <w:rPr>
          <w:bCs/>
          <w:szCs w:val="28"/>
          <w:lang w:val="uk-UA"/>
        </w:rPr>
        <w:t xml:space="preserve">7. </w:t>
      </w:r>
      <w:r w:rsidRPr="00E23BEF">
        <w:rPr>
          <w:bCs/>
          <w:szCs w:val="28"/>
          <w:lang w:val="uk-UA"/>
        </w:rPr>
        <w:t>основні організаційні форми реалізації навчально</w:t>
      </w:r>
      <w:r>
        <w:rPr>
          <w:bCs/>
          <w:szCs w:val="28"/>
          <w:lang w:val="uk-UA"/>
        </w:rPr>
        <w:t>го</w:t>
      </w:r>
      <w:r w:rsidRPr="00E23BEF">
        <w:rPr>
          <w:bCs/>
          <w:szCs w:val="28"/>
          <w:lang w:val="uk-UA"/>
        </w:rPr>
        <w:t xml:space="preserve"> процесу з навчання</w:t>
      </w:r>
      <w:r>
        <w:rPr>
          <w:bCs/>
          <w:szCs w:val="28"/>
          <w:lang w:val="uk-UA"/>
        </w:rPr>
        <w:t xml:space="preserve"> ІМ</w:t>
      </w:r>
      <w:r w:rsidRPr="00E23BEF">
        <w:rPr>
          <w:bCs/>
          <w:szCs w:val="28"/>
          <w:lang w:val="uk-UA"/>
        </w:rPr>
        <w:t>;</w:t>
      </w:r>
      <w:r w:rsidRPr="00E23BEF">
        <w:rPr>
          <w:b/>
          <w:bCs/>
          <w:i/>
          <w:iCs/>
          <w:szCs w:val="28"/>
          <w:lang w:val="uk-UA"/>
        </w:rPr>
        <w:t xml:space="preserve"> </w:t>
      </w:r>
    </w:p>
    <w:p w:rsidR="002B62AF" w:rsidRPr="00FD5C2D" w:rsidRDefault="002B62AF" w:rsidP="002B62AF">
      <w:pPr>
        <w:jc w:val="both"/>
        <w:rPr>
          <w:lang w:val="uk-UA"/>
        </w:rPr>
      </w:pPr>
      <w:r>
        <w:rPr>
          <w:bCs/>
          <w:szCs w:val="28"/>
          <w:lang w:val="uk-UA"/>
        </w:rPr>
        <w:t xml:space="preserve">8. </w:t>
      </w:r>
      <w:r w:rsidRPr="00E23BEF">
        <w:rPr>
          <w:bCs/>
          <w:szCs w:val="28"/>
          <w:lang w:val="uk-UA"/>
        </w:rPr>
        <w:t>планування навчально</w:t>
      </w:r>
      <w:r>
        <w:rPr>
          <w:bCs/>
          <w:szCs w:val="28"/>
          <w:lang w:val="uk-UA"/>
        </w:rPr>
        <w:t>го процесу з ІМ</w:t>
      </w:r>
      <w:r w:rsidRPr="00E23BEF">
        <w:rPr>
          <w:bCs/>
          <w:szCs w:val="28"/>
          <w:lang w:val="uk-UA"/>
        </w:rPr>
        <w:t>.</w:t>
      </w:r>
    </w:p>
    <w:p w:rsidR="002B62AF" w:rsidRDefault="002B62AF" w:rsidP="002B62AF">
      <w:pPr>
        <w:jc w:val="both"/>
        <w:rPr>
          <w:b/>
          <w:lang w:val="uk-UA"/>
        </w:rPr>
      </w:pPr>
    </w:p>
    <w:p w:rsidR="002B62AF" w:rsidRPr="00415021" w:rsidRDefault="002B62AF" w:rsidP="002B62AF">
      <w:pPr>
        <w:jc w:val="both"/>
        <w:rPr>
          <w:b/>
          <w:lang w:val="uk-UA"/>
        </w:rPr>
      </w:pPr>
      <w:r w:rsidRPr="00415021">
        <w:rPr>
          <w:b/>
          <w:lang w:val="uk-UA"/>
        </w:rPr>
        <w:t>Уміння:</w:t>
      </w:r>
    </w:p>
    <w:p w:rsidR="002B62AF" w:rsidRDefault="002B62AF" w:rsidP="002B62AF">
      <w:pPr>
        <w:pStyle w:val="Default"/>
        <w:numPr>
          <w:ilvl w:val="0"/>
          <w:numId w:val="16"/>
        </w:numPr>
        <w:spacing w:after="7"/>
        <w:ind w:left="284" w:hanging="284"/>
        <w:jc w:val="both"/>
        <w:rPr>
          <w:sz w:val="28"/>
          <w:szCs w:val="28"/>
          <w:lang w:val="ru-RU"/>
        </w:rPr>
      </w:pPr>
      <w:r>
        <w:rPr>
          <w:sz w:val="28"/>
          <w:szCs w:val="28"/>
          <w:lang w:val="uk-UA"/>
        </w:rPr>
        <w:t>к</w:t>
      </w:r>
      <w:r>
        <w:rPr>
          <w:sz w:val="28"/>
          <w:szCs w:val="28"/>
          <w:lang w:val="ru-RU"/>
        </w:rPr>
        <w:t>ритично аналізувати</w:t>
      </w:r>
      <w:r w:rsidRPr="00415021">
        <w:rPr>
          <w:sz w:val="28"/>
          <w:szCs w:val="28"/>
          <w:lang w:val="ru-RU"/>
        </w:rPr>
        <w:t xml:space="preserve"> </w:t>
      </w:r>
      <w:r>
        <w:rPr>
          <w:sz w:val="28"/>
          <w:szCs w:val="28"/>
          <w:lang w:val="ru-RU"/>
        </w:rPr>
        <w:t xml:space="preserve">й застосовувати </w:t>
      </w:r>
      <w:r w:rsidRPr="00415021">
        <w:rPr>
          <w:sz w:val="28"/>
          <w:szCs w:val="28"/>
          <w:lang w:val="ru-RU"/>
        </w:rPr>
        <w:t xml:space="preserve">набуті теоретичні відомості з методики навчання іноземних мов; </w:t>
      </w:r>
    </w:p>
    <w:p w:rsidR="002B62AF" w:rsidRPr="005C3506" w:rsidRDefault="002B62AF" w:rsidP="002B62AF">
      <w:pPr>
        <w:pStyle w:val="Default"/>
        <w:numPr>
          <w:ilvl w:val="0"/>
          <w:numId w:val="16"/>
        </w:numPr>
        <w:spacing w:after="7"/>
        <w:ind w:left="284" w:hanging="284"/>
        <w:jc w:val="both"/>
        <w:rPr>
          <w:sz w:val="28"/>
          <w:szCs w:val="28"/>
          <w:lang w:val="ru-RU"/>
        </w:rPr>
      </w:pPr>
      <w:r w:rsidRPr="005C3506">
        <w:rPr>
          <w:sz w:val="28"/>
          <w:szCs w:val="28"/>
          <w:lang w:val="ru-RU"/>
        </w:rPr>
        <w:t>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r>
        <w:rPr>
          <w:sz w:val="28"/>
          <w:szCs w:val="28"/>
          <w:lang w:val="ru-RU"/>
        </w:rPr>
        <w:t>;</w:t>
      </w:r>
      <w:r w:rsidRPr="005C3506">
        <w:rPr>
          <w:sz w:val="28"/>
          <w:szCs w:val="28"/>
          <w:lang w:val="ru-RU"/>
        </w:rPr>
        <w:t xml:space="preserve"> </w:t>
      </w:r>
    </w:p>
    <w:p w:rsidR="002B62AF" w:rsidRDefault="002B62AF" w:rsidP="002B62AF">
      <w:pPr>
        <w:pStyle w:val="Default"/>
        <w:numPr>
          <w:ilvl w:val="0"/>
          <w:numId w:val="16"/>
        </w:numPr>
        <w:spacing w:after="7"/>
        <w:ind w:left="284" w:hanging="284"/>
        <w:jc w:val="both"/>
        <w:rPr>
          <w:sz w:val="28"/>
          <w:szCs w:val="28"/>
          <w:lang w:val="ru-RU"/>
        </w:rPr>
      </w:pPr>
      <w:r w:rsidRPr="00415021">
        <w:rPr>
          <w:sz w:val="28"/>
          <w:szCs w:val="28"/>
          <w:lang w:val="ru-RU"/>
        </w:rPr>
        <w:t xml:space="preserve">володіти методичною термінологією, основними поняттями лінгводидактики та методики навчання </w:t>
      </w:r>
      <w:r>
        <w:rPr>
          <w:sz w:val="28"/>
          <w:szCs w:val="28"/>
          <w:lang w:val="ru-RU"/>
        </w:rPr>
        <w:t xml:space="preserve">ІМ; </w:t>
      </w:r>
    </w:p>
    <w:p w:rsidR="002B62AF" w:rsidRDefault="002B62AF" w:rsidP="002B62AF">
      <w:pPr>
        <w:pStyle w:val="Default"/>
        <w:numPr>
          <w:ilvl w:val="0"/>
          <w:numId w:val="16"/>
        </w:numPr>
        <w:spacing w:after="7"/>
        <w:ind w:left="284" w:hanging="284"/>
        <w:jc w:val="both"/>
        <w:rPr>
          <w:sz w:val="28"/>
          <w:szCs w:val="28"/>
          <w:lang w:val="ru-RU"/>
        </w:rPr>
      </w:pPr>
      <w:r>
        <w:rPr>
          <w:sz w:val="28"/>
          <w:szCs w:val="28"/>
          <w:lang w:val="ru-RU"/>
        </w:rPr>
        <w:t xml:space="preserve">обирати навчальні підходи на засадах еклектицизму та враховуючи потреби студентів, їхні індивідуальні відмінності; </w:t>
      </w:r>
    </w:p>
    <w:p w:rsidR="002B62AF" w:rsidRPr="00415021" w:rsidRDefault="005F28C4" w:rsidP="002B62AF">
      <w:pPr>
        <w:pStyle w:val="Default"/>
        <w:numPr>
          <w:ilvl w:val="0"/>
          <w:numId w:val="16"/>
        </w:numPr>
        <w:spacing w:after="7"/>
        <w:ind w:left="284" w:hanging="284"/>
        <w:jc w:val="both"/>
        <w:rPr>
          <w:sz w:val="28"/>
          <w:szCs w:val="28"/>
          <w:lang w:val="ru-RU"/>
        </w:rPr>
      </w:pPr>
      <w:r>
        <w:rPr>
          <w:sz w:val="28"/>
          <w:szCs w:val="28"/>
          <w:lang w:val="ru-RU"/>
        </w:rPr>
        <w:t>викладати різні аспекти мови</w:t>
      </w:r>
      <w:r w:rsidR="002B62AF">
        <w:rPr>
          <w:sz w:val="28"/>
          <w:szCs w:val="28"/>
          <w:lang w:val="ru-RU"/>
        </w:rPr>
        <w:t xml:space="preserve"> </w:t>
      </w:r>
      <w:r w:rsidR="002B62AF" w:rsidRPr="00415021">
        <w:rPr>
          <w:sz w:val="28"/>
          <w:szCs w:val="28"/>
          <w:lang w:val="ru-RU"/>
        </w:rPr>
        <w:t xml:space="preserve">(навчання вимови, лексики, граматики, </w:t>
      </w:r>
      <w:r w:rsidR="002B62AF">
        <w:rPr>
          <w:sz w:val="28"/>
          <w:szCs w:val="28"/>
          <w:lang w:val="ru-RU"/>
        </w:rPr>
        <w:t>слухання</w:t>
      </w:r>
      <w:r w:rsidR="002B62AF" w:rsidRPr="00415021">
        <w:rPr>
          <w:sz w:val="28"/>
          <w:szCs w:val="28"/>
          <w:lang w:val="ru-RU"/>
        </w:rPr>
        <w:t xml:space="preserve">, різних видів читання, письма); </w:t>
      </w:r>
    </w:p>
    <w:p w:rsidR="002B62AF" w:rsidRPr="00415021" w:rsidRDefault="002B62AF" w:rsidP="002B62AF">
      <w:pPr>
        <w:pStyle w:val="Default"/>
        <w:numPr>
          <w:ilvl w:val="0"/>
          <w:numId w:val="16"/>
        </w:numPr>
        <w:spacing w:after="7"/>
        <w:ind w:left="284" w:hanging="284"/>
        <w:jc w:val="both"/>
        <w:rPr>
          <w:sz w:val="28"/>
          <w:szCs w:val="28"/>
          <w:lang w:val="ru-RU"/>
        </w:rPr>
      </w:pPr>
      <w:r w:rsidRPr="00415021">
        <w:rPr>
          <w:sz w:val="28"/>
          <w:szCs w:val="28"/>
          <w:lang w:val="ru-RU"/>
        </w:rPr>
        <w:t xml:space="preserve">використовувати прийоми навчання, характерні для різних </w:t>
      </w:r>
      <w:r w:rsidR="00DE48FA">
        <w:rPr>
          <w:sz w:val="28"/>
          <w:szCs w:val="28"/>
          <w:lang w:val="ru-RU"/>
        </w:rPr>
        <w:t xml:space="preserve">підходів і </w:t>
      </w:r>
      <w:r w:rsidRPr="00415021">
        <w:rPr>
          <w:sz w:val="28"/>
          <w:szCs w:val="28"/>
          <w:lang w:val="ru-RU"/>
        </w:rPr>
        <w:t xml:space="preserve">методів викладання; </w:t>
      </w:r>
    </w:p>
    <w:p w:rsidR="002B62AF" w:rsidRPr="00415021" w:rsidRDefault="002B62AF" w:rsidP="002B62AF">
      <w:pPr>
        <w:pStyle w:val="Default"/>
        <w:numPr>
          <w:ilvl w:val="0"/>
          <w:numId w:val="16"/>
        </w:numPr>
        <w:spacing w:after="7"/>
        <w:ind w:left="284" w:hanging="284"/>
        <w:jc w:val="both"/>
        <w:rPr>
          <w:sz w:val="28"/>
          <w:szCs w:val="28"/>
          <w:lang w:val="ru-RU"/>
        </w:rPr>
      </w:pPr>
      <w:r w:rsidRPr="00415021">
        <w:rPr>
          <w:sz w:val="28"/>
          <w:szCs w:val="28"/>
          <w:lang w:val="ru-RU"/>
        </w:rPr>
        <w:t xml:space="preserve">розробляти </w:t>
      </w:r>
      <w:r>
        <w:rPr>
          <w:sz w:val="28"/>
          <w:szCs w:val="28"/>
          <w:lang w:val="ru-RU"/>
        </w:rPr>
        <w:t xml:space="preserve">й імплементувати навчальні матеріали </w:t>
      </w:r>
      <w:r w:rsidRPr="00415021">
        <w:rPr>
          <w:sz w:val="28"/>
          <w:szCs w:val="28"/>
          <w:lang w:val="ru-RU"/>
        </w:rPr>
        <w:t xml:space="preserve">на основі самостійно дібраних матеріалів; </w:t>
      </w:r>
    </w:p>
    <w:p w:rsidR="002B62AF" w:rsidRPr="00415021" w:rsidRDefault="002B62AF" w:rsidP="002B62AF">
      <w:pPr>
        <w:pStyle w:val="Default"/>
        <w:numPr>
          <w:ilvl w:val="0"/>
          <w:numId w:val="16"/>
        </w:numPr>
        <w:spacing w:after="7"/>
        <w:ind w:left="284" w:hanging="284"/>
        <w:jc w:val="both"/>
        <w:rPr>
          <w:sz w:val="28"/>
          <w:szCs w:val="28"/>
          <w:lang w:val="ru-RU"/>
        </w:rPr>
      </w:pPr>
      <w:r w:rsidRPr="00415021">
        <w:rPr>
          <w:sz w:val="28"/>
          <w:szCs w:val="28"/>
          <w:lang w:val="ru-RU"/>
        </w:rPr>
        <w:t xml:space="preserve">використовувати та розробляти різні типи контрольних завдань; </w:t>
      </w:r>
    </w:p>
    <w:p w:rsidR="002B62AF" w:rsidRPr="005C3506" w:rsidRDefault="002B62AF" w:rsidP="002B62AF">
      <w:pPr>
        <w:pStyle w:val="Default"/>
        <w:numPr>
          <w:ilvl w:val="0"/>
          <w:numId w:val="16"/>
        </w:numPr>
        <w:tabs>
          <w:tab w:val="left" w:pos="426"/>
        </w:tabs>
        <w:spacing w:after="7"/>
        <w:ind w:left="284" w:hanging="284"/>
        <w:jc w:val="both"/>
        <w:rPr>
          <w:sz w:val="28"/>
          <w:szCs w:val="28"/>
          <w:lang w:val="ru-RU"/>
        </w:rPr>
      </w:pPr>
      <w:r w:rsidRPr="00415021">
        <w:rPr>
          <w:sz w:val="28"/>
          <w:szCs w:val="28"/>
          <w:lang w:val="ru-RU"/>
        </w:rPr>
        <w:t xml:space="preserve">робити усний та письмовий аналіз </w:t>
      </w:r>
      <w:r>
        <w:rPr>
          <w:sz w:val="28"/>
          <w:szCs w:val="28"/>
          <w:lang w:val="ru-RU"/>
        </w:rPr>
        <w:t>занять з ІМ</w:t>
      </w:r>
      <w:r w:rsidRPr="00415021">
        <w:rPr>
          <w:sz w:val="28"/>
          <w:szCs w:val="28"/>
          <w:lang w:val="ru-RU"/>
        </w:rPr>
        <w:t xml:space="preserve">; </w:t>
      </w:r>
    </w:p>
    <w:p w:rsidR="002B62AF" w:rsidRPr="005C3506" w:rsidRDefault="002B62AF" w:rsidP="002B62AF">
      <w:pPr>
        <w:pStyle w:val="Default"/>
        <w:numPr>
          <w:ilvl w:val="0"/>
          <w:numId w:val="16"/>
        </w:numPr>
        <w:tabs>
          <w:tab w:val="left" w:pos="426"/>
        </w:tabs>
        <w:ind w:left="0" w:firstLine="0"/>
        <w:rPr>
          <w:sz w:val="28"/>
          <w:szCs w:val="28"/>
          <w:lang w:val="ru-RU"/>
        </w:rPr>
      </w:pPr>
      <w:r>
        <w:rPr>
          <w:sz w:val="28"/>
          <w:szCs w:val="28"/>
          <w:lang w:val="ru-RU"/>
        </w:rPr>
        <w:t>характеризувати</w:t>
      </w:r>
      <w:r w:rsidRPr="005C3506">
        <w:rPr>
          <w:sz w:val="28"/>
          <w:szCs w:val="28"/>
          <w:lang w:val="ru-RU"/>
        </w:rPr>
        <w:t xml:space="preserve"> навчально-</w:t>
      </w:r>
      <w:r>
        <w:rPr>
          <w:sz w:val="28"/>
          <w:szCs w:val="28"/>
          <w:lang w:val="ru-RU"/>
        </w:rPr>
        <w:t>методичні</w:t>
      </w:r>
      <w:r w:rsidRPr="005C3506">
        <w:rPr>
          <w:sz w:val="28"/>
          <w:szCs w:val="28"/>
          <w:lang w:val="ru-RU"/>
        </w:rPr>
        <w:t xml:space="preserve"> </w:t>
      </w:r>
      <w:r>
        <w:rPr>
          <w:sz w:val="28"/>
          <w:szCs w:val="28"/>
          <w:lang w:val="ru-RU"/>
        </w:rPr>
        <w:t>комплекси, підручники, навчальні матеріали</w:t>
      </w:r>
      <w:r w:rsidRPr="005C3506">
        <w:rPr>
          <w:sz w:val="28"/>
          <w:szCs w:val="28"/>
          <w:lang w:val="ru-RU"/>
        </w:rPr>
        <w:t xml:space="preserve">. </w:t>
      </w:r>
    </w:p>
    <w:p w:rsidR="002B62AF" w:rsidRPr="004A4F9C" w:rsidRDefault="002B62AF" w:rsidP="002B62AF">
      <w:pPr>
        <w:rPr>
          <w:b/>
          <w:sz w:val="24"/>
        </w:rPr>
      </w:pPr>
      <w:r w:rsidRPr="004A4F9C">
        <w:rPr>
          <w:b/>
          <w:sz w:val="24"/>
        </w:rPr>
        <w:br w:type="page"/>
      </w:r>
    </w:p>
    <w:p w:rsidR="002B62AF" w:rsidRPr="004A4F9C" w:rsidRDefault="002B62AF" w:rsidP="002B62AF">
      <w:pPr>
        <w:rPr>
          <w:szCs w:val="28"/>
        </w:rPr>
      </w:pPr>
    </w:p>
    <w:p w:rsidR="002B62AF" w:rsidRDefault="002B62AF" w:rsidP="002B62AF">
      <w:pPr>
        <w:ind w:left="1080"/>
        <w:jc w:val="center"/>
        <w:rPr>
          <w:b/>
          <w:bCs/>
          <w:szCs w:val="28"/>
          <w:lang w:val="uk-UA"/>
        </w:rPr>
      </w:pPr>
      <w:r>
        <w:rPr>
          <w:b/>
          <w:bCs/>
          <w:szCs w:val="28"/>
          <w:lang w:val="uk-UA"/>
        </w:rPr>
        <w:t>Програма та с</w:t>
      </w:r>
      <w:r w:rsidRPr="00631439">
        <w:rPr>
          <w:b/>
          <w:bCs/>
          <w:szCs w:val="28"/>
          <w:lang w:val="uk-UA"/>
        </w:rPr>
        <w:t>труктура навчальної дисципліни</w:t>
      </w:r>
    </w:p>
    <w:p w:rsidR="002B62AF" w:rsidRDefault="002B62AF" w:rsidP="002B62AF">
      <w:pPr>
        <w:ind w:left="720"/>
        <w:jc w:val="center"/>
        <w:rPr>
          <w:b/>
          <w:bCs/>
          <w:szCs w:val="28"/>
          <w:lang w:val="uk-U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55"/>
        <w:gridCol w:w="771"/>
        <w:gridCol w:w="848"/>
        <w:gridCol w:w="848"/>
        <w:gridCol w:w="1035"/>
        <w:gridCol w:w="915"/>
        <w:gridCol w:w="823"/>
        <w:gridCol w:w="820"/>
      </w:tblGrid>
      <w:tr w:rsidR="002B62AF" w:rsidRPr="00D06EA3" w:rsidTr="00B97722">
        <w:trPr>
          <w:jc w:val="center"/>
        </w:trPr>
        <w:tc>
          <w:tcPr>
            <w:tcW w:w="2373" w:type="dxa"/>
            <w:vMerge w:val="restart"/>
            <w:vAlign w:val="center"/>
          </w:tcPr>
          <w:p w:rsidR="002B62AF" w:rsidRPr="00D06EA3" w:rsidRDefault="002B62AF" w:rsidP="00B97722">
            <w:pPr>
              <w:jc w:val="center"/>
              <w:rPr>
                <w:bCs/>
                <w:sz w:val="20"/>
                <w:szCs w:val="20"/>
                <w:lang w:val="hu-HU"/>
              </w:rPr>
            </w:pPr>
            <w:r w:rsidRPr="00D06EA3">
              <w:rPr>
                <w:sz w:val="20"/>
                <w:szCs w:val="20"/>
                <w:lang w:val="uk-UA"/>
              </w:rPr>
              <w:t>Назви змістових модулів і тем</w:t>
            </w:r>
            <w:r w:rsidRPr="00D06EA3">
              <w:rPr>
                <w:bCs/>
                <w:sz w:val="20"/>
                <w:szCs w:val="20"/>
                <w:lang w:val="hu-HU"/>
              </w:rPr>
              <w:t xml:space="preserve"> </w:t>
            </w:r>
          </w:p>
          <w:p w:rsidR="002B62AF" w:rsidRPr="00D06EA3" w:rsidRDefault="002B62AF" w:rsidP="00B97722">
            <w:pPr>
              <w:jc w:val="center"/>
              <w:rPr>
                <w:sz w:val="20"/>
                <w:szCs w:val="20"/>
                <w:lang w:val="hu-HU"/>
              </w:rPr>
            </w:pPr>
          </w:p>
        </w:tc>
        <w:tc>
          <w:tcPr>
            <w:tcW w:w="6915" w:type="dxa"/>
            <w:gridSpan w:val="8"/>
            <w:vAlign w:val="center"/>
          </w:tcPr>
          <w:p w:rsidR="002B62AF" w:rsidRPr="00D06EA3" w:rsidRDefault="002B62AF" w:rsidP="00B97722">
            <w:pPr>
              <w:jc w:val="center"/>
              <w:rPr>
                <w:sz w:val="20"/>
                <w:szCs w:val="20"/>
                <w:lang w:val="hu-HU"/>
              </w:rPr>
            </w:pPr>
            <w:r w:rsidRPr="00D06EA3">
              <w:rPr>
                <w:sz w:val="20"/>
                <w:szCs w:val="20"/>
                <w:lang w:val="uk-UA"/>
              </w:rPr>
              <w:t xml:space="preserve"> Кількість годин</w:t>
            </w:r>
          </w:p>
        </w:tc>
      </w:tr>
      <w:tr w:rsidR="002B62AF" w:rsidRPr="00D06EA3" w:rsidTr="00B97722">
        <w:trPr>
          <w:jc w:val="center"/>
        </w:trPr>
        <w:tc>
          <w:tcPr>
            <w:tcW w:w="2373" w:type="dxa"/>
            <w:vMerge/>
            <w:vAlign w:val="center"/>
          </w:tcPr>
          <w:p w:rsidR="002B62AF" w:rsidRPr="00D06EA3" w:rsidRDefault="002B62AF" w:rsidP="00B97722">
            <w:pPr>
              <w:jc w:val="center"/>
              <w:rPr>
                <w:sz w:val="20"/>
                <w:szCs w:val="20"/>
              </w:rPr>
            </w:pPr>
          </w:p>
        </w:tc>
        <w:tc>
          <w:tcPr>
            <w:tcW w:w="3322" w:type="dxa"/>
            <w:gridSpan w:val="4"/>
            <w:vAlign w:val="center"/>
          </w:tcPr>
          <w:p w:rsidR="002B62AF" w:rsidRPr="00D06EA3" w:rsidRDefault="002B62AF" w:rsidP="00B97722">
            <w:pPr>
              <w:jc w:val="center"/>
              <w:rPr>
                <w:sz w:val="20"/>
                <w:szCs w:val="20"/>
                <w:lang w:val="hu-HU"/>
              </w:rPr>
            </w:pPr>
            <w:r w:rsidRPr="00D06EA3">
              <w:rPr>
                <w:sz w:val="20"/>
                <w:szCs w:val="20"/>
                <w:lang w:val="uk-UA"/>
              </w:rPr>
              <w:t>денна форма</w:t>
            </w:r>
          </w:p>
        </w:tc>
        <w:tc>
          <w:tcPr>
            <w:tcW w:w="3593" w:type="dxa"/>
            <w:gridSpan w:val="4"/>
            <w:vAlign w:val="center"/>
          </w:tcPr>
          <w:p w:rsidR="002B62AF" w:rsidRPr="00D06EA3" w:rsidRDefault="002B62AF" w:rsidP="00B97722">
            <w:pPr>
              <w:rPr>
                <w:sz w:val="20"/>
                <w:szCs w:val="20"/>
                <w:lang w:val="uk-UA"/>
              </w:rPr>
            </w:pPr>
            <w:r>
              <w:rPr>
                <w:b/>
                <w:sz w:val="20"/>
                <w:szCs w:val="20"/>
                <w:lang w:val="uk-UA"/>
              </w:rPr>
              <w:t xml:space="preserve">                        </w:t>
            </w:r>
            <w:r w:rsidRPr="00D06EA3">
              <w:rPr>
                <w:b/>
                <w:sz w:val="20"/>
                <w:szCs w:val="20"/>
                <w:lang w:val="hu-HU"/>
              </w:rPr>
              <w:t xml:space="preserve"> </w:t>
            </w:r>
            <w:r w:rsidRPr="00D06EA3">
              <w:rPr>
                <w:sz w:val="20"/>
                <w:szCs w:val="20"/>
                <w:lang w:val="uk-UA"/>
              </w:rPr>
              <w:t>заочна форма</w:t>
            </w:r>
          </w:p>
        </w:tc>
      </w:tr>
      <w:tr w:rsidR="002B62AF" w:rsidRPr="00D06EA3" w:rsidTr="00B97722">
        <w:trPr>
          <w:jc w:val="center"/>
        </w:trPr>
        <w:tc>
          <w:tcPr>
            <w:tcW w:w="2373" w:type="dxa"/>
            <w:vMerge/>
            <w:vAlign w:val="center"/>
          </w:tcPr>
          <w:p w:rsidR="002B62AF" w:rsidRPr="00D06EA3" w:rsidRDefault="002B62AF" w:rsidP="00B97722">
            <w:pPr>
              <w:jc w:val="center"/>
              <w:rPr>
                <w:sz w:val="20"/>
                <w:szCs w:val="20"/>
              </w:rPr>
            </w:pPr>
          </w:p>
        </w:tc>
        <w:tc>
          <w:tcPr>
            <w:tcW w:w="855" w:type="dxa"/>
            <w:vMerge w:val="restart"/>
            <w:vAlign w:val="center"/>
          </w:tcPr>
          <w:p w:rsidR="002B62AF" w:rsidRPr="00D06EA3" w:rsidRDefault="002B62AF" w:rsidP="00B97722">
            <w:pPr>
              <w:jc w:val="center"/>
              <w:rPr>
                <w:sz w:val="20"/>
                <w:szCs w:val="20"/>
                <w:lang w:val="uk-UA"/>
              </w:rPr>
            </w:pPr>
            <w:r w:rsidRPr="00D06EA3">
              <w:rPr>
                <w:sz w:val="20"/>
                <w:szCs w:val="20"/>
                <w:lang w:val="uk-UA"/>
              </w:rPr>
              <w:t>разом</w:t>
            </w:r>
          </w:p>
        </w:tc>
        <w:tc>
          <w:tcPr>
            <w:tcW w:w="2467" w:type="dxa"/>
            <w:gridSpan w:val="3"/>
            <w:vAlign w:val="center"/>
          </w:tcPr>
          <w:p w:rsidR="002B62AF" w:rsidRPr="00D06EA3" w:rsidRDefault="002B62AF" w:rsidP="00B97722">
            <w:pPr>
              <w:jc w:val="center"/>
              <w:rPr>
                <w:sz w:val="20"/>
                <w:szCs w:val="20"/>
                <w:lang w:val="uk-UA"/>
              </w:rPr>
            </w:pPr>
            <w:r w:rsidRPr="00D06EA3">
              <w:rPr>
                <w:sz w:val="20"/>
                <w:szCs w:val="20"/>
                <w:lang w:val="uk-UA"/>
              </w:rPr>
              <w:t>у тому числі</w:t>
            </w:r>
          </w:p>
        </w:tc>
        <w:tc>
          <w:tcPr>
            <w:tcW w:w="1035" w:type="dxa"/>
            <w:vMerge w:val="restart"/>
            <w:vAlign w:val="center"/>
          </w:tcPr>
          <w:p w:rsidR="002B62AF" w:rsidRPr="00D06EA3" w:rsidRDefault="002B62AF" w:rsidP="00B97722">
            <w:pPr>
              <w:jc w:val="center"/>
              <w:rPr>
                <w:sz w:val="20"/>
                <w:szCs w:val="20"/>
                <w:lang w:val="uk-UA"/>
              </w:rPr>
            </w:pPr>
            <w:r w:rsidRPr="00D06EA3">
              <w:rPr>
                <w:sz w:val="20"/>
                <w:szCs w:val="20"/>
                <w:lang w:val="uk-UA"/>
              </w:rPr>
              <w:t>разом</w:t>
            </w:r>
          </w:p>
        </w:tc>
        <w:tc>
          <w:tcPr>
            <w:tcW w:w="2558" w:type="dxa"/>
            <w:gridSpan w:val="3"/>
            <w:vAlign w:val="center"/>
          </w:tcPr>
          <w:p w:rsidR="002B62AF" w:rsidRPr="00D06EA3" w:rsidRDefault="002B62AF" w:rsidP="00B97722">
            <w:pPr>
              <w:jc w:val="center"/>
              <w:rPr>
                <w:sz w:val="20"/>
                <w:szCs w:val="20"/>
                <w:lang w:val="uk-UA"/>
              </w:rPr>
            </w:pPr>
            <w:r w:rsidRPr="00D06EA3">
              <w:rPr>
                <w:sz w:val="20"/>
                <w:szCs w:val="20"/>
                <w:lang w:val="uk-UA"/>
              </w:rPr>
              <w:t>у тому числі</w:t>
            </w:r>
          </w:p>
        </w:tc>
      </w:tr>
      <w:tr w:rsidR="002B62AF" w:rsidRPr="00D06EA3" w:rsidTr="00B97722">
        <w:trPr>
          <w:jc w:val="center"/>
        </w:trPr>
        <w:tc>
          <w:tcPr>
            <w:tcW w:w="2373" w:type="dxa"/>
            <w:vMerge/>
            <w:vAlign w:val="center"/>
          </w:tcPr>
          <w:p w:rsidR="002B62AF" w:rsidRPr="00D06EA3" w:rsidRDefault="002B62AF" w:rsidP="00B97722">
            <w:pPr>
              <w:jc w:val="center"/>
              <w:rPr>
                <w:sz w:val="20"/>
                <w:szCs w:val="20"/>
              </w:rPr>
            </w:pPr>
          </w:p>
        </w:tc>
        <w:tc>
          <w:tcPr>
            <w:tcW w:w="855" w:type="dxa"/>
            <w:vMerge/>
            <w:vAlign w:val="center"/>
          </w:tcPr>
          <w:p w:rsidR="002B62AF" w:rsidRPr="00D06EA3" w:rsidRDefault="002B62AF" w:rsidP="00B97722">
            <w:pPr>
              <w:jc w:val="center"/>
              <w:rPr>
                <w:sz w:val="20"/>
                <w:szCs w:val="20"/>
              </w:rPr>
            </w:pPr>
          </w:p>
        </w:tc>
        <w:tc>
          <w:tcPr>
            <w:tcW w:w="771" w:type="dxa"/>
            <w:vAlign w:val="center"/>
          </w:tcPr>
          <w:p w:rsidR="002B62AF" w:rsidRPr="00D06EA3" w:rsidRDefault="002B62AF" w:rsidP="00B97722">
            <w:pPr>
              <w:jc w:val="center"/>
              <w:rPr>
                <w:sz w:val="20"/>
                <w:szCs w:val="20"/>
                <w:lang w:val="uk-UA"/>
              </w:rPr>
            </w:pPr>
            <w:r w:rsidRPr="00D06EA3">
              <w:rPr>
                <w:sz w:val="20"/>
                <w:szCs w:val="20"/>
                <w:lang w:val="uk-UA"/>
              </w:rPr>
              <w:t>лекції</w:t>
            </w:r>
          </w:p>
        </w:tc>
        <w:tc>
          <w:tcPr>
            <w:tcW w:w="848" w:type="dxa"/>
            <w:vAlign w:val="center"/>
          </w:tcPr>
          <w:p w:rsidR="002B62AF" w:rsidRPr="00D06EA3" w:rsidRDefault="002B62AF" w:rsidP="00B97722">
            <w:pPr>
              <w:jc w:val="center"/>
              <w:rPr>
                <w:sz w:val="20"/>
                <w:szCs w:val="20"/>
                <w:lang w:val="uk-UA"/>
              </w:rPr>
            </w:pPr>
            <w:r w:rsidRPr="00D06EA3">
              <w:rPr>
                <w:sz w:val="20"/>
                <w:szCs w:val="20"/>
                <w:lang w:val="uk-UA"/>
              </w:rPr>
              <w:t>семін.</w:t>
            </w:r>
          </w:p>
        </w:tc>
        <w:tc>
          <w:tcPr>
            <w:tcW w:w="848" w:type="dxa"/>
            <w:vAlign w:val="center"/>
          </w:tcPr>
          <w:p w:rsidR="002B62AF" w:rsidRPr="00D06EA3" w:rsidRDefault="002B62AF" w:rsidP="00B97722">
            <w:pPr>
              <w:jc w:val="center"/>
              <w:rPr>
                <w:sz w:val="20"/>
                <w:szCs w:val="20"/>
                <w:lang w:val="uk-UA"/>
              </w:rPr>
            </w:pPr>
            <w:r w:rsidRPr="00D06EA3">
              <w:rPr>
                <w:sz w:val="20"/>
                <w:szCs w:val="20"/>
                <w:lang w:val="uk-UA"/>
              </w:rPr>
              <w:t>сам.</w:t>
            </w:r>
          </w:p>
        </w:tc>
        <w:tc>
          <w:tcPr>
            <w:tcW w:w="1035" w:type="dxa"/>
            <w:vMerge/>
            <w:vAlign w:val="center"/>
          </w:tcPr>
          <w:p w:rsidR="002B62AF" w:rsidRPr="00D06EA3" w:rsidRDefault="002B62AF" w:rsidP="00B97722">
            <w:pPr>
              <w:jc w:val="center"/>
              <w:rPr>
                <w:sz w:val="20"/>
                <w:szCs w:val="20"/>
              </w:rPr>
            </w:pPr>
          </w:p>
        </w:tc>
        <w:tc>
          <w:tcPr>
            <w:tcW w:w="915" w:type="dxa"/>
            <w:vAlign w:val="center"/>
          </w:tcPr>
          <w:p w:rsidR="002B62AF" w:rsidRPr="00D06EA3" w:rsidRDefault="002B62AF" w:rsidP="00B97722">
            <w:pPr>
              <w:jc w:val="center"/>
              <w:rPr>
                <w:sz w:val="20"/>
                <w:szCs w:val="20"/>
                <w:lang w:val="uk-UA"/>
              </w:rPr>
            </w:pPr>
            <w:r w:rsidRPr="00D06EA3">
              <w:rPr>
                <w:sz w:val="20"/>
                <w:szCs w:val="20"/>
                <w:lang w:val="uk-UA"/>
              </w:rPr>
              <w:t>лекції</w:t>
            </w:r>
          </w:p>
        </w:tc>
        <w:tc>
          <w:tcPr>
            <w:tcW w:w="823" w:type="dxa"/>
            <w:vAlign w:val="center"/>
          </w:tcPr>
          <w:p w:rsidR="002B62AF" w:rsidRPr="00D06EA3" w:rsidRDefault="002B62AF" w:rsidP="00B97722">
            <w:pPr>
              <w:jc w:val="center"/>
              <w:rPr>
                <w:sz w:val="20"/>
                <w:szCs w:val="20"/>
                <w:lang w:val="uk-UA"/>
              </w:rPr>
            </w:pPr>
            <w:r w:rsidRPr="00D06EA3">
              <w:rPr>
                <w:sz w:val="20"/>
                <w:szCs w:val="20"/>
                <w:lang w:val="uk-UA"/>
              </w:rPr>
              <w:t>семін.</w:t>
            </w:r>
          </w:p>
        </w:tc>
        <w:tc>
          <w:tcPr>
            <w:tcW w:w="820" w:type="dxa"/>
            <w:vAlign w:val="center"/>
          </w:tcPr>
          <w:p w:rsidR="002B62AF" w:rsidRPr="00D06EA3" w:rsidRDefault="002B62AF" w:rsidP="00B97722">
            <w:pPr>
              <w:jc w:val="center"/>
              <w:rPr>
                <w:sz w:val="20"/>
                <w:szCs w:val="20"/>
                <w:lang w:val="uk-UA"/>
              </w:rPr>
            </w:pPr>
            <w:r w:rsidRPr="00D06EA3">
              <w:rPr>
                <w:sz w:val="20"/>
                <w:szCs w:val="20"/>
                <w:lang w:val="uk-UA"/>
              </w:rPr>
              <w:t>сам.</w:t>
            </w:r>
          </w:p>
        </w:tc>
      </w:tr>
      <w:tr w:rsidR="002B62AF" w:rsidRPr="00D06EA3" w:rsidTr="00B97722">
        <w:trPr>
          <w:jc w:val="center"/>
        </w:trPr>
        <w:tc>
          <w:tcPr>
            <w:tcW w:w="2373" w:type="dxa"/>
            <w:vAlign w:val="center"/>
          </w:tcPr>
          <w:p w:rsidR="002B62AF" w:rsidRPr="00D06EA3" w:rsidRDefault="002B62AF" w:rsidP="00B97722">
            <w:pPr>
              <w:jc w:val="center"/>
              <w:rPr>
                <w:bCs/>
                <w:sz w:val="20"/>
                <w:szCs w:val="20"/>
                <w:lang w:val="uk-UA"/>
              </w:rPr>
            </w:pPr>
            <w:r w:rsidRPr="00D06EA3">
              <w:rPr>
                <w:bCs/>
                <w:sz w:val="20"/>
                <w:szCs w:val="20"/>
                <w:lang w:val="uk-UA"/>
              </w:rPr>
              <w:t>1</w:t>
            </w:r>
          </w:p>
        </w:tc>
        <w:tc>
          <w:tcPr>
            <w:tcW w:w="855" w:type="dxa"/>
            <w:vAlign w:val="center"/>
          </w:tcPr>
          <w:p w:rsidR="002B62AF" w:rsidRPr="00D06EA3" w:rsidRDefault="002B62AF" w:rsidP="00B97722">
            <w:pPr>
              <w:jc w:val="center"/>
              <w:rPr>
                <w:bCs/>
                <w:sz w:val="20"/>
                <w:szCs w:val="20"/>
                <w:lang w:val="uk-UA"/>
              </w:rPr>
            </w:pPr>
            <w:r w:rsidRPr="00D06EA3">
              <w:rPr>
                <w:bCs/>
                <w:sz w:val="20"/>
                <w:szCs w:val="20"/>
                <w:lang w:val="uk-UA"/>
              </w:rPr>
              <w:t>2</w:t>
            </w:r>
          </w:p>
        </w:tc>
        <w:tc>
          <w:tcPr>
            <w:tcW w:w="771" w:type="dxa"/>
            <w:vAlign w:val="center"/>
          </w:tcPr>
          <w:p w:rsidR="002B62AF" w:rsidRPr="00D06EA3" w:rsidRDefault="002B62AF" w:rsidP="00B97722">
            <w:pPr>
              <w:jc w:val="center"/>
              <w:rPr>
                <w:bCs/>
                <w:sz w:val="20"/>
                <w:szCs w:val="20"/>
                <w:lang w:val="uk-UA"/>
              </w:rPr>
            </w:pPr>
            <w:r w:rsidRPr="00D06EA3">
              <w:rPr>
                <w:bCs/>
                <w:sz w:val="20"/>
                <w:szCs w:val="20"/>
                <w:lang w:val="uk-UA"/>
              </w:rPr>
              <w:t>3</w:t>
            </w:r>
          </w:p>
        </w:tc>
        <w:tc>
          <w:tcPr>
            <w:tcW w:w="848" w:type="dxa"/>
            <w:vAlign w:val="center"/>
          </w:tcPr>
          <w:p w:rsidR="002B62AF" w:rsidRPr="00D06EA3" w:rsidRDefault="002B62AF" w:rsidP="00B97722">
            <w:pPr>
              <w:jc w:val="center"/>
              <w:rPr>
                <w:bCs/>
                <w:sz w:val="20"/>
                <w:szCs w:val="20"/>
                <w:lang w:val="uk-UA"/>
              </w:rPr>
            </w:pPr>
            <w:r w:rsidRPr="00D06EA3">
              <w:rPr>
                <w:bCs/>
                <w:sz w:val="20"/>
                <w:szCs w:val="20"/>
                <w:lang w:val="uk-UA"/>
              </w:rPr>
              <w:t>4</w:t>
            </w:r>
          </w:p>
        </w:tc>
        <w:tc>
          <w:tcPr>
            <w:tcW w:w="848" w:type="dxa"/>
            <w:vAlign w:val="center"/>
          </w:tcPr>
          <w:p w:rsidR="002B62AF" w:rsidRPr="00D06EA3" w:rsidRDefault="002B62AF" w:rsidP="00B97722">
            <w:pPr>
              <w:jc w:val="center"/>
              <w:rPr>
                <w:bCs/>
                <w:sz w:val="20"/>
                <w:szCs w:val="20"/>
                <w:lang w:val="hu-HU"/>
              </w:rPr>
            </w:pPr>
            <w:r w:rsidRPr="00D06EA3">
              <w:rPr>
                <w:bCs/>
                <w:sz w:val="20"/>
                <w:szCs w:val="20"/>
                <w:lang w:val="hu-HU"/>
              </w:rPr>
              <w:t>5</w:t>
            </w:r>
          </w:p>
        </w:tc>
        <w:tc>
          <w:tcPr>
            <w:tcW w:w="1035" w:type="dxa"/>
            <w:vAlign w:val="center"/>
          </w:tcPr>
          <w:p w:rsidR="002B62AF" w:rsidRPr="00D06EA3" w:rsidRDefault="002B62AF" w:rsidP="00B97722">
            <w:pPr>
              <w:jc w:val="center"/>
              <w:rPr>
                <w:sz w:val="20"/>
                <w:szCs w:val="20"/>
                <w:lang w:val="hu-HU"/>
              </w:rPr>
            </w:pPr>
            <w:r w:rsidRPr="00D06EA3">
              <w:rPr>
                <w:sz w:val="20"/>
                <w:szCs w:val="20"/>
                <w:lang w:val="hu-HU"/>
              </w:rPr>
              <w:t>6</w:t>
            </w:r>
          </w:p>
        </w:tc>
        <w:tc>
          <w:tcPr>
            <w:tcW w:w="915" w:type="dxa"/>
            <w:vAlign w:val="center"/>
          </w:tcPr>
          <w:p w:rsidR="002B62AF" w:rsidRPr="00D06EA3" w:rsidRDefault="002B62AF" w:rsidP="00B97722">
            <w:pPr>
              <w:jc w:val="center"/>
              <w:rPr>
                <w:sz w:val="20"/>
                <w:szCs w:val="20"/>
                <w:lang w:val="hu-HU"/>
              </w:rPr>
            </w:pPr>
            <w:r w:rsidRPr="00D06EA3">
              <w:rPr>
                <w:sz w:val="20"/>
                <w:szCs w:val="20"/>
                <w:lang w:val="hu-HU"/>
              </w:rPr>
              <w:t>7</w:t>
            </w:r>
          </w:p>
        </w:tc>
        <w:tc>
          <w:tcPr>
            <w:tcW w:w="823" w:type="dxa"/>
            <w:vAlign w:val="center"/>
          </w:tcPr>
          <w:p w:rsidR="002B62AF" w:rsidRPr="00D06EA3" w:rsidRDefault="002B62AF" w:rsidP="00B97722">
            <w:pPr>
              <w:jc w:val="center"/>
              <w:rPr>
                <w:sz w:val="20"/>
                <w:szCs w:val="20"/>
                <w:lang w:val="hu-HU"/>
              </w:rPr>
            </w:pPr>
            <w:r w:rsidRPr="00D06EA3">
              <w:rPr>
                <w:sz w:val="20"/>
                <w:szCs w:val="20"/>
                <w:lang w:val="hu-HU"/>
              </w:rPr>
              <w:t>8</w:t>
            </w:r>
          </w:p>
        </w:tc>
        <w:tc>
          <w:tcPr>
            <w:tcW w:w="820" w:type="dxa"/>
            <w:vAlign w:val="center"/>
          </w:tcPr>
          <w:p w:rsidR="002B62AF" w:rsidRPr="00D06EA3" w:rsidRDefault="002B62AF" w:rsidP="00B97722">
            <w:pPr>
              <w:jc w:val="center"/>
              <w:rPr>
                <w:sz w:val="20"/>
                <w:szCs w:val="20"/>
                <w:lang w:val="hu-HU"/>
              </w:rPr>
            </w:pPr>
            <w:r w:rsidRPr="00D06EA3">
              <w:rPr>
                <w:sz w:val="20"/>
                <w:szCs w:val="20"/>
                <w:lang w:val="hu-HU"/>
              </w:rPr>
              <w:t>9</w:t>
            </w:r>
          </w:p>
        </w:tc>
      </w:tr>
      <w:tr w:rsidR="002B62AF" w:rsidRPr="00F42004" w:rsidTr="00B97722">
        <w:trPr>
          <w:trHeight w:val="607"/>
          <w:jc w:val="center"/>
        </w:trPr>
        <w:tc>
          <w:tcPr>
            <w:tcW w:w="9288" w:type="dxa"/>
            <w:gridSpan w:val="9"/>
          </w:tcPr>
          <w:p w:rsidR="002B62AF" w:rsidRPr="009D5569" w:rsidRDefault="002B62AF" w:rsidP="00B97722">
            <w:pPr>
              <w:autoSpaceDE w:val="0"/>
              <w:autoSpaceDN w:val="0"/>
              <w:adjustRightInd w:val="0"/>
              <w:rPr>
                <w:b/>
                <w:sz w:val="24"/>
                <w:lang w:val="en-GB" w:eastAsia="en-US"/>
              </w:rPr>
            </w:pPr>
            <w:r>
              <w:rPr>
                <w:b/>
                <w:sz w:val="24"/>
                <w:lang w:val="en-US"/>
              </w:rPr>
              <w:t xml:space="preserve">Module 1. </w:t>
            </w:r>
            <w:r w:rsidRPr="009D5569">
              <w:rPr>
                <w:b/>
                <w:sz w:val="24"/>
                <w:lang w:val="en-GB" w:eastAsia="en-US"/>
              </w:rPr>
              <w:t>Theoretical foundations of foreign language teaching methodology as a discipline</w:t>
            </w:r>
          </w:p>
          <w:p w:rsidR="002B62AF" w:rsidRPr="00C64F54" w:rsidRDefault="002B62AF" w:rsidP="00B97722">
            <w:pPr>
              <w:autoSpaceDE w:val="0"/>
              <w:autoSpaceDN w:val="0"/>
              <w:adjustRightInd w:val="0"/>
              <w:rPr>
                <w:b/>
                <w:bCs/>
                <w:sz w:val="24"/>
                <w:lang w:val="en-GB" w:eastAsia="uk-UA"/>
              </w:rPr>
            </w:pPr>
          </w:p>
        </w:tc>
      </w:tr>
      <w:tr w:rsidR="002B62AF" w:rsidRPr="00B17CE2" w:rsidTr="00B97722">
        <w:trPr>
          <w:trHeight w:val="2513"/>
          <w:jc w:val="center"/>
        </w:trPr>
        <w:tc>
          <w:tcPr>
            <w:tcW w:w="2373" w:type="dxa"/>
          </w:tcPr>
          <w:p w:rsidR="002B62AF" w:rsidRDefault="002B62AF" w:rsidP="00B97722">
            <w:pPr>
              <w:autoSpaceDE w:val="0"/>
              <w:autoSpaceDN w:val="0"/>
              <w:adjustRightInd w:val="0"/>
              <w:rPr>
                <w:sz w:val="20"/>
                <w:szCs w:val="20"/>
                <w:lang w:val="en-GB" w:eastAsia="en-US"/>
              </w:rPr>
            </w:pPr>
            <w:r w:rsidRPr="00C64F54">
              <w:rPr>
                <w:sz w:val="20"/>
                <w:szCs w:val="20"/>
                <w:lang w:val="en-GB" w:eastAsia="en-US"/>
              </w:rPr>
              <w:t>Theme 1. Theoretical foundations of foreign language teaching methodology as a discipline</w:t>
            </w:r>
            <w:r>
              <w:rPr>
                <w:sz w:val="20"/>
                <w:szCs w:val="20"/>
                <w:lang w:val="en-GB" w:eastAsia="en-US"/>
              </w:rPr>
              <w:t>.</w:t>
            </w:r>
          </w:p>
          <w:p w:rsidR="002B62AF" w:rsidRDefault="002B62AF" w:rsidP="00B97722">
            <w:pPr>
              <w:rPr>
                <w:rFonts w:eastAsia="Arial"/>
                <w:sz w:val="20"/>
                <w:szCs w:val="20"/>
                <w:lang w:val="en-US"/>
              </w:rPr>
            </w:pPr>
            <w:r w:rsidRPr="00A0231E">
              <w:rPr>
                <w:rFonts w:eastAsia="Arial"/>
                <w:sz w:val="20"/>
                <w:szCs w:val="20"/>
                <w:lang w:val="en-US"/>
              </w:rPr>
              <w:t xml:space="preserve">Theme 2. </w:t>
            </w:r>
            <w:r w:rsidRPr="00C64F54">
              <w:rPr>
                <w:rFonts w:eastAsia="Arial"/>
                <w:sz w:val="20"/>
                <w:szCs w:val="20"/>
                <w:lang w:val="en-US"/>
              </w:rPr>
              <w:t>The object of knowledge in foreign language courses</w:t>
            </w:r>
          </w:p>
          <w:p w:rsidR="002B62AF" w:rsidRPr="00C64F54" w:rsidRDefault="002B62AF" w:rsidP="00B97722">
            <w:pPr>
              <w:rPr>
                <w:sz w:val="20"/>
                <w:szCs w:val="20"/>
                <w:lang w:val="en-GB"/>
              </w:rPr>
            </w:pPr>
            <w:r w:rsidRPr="00C64F54">
              <w:rPr>
                <w:color w:val="000000"/>
                <w:sz w:val="20"/>
                <w:szCs w:val="20"/>
                <w:lang w:val="en-GB" w:eastAsia="en-US"/>
              </w:rPr>
              <w:t>Theme</w:t>
            </w:r>
            <w:r w:rsidRPr="00C64F54">
              <w:rPr>
                <w:sz w:val="20"/>
                <w:szCs w:val="20"/>
                <w:lang w:val="en-US"/>
              </w:rPr>
              <w:t xml:space="preserve"> </w:t>
            </w:r>
            <w:r>
              <w:rPr>
                <w:sz w:val="20"/>
                <w:szCs w:val="20"/>
                <w:lang w:val="en-GB"/>
              </w:rPr>
              <w:t>3</w:t>
            </w:r>
            <w:r w:rsidRPr="00C64F54">
              <w:rPr>
                <w:sz w:val="20"/>
                <w:szCs w:val="20"/>
                <w:lang w:val="en-GB"/>
              </w:rPr>
              <w:t xml:space="preserve">. </w:t>
            </w:r>
            <w:r w:rsidRPr="00C64F54">
              <w:rPr>
                <w:sz w:val="20"/>
                <w:szCs w:val="20"/>
                <w:lang w:val="en-US"/>
              </w:rPr>
              <w:t>Specific Purpose Programs</w:t>
            </w:r>
            <w:r>
              <w:rPr>
                <w:sz w:val="20"/>
                <w:szCs w:val="20"/>
                <w:lang w:val="en-US"/>
              </w:rPr>
              <w:t>.</w:t>
            </w:r>
          </w:p>
        </w:tc>
        <w:tc>
          <w:tcPr>
            <w:tcW w:w="855" w:type="dxa"/>
            <w:vAlign w:val="center"/>
          </w:tcPr>
          <w:p w:rsidR="002B62AF" w:rsidRPr="00D06EA3" w:rsidRDefault="002B62AF" w:rsidP="00B97722">
            <w:pPr>
              <w:jc w:val="center"/>
              <w:rPr>
                <w:sz w:val="20"/>
                <w:szCs w:val="20"/>
                <w:lang w:val="hu-HU"/>
              </w:rPr>
            </w:pPr>
          </w:p>
        </w:tc>
        <w:tc>
          <w:tcPr>
            <w:tcW w:w="771"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1035" w:type="dxa"/>
            <w:vAlign w:val="center"/>
          </w:tcPr>
          <w:p w:rsidR="002B62AF" w:rsidRPr="00D06EA3" w:rsidRDefault="002B62AF" w:rsidP="00B97722">
            <w:pPr>
              <w:jc w:val="center"/>
              <w:rPr>
                <w:sz w:val="20"/>
                <w:szCs w:val="20"/>
                <w:lang w:val="hu-HU"/>
              </w:rPr>
            </w:pPr>
          </w:p>
        </w:tc>
        <w:tc>
          <w:tcPr>
            <w:tcW w:w="915" w:type="dxa"/>
            <w:vAlign w:val="center"/>
          </w:tcPr>
          <w:p w:rsidR="002B62AF" w:rsidRPr="00D06EA3" w:rsidRDefault="002B62AF" w:rsidP="00B97722">
            <w:pPr>
              <w:jc w:val="center"/>
              <w:rPr>
                <w:sz w:val="20"/>
                <w:szCs w:val="20"/>
                <w:lang w:val="hu-HU"/>
              </w:rPr>
            </w:pPr>
          </w:p>
        </w:tc>
        <w:tc>
          <w:tcPr>
            <w:tcW w:w="823" w:type="dxa"/>
            <w:vAlign w:val="center"/>
          </w:tcPr>
          <w:p w:rsidR="002B62AF" w:rsidRPr="00D06EA3" w:rsidRDefault="002B62AF" w:rsidP="00B97722">
            <w:pPr>
              <w:jc w:val="center"/>
              <w:rPr>
                <w:sz w:val="20"/>
                <w:szCs w:val="20"/>
                <w:lang w:val="hu-HU"/>
              </w:rPr>
            </w:pPr>
          </w:p>
        </w:tc>
        <w:tc>
          <w:tcPr>
            <w:tcW w:w="820" w:type="dxa"/>
            <w:vAlign w:val="center"/>
          </w:tcPr>
          <w:p w:rsidR="002B62AF" w:rsidRPr="00D06EA3" w:rsidRDefault="002B62AF" w:rsidP="00B97722">
            <w:pPr>
              <w:jc w:val="center"/>
              <w:rPr>
                <w:sz w:val="20"/>
                <w:szCs w:val="20"/>
                <w:lang w:val="hu-HU"/>
              </w:rPr>
            </w:pPr>
          </w:p>
        </w:tc>
      </w:tr>
      <w:tr w:rsidR="002B62AF" w:rsidRPr="00C64F54" w:rsidTr="00B97722">
        <w:trPr>
          <w:jc w:val="center"/>
        </w:trPr>
        <w:tc>
          <w:tcPr>
            <w:tcW w:w="2373" w:type="dxa"/>
          </w:tcPr>
          <w:p w:rsidR="002B62AF" w:rsidRPr="00D06EA3" w:rsidRDefault="002B62AF" w:rsidP="00B97722">
            <w:pPr>
              <w:rPr>
                <w:sz w:val="20"/>
                <w:szCs w:val="20"/>
                <w:lang w:val="hu-HU"/>
              </w:rPr>
            </w:pPr>
            <w:r w:rsidRPr="00D06EA3">
              <w:rPr>
                <w:sz w:val="20"/>
                <w:szCs w:val="20"/>
                <w:lang w:val="uk-UA"/>
              </w:rPr>
              <w:t xml:space="preserve">Всього за Модуль </w:t>
            </w:r>
            <w:r w:rsidRPr="00D06EA3">
              <w:rPr>
                <w:sz w:val="20"/>
                <w:szCs w:val="20"/>
                <w:lang w:val="hu-HU"/>
              </w:rPr>
              <w:t>1</w:t>
            </w:r>
          </w:p>
        </w:tc>
        <w:tc>
          <w:tcPr>
            <w:tcW w:w="855" w:type="dxa"/>
            <w:vAlign w:val="center"/>
          </w:tcPr>
          <w:p w:rsidR="002B62AF" w:rsidRPr="00B03F3C" w:rsidRDefault="00DC33EF" w:rsidP="00B97722">
            <w:pPr>
              <w:jc w:val="center"/>
              <w:rPr>
                <w:sz w:val="20"/>
                <w:szCs w:val="20"/>
                <w:lang w:val="uk-UA"/>
              </w:rPr>
            </w:pPr>
            <w:r>
              <w:rPr>
                <w:sz w:val="20"/>
                <w:szCs w:val="20"/>
                <w:lang w:val="uk-UA"/>
              </w:rPr>
              <w:t>1</w:t>
            </w:r>
            <w:r w:rsidR="00482A92">
              <w:rPr>
                <w:sz w:val="20"/>
                <w:szCs w:val="20"/>
                <w:lang w:val="uk-UA"/>
              </w:rPr>
              <w:t>4</w:t>
            </w:r>
          </w:p>
        </w:tc>
        <w:tc>
          <w:tcPr>
            <w:tcW w:w="771" w:type="dxa"/>
            <w:vAlign w:val="center"/>
          </w:tcPr>
          <w:p w:rsidR="002B62AF" w:rsidRPr="00B03F3C" w:rsidRDefault="00DC33EF" w:rsidP="00B97722">
            <w:pPr>
              <w:jc w:val="center"/>
              <w:rPr>
                <w:sz w:val="20"/>
                <w:szCs w:val="20"/>
                <w:lang w:val="uk-UA"/>
              </w:rPr>
            </w:pPr>
            <w:r>
              <w:rPr>
                <w:sz w:val="20"/>
                <w:szCs w:val="20"/>
                <w:lang w:val="uk-UA"/>
              </w:rPr>
              <w:t>2</w:t>
            </w:r>
          </w:p>
        </w:tc>
        <w:tc>
          <w:tcPr>
            <w:tcW w:w="848" w:type="dxa"/>
            <w:vAlign w:val="center"/>
          </w:tcPr>
          <w:p w:rsidR="002B62AF" w:rsidRPr="00B03F3C" w:rsidRDefault="00DC33EF" w:rsidP="00B97722">
            <w:pPr>
              <w:jc w:val="center"/>
              <w:rPr>
                <w:sz w:val="20"/>
                <w:szCs w:val="20"/>
                <w:lang w:val="uk-UA"/>
              </w:rPr>
            </w:pPr>
            <w:r>
              <w:rPr>
                <w:sz w:val="20"/>
                <w:szCs w:val="20"/>
                <w:lang w:val="uk-UA"/>
              </w:rPr>
              <w:t>2</w:t>
            </w:r>
          </w:p>
        </w:tc>
        <w:tc>
          <w:tcPr>
            <w:tcW w:w="848" w:type="dxa"/>
            <w:vAlign w:val="center"/>
          </w:tcPr>
          <w:p w:rsidR="002B62AF" w:rsidRPr="00D06EA3" w:rsidRDefault="002B62AF" w:rsidP="00B97722">
            <w:pPr>
              <w:jc w:val="center"/>
              <w:rPr>
                <w:sz w:val="20"/>
                <w:szCs w:val="20"/>
                <w:lang w:val="hu-HU"/>
              </w:rPr>
            </w:pPr>
            <w:r>
              <w:rPr>
                <w:sz w:val="20"/>
                <w:szCs w:val="20"/>
                <w:lang w:val="uk-UA"/>
              </w:rPr>
              <w:t>1</w:t>
            </w:r>
            <w:r w:rsidRPr="00D06EA3">
              <w:rPr>
                <w:sz w:val="20"/>
                <w:szCs w:val="20"/>
                <w:lang w:val="hu-HU"/>
              </w:rPr>
              <w:t>0</w:t>
            </w:r>
          </w:p>
        </w:tc>
        <w:tc>
          <w:tcPr>
            <w:tcW w:w="1035" w:type="dxa"/>
            <w:vAlign w:val="center"/>
          </w:tcPr>
          <w:p w:rsidR="002B62AF" w:rsidRPr="005F1652" w:rsidRDefault="00DC33EF" w:rsidP="00B97722">
            <w:pPr>
              <w:jc w:val="center"/>
              <w:rPr>
                <w:sz w:val="20"/>
                <w:szCs w:val="20"/>
                <w:lang w:val="uk-UA"/>
              </w:rPr>
            </w:pPr>
            <w:r>
              <w:rPr>
                <w:sz w:val="20"/>
                <w:szCs w:val="20"/>
                <w:lang w:val="uk-UA"/>
              </w:rPr>
              <w:t>2</w:t>
            </w:r>
            <w:r w:rsidR="002B62AF">
              <w:rPr>
                <w:sz w:val="20"/>
                <w:szCs w:val="20"/>
                <w:lang w:val="uk-UA"/>
              </w:rPr>
              <w:t>0</w:t>
            </w:r>
          </w:p>
        </w:tc>
        <w:tc>
          <w:tcPr>
            <w:tcW w:w="915" w:type="dxa"/>
            <w:vAlign w:val="center"/>
          </w:tcPr>
          <w:p w:rsidR="002B62AF" w:rsidRPr="00D06EA3" w:rsidRDefault="002B62AF" w:rsidP="00B97722">
            <w:pPr>
              <w:jc w:val="center"/>
              <w:rPr>
                <w:sz w:val="20"/>
                <w:szCs w:val="20"/>
                <w:lang w:val="hu-HU"/>
              </w:rPr>
            </w:pPr>
            <w:r w:rsidRPr="00D06EA3">
              <w:rPr>
                <w:sz w:val="20"/>
                <w:szCs w:val="20"/>
                <w:lang w:val="hu-HU"/>
              </w:rPr>
              <w:t>2</w:t>
            </w:r>
          </w:p>
        </w:tc>
        <w:tc>
          <w:tcPr>
            <w:tcW w:w="823" w:type="dxa"/>
            <w:vAlign w:val="center"/>
          </w:tcPr>
          <w:p w:rsidR="002B62AF" w:rsidRPr="00D06EA3" w:rsidRDefault="002B62AF" w:rsidP="00B97722">
            <w:pPr>
              <w:jc w:val="center"/>
              <w:rPr>
                <w:sz w:val="20"/>
                <w:szCs w:val="20"/>
                <w:lang w:val="hu-HU"/>
              </w:rPr>
            </w:pPr>
            <w:r w:rsidRPr="00D06EA3">
              <w:rPr>
                <w:sz w:val="20"/>
                <w:szCs w:val="20"/>
                <w:lang w:val="hu-HU"/>
              </w:rPr>
              <w:t>-</w:t>
            </w:r>
          </w:p>
        </w:tc>
        <w:tc>
          <w:tcPr>
            <w:tcW w:w="820" w:type="dxa"/>
            <w:vAlign w:val="center"/>
          </w:tcPr>
          <w:p w:rsidR="002B62AF" w:rsidRPr="00DC33EF" w:rsidRDefault="00482A92" w:rsidP="00B97722">
            <w:pPr>
              <w:jc w:val="center"/>
              <w:rPr>
                <w:sz w:val="20"/>
                <w:szCs w:val="20"/>
                <w:lang w:val="uk-UA"/>
              </w:rPr>
            </w:pPr>
            <w:r>
              <w:rPr>
                <w:sz w:val="20"/>
                <w:szCs w:val="20"/>
                <w:lang w:val="uk-UA"/>
              </w:rPr>
              <w:t>14</w:t>
            </w:r>
          </w:p>
        </w:tc>
      </w:tr>
      <w:tr w:rsidR="002B62AF" w:rsidRPr="00F42004" w:rsidTr="00B97722">
        <w:trPr>
          <w:jc w:val="center"/>
        </w:trPr>
        <w:tc>
          <w:tcPr>
            <w:tcW w:w="9288" w:type="dxa"/>
            <w:gridSpan w:val="9"/>
          </w:tcPr>
          <w:p w:rsidR="002B62AF" w:rsidRPr="004A4F9C" w:rsidRDefault="002B62AF" w:rsidP="00B97722">
            <w:pPr>
              <w:autoSpaceDE w:val="0"/>
              <w:autoSpaceDN w:val="0"/>
              <w:adjustRightInd w:val="0"/>
              <w:jc w:val="both"/>
              <w:rPr>
                <w:b/>
                <w:color w:val="000000"/>
                <w:sz w:val="24"/>
                <w:lang w:val="en-GB" w:eastAsia="en-US"/>
              </w:rPr>
            </w:pPr>
            <w:r w:rsidRPr="00C64F54">
              <w:rPr>
                <w:b/>
                <w:sz w:val="24"/>
                <w:lang w:val="en-US"/>
              </w:rPr>
              <w:t>Module 2</w:t>
            </w:r>
            <w:r w:rsidRPr="00C64F54">
              <w:rPr>
                <w:b/>
                <w:color w:val="000000"/>
                <w:sz w:val="24"/>
                <w:lang w:val="en-GB" w:eastAsia="en-US"/>
              </w:rPr>
              <w:t>. Recent approaches to language teaching</w:t>
            </w:r>
          </w:p>
        </w:tc>
      </w:tr>
      <w:tr w:rsidR="002B62AF" w:rsidRPr="00F42004" w:rsidTr="00B97722">
        <w:trPr>
          <w:jc w:val="center"/>
        </w:trPr>
        <w:tc>
          <w:tcPr>
            <w:tcW w:w="2373" w:type="dxa"/>
          </w:tcPr>
          <w:p w:rsidR="002B62AF" w:rsidRPr="00D06EA3" w:rsidRDefault="002B62AF" w:rsidP="00B97722">
            <w:pPr>
              <w:rPr>
                <w:bCs/>
                <w:sz w:val="20"/>
                <w:szCs w:val="20"/>
                <w:lang w:val="uk-UA"/>
              </w:rPr>
            </w:pPr>
          </w:p>
        </w:tc>
        <w:tc>
          <w:tcPr>
            <w:tcW w:w="855" w:type="dxa"/>
            <w:vAlign w:val="center"/>
          </w:tcPr>
          <w:p w:rsidR="002B62AF" w:rsidRPr="00D06EA3" w:rsidRDefault="002B62AF" w:rsidP="00B97722">
            <w:pPr>
              <w:jc w:val="center"/>
              <w:rPr>
                <w:sz w:val="20"/>
                <w:szCs w:val="20"/>
                <w:lang w:val="hu-HU"/>
              </w:rPr>
            </w:pPr>
          </w:p>
        </w:tc>
        <w:tc>
          <w:tcPr>
            <w:tcW w:w="771" w:type="dxa"/>
            <w:vAlign w:val="center"/>
          </w:tcPr>
          <w:p w:rsidR="002B62AF" w:rsidRPr="00D06EA3" w:rsidRDefault="002B62AF" w:rsidP="00B97722">
            <w:pP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1035" w:type="dxa"/>
            <w:vAlign w:val="center"/>
          </w:tcPr>
          <w:p w:rsidR="002B62AF" w:rsidRPr="00D06EA3" w:rsidRDefault="002B62AF" w:rsidP="00B97722">
            <w:pPr>
              <w:jc w:val="center"/>
              <w:rPr>
                <w:sz w:val="20"/>
                <w:szCs w:val="20"/>
                <w:lang w:val="hu-HU"/>
              </w:rPr>
            </w:pPr>
          </w:p>
        </w:tc>
        <w:tc>
          <w:tcPr>
            <w:tcW w:w="915" w:type="dxa"/>
            <w:vAlign w:val="center"/>
          </w:tcPr>
          <w:p w:rsidR="002B62AF" w:rsidRPr="00D06EA3" w:rsidRDefault="002B62AF" w:rsidP="00B97722">
            <w:pPr>
              <w:jc w:val="center"/>
              <w:rPr>
                <w:sz w:val="20"/>
                <w:szCs w:val="20"/>
                <w:lang w:val="hu-HU"/>
              </w:rPr>
            </w:pPr>
          </w:p>
        </w:tc>
        <w:tc>
          <w:tcPr>
            <w:tcW w:w="823" w:type="dxa"/>
            <w:vAlign w:val="center"/>
          </w:tcPr>
          <w:p w:rsidR="002B62AF" w:rsidRPr="00D06EA3" w:rsidRDefault="002B62AF" w:rsidP="00B97722">
            <w:pPr>
              <w:jc w:val="center"/>
              <w:rPr>
                <w:sz w:val="20"/>
                <w:szCs w:val="20"/>
                <w:lang w:val="hu-HU"/>
              </w:rPr>
            </w:pPr>
          </w:p>
        </w:tc>
        <w:tc>
          <w:tcPr>
            <w:tcW w:w="820" w:type="dxa"/>
            <w:vAlign w:val="center"/>
          </w:tcPr>
          <w:p w:rsidR="002B62AF" w:rsidRPr="00D06EA3" w:rsidRDefault="002B62AF" w:rsidP="00B97722">
            <w:pPr>
              <w:jc w:val="center"/>
              <w:rPr>
                <w:sz w:val="20"/>
                <w:szCs w:val="20"/>
                <w:lang w:val="hu-HU"/>
              </w:rPr>
            </w:pPr>
          </w:p>
        </w:tc>
      </w:tr>
      <w:tr w:rsidR="002B62AF" w:rsidRPr="00C64F54" w:rsidTr="00B97722">
        <w:trPr>
          <w:jc w:val="center"/>
        </w:trPr>
        <w:tc>
          <w:tcPr>
            <w:tcW w:w="2373" w:type="dxa"/>
          </w:tcPr>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bCs/>
                <w:sz w:val="20"/>
                <w:szCs w:val="20"/>
                <w:lang w:val="uk-UA" w:eastAsia="uk-UA"/>
              </w:rPr>
              <w:t xml:space="preserve"> </w:t>
            </w:r>
            <w:r w:rsidRPr="00C64F54">
              <w:rPr>
                <w:bCs/>
                <w:sz w:val="20"/>
                <w:szCs w:val="20"/>
                <w:lang w:val="en-US" w:eastAsia="uk-UA"/>
              </w:rPr>
              <w:t>1.</w:t>
            </w:r>
            <w:r w:rsidRPr="00C64F54">
              <w:rPr>
                <w:b/>
                <w:bCs/>
                <w:sz w:val="20"/>
                <w:szCs w:val="20"/>
                <w:lang w:val="uk-UA" w:eastAsia="uk-UA"/>
              </w:rPr>
              <w:t xml:space="preserve"> </w:t>
            </w:r>
            <w:r w:rsidRPr="00C64F54">
              <w:rPr>
                <w:color w:val="000000"/>
                <w:sz w:val="20"/>
                <w:szCs w:val="20"/>
                <w:lang w:val="en-GB" w:eastAsia="en-US"/>
              </w:rPr>
              <w:t>Task-based language learning.</w:t>
            </w:r>
          </w:p>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 xml:space="preserve"> 2. The lexical approach.</w:t>
            </w:r>
          </w:p>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3. Neurolinguistic programming.</w:t>
            </w:r>
          </w:p>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 xml:space="preserve"> 4. Multiple intelligence theory.</w:t>
            </w:r>
          </w:p>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 xml:space="preserve"> 5. Cooperative learning.</w:t>
            </w:r>
          </w:p>
          <w:p w:rsidR="002B62AF" w:rsidRPr="00C64F54" w:rsidRDefault="002B62AF" w:rsidP="00B97722">
            <w:pPr>
              <w:autoSpaceDE w:val="0"/>
              <w:autoSpaceDN w:val="0"/>
              <w:adjustRightInd w:val="0"/>
              <w:jc w:val="both"/>
              <w:rPr>
                <w:color w:val="000000"/>
                <w:sz w:val="20"/>
                <w:szCs w:val="20"/>
                <w:lang w:val="en-GB" w:eastAsia="en-US"/>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 xml:space="preserve"> 6. Content-based instruction.</w:t>
            </w:r>
          </w:p>
          <w:p w:rsidR="002B62AF" w:rsidRPr="00C64F54" w:rsidRDefault="002B62AF" w:rsidP="00B97722">
            <w:pPr>
              <w:autoSpaceDE w:val="0"/>
              <w:autoSpaceDN w:val="0"/>
              <w:adjustRightInd w:val="0"/>
              <w:rPr>
                <w:sz w:val="20"/>
                <w:szCs w:val="20"/>
                <w:lang w:val="en-GB" w:eastAsia="uk-UA"/>
              </w:rPr>
            </w:pPr>
            <w:r w:rsidRPr="00C64F54">
              <w:rPr>
                <w:bCs/>
                <w:sz w:val="20"/>
                <w:szCs w:val="20"/>
                <w:lang w:val="uk-UA" w:eastAsia="uk-UA"/>
              </w:rPr>
              <w:t>Т</w:t>
            </w:r>
            <w:r>
              <w:rPr>
                <w:bCs/>
                <w:sz w:val="20"/>
                <w:szCs w:val="20"/>
                <w:lang w:val="en-US" w:eastAsia="uk-UA"/>
              </w:rPr>
              <w:t>heme</w:t>
            </w:r>
            <w:r w:rsidRPr="00C64F54">
              <w:rPr>
                <w:color w:val="000000"/>
                <w:sz w:val="20"/>
                <w:szCs w:val="20"/>
                <w:lang w:val="en-GB" w:eastAsia="en-US"/>
              </w:rPr>
              <w:t xml:space="preserve"> 7. Computer-assisted language learning</w:t>
            </w:r>
          </w:p>
          <w:p w:rsidR="002B62AF" w:rsidRPr="00D06EA3" w:rsidRDefault="002B62AF" w:rsidP="00B97722">
            <w:pPr>
              <w:autoSpaceDE w:val="0"/>
              <w:autoSpaceDN w:val="0"/>
              <w:adjustRightInd w:val="0"/>
              <w:rPr>
                <w:sz w:val="20"/>
                <w:szCs w:val="20"/>
                <w:lang w:val="en-US"/>
              </w:rPr>
            </w:pPr>
          </w:p>
        </w:tc>
        <w:tc>
          <w:tcPr>
            <w:tcW w:w="855" w:type="dxa"/>
            <w:vAlign w:val="center"/>
          </w:tcPr>
          <w:p w:rsidR="002B62AF" w:rsidRPr="00D06EA3" w:rsidRDefault="002B62AF" w:rsidP="00B97722">
            <w:pPr>
              <w:jc w:val="center"/>
              <w:rPr>
                <w:sz w:val="20"/>
                <w:szCs w:val="20"/>
                <w:lang w:val="hu-HU"/>
              </w:rPr>
            </w:pPr>
          </w:p>
        </w:tc>
        <w:tc>
          <w:tcPr>
            <w:tcW w:w="771"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1035" w:type="dxa"/>
            <w:vAlign w:val="center"/>
          </w:tcPr>
          <w:p w:rsidR="002B62AF" w:rsidRPr="00D06EA3" w:rsidRDefault="002B62AF" w:rsidP="00B97722">
            <w:pPr>
              <w:jc w:val="center"/>
              <w:rPr>
                <w:sz w:val="20"/>
                <w:szCs w:val="20"/>
                <w:lang w:val="hu-HU"/>
              </w:rPr>
            </w:pPr>
          </w:p>
        </w:tc>
        <w:tc>
          <w:tcPr>
            <w:tcW w:w="915" w:type="dxa"/>
            <w:vAlign w:val="center"/>
          </w:tcPr>
          <w:p w:rsidR="002B62AF" w:rsidRPr="00D06EA3" w:rsidRDefault="002B62AF" w:rsidP="00B97722">
            <w:pPr>
              <w:jc w:val="center"/>
              <w:rPr>
                <w:sz w:val="20"/>
                <w:szCs w:val="20"/>
                <w:lang w:val="hu-HU"/>
              </w:rPr>
            </w:pPr>
          </w:p>
        </w:tc>
        <w:tc>
          <w:tcPr>
            <w:tcW w:w="823" w:type="dxa"/>
            <w:vAlign w:val="center"/>
          </w:tcPr>
          <w:p w:rsidR="002B62AF" w:rsidRPr="00D06EA3" w:rsidRDefault="002B62AF" w:rsidP="00B97722">
            <w:pPr>
              <w:jc w:val="center"/>
              <w:rPr>
                <w:sz w:val="20"/>
                <w:szCs w:val="20"/>
                <w:lang w:val="hu-HU"/>
              </w:rPr>
            </w:pPr>
          </w:p>
        </w:tc>
        <w:tc>
          <w:tcPr>
            <w:tcW w:w="820" w:type="dxa"/>
            <w:vAlign w:val="center"/>
          </w:tcPr>
          <w:p w:rsidR="002B62AF" w:rsidRPr="00D06EA3" w:rsidRDefault="002B62AF" w:rsidP="00B97722">
            <w:pPr>
              <w:jc w:val="center"/>
              <w:rPr>
                <w:sz w:val="20"/>
                <w:szCs w:val="20"/>
                <w:lang w:val="hu-HU"/>
              </w:rPr>
            </w:pPr>
          </w:p>
        </w:tc>
      </w:tr>
      <w:tr w:rsidR="002B62AF" w:rsidRPr="00D06EA3" w:rsidTr="00B97722">
        <w:trPr>
          <w:jc w:val="center"/>
        </w:trPr>
        <w:tc>
          <w:tcPr>
            <w:tcW w:w="2373" w:type="dxa"/>
          </w:tcPr>
          <w:p w:rsidR="002B62AF" w:rsidRPr="00D06EA3" w:rsidRDefault="002B62AF" w:rsidP="00B97722">
            <w:pPr>
              <w:rPr>
                <w:sz w:val="20"/>
                <w:szCs w:val="20"/>
                <w:lang w:val="uk-UA"/>
              </w:rPr>
            </w:pPr>
            <w:r w:rsidRPr="00D06EA3">
              <w:rPr>
                <w:sz w:val="20"/>
                <w:szCs w:val="20"/>
                <w:lang w:val="uk-UA"/>
              </w:rPr>
              <w:t>Всього за Модуль 2</w:t>
            </w:r>
          </w:p>
        </w:tc>
        <w:tc>
          <w:tcPr>
            <w:tcW w:w="855" w:type="dxa"/>
            <w:vAlign w:val="center"/>
          </w:tcPr>
          <w:p w:rsidR="002B62AF" w:rsidRPr="00B03F3C" w:rsidRDefault="00482A92" w:rsidP="00B97722">
            <w:pPr>
              <w:jc w:val="center"/>
              <w:rPr>
                <w:sz w:val="20"/>
                <w:szCs w:val="20"/>
                <w:lang w:val="uk-UA"/>
              </w:rPr>
            </w:pPr>
            <w:r>
              <w:rPr>
                <w:sz w:val="20"/>
                <w:szCs w:val="20"/>
                <w:lang w:val="uk-UA"/>
              </w:rPr>
              <w:t>5</w:t>
            </w:r>
            <w:r w:rsidR="002B62AF">
              <w:rPr>
                <w:sz w:val="20"/>
                <w:szCs w:val="20"/>
                <w:lang w:val="uk-UA"/>
              </w:rPr>
              <w:t>0</w:t>
            </w:r>
          </w:p>
        </w:tc>
        <w:tc>
          <w:tcPr>
            <w:tcW w:w="771" w:type="dxa"/>
            <w:vAlign w:val="center"/>
          </w:tcPr>
          <w:p w:rsidR="002B62AF" w:rsidRPr="00B03F3C" w:rsidRDefault="002B62AF" w:rsidP="00B97722">
            <w:pPr>
              <w:jc w:val="center"/>
              <w:rPr>
                <w:sz w:val="20"/>
                <w:szCs w:val="20"/>
                <w:lang w:val="uk-UA"/>
              </w:rPr>
            </w:pPr>
            <w:r>
              <w:rPr>
                <w:sz w:val="20"/>
                <w:szCs w:val="20"/>
                <w:lang w:val="uk-UA"/>
              </w:rPr>
              <w:t>6</w:t>
            </w:r>
          </w:p>
        </w:tc>
        <w:tc>
          <w:tcPr>
            <w:tcW w:w="848" w:type="dxa"/>
            <w:vAlign w:val="center"/>
          </w:tcPr>
          <w:p w:rsidR="002B62AF" w:rsidRPr="00B03F3C" w:rsidRDefault="002B62AF" w:rsidP="00B97722">
            <w:pPr>
              <w:jc w:val="center"/>
              <w:rPr>
                <w:sz w:val="20"/>
                <w:szCs w:val="20"/>
                <w:lang w:val="uk-UA"/>
              </w:rPr>
            </w:pPr>
            <w:r>
              <w:rPr>
                <w:sz w:val="20"/>
                <w:szCs w:val="20"/>
                <w:lang w:val="uk-UA"/>
              </w:rPr>
              <w:t>10</w:t>
            </w:r>
          </w:p>
        </w:tc>
        <w:tc>
          <w:tcPr>
            <w:tcW w:w="848" w:type="dxa"/>
            <w:vAlign w:val="center"/>
          </w:tcPr>
          <w:p w:rsidR="002B62AF" w:rsidRPr="005F1652" w:rsidRDefault="002B62AF" w:rsidP="00B97722">
            <w:pPr>
              <w:jc w:val="center"/>
              <w:rPr>
                <w:sz w:val="20"/>
                <w:szCs w:val="20"/>
                <w:lang w:val="uk-UA"/>
              </w:rPr>
            </w:pPr>
            <w:r>
              <w:rPr>
                <w:sz w:val="20"/>
                <w:szCs w:val="20"/>
                <w:lang w:val="uk-UA"/>
              </w:rPr>
              <w:t>25</w:t>
            </w:r>
          </w:p>
        </w:tc>
        <w:tc>
          <w:tcPr>
            <w:tcW w:w="1035" w:type="dxa"/>
            <w:vAlign w:val="center"/>
          </w:tcPr>
          <w:p w:rsidR="002B62AF" w:rsidRPr="005F1652" w:rsidRDefault="002B62AF" w:rsidP="00B97722">
            <w:pPr>
              <w:jc w:val="center"/>
              <w:rPr>
                <w:sz w:val="20"/>
                <w:szCs w:val="20"/>
                <w:lang w:val="uk-UA"/>
              </w:rPr>
            </w:pPr>
            <w:r>
              <w:rPr>
                <w:sz w:val="20"/>
                <w:szCs w:val="20"/>
                <w:lang w:val="hu-HU"/>
              </w:rPr>
              <w:t>4</w:t>
            </w:r>
            <w:r>
              <w:rPr>
                <w:sz w:val="20"/>
                <w:szCs w:val="20"/>
                <w:lang w:val="uk-UA"/>
              </w:rPr>
              <w:t>0</w:t>
            </w:r>
          </w:p>
        </w:tc>
        <w:tc>
          <w:tcPr>
            <w:tcW w:w="915" w:type="dxa"/>
            <w:vAlign w:val="center"/>
          </w:tcPr>
          <w:p w:rsidR="002B62AF" w:rsidRPr="00B03F3C" w:rsidRDefault="002B62AF" w:rsidP="00B97722">
            <w:pPr>
              <w:jc w:val="center"/>
              <w:rPr>
                <w:sz w:val="20"/>
                <w:szCs w:val="20"/>
                <w:lang w:val="uk-UA"/>
              </w:rPr>
            </w:pPr>
            <w:r>
              <w:rPr>
                <w:sz w:val="20"/>
                <w:szCs w:val="20"/>
                <w:lang w:val="uk-UA"/>
              </w:rPr>
              <w:t>2</w:t>
            </w:r>
          </w:p>
        </w:tc>
        <w:tc>
          <w:tcPr>
            <w:tcW w:w="823" w:type="dxa"/>
            <w:vAlign w:val="center"/>
          </w:tcPr>
          <w:p w:rsidR="002B62AF" w:rsidRPr="00D06EA3" w:rsidRDefault="002B62AF" w:rsidP="00B97722">
            <w:pPr>
              <w:jc w:val="center"/>
              <w:rPr>
                <w:sz w:val="20"/>
                <w:szCs w:val="20"/>
                <w:lang w:val="hu-HU"/>
              </w:rPr>
            </w:pPr>
            <w:r w:rsidRPr="00D06EA3">
              <w:rPr>
                <w:sz w:val="20"/>
                <w:szCs w:val="20"/>
                <w:lang w:val="hu-HU"/>
              </w:rPr>
              <w:t>-</w:t>
            </w:r>
          </w:p>
        </w:tc>
        <w:tc>
          <w:tcPr>
            <w:tcW w:w="820" w:type="dxa"/>
            <w:vAlign w:val="center"/>
          </w:tcPr>
          <w:p w:rsidR="002B62AF" w:rsidRPr="00B03F3C" w:rsidRDefault="00482A92" w:rsidP="00B97722">
            <w:pPr>
              <w:jc w:val="center"/>
              <w:rPr>
                <w:sz w:val="20"/>
                <w:szCs w:val="20"/>
                <w:lang w:val="uk-UA"/>
              </w:rPr>
            </w:pPr>
            <w:r>
              <w:rPr>
                <w:sz w:val="20"/>
                <w:szCs w:val="20"/>
                <w:lang w:val="uk-UA"/>
              </w:rPr>
              <w:t>40</w:t>
            </w:r>
          </w:p>
        </w:tc>
      </w:tr>
      <w:tr w:rsidR="002B62AF" w:rsidRPr="00F42004" w:rsidTr="00B97722">
        <w:trPr>
          <w:jc w:val="center"/>
        </w:trPr>
        <w:tc>
          <w:tcPr>
            <w:tcW w:w="9288" w:type="dxa"/>
            <w:gridSpan w:val="9"/>
          </w:tcPr>
          <w:p w:rsidR="002B62AF" w:rsidRPr="00C52E84" w:rsidRDefault="002B62AF" w:rsidP="00B97722">
            <w:pPr>
              <w:pStyle w:val="Szvegtrzs"/>
              <w:ind w:left="72" w:firstLine="1"/>
              <w:rPr>
                <w:b/>
                <w:bCs/>
                <w:sz w:val="24"/>
                <w:lang w:val="en-US"/>
              </w:rPr>
            </w:pPr>
            <w:r>
              <w:rPr>
                <w:b/>
                <w:sz w:val="24"/>
                <w:lang w:val="en-US"/>
              </w:rPr>
              <w:t>Module 3</w:t>
            </w:r>
            <w:r w:rsidRPr="00C52E84">
              <w:rPr>
                <w:b/>
                <w:sz w:val="24"/>
                <w:lang w:val="en-US"/>
              </w:rPr>
              <w:t>.</w:t>
            </w:r>
            <w:r w:rsidRPr="00C52E84">
              <w:rPr>
                <w:b/>
                <w:bCs/>
                <w:sz w:val="24"/>
                <w:lang w:val="en-US" w:eastAsia="uk-UA"/>
              </w:rPr>
              <w:t xml:space="preserve"> </w:t>
            </w:r>
            <w:r>
              <w:rPr>
                <w:b/>
                <w:bCs/>
                <w:sz w:val="24"/>
                <w:lang w:val="en-US" w:eastAsia="uk-UA"/>
              </w:rPr>
              <w:t>Developing language skills and assessment</w:t>
            </w:r>
          </w:p>
        </w:tc>
      </w:tr>
      <w:tr w:rsidR="002B62AF" w:rsidRPr="00F42004" w:rsidTr="00B97722">
        <w:trPr>
          <w:jc w:val="center"/>
        </w:trPr>
        <w:tc>
          <w:tcPr>
            <w:tcW w:w="2373" w:type="dxa"/>
          </w:tcPr>
          <w:p w:rsidR="002B62AF" w:rsidRPr="00D06EA3" w:rsidRDefault="002B62AF" w:rsidP="00B97722">
            <w:pPr>
              <w:rPr>
                <w:bCs/>
                <w:sz w:val="20"/>
                <w:szCs w:val="20"/>
                <w:lang w:val="uk-UA"/>
              </w:rPr>
            </w:pPr>
          </w:p>
        </w:tc>
        <w:tc>
          <w:tcPr>
            <w:tcW w:w="855" w:type="dxa"/>
            <w:vAlign w:val="center"/>
          </w:tcPr>
          <w:p w:rsidR="002B62AF" w:rsidRPr="00D06EA3" w:rsidRDefault="002B62AF" w:rsidP="00B97722">
            <w:pPr>
              <w:jc w:val="center"/>
              <w:rPr>
                <w:sz w:val="20"/>
                <w:szCs w:val="20"/>
                <w:lang w:val="hu-HU"/>
              </w:rPr>
            </w:pPr>
          </w:p>
        </w:tc>
        <w:tc>
          <w:tcPr>
            <w:tcW w:w="771" w:type="dxa"/>
            <w:vAlign w:val="center"/>
          </w:tcPr>
          <w:p w:rsidR="002B62AF" w:rsidRPr="00D06EA3" w:rsidRDefault="002B62AF" w:rsidP="00B97722">
            <w:pP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1035" w:type="dxa"/>
            <w:vAlign w:val="center"/>
          </w:tcPr>
          <w:p w:rsidR="002B62AF" w:rsidRPr="00D06EA3" w:rsidRDefault="002B62AF" w:rsidP="00B97722">
            <w:pPr>
              <w:jc w:val="center"/>
              <w:rPr>
                <w:sz w:val="20"/>
                <w:szCs w:val="20"/>
                <w:lang w:val="hu-HU"/>
              </w:rPr>
            </w:pPr>
          </w:p>
        </w:tc>
        <w:tc>
          <w:tcPr>
            <w:tcW w:w="915" w:type="dxa"/>
            <w:vAlign w:val="center"/>
          </w:tcPr>
          <w:p w:rsidR="002B62AF" w:rsidRPr="00D06EA3" w:rsidRDefault="002B62AF" w:rsidP="00B97722">
            <w:pPr>
              <w:jc w:val="center"/>
              <w:rPr>
                <w:sz w:val="20"/>
                <w:szCs w:val="20"/>
                <w:lang w:val="hu-HU"/>
              </w:rPr>
            </w:pPr>
          </w:p>
        </w:tc>
        <w:tc>
          <w:tcPr>
            <w:tcW w:w="823" w:type="dxa"/>
            <w:vAlign w:val="center"/>
          </w:tcPr>
          <w:p w:rsidR="002B62AF" w:rsidRPr="00D06EA3" w:rsidRDefault="002B62AF" w:rsidP="00B97722">
            <w:pPr>
              <w:jc w:val="center"/>
              <w:rPr>
                <w:sz w:val="20"/>
                <w:szCs w:val="20"/>
                <w:lang w:val="hu-HU"/>
              </w:rPr>
            </w:pPr>
          </w:p>
        </w:tc>
        <w:tc>
          <w:tcPr>
            <w:tcW w:w="820" w:type="dxa"/>
            <w:vAlign w:val="center"/>
          </w:tcPr>
          <w:p w:rsidR="002B62AF" w:rsidRPr="00D06EA3" w:rsidRDefault="002B62AF" w:rsidP="00B97722">
            <w:pPr>
              <w:jc w:val="center"/>
              <w:rPr>
                <w:sz w:val="20"/>
                <w:szCs w:val="20"/>
                <w:lang w:val="hu-HU"/>
              </w:rPr>
            </w:pPr>
          </w:p>
        </w:tc>
      </w:tr>
      <w:tr w:rsidR="002B62AF" w:rsidRPr="00F42004" w:rsidTr="00B97722">
        <w:trPr>
          <w:jc w:val="center"/>
        </w:trPr>
        <w:tc>
          <w:tcPr>
            <w:tcW w:w="2373" w:type="dxa"/>
          </w:tcPr>
          <w:p w:rsidR="002B62AF" w:rsidRPr="00C64F54" w:rsidRDefault="002B62AF" w:rsidP="00B97722">
            <w:pPr>
              <w:rPr>
                <w:sz w:val="20"/>
                <w:szCs w:val="20"/>
                <w:lang w:val="en-US"/>
              </w:rPr>
            </w:pPr>
            <w:r w:rsidRPr="00C64F54">
              <w:rPr>
                <w:color w:val="000000"/>
                <w:sz w:val="20"/>
                <w:szCs w:val="20"/>
                <w:lang w:val="en-GB" w:eastAsia="en-US"/>
              </w:rPr>
              <w:t>Theme</w:t>
            </w:r>
            <w:r w:rsidRPr="00C64F54">
              <w:rPr>
                <w:sz w:val="20"/>
                <w:szCs w:val="20"/>
                <w:lang w:val="en-US"/>
              </w:rPr>
              <w:t xml:space="preserve"> </w:t>
            </w:r>
            <w:r>
              <w:rPr>
                <w:sz w:val="20"/>
                <w:szCs w:val="20"/>
                <w:lang w:val="en-GB"/>
              </w:rPr>
              <w:t>1</w:t>
            </w:r>
            <w:r w:rsidRPr="00C64F54">
              <w:rPr>
                <w:sz w:val="20"/>
                <w:szCs w:val="20"/>
                <w:lang w:val="en-GB"/>
              </w:rPr>
              <w:t xml:space="preserve">. </w:t>
            </w:r>
            <w:r w:rsidRPr="00C64F54">
              <w:rPr>
                <w:sz w:val="20"/>
                <w:szCs w:val="20"/>
                <w:lang w:val="en-US"/>
              </w:rPr>
              <w:t xml:space="preserve">Learning and teaching different types of grammar </w:t>
            </w:r>
          </w:p>
          <w:p w:rsidR="002B62AF" w:rsidRPr="00C64F54" w:rsidRDefault="002B62AF" w:rsidP="00B97722">
            <w:pPr>
              <w:rPr>
                <w:sz w:val="20"/>
                <w:szCs w:val="20"/>
                <w:lang w:val="en-US"/>
              </w:rPr>
            </w:pPr>
            <w:r w:rsidRPr="00C64F54">
              <w:rPr>
                <w:color w:val="000000"/>
                <w:sz w:val="20"/>
                <w:szCs w:val="20"/>
                <w:lang w:val="en-GB" w:eastAsia="en-US"/>
              </w:rPr>
              <w:t>Theme</w:t>
            </w:r>
            <w:r w:rsidRPr="00C64F54">
              <w:rPr>
                <w:sz w:val="20"/>
                <w:szCs w:val="20"/>
                <w:lang w:val="en-US"/>
              </w:rPr>
              <w:t xml:space="preserve"> </w:t>
            </w:r>
            <w:r>
              <w:rPr>
                <w:sz w:val="20"/>
                <w:szCs w:val="20"/>
                <w:lang w:val="en-GB"/>
              </w:rPr>
              <w:t>2</w:t>
            </w:r>
            <w:r w:rsidRPr="00C64F54">
              <w:rPr>
                <w:sz w:val="20"/>
                <w:szCs w:val="20"/>
                <w:lang w:val="en-GB"/>
              </w:rPr>
              <w:t xml:space="preserve">. </w:t>
            </w:r>
            <w:r w:rsidRPr="00C64F54">
              <w:rPr>
                <w:sz w:val="20"/>
                <w:szCs w:val="20"/>
                <w:lang w:val="en-US"/>
              </w:rPr>
              <w:t xml:space="preserve">Learning and teaching vocabulary </w:t>
            </w:r>
          </w:p>
          <w:p w:rsidR="002B62AF" w:rsidRPr="00C64F54" w:rsidRDefault="002B62AF" w:rsidP="00B97722">
            <w:pPr>
              <w:rPr>
                <w:sz w:val="20"/>
                <w:szCs w:val="20"/>
                <w:lang w:val="en-US"/>
              </w:rPr>
            </w:pPr>
            <w:r w:rsidRPr="00C64F54">
              <w:rPr>
                <w:color w:val="000000"/>
                <w:sz w:val="20"/>
                <w:szCs w:val="20"/>
                <w:lang w:val="en-GB" w:eastAsia="en-US"/>
              </w:rPr>
              <w:t>Theme</w:t>
            </w:r>
            <w:r w:rsidRPr="00C64F54">
              <w:rPr>
                <w:sz w:val="20"/>
                <w:szCs w:val="20"/>
                <w:lang w:val="en-US"/>
              </w:rPr>
              <w:t xml:space="preserve"> </w:t>
            </w:r>
            <w:r>
              <w:rPr>
                <w:sz w:val="20"/>
                <w:szCs w:val="20"/>
                <w:lang w:val="en-GB"/>
              </w:rPr>
              <w:t>3</w:t>
            </w:r>
            <w:r w:rsidRPr="00C64F54">
              <w:rPr>
                <w:sz w:val="20"/>
                <w:szCs w:val="20"/>
                <w:lang w:val="en-GB"/>
              </w:rPr>
              <w:t xml:space="preserve">. </w:t>
            </w:r>
            <w:r w:rsidRPr="00C64F54">
              <w:rPr>
                <w:sz w:val="20"/>
                <w:szCs w:val="20"/>
                <w:lang w:val="en-US"/>
              </w:rPr>
              <w:t xml:space="preserve">Acquiring and teaching pronunciation </w:t>
            </w:r>
          </w:p>
          <w:p w:rsidR="002B62AF" w:rsidRPr="00C64F54" w:rsidRDefault="002B62AF" w:rsidP="00B97722">
            <w:pPr>
              <w:rPr>
                <w:sz w:val="20"/>
                <w:szCs w:val="20"/>
                <w:lang w:val="en-US"/>
              </w:rPr>
            </w:pPr>
            <w:r w:rsidRPr="00C64F54">
              <w:rPr>
                <w:color w:val="000000"/>
                <w:sz w:val="20"/>
                <w:szCs w:val="20"/>
                <w:lang w:val="en-GB" w:eastAsia="en-US"/>
              </w:rPr>
              <w:t>Theme</w:t>
            </w:r>
            <w:r w:rsidRPr="00C64F54">
              <w:rPr>
                <w:sz w:val="20"/>
                <w:szCs w:val="20"/>
                <w:lang w:val="en-US"/>
              </w:rPr>
              <w:t xml:space="preserve"> </w:t>
            </w:r>
            <w:r>
              <w:rPr>
                <w:sz w:val="20"/>
                <w:szCs w:val="20"/>
                <w:lang w:val="en-GB"/>
              </w:rPr>
              <w:t>4</w:t>
            </w:r>
            <w:r w:rsidRPr="00C64F54">
              <w:rPr>
                <w:sz w:val="20"/>
                <w:szCs w:val="20"/>
                <w:lang w:val="en-GB"/>
              </w:rPr>
              <w:t xml:space="preserve">. </w:t>
            </w:r>
            <w:r w:rsidRPr="00C64F54">
              <w:rPr>
                <w:sz w:val="20"/>
                <w:szCs w:val="20"/>
                <w:lang w:val="en-US"/>
              </w:rPr>
              <w:t xml:space="preserve">Acquiring and teaching a new writing system </w:t>
            </w:r>
          </w:p>
          <w:p w:rsidR="002B62AF" w:rsidRPr="00C64F54" w:rsidRDefault="002B62AF" w:rsidP="00B97722">
            <w:pPr>
              <w:rPr>
                <w:sz w:val="20"/>
                <w:szCs w:val="20"/>
                <w:lang w:val="en-US"/>
              </w:rPr>
            </w:pPr>
            <w:r w:rsidRPr="00C64F54">
              <w:rPr>
                <w:color w:val="000000"/>
                <w:sz w:val="20"/>
                <w:szCs w:val="20"/>
                <w:lang w:val="en-GB" w:eastAsia="en-US"/>
              </w:rPr>
              <w:t>Theme</w:t>
            </w:r>
            <w:r w:rsidRPr="00C64F54">
              <w:rPr>
                <w:sz w:val="20"/>
                <w:szCs w:val="20"/>
                <w:lang w:val="en-US"/>
              </w:rPr>
              <w:t xml:space="preserve"> </w:t>
            </w:r>
            <w:r>
              <w:rPr>
                <w:sz w:val="20"/>
                <w:szCs w:val="20"/>
                <w:lang w:val="en-GB"/>
              </w:rPr>
              <w:t>5</w:t>
            </w:r>
            <w:r w:rsidRPr="00C64F54">
              <w:rPr>
                <w:sz w:val="20"/>
                <w:szCs w:val="20"/>
                <w:lang w:val="en-GB"/>
              </w:rPr>
              <w:t xml:space="preserve">. </w:t>
            </w:r>
            <w:r w:rsidRPr="00C64F54">
              <w:rPr>
                <w:sz w:val="20"/>
                <w:szCs w:val="20"/>
                <w:lang w:val="en-US"/>
              </w:rPr>
              <w:t>Strategies for communicating and learning</w:t>
            </w:r>
          </w:p>
          <w:p w:rsidR="002B62AF" w:rsidRPr="00183510" w:rsidRDefault="002B62AF" w:rsidP="00B97722">
            <w:pPr>
              <w:rPr>
                <w:b/>
                <w:lang w:val="en-US"/>
              </w:rPr>
            </w:pPr>
            <w:r w:rsidRPr="00C64F54">
              <w:rPr>
                <w:color w:val="000000"/>
                <w:sz w:val="20"/>
                <w:szCs w:val="20"/>
                <w:lang w:val="en-GB" w:eastAsia="en-US"/>
              </w:rPr>
              <w:t>Theme</w:t>
            </w:r>
            <w:r w:rsidRPr="00183510">
              <w:rPr>
                <w:sz w:val="20"/>
                <w:szCs w:val="20"/>
                <w:lang w:val="en-US"/>
              </w:rPr>
              <w:t xml:space="preserve"> </w:t>
            </w:r>
            <w:r>
              <w:rPr>
                <w:sz w:val="20"/>
                <w:szCs w:val="20"/>
                <w:lang w:val="en-GB"/>
              </w:rPr>
              <w:t>6</w:t>
            </w:r>
            <w:r w:rsidRPr="00C64F54">
              <w:rPr>
                <w:sz w:val="20"/>
                <w:szCs w:val="20"/>
                <w:lang w:val="en-GB"/>
              </w:rPr>
              <w:t xml:space="preserve">. </w:t>
            </w:r>
            <w:r w:rsidRPr="00183510">
              <w:rPr>
                <w:sz w:val="20"/>
                <w:szCs w:val="20"/>
                <w:lang w:val="en-US"/>
              </w:rPr>
              <w:t>Listening and reading processes</w:t>
            </w:r>
            <w:r w:rsidRPr="00183510">
              <w:rPr>
                <w:b/>
                <w:lang w:val="en-US"/>
              </w:rPr>
              <w:t xml:space="preserve"> </w:t>
            </w:r>
          </w:p>
        </w:tc>
        <w:tc>
          <w:tcPr>
            <w:tcW w:w="855" w:type="dxa"/>
            <w:vAlign w:val="center"/>
          </w:tcPr>
          <w:p w:rsidR="002B62AF" w:rsidRPr="00D06EA3" w:rsidRDefault="002B62AF" w:rsidP="00B97722">
            <w:pPr>
              <w:jc w:val="center"/>
              <w:rPr>
                <w:sz w:val="20"/>
                <w:szCs w:val="20"/>
                <w:lang w:val="hu-HU"/>
              </w:rPr>
            </w:pPr>
          </w:p>
        </w:tc>
        <w:tc>
          <w:tcPr>
            <w:tcW w:w="771"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848" w:type="dxa"/>
            <w:vAlign w:val="center"/>
          </w:tcPr>
          <w:p w:rsidR="002B62AF" w:rsidRPr="00D06EA3" w:rsidRDefault="002B62AF" w:rsidP="00B97722">
            <w:pPr>
              <w:jc w:val="center"/>
              <w:rPr>
                <w:sz w:val="20"/>
                <w:szCs w:val="20"/>
                <w:lang w:val="hu-HU"/>
              </w:rPr>
            </w:pPr>
          </w:p>
        </w:tc>
        <w:tc>
          <w:tcPr>
            <w:tcW w:w="1035" w:type="dxa"/>
            <w:vAlign w:val="center"/>
          </w:tcPr>
          <w:p w:rsidR="002B62AF" w:rsidRPr="00D06EA3" w:rsidRDefault="002B62AF" w:rsidP="00B97722">
            <w:pPr>
              <w:jc w:val="center"/>
              <w:rPr>
                <w:sz w:val="20"/>
                <w:szCs w:val="20"/>
                <w:lang w:val="hu-HU"/>
              </w:rPr>
            </w:pPr>
          </w:p>
        </w:tc>
        <w:tc>
          <w:tcPr>
            <w:tcW w:w="915" w:type="dxa"/>
            <w:vAlign w:val="center"/>
          </w:tcPr>
          <w:p w:rsidR="002B62AF" w:rsidRPr="00D06EA3" w:rsidRDefault="002B62AF" w:rsidP="00B97722">
            <w:pPr>
              <w:jc w:val="center"/>
              <w:rPr>
                <w:sz w:val="20"/>
                <w:szCs w:val="20"/>
                <w:lang w:val="hu-HU"/>
              </w:rPr>
            </w:pPr>
          </w:p>
        </w:tc>
        <w:tc>
          <w:tcPr>
            <w:tcW w:w="823" w:type="dxa"/>
            <w:vAlign w:val="center"/>
          </w:tcPr>
          <w:p w:rsidR="002B62AF" w:rsidRPr="00D06EA3" w:rsidRDefault="002B62AF" w:rsidP="00B97722">
            <w:pPr>
              <w:jc w:val="center"/>
              <w:rPr>
                <w:sz w:val="20"/>
                <w:szCs w:val="20"/>
                <w:lang w:val="hu-HU"/>
              </w:rPr>
            </w:pPr>
          </w:p>
        </w:tc>
        <w:tc>
          <w:tcPr>
            <w:tcW w:w="820" w:type="dxa"/>
            <w:vAlign w:val="center"/>
          </w:tcPr>
          <w:p w:rsidR="002B62AF" w:rsidRPr="00D06EA3" w:rsidRDefault="002B62AF" w:rsidP="00B97722">
            <w:pPr>
              <w:jc w:val="center"/>
              <w:rPr>
                <w:sz w:val="20"/>
                <w:szCs w:val="20"/>
                <w:lang w:val="hu-HU"/>
              </w:rPr>
            </w:pPr>
          </w:p>
        </w:tc>
      </w:tr>
      <w:tr w:rsidR="002B62AF" w:rsidRPr="00D06EA3" w:rsidTr="00B97722">
        <w:trPr>
          <w:jc w:val="center"/>
        </w:trPr>
        <w:tc>
          <w:tcPr>
            <w:tcW w:w="2373" w:type="dxa"/>
          </w:tcPr>
          <w:p w:rsidR="002B62AF" w:rsidRPr="00C64F54" w:rsidRDefault="002B62AF" w:rsidP="00B97722">
            <w:pPr>
              <w:rPr>
                <w:sz w:val="20"/>
                <w:szCs w:val="20"/>
                <w:lang w:val="en-GB"/>
              </w:rPr>
            </w:pPr>
            <w:r>
              <w:rPr>
                <w:sz w:val="20"/>
                <w:szCs w:val="20"/>
                <w:lang w:val="uk-UA"/>
              </w:rPr>
              <w:t xml:space="preserve">Всього за Модуль </w:t>
            </w:r>
            <w:r>
              <w:rPr>
                <w:sz w:val="20"/>
                <w:szCs w:val="20"/>
                <w:lang w:val="en-GB"/>
              </w:rPr>
              <w:t>3</w:t>
            </w:r>
          </w:p>
        </w:tc>
        <w:tc>
          <w:tcPr>
            <w:tcW w:w="855" w:type="dxa"/>
            <w:vAlign w:val="center"/>
          </w:tcPr>
          <w:p w:rsidR="002B62AF" w:rsidRPr="00B03F3C" w:rsidRDefault="00482A92" w:rsidP="00B97722">
            <w:pPr>
              <w:jc w:val="center"/>
              <w:rPr>
                <w:sz w:val="20"/>
                <w:szCs w:val="20"/>
                <w:lang w:val="uk-UA"/>
              </w:rPr>
            </w:pPr>
            <w:r>
              <w:rPr>
                <w:sz w:val="20"/>
                <w:szCs w:val="20"/>
                <w:lang w:val="uk-UA"/>
              </w:rPr>
              <w:t>36</w:t>
            </w:r>
          </w:p>
        </w:tc>
        <w:tc>
          <w:tcPr>
            <w:tcW w:w="771" w:type="dxa"/>
            <w:vAlign w:val="center"/>
          </w:tcPr>
          <w:p w:rsidR="002B62AF" w:rsidRPr="00B03F3C" w:rsidRDefault="00482A92" w:rsidP="00B97722">
            <w:pPr>
              <w:jc w:val="center"/>
              <w:rPr>
                <w:sz w:val="20"/>
                <w:szCs w:val="20"/>
                <w:lang w:val="uk-UA"/>
              </w:rPr>
            </w:pPr>
            <w:r>
              <w:rPr>
                <w:sz w:val="20"/>
                <w:szCs w:val="20"/>
                <w:lang w:val="uk-UA"/>
              </w:rPr>
              <w:t>2</w:t>
            </w:r>
          </w:p>
        </w:tc>
        <w:tc>
          <w:tcPr>
            <w:tcW w:w="848" w:type="dxa"/>
            <w:vAlign w:val="center"/>
          </w:tcPr>
          <w:p w:rsidR="002B62AF" w:rsidRPr="00B03F3C" w:rsidRDefault="00482A92" w:rsidP="00B97722">
            <w:pPr>
              <w:jc w:val="center"/>
              <w:rPr>
                <w:sz w:val="20"/>
                <w:szCs w:val="20"/>
                <w:lang w:val="uk-UA"/>
              </w:rPr>
            </w:pPr>
            <w:r>
              <w:rPr>
                <w:sz w:val="20"/>
                <w:szCs w:val="20"/>
                <w:lang w:val="uk-UA"/>
              </w:rPr>
              <w:t>2</w:t>
            </w:r>
          </w:p>
        </w:tc>
        <w:tc>
          <w:tcPr>
            <w:tcW w:w="848" w:type="dxa"/>
            <w:vAlign w:val="center"/>
          </w:tcPr>
          <w:p w:rsidR="002B62AF" w:rsidRPr="005F1652" w:rsidRDefault="00482A92" w:rsidP="00B97722">
            <w:pPr>
              <w:jc w:val="center"/>
              <w:rPr>
                <w:sz w:val="20"/>
                <w:szCs w:val="20"/>
                <w:lang w:val="uk-UA"/>
              </w:rPr>
            </w:pPr>
            <w:r>
              <w:rPr>
                <w:sz w:val="20"/>
                <w:szCs w:val="20"/>
                <w:lang w:val="uk-UA"/>
              </w:rPr>
              <w:t>31</w:t>
            </w:r>
          </w:p>
        </w:tc>
        <w:tc>
          <w:tcPr>
            <w:tcW w:w="1035" w:type="dxa"/>
            <w:vAlign w:val="center"/>
          </w:tcPr>
          <w:p w:rsidR="002B62AF" w:rsidRPr="005F1652" w:rsidRDefault="002B62AF" w:rsidP="00B97722">
            <w:pPr>
              <w:jc w:val="center"/>
              <w:rPr>
                <w:sz w:val="20"/>
                <w:szCs w:val="20"/>
                <w:lang w:val="uk-UA"/>
              </w:rPr>
            </w:pPr>
            <w:r>
              <w:rPr>
                <w:sz w:val="20"/>
                <w:szCs w:val="20"/>
                <w:lang w:val="uk-UA"/>
              </w:rPr>
              <w:t>50</w:t>
            </w:r>
          </w:p>
        </w:tc>
        <w:tc>
          <w:tcPr>
            <w:tcW w:w="915" w:type="dxa"/>
            <w:vAlign w:val="center"/>
          </w:tcPr>
          <w:p w:rsidR="002B62AF" w:rsidRPr="00B03F3C" w:rsidRDefault="00482A92" w:rsidP="00B97722">
            <w:pPr>
              <w:jc w:val="center"/>
              <w:rPr>
                <w:sz w:val="20"/>
                <w:szCs w:val="20"/>
                <w:lang w:val="uk-UA"/>
              </w:rPr>
            </w:pPr>
            <w:r>
              <w:rPr>
                <w:sz w:val="20"/>
                <w:szCs w:val="20"/>
                <w:lang w:val="uk-UA"/>
              </w:rPr>
              <w:t>2</w:t>
            </w:r>
          </w:p>
        </w:tc>
        <w:tc>
          <w:tcPr>
            <w:tcW w:w="823" w:type="dxa"/>
            <w:vAlign w:val="center"/>
          </w:tcPr>
          <w:p w:rsidR="002B62AF" w:rsidRPr="00D06EA3" w:rsidRDefault="002B62AF" w:rsidP="00B97722">
            <w:pPr>
              <w:jc w:val="center"/>
              <w:rPr>
                <w:sz w:val="20"/>
                <w:szCs w:val="20"/>
                <w:lang w:val="hu-HU"/>
              </w:rPr>
            </w:pPr>
            <w:r w:rsidRPr="00D06EA3">
              <w:rPr>
                <w:sz w:val="20"/>
                <w:szCs w:val="20"/>
                <w:lang w:val="hu-HU"/>
              </w:rPr>
              <w:t>-</w:t>
            </w:r>
          </w:p>
        </w:tc>
        <w:tc>
          <w:tcPr>
            <w:tcW w:w="820" w:type="dxa"/>
            <w:vAlign w:val="center"/>
          </w:tcPr>
          <w:p w:rsidR="002B62AF" w:rsidRPr="00A92E7B" w:rsidRDefault="00482A92" w:rsidP="00B97722">
            <w:pPr>
              <w:jc w:val="center"/>
              <w:rPr>
                <w:sz w:val="20"/>
                <w:szCs w:val="20"/>
                <w:lang w:val="uk-UA"/>
              </w:rPr>
            </w:pPr>
            <w:r>
              <w:rPr>
                <w:sz w:val="20"/>
                <w:szCs w:val="20"/>
                <w:lang w:val="uk-UA"/>
              </w:rPr>
              <w:t>30</w:t>
            </w:r>
          </w:p>
        </w:tc>
      </w:tr>
    </w:tbl>
    <w:p w:rsidR="002B62AF" w:rsidRPr="00D06EA3" w:rsidRDefault="002B62AF" w:rsidP="002B62AF">
      <w:pPr>
        <w:rPr>
          <w:b/>
          <w:lang w:val="hu-HU"/>
        </w:rPr>
      </w:pPr>
    </w:p>
    <w:p w:rsidR="002B62AF" w:rsidRPr="00631439" w:rsidRDefault="002B62AF" w:rsidP="002B62AF">
      <w:pPr>
        <w:ind w:left="720"/>
        <w:jc w:val="center"/>
        <w:rPr>
          <w:b/>
          <w:bCs/>
          <w:szCs w:val="28"/>
          <w:lang w:val="uk-UA"/>
        </w:rPr>
      </w:pPr>
    </w:p>
    <w:p w:rsidR="002B62AF" w:rsidRDefault="002B62AF" w:rsidP="002B62AF">
      <w:pPr>
        <w:ind w:left="7513" w:hanging="6946"/>
        <w:jc w:val="center"/>
        <w:rPr>
          <w:b/>
          <w:szCs w:val="28"/>
          <w:lang w:val="en-GB"/>
        </w:rPr>
      </w:pPr>
      <w:r>
        <w:rPr>
          <w:b/>
          <w:szCs w:val="28"/>
          <w:lang w:val="uk-UA"/>
        </w:rPr>
        <w:t>Теми лекційних</w:t>
      </w:r>
      <w:r w:rsidRPr="00631439">
        <w:rPr>
          <w:b/>
          <w:szCs w:val="28"/>
          <w:lang w:val="uk-UA"/>
        </w:rPr>
        <w:t xml:space="preserve"> занять</w:t>
      </w:r>
    </w:p>
    <w:p w:rsidR="002B62AF" w:rsidRPr="00E73A3B" w:rsidRDefault="002B62AF" w:rsidP="002B62AF">
      <w:pPr>
        <w:ind w:left="7513" w:hanging="6946"/>
        <w:jc w:val="center"/>
        <w:rPr>
          <w:b/>
          <w:szCs w:val="28"/>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B62AF" w:rsidRPr="008A5B1B" w:rsidTr="00B97722">
        <w:tc>
          <w:tcPr>
            <w:tcW w:w="709" w:type="dxa"/>
            <w:shd w:val="clear" w:color="auto" w:fill="auto"/>
          </w:tcPr>
          <w:p w:rsidR="002B62AF" w:rsidRPr="008A5B1B" w:rsidRDefault="002B62AF" w:rsidP="00B97722">
            <w:pPr>
              <w:ind w:left="142" w:hanging="142"/>
              <w:jc w:val="center"/>
              <w:rPr>
                <w:lang w:val="uk-UA"/>
              </w:rPr>
            </w:pPr>
            <w:r w:rsidRPr="008A5B1B">
              <w:rPr>
                <w:lang w:val="uk-UA"/>
              </w:rPr>
              <w:t>№</w:t>
            </w:r>
          </w:p>
          <w:p w:rsidR="002B62AF" w:rsidRPr="008A5B1B" w:rsidRDefault="002B62AF" w:rsidP="00B97722">
            <w:pPr>
              <w:ind w:left="142" w:hanging="142"/>
              <w:jc w:val="center"/>
              <w:rPr>
                <w:lang w:val="uk-UA"/>
              </w:rPr>
            </w:pPr>
            <w:r w:rsidRPr="008A5B1B">
              <w:rPr>
                <w:lang w:val="uk-UA"/>
              </w:rPr>
              <w:t>з/п</w:t>
            </w:r>
          </w:p>
        </w:tc>
        <w:tc>
          <w:tcPr>
            <w:tcW w:w="7087" w:type="dxa"/>
            <w:shd w:val="clear" w:color="auto" w:fill="auto"/>
          </w:tcPr>
          <w:p w:rsidR="002B62AF" w:rsidRPr="008A5B1B" w:rsidRDefault="002B62AF" w:rsidP="00B97722">
            <w:pPr>
              <w:jc w:val="center"/>
              <w:rPr>
                <w:lang w:val="uk-UA"/>
              </w:rPr>
            </w:pPr>
            <w:r w:rsidRPr="008A5B1B">
              <w:rPr>
                <w:lang w:val="uk-UA"/>
              </w:rPr>
              <w:t>Назва теми</w:t>
            </w:r>
          </w:p>
        </w:tc>
        <w:tc>
          <w:tcPr>
            <w:tcW w:w="1560" w:type="dxa"/>
            <w:shd w:val="clear" w:color="auto" w:fill="auto"/>
          </w:tcPr>
          <w:p w:rsidR="002B62AF" w:rsidRPr="008A5B1B" w:rsidRDefault="002B62AF" w:rsidP="00B97722">
            <w:pPr>
              <w:jc w:val="center"/>
              <w:rPr>
                <w:lang w:val="uk-UA"/>
              </w:rPr>
            </w:pPr>
            <w:r w:rsidRPr="008A5B1B">
              <w:rPr>
                <w:lang w:val="uk-UA"/>
              </w:rPr>
              <w:t>Кількість</w:t>
            </w:r>
          </w:p>
          <w:p w:rsidR="002B62AF" w:rsidRPr="008A5B1B" w:rsidRDefault="002B62AF" w:rsidP="00B97722">
            <w:pPr>
              <w:jc w:val="center"/>
              <w:rPr>
                <w:lang w:val="uk-UA"/>
              </w:rPr>
            </w:pPr>
            <w:r w:rsidRPr="008A5B1B">
              <w:rPr>
                <w:lang w:val="uk-UA"/>
              </w:rPr>
              <w:t>годин</w:t>
            </w:r>
          </w:p>
        </w:tc>
      </w:tr>
      <w:tr w:rsidR="002B62AF" w:rsidRPr="00DE599C" w:rsidTr="00B97722">
        <w:trPr>
          <w:trHeight w:val="702"/>
        </w:trPr>
        <w:tc>
          <w:tcPr>
            <w:tcW w:w="709" w:type="dxa"/>
            <w:shd w:val="clear" w:color="auto" w:fill="auto"/>
          </w:tcPr>
          <w:p w:rsidR="002B62AF" w:rsidRPr="00870DD6" w:rsidRDefault="002B62AF" w:rsidP="00B97722">
            <w:pPr>
              <w:jc w:val="center"/>
              <w:rPr>
                <w:szCs w:val="28"/>
                <w:lang w:val="uk-UA"/>
              </w:rPr>
            </w:pPr>
            <w:r w:rsidRPr="00870DD6">
              <w:rPr>
                <w:szCs w:val="28"/>
                <w:lang w:val="uk-UA"/>
              </w:rPr>
              <w:t>1</w:t>
            </w:r>
          </w:p>
        </w:tc>
        <w:tc>
          <w:tcPr>
            <w:tcW w:w="7087" w:type="dxa"/>
            <w:shd w:val="clear" w:color="auto" w:fill="auto"/>
          </w:tcPr>
          <w:p w:rsidR="002B62AF" w:rsidRPr="00870DD6" w:rsidRDefault="002B62AF" w:rsidP="00B97722">
            <w:pPr>
              <w:autoSpaceDE w:val="0"/>
              <w:autoSpaceDN w:val="0"/>
              <w:adjustRightInd w:val="0"/>
              <w:rPr>
                <w:b/>
                <w:szCs w:val="28"/>
                <w:lang w:val="en-GB" w:eastAsia="en-US"/>
              </w:rPr>
            </w:pPr>
            <w:r w:rsidRPr="00870DD6">
              <w:rPr>
                <w:b/>
                <w:szCs w:val="28"/>
                <w:lang w:val="en-GB" w:eastAsia="en-US"/>
              </w:rPr>
              <w:t>Module 1. Theoretical foundations of foreign language teaching methodology as a discipline</w:t>
            </w:r>
          </w:p>
          <w:p w:rsidR="002B62AF" w:rsidRPr="00870DD6" w:rsidRDefault="002B62AF" w:rsidP="00B97722">
            <w:pPr>
              <w:jc w:val="center"/>
              <w:rPr>
                <w:szCs w:val="28"/>
                <w:lang w:val="uk-UA"/>
              </w:rPr>
            </w:pPr>
          </w:p>
        </w:tc>
        <w:tc>
          <w:tcPr>
            <w:tcW w:w="1560" w:type="dxa"/>
            <w:shd w:val="clear" w:color="auto" w:fill="auto"/>
          </w:tcPr>
          <w:p w:rsidR="002B62AF" w:rsidRPr="00870DD6" w:rsidRDefault="00482A92" w:rsidP="00B97722">
            <w:pPr>
              <w:jc w:val="center"/>
              <w:rPr>
                <w:szCs w:val="28"/>
                <w:lang w:val="uk-UA"/>
              </w:rPr>
            </w:pPr>
            <w:r>
              <w:rPr>
                <w:szCs w:val="28"/>
                <w:lang w:val="uk-UA"/>
              </w:rPr>
              <w:t>2</w:t>
            </w:r>
          </w:p>
        </w:tc>
      </w:tr>
      <w:tr w:rsidR="002B62AF" w:rsidRPr="00F42004" w:rsidTr="00B97722">
        <w:trPr>
          <w:trHeight w:val="5693"/>
        </w:trPr>
        <w:tc>
          <w:tcPr>
            <w:tcW w:w="709" w:type="dxa"/>
            <w:shd w:val="clear" w:color="auto" w:fill="auto"/>
          </w:tcPr>
          <w:p w:rsidR="002B62AF" w:rsidRPr="00870DD6" w:rsidRDefault="002B62AF" w:rsidP="00B97722">
            <w:pPr>
              <w:jc w:val="center"/>
              <w:rPr>
                <w:szCs w:val="28"/>
                <w:lang w:val="en-GB"/>
              </w:rPr>
            </w:pPr>
            <w:r w:rsidRPr="00870DD6">
              <w:rPr>
                <w:szCs w:val="28"/>
                <w:lang w:val="en-GB"/>
              </w:rPr>
              <w:t>1.</w:t>
            </w:r>
          </w:p>
        </w:tc>
        <w:tc>
          <w:tcPr>
            <w:tcW w:w="7087" w:type="dxa"/>
            <w:shd w:val="clear" w:color="auto" w:fill="auto"/>
          </w:tcPr>
          <w:p w:rsidR="002B62AF" w:rsidRPr="00870DD6" w:rsidRDefault="002B62AF" w:rsidP="00B97722">
            <w:pPr>
              <w:autoSpaceDE w:val="0"/>
              <w:autoSpaceDN w:val="0"/>
              <w:adjustRightInd w:val="0"/>
              <w:rPr>
                <w:b/>
                <w:szCs w:val="28"/>
                <w:lang w:val="en-GB" w:eastAsia="en-US"/>
              </w:rPr>
            </w:pPr>
            <w:r w:rsidRPr="00870DD6">
              <w:rPr>
                <w:b/>
                <w:szCs w:val="28"/>
                <w:lang w:val="en-GB" w:eastAsia="en-US"/>
              </w:rPr>
              <w:t>Theme 1. Theoretical foundations of foreign language teaching methodology as a discipline</w:t>
            </w:r>
          </w:p>
          <w:p w:rsidR="002B62AF" w:rsidRPr="00870DD6" w:rsidRDefault="002B62AF" w:rsidP="00B97722">
            <w:pPr>
              <w:rPr>
                <w:szCs w:val="28"/>
                <w:lang w:val="en-GB"/>
              </w:rPr>
            </w:pPr>
            <w:r w:rsidRPr="00870DD6">
              <w:rPr>
                <w:szCs w:val="28"/>
                <w:lang w:val="en-GB"/>
              </w:rPr>
              <w:t>1. The place of the FLT methods in language teacher education.</w:t>
            </w:r>
          </w:p>
          <w:p w:rsidR="002B62AF" w:rsidRPr="00870DD6" w:rsidRDefault="002B62AF" w:rsidP="00B97722">
            <w:pPr>
              <w:rPr>
                <w:szCs w:val="28"/>
                <w:lang w:val="en-GB"/>
              </w:rPr>
            </w:pPr>
            <w:r w:rsidRPr="00870DD6">
              <w:rPr>
                <w:szCs w:val="28"/>
                <w:lang w:val="en-GB"/>
              </w:rPr>
              <w:t>2. Criticism of methods.</w:t>
            </w:r>
          </w:p>
          <w:p w:rsidR="002B62AF" w:rsidRPr="00870DD6" w:rsidRDefault="002B62AF" w:rsidP="00B97722">
            <w:pPr>
              <w:rPr>
                <w:szCs w:val="28"/>
                <w:lang w:val="en-GB"/>
              </w:rPr>
            </w:pPr>
            <w:r w:rsidRPr="00870DD6">
              <w:rPr>
                <w:szCs w:val="28"/>
                <w:lang w:val="en-GB"/>
              </w:rPr>
              <w:t>3. </w:t>
            </w:r>
            <w:r w:rsidRPr="00870DD6">
              <w:rPr>
                <w:szCs w:val="28"/>
                <w:lang w:val="en-US"/>
              </w:rPr>
              <w:t>Fluctuations in the methodological perspectives</w:t>
            </w:r>
            <w:r w:rsidRPr="00870DD6">
              <w:rPr>
                <w:szCs w:val="28"/>
                <w:lang w:val="en-GB"/>
              </w:rPr>
              <w:t>.</w:t>
            </w:r>
          </w:p>
          <w:p w:rsidR="002B62AF" w:rsidRPr="00870DD6" w:rsidRDefault="002B62AF" w:rsidP="00B97722">
            <w:pPr>
              <w:rPr>
                <w:szCs w:val="28"/>
                <w:lang w:val="en-GB"/>
              </w:rPr>
            </w:pPr>
            <w:r w:rsidRPr="00870DD6">
              <w:rPr>
                <w:szCs w:val="28"/>
                <w:lang w:val="en-GB"/>
              </w:rPr>
              <w:t>4. </w:t>
            </w:r>
            <w:r w:rsidRPr="00870DD6">
              <w:rPr>
                <w:szCs w:val="28"/>
                <w:lang w:val="en-US"/>
              </w:rPr>
              <w:t xml:space="preserve">Some </w:t>
            </w:r>
            <w:r w:rsidRPr="00870DD6">
              <w:rPr>
                <w:szCs w:val="28"/>
                <w:lang w:val="en-GB"/>
              </w:rPr>
              <w:t>r</w:t>
            </w:r>
            <w:r w:rsidRPr="00870DD6">
              <w:rPr>
                <w:szCs w:val="28"/>
                <w:lang w:val="en-US"/>
              </w:rPr>
              <w:t xml:space="preserve">elevant SLA </w:t>
            </w:r>
            <w:r w:rsidRPr="00870DD6">
              <w:rPr>
                <w:szCs w:val="28"/>
                <w:lang w:val="en-GB"/>
              </w:rPr>
              <w:t>r</w:t>
            </w:r>
            <w:r w:rsidRPr="00870DD6">
              <w:rPr>
                <w:szCs w:val="28"/>
                <w:lang w:val="en-US"/>
              </w:rPr>
              <w:t xml:space="preserve">esearch </w:t>
            </w:r>
            <w:r w:rsidRPr="00870DD6">
              <w:rPr>
                <w:szCs w:val="28"/>
                <w:lang w:val="en-GB"/>
              </w:rPr>
              <w:t>f</w:t>
            </w:r>
            <w:r w:rsidRPr="00870DD6">
              <w:rPr>
                <w:szCs w:val="28"/>
                <w:lang w:val="en-US"/>
              </w:rPr>
              <w:t>indings</w:t>
            </w:r>
            <w:r w:rsidRPr="00870DD6">
              <w:rPr>
                <w:szCs w:val="28"/>
                <w:lang w:val="en-GB"/>
              </w:rPr>
              <w:t>.</w:t>
            </w:r>
          </w:p>
          <w:p w:rsidR="002B62AF" w:rsidRPr="00870DD6" w:rsidRDefault="002B62AF" w:rsidP="00B97722">
            <w:pPr>
              <w:rPr>
                <w:szCs w:val="28"/>
                <w:lang w:val="en-GB"/>
              </w:rPr>
            </w:pPr>
            <w:r w:rsidRPr="00870DD6">
              <w:rPr>
                <w:szCs w:val="28"/>
                <w:lang w:val="en-GB"/>
              </w:rPr>
              <w:t>5. </w:t>
            </w:r>
            <w:r w:rsidRPr="00870DD6">
              <w:rPr>
                <w:szCs w:val="28"/>
                <w:lang w:val="en-US"/>
              </w:rPr>
              <w:t xml:space="preserve">Implications for </w:t>
            </w:r>
            <w:r w:rsidRPr="00870DD6">
              <w:rPr>
                <w:szCs w:val="28"/>
                <w:lang w:val="en-GB"/>
              </w:rPr>
              <w:t>a</w:t>
            </w:r>
            <w:r w:rsidRPr="00870DD6">
              <w:rPr>
                <w:szCs w:val="28"/>
                <w:lang w:val="en-US"/>
              </w:rPr>
              <w:t xml:space="preserve">pproaches to </w:t>
            </w:r>
            <w:r w:rsidRPr="00870DD6">
              <w:rPr>
                <w:szCs w:val="28"/>
                <w:lang w:val="en-GB"/>
              </w:rPr>
              <w:t>foreign language teaching.</w:t>
            </w:r>
          </w:p>
          <w:p w:rsidR="002B62AF" w:rsidRPr="00870DD6" w:rsidRDefault="002B62AF" w:rsidP="00B97722">
            <w:pPr>
              <w:jc w:val="both"/>
              <w:rPr>
                <w:rFonts w:eastAsia="Arial"/>
                <w:b/>
                <w:szCs w:val="28"/>
                <w:lang w:val="en-GB"/>
              </w:rPr>
            </w:pPr>
          </w:p>
          <w:p w:rsidR="002B62AF" w:rsidRPr="00870DD6" w:rsidRDefault="002B62AF" w:rsidP="00B97722">
            <w:pPr>
              <w:jc w:val="both"/>
              <w:rPr>
                <w:rFonts w:eastAsia="Arial"/>
                <w:b/>
                <w:szCs w:val="28"/>
                <w:lang w:val="en-GB"/>
              </w:rPr>
            </w:pPr>
            <w:r w:rsidRPr="00870DD6">
              <w:rPr>
                <w:rFonts w:eastAsia="Arial"/>
                <w:b/>
                <w:szCs w:val="28"/>
                <w:lang w:val="en-GB"/>
              </w:rPr>
              <w:t>Theme 2.</w:t>
            </w:r>
            <w:r w:rsidRPr="00870DD6">
              <w:rPr>
                <w:rFonts w:eastAsia="Arial"/>
                <w:b/>
                <w:szCs w:val="28"/>
                <w:lang w:val="en-US"/>
              </w:rPr>
              <w:t xml:space="preserve"> The </w:t>
            </w:r>
            <w:r w:rsidRPr="00870DD6">
              <w:rPr>
                <w:rFonts w:eastAsia="Arial"/>
                <w:b/>
                <w:szCs w:val="28"/>
                <w:lang w:val="en-GB"/>
              </w:rPr>
              <w:t>o</w:t>
            </w:r>
            <w:r w:rsidRPr="00870DD6">
              <w:rPr>
                <w:rFonts w:eastAsia="Arial"/>
                <w:b/>
                <w:szCs w:val="28"/>
                <w:lang w:val="en-US"/>
              </w:rPr>
              <w:t xml:space="preserve">bject of </w:t>
            </w:r>
            <w:r w:rsidRPr="00870DD6">
              <w:rPr>
                <w:rFonts w:eastAsia="Arial"/>
                <w:b/>
                <w:szCs w:val="28"/>
                <w:lang w:val="en-GB"/>
              </w:rPr>
              <w:t>k</w:t>
            </w:r>
            <w:r w:rsidRPr="00870DD6">
              <w:rPr>
                <w:rFonts w:eastAsia="Arial"/>
                <w:b/>
                <w:szCs w:val="28"/>
                <w:lang w:val="en-US"/>
              </w:rPr>
              <w:t xml:space="preserve">nowledge in </w:t>
            </w:r>
            <w:r w:rsidRPr="00870DD6">
              <w:rPr>
                <w:rFonts w:eastAsia="Arial"/>
                <w:b/>
                <w:szCs w:val="28"/>
                <w:lang w:val="en-GB"/>
              </w:rPr>
              <w:t>f</w:t>
            </w:r>
            <w:r w:rsidRPr="00870DD6">
              <w:rPr>
                <w:rFonts w:eastAsia="Arial"/>
                <w:b/>
                <w:szCs w:val="28"/>
                <w:lang w:val="en-US"/>
              </w:rPr>
              <w:t xml:space="preserve">oreign </w:t>
            </w:r>
            <w:r w:rsidRPr="00870DD6">
              <w:rPr>
                <w:rFonts w:eastAsia="Arial"/>
                <w:b/>
                <w:szCs w:val="28"/>
                <w:lang w:val="en-GB"/>
              </w:rPr>
              <w:t>l</w:t>
            </w:r>
            <w:r w:rsidRPr="00870DD6">
              <w:rPr>
                <w:rFonts w:eastAsia="Arial"/>
                <w:b/>
                <w:szCs w:val="28"/>
                <w:lang w:val="en-US"/>
              </w:rPr>
              <w:t xml:space="preserve">anguage </w:t>
            </w:r>
            <w:r w:rsidRPr="00870DD6">
              <w:rPr>
                <w:rFonts w:eastAsia="Arial"/>
                <w:b/>
                <w:szCs w:val="28"/>
                <w:lang w:val="en-GB"/>
              </w:rPr>
              <w:t>c</w:t>
            </w:r>
            <w:r w:rsidRPr="00870DD6">
              <w:rPr>
                <w:rFonts w:eastAsia="Arial"/>
                <w:b/>
                <w:szCs w:val="28"/>
                <w:lang w:val="en-US"/>
              </w:rPr>
              <w:t>ourses</w:t>
            </w:r>
          </w:p>
          <w:p w:rsidR="002B62AF" w:rsidRPr="00870DD6" w:rsidRDefault="002B62AF" w:rsidP="00B97722">
            <w:pPr>
              <w:rPr>
                <w:rFonts w:eastAsia="Arial"/>
                <w:szCs w:val="28"/>
                <w:lang w:val="en-US"/>
              </w:rPr>
            </w:pPr>
            <w:r w:rsidRPr="00870DD6">
              <w:rPr>
                <w:rFonts w:eastAsia="Arial"/>
                <w:szCs w:val="28"/>
                <w:lang w:val="en-US"/>
              </w:rPr>
              <w:t>1.</w:t>
            </w:r>
            <w:r>
              <w:rPr>
                <w:rFonts w:eastAsia="Arial"/>
                <w:szCs w:val="28"/>
                <w:lang w:val="uk-UA"/>
              </w:rPr>
              <w:t> </w:t>
            </w:r>
            <w:r w:rsidRPr="00870DD6">
              <w:rPr>
                <w:rFonts w:eastAsia="Arial"/>
                <w:szCs w:val="28"/>
                <w:lang w:val="en-US"/>
              </w:rPr>
              <w:t>Different views about what the object of knowledge is in FL courses (structural and functional views).</w:t>
            </w:r>
          </w:p>
          <w:p w:rsidR="002B62AF" w:rsidRPr="00870DD6" w:rsidRDefault="002B62AF" w:rsidP="00B97722">
            <w:pPr>
              <w:rPr>
                <w:rFonts w:eastAsia="Arial"/>
                <w:szCs w:val="28"/>
                <w:lang w:val="en-US"/>
              </w:rPr>
            </w:pPr>
            <w:r w:rsidRPr="00870DD6">
              <w:rPr>
                <w:rFonts w:eastAsia="Arial"/>
                <w:szCs w:val="28"/>
                <w:lang w:val="en-US"/>
              </w:rPr>
              <w:t>2.</w:t>
            </w:r>
            <w:r>
              <w:rPr>
                <w:rFonts w:eastAsia="Arial"/>
                <w:szCs w:val="28"/>
                <w:lang w:val="uk-UA"/>
              </w:rPr>
              <w:t> </w:t>
            </w:r>
            <w:r w:rsidRPr="00870DD6">
              <w:rPr>
                <w:rFonts w:eastAsia="Arial"/>
                <w:szCs w:val="28"/>
                <w:lang w:val="en-US"/>
              </w:rPr>
              <w:t>Trends in Linguistics and their impact in FL teaching.</w:t>
            </w:r>
          </w:p>
          <w:p w:rsidR="002B62AF" w:rsidRPr="00870DD6" w:rsidRDefault="002B62AF" w:rsidP="00B97722">
            <w:pPr>
              <w:rPr>
                <w:rFonts w:eastAsia="Arial"/>
                <w:szCs w:val="28"/>
                <w:lang w:val="en-US"/>
              </w:rPr>
            </w:pPr>
            <w:r w:rsidRPr="00870DD6">
              <w:rPr>
                <w:rFonts w:eastAsia="Arial"/>
                <w:szCs w:val="28"/>
                <w:lang w:val="en-US"/>
              </w:rPr>
              <w:t>2.1.The Formalist or Structuralist trend in Linguistics.</w:t>
            </w:r>
          </w:p>
          <w:p w:rsidR="002B62AF" w:rsidRPr="00870DD6" w:rsidRDefault="002B62AF" w:rsidP="00B97722">
            <w:pPr>
              <w:rPr>
                <w:rFonts w:eastAsia="Arial"/>
                <w:szCs w:val="28"/>
                <w:lang w:val="en-GB"/>
              </w:rPr>
            </w:pPr>
            <w:r w:rsidRPr="00870DD6">
              <w:rPr>
                <w:rFonts w:eastAsia="Arial"/>
                <w:szCs w:val="28"/>
                <w:lang w:val="en-US"/>
              </w:rPr>
              <w:t>2.2.The Functionalist trend in Linguistics.</w:t>
            </w:r>
          </w:p>
          <w:p w:rsidR="002B62AF" w:rsidRPr="00870DD6" w:rsidRDefault="002B62AF" w:rsidP="00B97722">
            <w:pPr>
              <w:rPr>
                <w:b/>
                <w:color w:val="000000"/>
                <w:szCs w:val="28"/>
                <w:lang w:val="en-GB" w:eastAsia="en-US"/>
              </w:rPr>
            </w:pPr>
          </w:p>
          <w:p w:rsidR="002B62AF" w:rsidRPr="00870DD6" w:rsidRDefault="002B62AF" w:rsidP="00B97722">
            <w:pPr>
              <w:rPr>
                <w:b/>
                <w:szCs w:val="28"/>
                <w:lang w:val="en-GB"/>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3. </w:t>
            </w:r>
            <w:r w:rsidRPr="00870DD6">
              <w:rPr>
                <w:b/>
                <w:szCs w:val="28"/>
                <w:lang w:val="en-US"/>
              </w:rPr>
              <w:t xml:space="preserve">Specific </w:t>
            </w:r>
            <w:r w:rsidRPr="00870DD6">
              <w:rPr>
                <w:b/>
                <w:szCs w:val="28"/>
                <w:lang w:val="en-GB"/>
              </w:rPr>
              <w:t>p</w:t>
            </w:r>
            <w:r w:rsidRPr="00870DD6">
              <w:rPr>
                <w:b/>
                <w:szCs w:val="28"/>
                <w:lang w:val="en-US"/>
              </w:rPr>
              <w:t xml:space="preserve">urpose </w:t>
            </w:r>
            <w:r w:rsidRPr="00870DD6">
              <w:rPr>
                <w:b/>
                <w:szCs w:val="28"/>
                <w:lang w:val="en-GB"/>
              </w:rPr>
              <w:t>p</w:t>
            </w:r>
            <w:r w:rsidRPr="00870DD6">
              <w:rPr>
                <w:b/>
                <w:szCs w:val="28"/>
                <w:lang w:val="en-US"/>
              </w:rPr>
              <w:t>rogram</w:t>
            </w:r>
            <w:r w:rsidRPr="00870DD6">
              <w:rPr>
                <w:b/>
                <w:szCs w:val="28"/>
                <w:lang w:val="en-GB"/>
              </w:rPr>
              <w:t>mes</w:t>
            </w:r>
          </w:p>
          <w:p w:rsidR="002B62AF" w:rsidRPr="00870DD6" w:rsidRDefault="002B62AF" w:rsidP="00B97722">
            <w:pPr>
              <w:rPr>
                <w:szCs w:val="28"/>
                <w:lang w:val="en-GB"/>
              </w:rPr>
            </w:pPr>
            <w:r w:rsidRPr="00870DD6">
              <w:rPr>
                <w:szCs w:val="28"/>
                <w:lang w:val="en-GB"/>
              </w:rPr>
              <w:t>1. </w:t>
            </w:r>
            <w:r w:rsidRPr="00870DD6">
              <w:rPr>
                <w:szCs w:val="28"/>
                <w:lang w:val="en-US"/>
              </w:rPr>
              <w:t xml:space="preserve">The </w:t>
            </w:r>
            <w:r w:rsidRPr="00870DD6">
              <w:rPr>
                <w:szCs w:val="28"/>
                <w:lang w:val="en-GB"/>
              </w:rPr>
              <w:t>c</w:t>
            </w:r>
            <w:r w:rsidRPr="00870DD6">
              <w:rPr>
                <w:szCs w:val="28"/>
                <w:lang w:val="en-US"/>
              </w:rPr>
              <w:t xml:space="preserve">oncept of </w:t>
            </w:r>
            <w:r w:rsidRPr="00870DD6">
              <w:rPr>
                <w:szCs w:val="28"/>
                <w:lang w:val="en-GB"/>
              </w:rPr>
              <w:t>s</w:t>
            </w:r>
            <w:r w:rsidRPr="00870DD6">
              <w:rPr>
                <w:szCs w:val="28"/>
                <w:lang w:val="en-US"/>
              </w:rPr>
              <w:t xml:space="preserve">pecific </w:t>
            </w:r>
            <w:r w:rsidRPr="00870DD6">
              <w:rPr>
                <w:szCs w:val="28"/>
                <w:lang w:val="en-GB"/>
              </w:rPr>
              <w:t>p</w:t>
            </w:r>
            <w:r w:rsidRPr="00870DD6">
              <w:rPr>
                <w:szCs w:val="28"/>
                <w:lang w:val="en-US"/>
              </w:rPr>
              <w:t>urposes</w:t>
            </w:r>
            <w:r w:rsidRPr="00870DD6">
              <w:rPr>
                <w:szCs w:val="28"/>
                <w:lang w:val="en-GB"/>
              </w:rPr>
              <w:t>.</w:t>
            </w:r>
          </w:p>
          <w:p w:rsidR="002B62AF" w:rsidRPr="00870DD6" w:rsidRDefault="002B62AF" w:rsidP="00B97722">
            <w:pPr>
              <w:rPr>
                <w:szCs w:val="28"/>
                <w:lang w:val="en-GB"/>
              </w:rPr>
            </w:pPr>
            <w:r w:rsidRPr="00870DD6">
              <w:rPr>
                <w:szCs w:val="28"/>
                <w:lang w:val="en-GB"/>
              </w:rPr>
              <w:t>2. </w:t>
            </w:r>
            <w:r w:rsidRPr="00870DD6">
              <w:rPr>
                <w:szCs w:val="28"/>
                <w:lang w:val="en-US"/>
              </w:rPr>
              <w:t xml:space="preserve">Organizing </w:t>
            </w:r>
            <w:r w:rsidRPr="00870DD6">
              <w:rPr>
                <w:szCs w:val="28"/>
                <w:lang w:val="en-GB"/>
              </w:rPr>
              <w:t>s</w:t>
            </w:r>
            <w:r w:rsidRPr="00870DD6">
              <w:rPr>
                <w:szCs w:val="28"/>
                <w:lang w:val="en-US"/>
              </w:rPr>
              <w:t xml:space="preserve">pecific </w:t>
            </w:r>
            <w:r w:rsidRPr="00870DD6">
              <w:rPr>
                <w:szCs w:val="28"/>
                <w:lang w:val="en-GB"/>
              </w:rPr>
              <w:t>l</w:t>
            </w:r>
            <w:r w:rsidRPr="00870DD6">
              <w:rPr>
                <w:szCs w:val="28"/>
                <w:lang w:val="en-US"/>
              </w:rPr>
              <w:t xml:space="preserve">anguage </w:t>
            </w:r>
            <w:r w:rsidRPr="00870DD6">
              <w:rPr>
                <w:szCs w:val="28"/>
                <w:lang w:val="en-GB"/>
              </w:rPr>
              <w:t>i</w:t>
            </w:r>
            <w:r w:rsidRPr="00870DD6">
              <w:rPr>
                <w:szCs w:val="28"/>
                <w:lang w:val="en-US"/>
              </w:rPr>
              <w:t>nstruction</w:t>
            </w:r>
            <w:r w:rsidRPr="00870DD6">
              <w:rPr>
                <w:szCs w:val="28"/>
                <w:lang w:val="en-GB"/>
              </w:rPr>
              <w:t>.</w:t>
            </w:r>
          </w:p>
          <w:p w:rsidR="002B62AF" w:rsidRPr="00870DD6" w:rsidRDefault="002B62AF" w:rsidP="00B97722">
            <w:pPr>
              <w:rPr>
                <w:szCs w:val="28"/>
                <w:lang w:val="en-GB"/>
              </w:rPr>
            </w:pPr>
            <w:r w:rsidRPr="00870DD6">
              <w:rPr>
                <w:szCs w:val="28"/>
                <w:lang w:val="en-GB"/>
              </w:rPr>
              <w:t>3. </w:t>
            </w:r>
            <w:r w:rsidRPr="00870DD6">
              <w:rPr>
                <w:szCs w:val="28"/>
                <w:lang w:val="en-US"/>
              </w:rPr>
              <w:t>Research-</w:t>
            </w:r>
            <w:r w:rsidRPr="00870DD6">
              <w:rPr>
                <w:szCs w:val="28"/>
                <w:lang w:val="en-GB"/>
              </w:rPr>
              <w:t>i</w:t>
            </w:r>
            <w:r w:rsidRPr="00870DD6">
              <w:rPr>
                <w:szCs w:val="28"/>
                <w:lang w:val="en-US"/>
              </w:rPr>
              <w:t xml:space="preserve">nformed </w:t>
            </w:r>
            <w:r w:rsidRPr="00870DD6">
              <w:rPr>
                <w:szCs w:val="28"/>
                <w:lang w:val="en-GB"/>
              </w:rPr>
              <w:t>p</w:t>
            </w:r>
            <w:r w:rsidRPr="00870DD6">
              <w:rPr>
                <w:szCs w:val="28"/>
                <w:lang w:val="en-US"/>
              </w:rPr>
              <w:t>edagogy in LSP</w:t>
            </w:r>
            <w:r w:rsidRPr="00870DD6">
              <w:rPr>
                <w:szCs w:val="28"/>
                <w:lang w:val="en-GB"/>
              </w:rPr>
              <w:t>.</w:t>
            </w:r>
          </w:p>
          <w:p w:rsidR="002B62AF" w:rsidRPr="00870DD6" w:rsidRDefault="002B62AF" w:rsidP="00B97722">
            <w:pPr>
              <w:rPr>
                <w:b/>
                <w:szCs w:val="28"/>
                <w:lang w:val="en-GB" w:eastAsia="en-US"/>
              </w:rPr>
            </w:pPr>
          </w:p>
        </w:tc>
        <w:tc>
          <w:tcPr>
            <w:tcW w:w="1560" w:type="dxa"/>
            <w:shd w:val="clear" w:color="auto" w:fill="auto"/>
          </w:tcPr>
          <w:p w:rsidR="002B62AF" w:rsidRPr="00870DD6" w:rsidRDefault="002B62AF" w:rsidP="00B97722">
            <w:pPr>
              <w:jc w:val="center"/>
              <w:rPr>
                <w:szCs w:val="28"/>
                <w:lang w:val="uk-UA"/>
              </w:rPr>
            </w:pPr>
          </w:p>
        </w:tc>
      </w:tr>
      <w:tr w:rsidR="002B62AF" w:rsidRPr="00DE599C" w:rsidTr="00B97722">
        <w:trPr>
          <w:trHeight w:val="436"/>
        </w:trPr>
        <w:tc>
          <w:tcPr>
            <w:tcW w:w="709" w:type="dxa"/>
            <w:shd w:val="clear" w:color="auto" w:fill="auto"/>
          </w:tcPr>
          <w:p w:rsidR="002B62AF" w:rsidRPr="00870DD6" w:rsidRDefault="002B62AF" w:rsidP="00B97722">
            <w:pPr>
              <w:jc w:val="center"/>
              <w:rPr>
                <w:szCs w:val="28"/>
                <w:lang w:val="en-GB"/>
              </w:rPr>
            </w:pPr>
            <w:r w:rsidRPr="00870DD6">
              <w:rPr>
                <w:szCs w:val="28"/>
                <w:lang w:val="uk-UA"/>
              </w:rPr>
              <w:t>2</w:t>
            </w:r>
            <w:r w:rsidRPr="00870DD6">
              <w:rPr>
                <w:szCs w:val="28"/>
                <w:lang w:val="en-GB"/>
              </w:rPr>
              <w:t>.</w:t>
            </w:r>
          </w:p>
        </w:tc>
        <w:tc>
          <w:tcPr>
            <w:tcW w:w="7087" w:type="dxa"/>
            <w:shd w:val="clear" w:color="auto" w:fill="auto"/>
          </w:tcPr>
          <w:p w:rsidR="002B62AF" w:rsidRPr="00870DD6" w:rsidRDefault="002B62AF" w:rsidP="00B97722">
            <w:pPr>
              <w:autoSpaceDE w:val="0"/>
              <w:autoSpaceDN w:val="0"/>
              <w:adjustRightInd w:val="0"/>
              <w:jc w:val="both"/>
              <w:rPr>
                <w:b/>
                <w:color w:val="000000"/>
                <w:szCs w:val="28"/>
                <w:lang w:val="en-GB" w:eastAsia="en-US"/>
              </w:rPr>
            </w:pPr>
            <w:r w:rsidRPr="00870DD6">
              <w:rPr>
                <w:b/>
                <w:color w:val="000000"/>
                <w:szCs w:val="28"/>
                <w:lang w:val="en-GB" w:eastAsia="en-US"/>
              </w:rPr>
              <w:t>Module 2. Recent approaches to language teaching</w:t>
            </w:r>
          </w:p>
          <w:p w:rsidR="002B62AF" w:rsidRPr="00870DD6" w:rsidRDefault="002B62AF" w:rsidP="00B97722">
            <w:pPr>
              <w:rPr>
                <w:szCs w:val="28"/>
                <w:lang w:val="en-GB"/>
              </w:rPr>
            </w:pPr>
          </w:p>
        </w:tc>
        <w:tc>
          <w:tcPr>
            <w:tcW w:w="1560" w:type="dxa"/>
            <w:shd w:val="clear" w:color="auto" w:fill="auto"/>
          </w:tcPr>
          <w:p w:rsidR="002B62AF" w:rsidRPr="00870DD6" w:rsidRDefault="00482A92" w:rsidP="00B97722">
            <w:pPr>
              <w:jc w:val="center"/>
              <w:rPr>
                <w:szCs w:val="28"/>
                <w:lang w:val="uk-UA"/>
              </w:rPr>
            </w:pPr>
            <w:r>
              <w:rPr>
                <w:szCs w:val="28"/>
                <w:lang w:val="uk-UA"/>
              </w:rPr>
              <w:t>6</w:t>
            </w:r>
          </w:p>
        </w:tc>
      </w:tr>
      <w:tr w:rsidR="002B62AF" w:rsidRPr="00870DD6" w:rsidTr="00B97722">
        <w:trPr>
          <w:trHeight w:val="2650"/>
        </w:trPr>
        <w:tc>
          <w:tcPr>
            <w:tcW w:w="709" w:type="dxa"/>
            <w:shd w:val="clear" w:color="auto" w:fill="auto"/>
          </w:tcPr>
          <w:p w:rsidR="002B62AF" w:rsidRPr="00870DD6" w:rsidRDefault="002B62AF" w:rsidP="00B97722">
            <w:pPr>
              <w:jc w:val="center"/>
              <w:rPr>
                <w:szCs w:val="28"/>
                <w:lang w:val="uk-UA"/>
              </w:rPr>
            </w:pPr>
          </w:p>
        </w:tc>
        <w:tc>
          <w:tcPr>
            <w:tcW w:w="7087" w:type="dxa"/>
            <w:shd w:val="clear" w:color="auto" w:fill="auto"/>
          </w:tcPr>
          <w:p w:rsidR="002B62AF" w:rsidRPr="00870DD6" w:rsidRDefault="002B62AF" w:rsidP="00B97722">
            <w:pPr>
              <w:autoSpaceDE w:val="0"/>
              <w:autoSpaceDN w:val="0"/>
              <w:adjustRightInd w:val="0"/>
              <w:jc w:val="both"/>
              <w:rPr>
                <w:b/>
                <w:color w:val="000000"/>
                <w:szCs w:val="28"/>
                <w:lang w:val="en-GB" w:eastAsia="en-US"/>
              </w:rPr>
            </w:pPr>
            <w:r w:rsidRPr="00870DD6">
              <w:rPr>
                <w:b/>
                <w:color w:val="000000"/>
                <w:szCs w:val="28"/>
                <w:lang w:val="en-GB" w:eastAsia="en-US"/>
              </w:rPr>
              <w:t>Theme 4. Recent approaches to language teaching</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1. Task-based language learning.</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2. The lexical approach.</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3. Neurolinguistic programming.</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4. Multiple intelligence theory.</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5. Cooperative learning.</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6. Content-based instruction.</w:t>
            </w:r>
          </w:p>
          <w:p w:rsidR="002B62AF" w:rsidRPr="00870DD6" w:rsidRDefault="002B62AF" w:rsidP="00B97722">
            <w:pPr>
              <w:autoSpaceDE w:val="0"/>
              <w:autoSpaceDN w:val="0"/>
              <w:adjustRightInd w:val="0"/>
              <w:jc w:val="both"/>
              <w:rPr>
                <w:color w:val="000000"/>
                <w:szCs w:val="28"/>
                <w:lang w:val="en-GB" w:eastAsia="en-US"/>
              </w:rPr>
            </w:pPr>
            <w:r w:rsidRPr="00870DD6">
              <w:rPr>
                <w:color w:val="000000"/>
                <w:szCs w:val="28"/>
                <w:lang w:val="en-GB" w:eastAsia="en-US"/>
              </w:rPr>
              <w:t>7. Computer-assisted language learning.</w:t>
            </w:r>
          </w:p>
          <w:p w:rsidR="002B62AF" w:rsidRPr="00870DD6" w:rsidRDefault="002B62AF" w:rsidP="00B97722">
            <w:pPr>
              <w:rPr>
                <w:b/>
                <w:color w:val="000000"/>
                <w:szCs w:val="28"/>
                <w:lang w:val="en-GB" w:eastAsia="en-US"/>
              </w:rPr>
            </w:pPr>
          </w:p>
        </w:tc>
        <w:tc>
          <w:tcPr>
            <w:tcW w:w="1560" w:type="dxa"/>
            <w:shd w:val="clear" w:color="auto" w:fill="auto"/>
          </w:tcPr>
          <w:p w:rsidR="002B62AF" w:rsidRPr="00870DD6" w:rsidRDefault="002B62AF" w:rsidP="00B97722">
            <w:pPr>
              <w:jc w:val="center"/>
              <w:rPr>
                <w:szCs w:val="28"/>
                <w:lang w:val="uk-UA"/>
              </w:rPr>
            </w:pPr>
          </w:p>
        </w:tc>
      </w:tr>
      <w:tr w:rsidR="002B62AF" w:rsidRPr="00DE599C" w:rsidTr="00B97722">
        <w:trPr>
          <w:trHeight w:val="424"/>
        </w:trPr>
        <w:tc>
          <w:tcPr>
            <w:tcW w:w="709" w:type="dxa"/>
            <w:shd w:val="clear" w:color="auto" w:fill="auto"/>
          </w:tcPr>
          <w:p w:rsidR="002B62AF" w:rsidRPr="00870DD6" w:rsidRDefault="002B62AF" w:rsidP="00B97722">
            <w:pPr>
              <w:jc w:val="center"/>
              <w:rPr>
                <w:szCs w:val="28"/>
                <w:lang w:val="en-GB"/>
              </w:rPr>
            </w:pPr>
            <w:r w:rsidRPr="00870DD6">
              <w:rPr>
                <w:szCs w:val="28"/>
                <w:lang w:val="en-GB"/>
              </w:rPr>
              <w:t>3.</w:t>
            </w:r>
          </w:p>
        </w:tc>
        <w:tc>
          <w:tcPr>
            <w:tcW w:w="7087" w:type="dxa"/>
            <w:shd w:val="clear" w:color="auto" w:fill="auto"/>
          </w:tcPr>
          <w:p w:rsidR="002B62AF" w:rsidRPr="00870DD6" w:rsidRDefault="002B62AF" w:rsidP="00B97722">
            <w:pPr>
              <w:rPr>
                <w:b/>
                <w:bCs/>
                <w:szCs w:val="28"/>
                <w:lang w:val="en-US"/>
              </w:rPr>
            </w:pPr>
            <w:r w:rsidRPr="00870DD6">
              <w:rPr>
                <w:b/>
                <w:szCs w:val="28"/>
                <w:lang w:val="en-US"/>
              </w:rPr>
              <w:t>Module 3.</w:t>
            </w:r>
            <w:r w:rsidRPr="00870DD6">
              <w:rPr>
                <w:b/>
                <w:bCs/>
                <w:szCs w:val="28"/>
                <w:lang w:val="en-US" w:eastAsia="uk-UA"/>
              </w:rPr>
              <w:t xml:space="preserve"> Developing language skills and assessment</w:t>
            </w:r>
          </w:p>
          <w:p w:rsidR="002B62AF" w:rsidRPr="00870DD6" w:rsidRDefault="002B62AF" w:rsidP="00B97722">
            <w:pPr>
              <w:jc w:val="center"/>
              <w:rPr>
                <w:szCs w:val="28"/>
                <w:lang w:val="uk-UA"/>
              </w:rPr>
            </w:pPr>
          </w:p>
        </w:tc>
        <w:tc>
          <w:tcPr>
            <w:tcW w:w="1560" w:type="dxa"/>
            <w:shd w:val="clear" w:color="auto" w:fill="auto"/>
          </w:tcPr>
          <w:p w:rsidR="002B62AF" w:rsidRPr="00870DD6" w:rsidRDefault="00482A92" w:rsidP="00B97722">
            <w:pPr>
              <w:jc w:val="center"/>
              <w:rPr>
                <w:szCs w:val="28"/>
                <w:lang w:val="uk-UA"/>
              </w:rPr>
            </w:pPr>
            <w:r>
              <w:rPr>
                <w:szCs w:val="28"/>
                <w:lang w:val="uk-UA"/>
              </w:rPr>
              <w:t>2</w:t>
            </w:r>
          </w:p>
        </w:tc>
      </w:tr>
      <w:tr w:rsidR="002B62AF" w:rsidRPr="00870DD6" w:rsidTr="00B97722">
        <w:trPr>
          <w:trHeight w:val="968"/>
        </w:trPr>
        <w:tc>
          <w:tcPr>
            <w:tcW w:w="709" w:type="dxa"/>
            <w:shd w:val="clear" w:color="auto" w:fill="auto"/>
          </w:tcPr>
          <w:p w:rsidR="002B62AF" w:rsidRPr="00870DD6" w:rsidRDefault="002B62AF" w:rsidP="00B97722">
            <w:pPr>
              <w:jc w:val="center"/>
              <w:rPr>
                <w:szCs w:val="28"/>
                <w:lang w:val="en-GB"/>
              </w:rPr>
            </w:pPr>
          </w:p>
        </w:tc>
        <w:tc>
          <w:tcPr>
            <w:tcW w:w="7087" w:type="dxa"/>
            <w:shd w:val="clear" w:color="auto" w:fill="auto"/>
          </w:tcPr>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5. </w:t>
            </w:r>
            <w:r w:rsidRPr="00870DD6">
              <w:rPr>
                <w:b/>
                <w:szCs w:val="28"/>
                <w:lang w:val="en-US"/>
              </w:rPr>
              <w:t xml:space="preserve">Learning and teaching different types of grammar </w:t>
            </w:r>
          </w:p>
          <w:p w:rsidR="002B62AF" w:rsidRPr="00870DD6" w:rsidRDefault="002B62AF" w:rsidP="00B97722">
            <w:pPr>
              <w:rPr>
                <w:szCs w:val="28"/>
                <w:lang w:val="en-US"/>
              </w:rPr>
            </w:pPr>
            <w:r w:rsidRPr="00870DD6">
              <w:rPr>
                <w:szCs w:val="28"/>
                <w:lang w:val="en-US"/>
              </w:rPr>
              <w:t xml:space="preserve">1. What is grammar? </w:t>
            </w:r>
          </w:p>
          <w:p w:rsidR="002B62AF" w:rsidRPr="00870DD6" w:rsidRDefault="002B62AF" w:rsidP="00B97722">
            <w:pPr>
              <w:rPr>
                <w:szCs w:val="28"/>
                <w:lang w:val="en-US"/>
              </w:rPr>
            </w:pPr>
            <w:r w:rsidRPr="00870DD6">
              <w:rPr>
                <w:szCs w:val="28"/>
                <w:lang w:val="en-US"/>
              </w:rPr>
              <w:t>2. Structure words, morphemes and sequences of acquisition</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3. The processability model</w:t>
            </w:r>
            <w:r w:rsidRPr="00870DD6">
              <w:rPr>
                <w:szCs w:val="28"/>
                <w:lang w:val="en-GB"/>
              </w:rPr>
              <w:t>.</w:t>
            </w:r>
          </w:p>
          <w:p w:rsidR="002B62AF" w:rsidRPr="00870DD6" w:rsidRDefault="002B62AF" w:rsidP="00B97722">
            <w:pPr>
              <w:rPr>
                <w:szCs w:val="28"/>
                <w:lang w:val="en-GB"/>
              </w:rPr>
            </w:pPr>
            <w:r w:rsidRPr="00870DD6">
              <w:rPr>
                <w:szCs w:val="28"/>
                <w:lang w:val="en-US"/>
              </w:rPr>
              <w:t>4. Principles and parameters grammar</w:t>
            </w:r>
            <w:r w:rsidRPr="00870DD6">
              <w:rPr>
                <w:szCs w:val="28"/>
                <w:lang w:val="en-GB"/>
              </w:rPr>
              <w:t>.</w:t>
            </w:r>
          </w:p>
          <w:p w:rsidR="002B62AF" w:rsidRPr="00870DD6" w:rsidRDefault="002B62AF" w:rsidP="00B97722">
            <w:pPr>
              <w:rPr>
                <w:szCs w:val="28"/>
                <w:lang w:val="en-US"/>
              </w:rPr>
            </w:pPr>
            <w:r w:rsidRPr="00870DD6">
              <w:rPr>
                <w:szCs w:val="28"/>
                <w:lang w:val="en-US"/>
              </w:rPr>
              <w:t>5. L2 learning of grammar and L2 teaching</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6. The role of explicit grammar in language teaching</w:t>
            </w:r>
            <w:r w:rsidRPr="00870DD6">
              <w:rPr>
                <w:szCs w:val="28"/>
                <w:lang w:val="en-GB"/>
              </w:rPr>
              <w:t>.</w:t>
            </w:r>
          </w:p>
          <w:p w:rsidR="002B62AF" w:rsidRPr="00870DD6" w:rsidRDefault="002B62AF" w:rsidP="00B97722">
            <w:pPr>
              <w:rPr>
                <w:szCs w:val="28"/>
                <w:lang w:val="en-US"/>
              </w:rPr>
            </w:pPr>
          </w:p>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6. </w:t>
            </w:r>
            <w:r w:rsidRPr="00870DD6">
              <w:rPr>
                <w:b/>
                <w:szCs w:val="28"/>
                <w:lang w:val="en-US"/>
              </w:rPr>
              <w:t xml:space="preserve">Learning and teaching vocabulary </w:t>
            </w:r>
          </w:p>
          <w:p w:rsidR="002B62AF" w:rsidRPr="00870DD6" w:rsidRDefault="002B62AF" w:rsidP="00B97722">
            <w:pPr>
              <w:rPr>
                <w:szCs w:val="28"/>
                <w:lang w:val="en-US"/>
              </w:rPr>
            </w:pPr>
            <w:r w:rsidRPr="00870DD6">
              <w:rPr>
                <w:szCs w:val="28"/>
                <w:lang w:val="en-US"/>
              </w:rPr>
              <w:t>1. Word frequency</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2. Knowledge of words.</w:t>
            </w:r>
          </w:p>
          <w:p w:rsidR="002B62AF" w:rsidRPr="00870DD6" w:rsidRDefault="002B62AF" w:rsidP="00B97722">
            <w:pPr>
              <w:rPr>
                <w:szCs w:val="28"/>
                <w:lang w:val="en-US"/>
              </w:rPr>
            </w:pPr>
            <w:r w:rsidRPr="00870DD6">
              <w:rPr>
                <w:szCs w:val="28"/>
                <w:lang w:val="en-US"/>
              </w:rPr>
              <w:t xml:space="preserve">3. One word-store or two in the L2 user’s mind? </w:t>
            </w:r>
          </w:p>
          <w:p w:rsidR="002B62AF" w:rsidRPr="00870DD6" w:rsidRDefault="002B62AF" w:rsidP="00B97722">
            <w:pPr>
              <w:rPr>
                <w:szCs w:val="28"/>
                <w:lang w:val="en-US"/>
              </w:rPr>
            </w:pPr>
            <w:r w:rsidRPr="00870DD6">
              <w:rPr>
                <w:szCs w:val="28"/>
                <w:lang w:val="en-US"/>
              </w:rPr>
              <w:t>4. Types of meaning</w:t>
            </w:r>
            <w:r w:rsidRPr="00870DD6">
              <w:rPr>
                <w:szCs w:val="28"/>
                <w:lang w:val="en-GB"/>
              </w:rPr>
              <w:t>.</w:t>
            </w:r>
            <w:r w:rsidRPr="00870DD6">
              <w:rPr>
                <w:szCs w:val="28"/>
                <w:lang w:val="en-US"/>
              </w:rPr>
              <w:t xml:space="preserve"> </w:t>
            </w:r>
          </w:p>
          <w:p w:rsidR="002B62AF" w:rsidRPr="00870DD6" w:rsidRDefault="002B62AF" w:rsidP="00B97722">
            <w:pPr>
              <w:rPr>
                <w:szCs w:val="28"/>
                <w:lang w:val="en-US"/>
              </w:rPr>
            </w:pPr>
            <w:r w:rsidRPr="00870DD6">
              <w:rPr>
                <w:szCs w:val="28"/>
                <w:lang w:val="en-US"/>
              </w:rPr>
              <w:t>5. Strategies for understanding and learning vocabulary</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6. Vocabulary and teaching</w:t>
            </w:r>
            <w:r w:rsidRPr="00870DD6">
              <w:rPr>
                <w:szCs w:val="28"/>
                <w:lang w:val="en-GB"/>
              </w:rPr>
              <w:t>.</w:t>
            </w:r>
          </w:p>
          <w:p w:rsidR="002B62AF" w:rsidRPr="00870DD6" w:rsidRDefault="002B62AF" w:rsidP="00B97722">
            <w:pPr>
              <w:rPr>
                <w:szCs w:val="28"/>
                <w:lang w:val="en-US"/>
              </w:rPr>
            </w:pPr>
          </w:p>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7. </w:t>
            </w:r>
            <w:r w:rsidRPr="00870DD6">
              <w:rPr>
                <w:b/>
                <w:szCs w:val="28"/>
                <w:lang w:val="en-US"/>
              </w:rPr>
              <w:t xml:space="preserve">Acquiring and teaching pronunciation </w:t>
            </w:r>
          </w:p>
          <w:p w:rsidR="002B62AF" w:rsidRPr="00870DD6" w:rsidRDefault="002B62AF" w:rsidP="00B97722">
            <w:pPr>
              <w:rPr>
                <w:szCs w:val="28"/>
                <w:lang w:val="en-US"/>
              </w:rPr>
            </w:pPr>
            <w:r w:rsidRPr="00870DD6">
              <w:rPr>
                <w:szCs w:val="28"/>
                <w:lang w:val="en-US"/>
              </w:rPr>
              <w:t>1. Phonemes and second language acquisition</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2. Learning syllable structure</w:t>
            </w:r>
            <w:r w:rsidRPr="00870DD6">
              <w:rPr>
                <w:szCs w:val="28"/>
                <w:lang w:val="en-GB"/>
              </w:rPr>
              <w:t>.</w:t>
            </w:r>
          </w:p>
          <w:p w:rsidR="002B62AF" w:rsidRPr="00870DD6" w:rsidRDefault="002B62AF" w:rsidP="00B97722">
            <w:pPr>
              <w:rPr>
                <w:szCs w:val="28"/>
                <w:lang w:val="en-US"/>
              </w:rPr>
            </w:pPr>
            <w:r w:rsidRPr="00870DD6">
              <w:rPr>
                <w:szCs w:val="28"/>
                <w:lang w:val="en-US"/>
              </w:rPr>
              <w:t>3. General ideas about phonology learning</w:t>
            </w:r>
            <w:r w:rsidRPr="00870DD6">
              <w:rPr>
                <w:szCs w:val="28"/>
                <w:lang w:val="en-GB"/>
              </w:rPr>
              <w:t>.</w:t>
            </w:r>
            <w:r w:rsidRPr="00870DD6">
              <w:rPr>
                <w:szCs w:val="28"/>
                <w:lang w:val="en-US"/>
              </w:rPr>
              <w:t xml:space="preserve"> </w:t>
            </w:r>
          </w:p>
          <w:p w:rsidR="002B62AF" w:rsidRPr="00870DD6" w:rsidRDefault="002B62AF" w:rsidP="00B97722">
            <w:pPr>
              <w:rPr>
                <w:szCs w:val="28"/>
                <w:lang w:val="en-US"/>
              </w:rPr>
            </w:pPr>
            <w:r w:rsidRPr="00870DD6">
              <w:rPr>
                <w:szCs w:val="28"/>
                <w:lang w:val="en-US"/>
              </w:rPr>
              <w:t>4. Choosing a model for teaching pronunciation</w:t>
            </w:r>
            <w:r w:rsidRPr="00870DD6">
              <w:rPr>
                <w:szCs w:val="28"/>
                <w:lang w:val="en-GB"/>
              </w:rPr>
              <w:t>.</w:t>
            </w:r>
            <w:r w:rsidRPr="00870DD6">
              <w:rPr>
                <w:szCs w:val="28"/>
                <w:lang w:val="en-US"/>
              </w:rPr>
              <w:t xml:space="preserve"> </w:t>
            </w:r>
          </w:p>
          <w:p w:rsidR="002B62AF" w:rsidRPr="00870DD6" w:rsidRDefault="002B62AF" w:rsidP="00B97722">
            <w:pPr>
              <w:rPr>
                <w:szCs w:val="28"/>
                <w:lang w:val="en-GB"/>
              </w:rPr>
            </w:pPr>
            <w:r w:rsidRPr="00870DD6">
              <w:rPr>
                <w:szCs w:val="28"/>
                <w:lang w:val="en-US"/>
              </w:rPr>
              <w:t>5. Learning and teaching pronunciation</w:t>
            </w:r>
            <w:r w:rsidRPr="00870DD6">
              <w:rPr>
                <w:szCs w:val="28"/>
                <w:lang w:val="en-GB"/>
              </w:rPr>
              <w:t>.</w:t>
            </w:r>
          </w:p>
          <w:p w:rsidR="002B62AF" w:rsidRPr="00870DD6" w:rsidRDefault="002B62AF" w:rsidP="00B97722">
            <w:pPr>
              <w:rPr>
                <w:szCs w:val="28"/>
                <w:lang w:val="en-US"/>
              </w:rPr>
            </w:pPr>
          </w:p>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8. </w:t>
            </w:r>
            <w:r w:rsidRPr="00870DD6">
              <w:rPr>
                <w:b/>
                <w:szCs w:val="28"/>
                <w:lang w:val="en-US"/>
              </w:rPr>
              <w:t xml:space="preserve">Acquiring and teaching a new writing system </w:t>
            </w:r>
          </w:p>
          <w:p w:rsidR="002B62AF" w:rsidRPr="00870DD6" w:rsidRDefault="002B62AF" w:rsidP="00B97722">
            <w:pPr>
              <w:rPr>
                <w:szCs w:val="28"/>
                <w:lang w:val="en-GB"/>
              </w:rPr>
            </w:pPr>
            <w:r w:rsidRPr="00870DD6">
              <w:rPr>
                <w:szCs w:val="28"/>
                <w:lang w:val="en-US"/>
              </w:rPr>
              <w:t>1. Writing systems</w:t>
            </w:r>
            <w:r w:rsidRPr="00870DD6">
              <w:rPr>
                <w:szCs w:val="28"/>
                <w:lang w:val="en-GB"/>
              </w:rPr>
              <w:t>.</w:t>
            </w:r>
          </w:p>
          <w:p w:rsidR="002B62AF" w:rsidRPr="00870DD6" w:rsidRDefault="002B62AF" w:rsidP="00B97722">
            <w:pPr>
              <w:rPr>
                <w:szCs w:val="28"/>
                <w:lang w:val="en-GB"/>
              </w:rPr>
            </w:pPr>
            <w:r w:rsidRPr="00870DD6">
              <w:rPr>
                <w:szCs w:val="28"/>
                <w:lang w:val="en-US"/>
              </w:rPr>
              <w:t>2. Spelling</w:t>
            </w:r>
            <w:r w:rsidRPr="00870DD6">
              <w:rPr>
                <w:szCs w:val="28"/>
                <w:lang w:val="en-GB"/>
              </w:rPr>
              <w:t>.</w:t>
            </w:r>
          </w:p>
          <w:p w:rsidR="002B62AF" w:rsidRPr="00870DD6" w:rsidRDefault="002B62AF" w:rsidP="00B97722">
            <w:pPr>
              <w:rPr>
                <w:szCs w:val="28"/>
                <w:lang w:val="en-GB"/>
              </w:rPr>
            </w:pPr>
            <w:r w:rsidRPr="00870DD6">
              <w:rPr>
                <w:szCs w:val="28"/>
                <w:lang w:val="en-US"/>
              </w:rPr>
              <w:t>3. Punctuation</w:t>
            </w:r>
            <w:r w:rsidRPr="00870DD6">
              <w:rPr>
                <w:szCs w:val="28"/>
                <w:lang w:val="en-GB"/>
              </w:rPr>
              <w:t>.</w:t>
            </w:r>
          </w:p>
          <w:p w:rsidR="002B62AF" w:rsidRPr="00870DD6" w:rsidRDefault="002B62AF" w:rsidP="00B97722">
            <w:pPr>
              <w:rPr>
                <w:szCs w:val="28"/>
                <w:lang w:val="en-GB"/>
              </w:rPr>
            </w:pPr>
            <w:r w:rsidRPr="00870DD6">
              <w:rPr>
                <w:szCs w:val="28"/>
                <w:lang w:val="en-US"/>
              </w:rPr>
              <w:t>4. The writing system and language teaching</w:t>
            </w:r>
            <w:r w:rsidRPr="00870DD6">
              <w:rPr>
                <w:szCs w:val="28"/>
                <w:lang w:val="en-GB"/>
              </w:rPr>
              <w:t>.</w:t>
            </w:r>
          </w:p>
          <w:p w:rsidR="002B62AF" w:rsidRPr="00870DD6" w:rsidRDefault="002B62AF" w:rsidP="00B97722">
            <w:pPr>
              <w:rPr>
                <w:szCs w:val="28"/>
                <w:lang w:val="en-US"/>
              </w:rPr>
            </w:pPr>
          </w:p>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9. </w:t>
            </w:r>
            <w:r w:rsidRPr="00870DD6">
              <w:rPr>
                <w:b/>
                <w:szCs w:val="28"/>
                <w:lang w:val="en-US"/>
              </w:rPr>
              <w:t>Strategies for communicating and learning</w:t>
            </w:r>
          </w:p>
          <w:p w:rsidR="002B62AF" w:rsidRPr="00870DD6" w:rsidRDefault="002B62AF" w:rsidP="00B97722">
            <w:pPr>
              <w:rPr>
                <w:szCs w:val="28"/>
                <w:lang w:val="en-GB"/>
              </w:rPr>
            </w:pPr>
            <w:r w:rsidRPr="00870DD6">
              <w:rPr>
                <w:szCs w:val="28"/>
                <w:lang w:val="en-US"/>
              </w:rPr>
              <w:t>1. Communication strategies</w:t>
            </w:r>
            <w:r w:rsidRPr="00870DD6">
              <w:rPr>
                <w:szCs w:val="28"/>
                <w:lang w:val="en-GB"/>
              </w:rPr>
              <w:t>.</w:t>
            </w:r>
          </w:p>
          <w:p w:rsidR="002B62AF" w:rsidRPr="00870DD6" w:rsidRDefault="002B62AF" w:rsidP="00B97722">
            <w:pPr>
              <w:rPr>
                <w:szCs w:val="28"/>
                <w:lang w:val="en-US"/>
              </w:rPr>
            </w:pPr>
            <w:r w:rsidRPr="00870DD6">
              <w:rPr>
                <w:szCs w:val="28"/>
                <w:lang w:val="en-US"/>
              </w:rPr>
              <w:t>2. Learning strategies: how do learners vary in their approaches to L2 learning?</w:t>
            </w:r>
          </w:p>
          <w:p w:rsidR="002B62AF" w:rsidRPr="00870DD6" w:rsidRDefault="002B62AF" w:rsidP="00B97722">
            <w:pPr>
              <w:rPr>
                <w:szCs w:val="28"/>
                <w:lang w:val="en-US"/>
              </w:rPr>
            </w:pPr>
          </w:p>
          <w:p w:rsidR="002B62AF" w:rsidRPr="00870DD6" w:rsidRDefault="002B62AF" w:rsidP="00B97722">
            <w:pPr>
              <w:rPr>
                <w:b/>
                <w:szCs w:val="28"/>
                <w:lang w:val="en-US"/>
              </w:rPr>
            </w:pPr>
            <w:r w:rsidRPr="00870DD6">
              <w:rPr>
                <w:b/>
                <w:color w:val="000000"/>
                <w:szCs w:val="28"/>
                <w:lang w:val="en-GB" w:eastAsia="en-US"/>
              </w:rPr>
              <w:t>Theme</w:t>
            </w:r>
            <w:r w:rsidRPr="00870DD6">
              <w:rPr>
                <w:b/>
                <w:szCs w:val="28"/>
                <w:lang w:val="en-US"/>
              </w:rPr>
              <w:t xml:space="preserve"> </w:t>
            </w:r>
            <w:r w:rsidRPr="00870DD6">
              <w:rPr>
                <w:b/>
                <w:szCs w:val="28"/>
                <w:lang w:val="en-GB"/>
              </w:rPr>
              <w:t xml:space="preserve">10. </w:t>
            </w:r>
            <w:r w:rsidRPr="00870DD6">
              <w:rPr>
                <w:b/>
                <w:szCs w:val="28"/>
                <w:lang w:val="en-US"/>
              </w:rPr>
              <w:t xml:space="preserve">Listening and reading processes </w:t>
            </w:r>
          </w:p>
          <w:p w:rsidR="002B62AF" w:rsidRPr="00870DD6" w:rsidRDefault="002B62AF" w:rsidP="00B97722">
            <w:pPr>
              <w:rPr>
                <w:szCs w:val="28"/>
                <w:lang w:val="en-GB"/>
              </w:rPr>
            </w:pPr>
            <w:r w:rsidRPr="00870DD6">
              <w:rPr>
                <w:szCs w:val="28"/>
                <w:lang w:val="en-US"/>
              </w:rPr>
              <w:t>1. Meaning and reading</w:t>
            </w:r>
            <w:r w:rsidRPr="00870DD6">
              <w:rPr>
                <w:szCs w:val="28"/>
                <w:lang w:val="en-GB"/>
              </w:rPr>
              <w:t>.</w:t>
            </w:r>
          </w:p>
          <w:p w:rsidR="002B62AF" w:rsidRPr="00870DD6" w:rsidRDefault="002B62AF" w:rsidP="00B97722">
            <w:pPr>
              <w:rPr>
                <w:szCs w:val="28"/>
                <w:lang w:val="en-GB"/>
              </w:rPr>
            </w:pPr>
            <w:r w:rsidRPr="00870DD6">
              <w:rPr>
                <w:szCs w:val="28"/>
              </w:rPr>
              <w:t>2. Listening processes</w:t>
            </w:r>
            <w:r w:rsidRPr="00870DD6">
              <w:rPr>
                <w:szCs w:val="28"/>
                <w:lang w:val="en-GB"/>
              </w:rPr>
              <w:t>.</w:t>
            </w:r>
          </w:p>
          <w:p w:rsidR="002B62AF" w:rsidRPr="00870DD6" w:rsidRDefault="002B62AF" w:rsidP="00B97722">
            <w:pPr>
              <w:jc w:val="center"/>
              <w:rPr>
                <w:b/>
                <w:szCs w:val="28"/>
                <w:lang w:val="en-US"/>
              </w:rPr>
            </w:pPr>
          </w:p>
        </w:tc>
        <w:tc>
          <w:tcPr>
            <w:tcW w:w="1560" w:type="dxa"/>
            <w:shd w:val="clear" w:color="auto" w:fill="auto"/>
          </w:tcPr>
          <w:p w:rsidR="002B62AF" w:rsidRPr="00870DD6" w:rsidRDefault="002B62AF" w:rsidP="00B97722">
            <w:pPr>
              <w:jc w:val="center"/>
              <w:rPr>
                <w:szCs w:val="28"/>
                <w:lang w:val="uk-UA"/>
              </w:rPr>
            </w:pPr>
          </w:p>
        </w:tc>
      </w:tr>
    </w:tbl>
    <w:p w:rsidR="002B62AF" w:rsidRPr="004E4051" w:rsidRDefault="002B62AF" w:rsidP="002B62AF">
      <w:pPr>
        <w:ind w:left="7513" w:hanging="6946"/>
        <w:jc w:val="center"/>
        <w:rPr>
          <w:lang w:val="uk-UA"/>
        </w:rPr>
      </w:pPr>
    </w:p>
    <w:p w:rsidR="002B62AF" w:rsidRPr="004E4051" w:rsidRDefault="002B62AF" w:rsidP="002B62AF">
      <w:pPr>
        <w:ind w:left="7513" w:hanging="6946"/>
        <w:rPr>
          <w:lang w:val="uk-UA"/>
        </w:rPr>
      </w:pPr>
      <w:r w:rsidRPr="004E4051">
        <w:rPr>
          <w:lang w:val="uk-UA"/>
        </w:rPr>
        <w:t xml:space="preserve">                                                                                                             </w:t>
      </w:r>
    </w:p>
    <w:p w:rsidR="002B62AF" w:rsidRDefault="002B62AF" w:rsidP="002B62AF">
      <w:pPr>
        <w:pStyle w:val="Listaszerbekezds"/>
        <w:ind w:left="360"/>
        <w:jc w:val="center"/>
        <w:rPr>
          <w:b/>
          <w:szCs w:val="28"/>
          <w:lang w:val="en-GB"/>
        </w:rPr>
      </w:pPr>
    </w:p>
    <w:p w:rsidR="002B62AF" w:rsidRDefault="002B62AF" w:rsidP="002B62AF">
      <w:pPr>
        <w:pStyle w:val="Listaszerbekezds"/>
        <w:ind w:left="360"/>
        <w:jc w:val="center"/>
        <w:rPr>
          <w:b/>
          <w:szCs w:val="28"/>
          <w:lang w:val="en-GB"/>
        </w:rPr>
      </w:pPr>
    </w:p>
    <w:p w:rsidR="002B62AF" w:rsidRDefault="002B62AF" w:rsidP="002B62AF">
      <w:pPr>
        <w:pStyle w:val="Listaszerbekezds"/>
        <w:ind w:left="360"/>
        <w:jc w:val="center"/>
        <w:rPr>
          <w:b/>
          <w:szCs w:val="28"/>
          <w:lang w:val="en-GB"/>
        </w:rPr>
      </w:pPr>
    </w:p>
    <w:p w:rsidR="002B62AF" w:rsidRPr="00E73A3B" w:rsidRDefault="002B62AF" w:rsidP="002B62AF">
      <w:pPr>
        <w:pStyle w:val="Listaszerbekezds"/>
        <w:ind w:left="360"/>
        <w:jc w:val="center"/>
        <w:rPr>
          <w:b/>
          <w:szCs w:val="28"/>
          <w:lang w:val="en-GB"/>
        </w:rPr>
      </w:pPr>
      <w:r w:rsidRPr="00E73A3B">
        <w:rPr>
          <w:b/>
          <w:szCs w:val="28"/>
          <w:lang w:val="uk-UA"/>
        </w:rPr>
        <w:lastRenderedPageBreak/>
        <w:t>Теми практичних занять</w:t>
      </w:r>
    </w:p>
    <w:p w:rsidR="002B62AF" w:rsidRPr="00E73A3B" w:rsidRDefault="002B62AF" w:rsidP="002B62AF">
      <w:pPr>
        <w:pStyle w:val="Listaszerbekezds"/>
        <w:ind w:left="360"/>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29"/>
        <w:gridCol w:w="1560"/>
      </w:tblGrid>
      <w:tr w:rsidR="002B62AF" w:rsidRPr="008A5B1B" w:rsidTr="00B97722">
        <w:tc>
          <w:tcPr>
            <w:tcW w:w="567" w:type="dxa"/>
            <w:shd w:val="clear" w:color="auto" w:fill="auto"/>
          </w:tcPr>
          <w:p w:rsidR="002B62AF" w:rsidRPr="008A5B1B" w:rsidRDefault="002B62AF" w:rsidP="00B97722">
            <w:pPr>
              <w:ind w:left="142" w:hanging="142"/>
              <w:jc w:val="center"/>
              <w:rPr>
                <w:szCs w:val="28"/>
                <w:lang w:val="uk-UA"/>
              </w:rPr>
            </w:pPr>
            <w:r w:rsidRPr="008A5B1B">
              <w:rPr>
                <w:szCs w:val="28"/>
                <w:lang w:val="uk-UA"/>
              </w:rPr>
              <w:t>№</w:t>
            </w:r>
          </w:p>
          <w:p w:rsidR="002B62AF" w:rsidRPr="008A5B1B" w:rsidRDefault="002B62AF" w:rsidP="00B97722">
            <w:pPr>
              <w:ind w:left="142" w:hanging="142"/>
              <w:jc w:val="center"/>
              <w:rPr>
                <w:szCs w:val="28"/>
                <w:lang w:val="uk-UA"/>
              </w:rPr>
            </w:pPr>
            <w:r w:rsidRPr="008A5B1B">
              <w:rPr>
                <w:szCs w:val="28"/>
                <w:lang w:val="uk-UA"/>
              </w:rPr>
              <w:t>з/п</w:t>
            </w:r>
          </w:p>
        </w:tc>
        <w:tc>
          <w:tcPr>
            <w:tcW w:w="7229" w:type="dxa"/>
            <w:shd w:val="clear" w:color="auto" w:fill="auto"/>
          </w:tcPr>
          <w:p w:rsidR="002B62AF" w:rsidRPr="008A5B1B" w:rsidRDefault="002B62AF" w:rsidP="00B97722">
            <w:pPr>
              <w:jc w:val="center"/>
              <w:rPr>
                <w:szCs w:val="28"/>
                <w:lang w:val="uk-UA"/>
              </w:rPr>
            </w:pPr>
            <w:r w:rsidRPr="008A5B1B">
              <w:rPr>
                <w:szCs w:val="28"/>
                <w:lang w:val="uk-UA"/>
              </w:rPr>
              <w:t>Назва теми</w:t>
            </w:r>
          </w:p>
        </w:tc>
        <w:tc>
          <w:tcPr>
            <w:tcW w:w="1560" w:type="dxa"/>
            <w:shd w:val="clear" w:color="auto" w:fill="auto"/>
          </w:tcPr>
          <w:p w:rsidR="002B62AF" w:rsidRPr="008A5B1B" w:rsidRDefault="002B62AF" w:rsidP="00B97722">
            <w:pPr>
              <w:jc w:val="center"/>
              <w:rPr>
                <w:szCs w:val="28"/>
                <w:lang w:val="uk-UA"/>
              </w:rPr>
            </w:pPr>
            <w:r w:rsidRPr="008A5B1B">
              <w:rPr>
                <w:szCs w:val="28"/>
                <w:lang w:val="uk-UA"/>
              </w:rPr>
              <w:t>Кількість</w:t>
            </w:r>
          </w:p>
          <w:p w:rsidR="002B62AF" w:rsidRPr="008A5B1B" w:rsidRDefault="002B62AF" w:rsidP="00B97722">
            <w:pPr>
              <w:jc w:val="center"/>
              <w:rPr>
                <w:szCs w:val="28"/>
                <w:lang w:val="uk-UA"/>
              </w:rPr>
            </w:pPr>
            <w:r w:rsidRPr="008A5B1B">
              <w:rPr>
                <w:szCs w:val="28"/>
                <w:lang w:val="uk-UA"/>
              </w:rPr>
              <w:t>годин</w:t>
            </w:r>
          </w:p>
        </w:tc>
      </w:tr>
      <w:tr w:rsidR="002B62AF" w:rsidRPr="00A0231E" w:rsidTr="00B97722">
        <w:tc>
          <w:tcPr>
            <w:tcW w:w="567" w:type="dxa"/>
            <w:shd w:val="clear" w:color="auto" w:fill="auto"/>
          </w:tcPr>
          <w:p w:rsidR="002B62AF" w:rsidRPr="00E73A3B" w:rsidRDefault="002B62AF" w:rsidP="00B97722">
            <w:pPr>
              <w:pStyle w:val="Listaszerbekezds"/>
              <w:numPr>
                <w:ilvl w:val="0"/>
                <w:numId w:val="18"/>
              </w:numPr>
            </w:pPr>
          </w:p>
        </w:tc>
        <w:tc>
          <w:tcPr>
            <w:tcW w:w="7229" w:type="dxa"/>
            <w:shd w:val="clear" w:color="auto" w:fill="auto"/>
          </w:tcPr>
          <w:p w:rsidR="002B62AF" w:rsidRPr="00E73A3B" w:rsidRDefault="002B62AF" w:rsidP="00B97722">
            <w:pPr>
              <w:rPr>
                <w:lang w:val="en-US"/>
              </w:rPr>
            </w:pPr>
            <w:r w:rsidRPr="00E73A3B">
              <w:rPr>
                <w:lang w:val="en-US"/>
              </w:rPr>
              <w:t>Seminar1. Theoretical foundations of foreign language teaching methodology as a discipline.</w:t>
            </w:r>
          </w:p>
        </w:tc>
        <w:tc>
          <w:tcPr>
            <w:tcW w:w="1560" w:type="dxa"/>
            <w:shd w:val="clear" w:color="auto" w:fill="auto"/>
          </w:tcPr>
          <w:p w:rsidR="002B62AF" w:rsidRPr="00A07703" w:rsidRDefault="00482A92" w:rsidP="00B97722">
            <w:pPr>
              <w:rPr>
                <w:lang w:val="uk-UA"/>
              </w:rPr>
            </w:pPr>
            <w:r>
              <w:rPr>
                <w:lang w:val="uk-UA"/>
              </w:rPr>
              <w:t>2</w:t>
            </w:r>
          </w:p>
        </w:tc>
      </w:tr>
      <w:tr w:rsidR="002B62AF" w:rsidRPr="00E73A3B" w:rsidTr="00B97722">
        <w:trPr>
          <w:trHeight w:val="327"/>
        </w:trPr>
        <w:tc>
          <w:tcPr>
            <w:tcW w:w="567" w:type="dxa"/>
            <w:shd w:val="clear" w:color="auto" w:fill="auto"/>
          </w:tcPr>
          <w:p w:rsidR="002B62AF" w:rsidRPr="00A95AAE" w:rsidRDefault="002B62AF" w:rsidP="00B97722">
            <w:pPr>
              <w:pStyle w:val="Listaszerbekezds"/>
              <w:numPr>
                <w:ilvl w:val="0"/>
                <w:numId w:val="18"/>
              </w:numPr>
              <w:rPr>
                <w:lang w:val="en-US"/>
              </w:rPr>
            </w:pPr>
          </w:p>
        </w:tc>
        <w:tc>
          <w:tcPr>
            <w:tcW w:w="7229" w:type="dxa"/>
            <w:shd w:val="clear" w:color="auto" w:fill="auto"/>
          </w:tcPr>
          <w:p w:rsidR="002B62AF" w:rsidRPr="00E73A3B" w:rsidRDefault="002B62AF" w:rsidP="00B97722">
            <w:r w:rsidRPr="00E73A3B">
              <w:t>Seminar 2. Specific purpose programmes.</w:t>
            </w:r>
          </w:p>
        </w:tc>
        <w:tc>
          <w:tcPr>
            <w:tcW w:w="1560" w:type="dxa"/>
            <w:shd w:val="clear" w:color="auto" w:fill="auto"/>
          </w:tcPr>
          <w:p w:rsidR="002B62AF" w:rsidRPr="00A07703" w:rsidRDefault="00482A92" w:rsidP="00B97722">
            <w:pPr>
              <w:rPr>
                <w:lang w:val="uk-UA"/>
              </w:rPr>
            </w:pPr>
            <w:r>
              <w:rPr>
                <w:lang w:val="uk-UA"/>
              </w:rPr>
              <w:t>2</w:t>
            </w:r>
          </w:p>
        </w:tc>
      </w:tr>
      <w:tr w:rsidR="002B62AF" w:rsidRPr="00E73A3B" w:rsidTr="00B97722">
        <w:trPr>
          <w:trHeight w:val="264"/>
        </w:trPr>
        <w:tc>
          <w:tcPr>
            <w:tcW w:w="567" w:type="dxa"/>
            <w:shd w:val="clear" w:color="auto" w:fill="auto"/>
          </w:tcPr>
          <w:p w:rsidR="002B62AF" w:rsidRPr="00E73A3B" w:rsidRDefault="002B62AF" w:rsidP="00B97722">
            <w:pPr>
              <w:pStyle w:val="Listaszerbekezds"/>
              <w:numPr>
                <w:ilvl w:val="0"/>
                <w:numId w:val="18"/>
              </w:numPr>
            </w:pPr>
          </w:p>
        </w:tc>
        <w:tc>
          <w:tcPr>
            <w:tcW w:w="7229" w:type="dxa"/>
            <w:shd w:val="clear" w:color="auto" w:fill="auto"/>
          </w:tcPr>
          <w:p w:rsidR="002B62AF" w:rsidRPr="00E73A3B" w:rsidRDefault="002B62AF" w:rsidP="00B97722">
            <w:pPr>
              <w:rPr>
                <w:lang w:val="en-US"/>
              </w:rPr>
            </w:pPr>
            <w:r w:rsidRPr="00E73A3B">
              <w:rPr>
                <w:lang w:val="en-US"/>
              </w:rPr>
              <w:t>Seminar 3. Recent approaches to language teaching.</w:t>
            </w:r>
            <w:r>
              <w:rPr>
                <w:lang w:val="en-US"/>
              </w:rPr>
              <w:t xml:space="preserve"> Communicative language teaching.</w:t>
            </w:r>
          </w:p>
        </w:tc>
        <w:tc>
          <w:tcPr>
            <w:tcW w:w="1560" w:type="dxa"/>
            <w:shd w:val="clear" w:color="auto" w:fill="auto"/>
          </w:tcPr>
          <w:p w:rsidR="002B62AF" w:rsidRPr="00A07703" w:rsidRDefault="002B62AF" w:rsidP="00B97722">
            <w:pPr>
              <w:rPr>
                <w:lang w:val="uk-UA"/>
              </w:rPr>
            </w:pPr>
            <w:r>
              <w:rPr>
                <w:lang w:val="uk-UA"/>
              </w:rPr>
              <w:t>2</w:t>
            </w:r>
          </w:p>
        </w:tc>
      </w:tr>
      <w:tr w:rsidR="002B62AF" w:rsidRPr="00A0231E" w:rsidTr="00B97722">
        <w:trPr>
          <w:trHeight w:val="230"/>
        </w:trPr>
        <w:tc>
          <w:tcPr>
            <w:tcW w:w="567" w:type="dxa"/>
            <w:shd w:val="clear" w:color="auto" w:fill="auto"/>
          </w:tcPr>
          <w:p w:rsidR="002B62AF" w:rsidRPr="00E73A3B" w:rsidRDefault="002B62AF" w:rsidP="00B97722">
            <w:pPr>
              <w:pStyle w:val="Listaszerbekezds"/>
              <w:numPr>
                <w:ilvl w:val="0"/>
                <w:numId w:val="18"/>
              </w:numPr>
              <w:rPr>
                <w:lang w:val="en-US"/>
              </w:rPr>
            </w:pPr>
          </w:p>
        </w:tc>
        <w:tc>
          <w:tcPr>
            <w:tcW w:w="7229" w:type="dxa"/>
            <w:shd w:val="clear" w:color="auto" w:fill="auto"/>
          </w:tcPr>
          <w:p w:rsidR="002B62AF" w:rsidRPr="00E73A3B" w:rsidRDefault="002B62AF" w:rsidP="00B97722">
            <w:pPr>
              <w:rPr>
                <w:lang w:val="en-US"/>
              </w:rPr>
            </w:pPr>
            <w:r w:rsidRPr="00E73A3B">
              <w:rPr>
                <w:lang w:val="en-US"/>
              </w:rPr>
              <w:t>Seminar 4. Task-based language learning.</w:t>
            </w:r>
          </w:p>
          <w:p w:rsidR="002B62AF" w:rsidRPr="00E73A3B" w:rsidRDefault="002B62AF" w:rsidP="00B97722">
            <w:pPr>
              <w:rPr>
                <w:lang w:val="en-US"/>
              </w:rPr>
            </w:pPr>
            <w:r w:rsidRPr="00E73A3B">
              <w:rPr>
                <w:lang w:val="en-US"/>
              </w:rPr>
              <w:t>The lexical approach.</w:t>
            </w:r>
          </w:p>
          <w:p w:rsidR="002B62AF" w:rsidRPr="00E73A3B" w:rsidRDefault="002B62AF" w:rsidP="00B97722">
            <w:pPr>
              <w:rPr>
                <w:lang w:val="en-US"/>
              </w:rPr>
            </w:pPr>
            <w:r w:rsidRPr="00E73A3B">
              <w:rPr>
                <w:lang w:val="en-US"/>
              </w:rPr>
              <w:t>Neurolinguistic programming</w:t>
            </w:r>
          </w:p>
        </w:tc>
        <w:tc>
          <w:tcPr>
            <w:tcW w:w="1560" w:type="dxa"/>
            <w:shd w:val="clear" w:color="auto" w:fill="auto"/>
          </w:tcPr>
          <w:p w:rsidR="002B62AF" w:rsidRPr="00A07703" w:rsidRDefault="002B62AF" w:rsidP="00B97722">
            <w:pPr>
              <w:rPr>
                <w:lang w:val="uk-UA"/>
              </w:rPr>
            </w:pPr>
            <w:r>
              <w:rPr>
                <w:lang w:val="uk-UA"/>
              </w:rPr>
              <w:t>2</w:t>
            </w:r>
          </w:p>
        </w:tc>
      </w:tr>
      <w:tr w:rsidR="002B62AF" w:rsidRPr="00E73A3B" w:rsidTr="00B97722">
        <w:trPr>
          <w:trHeight w:val="426"/>
        </w:trPr>
        <w:tc>
          <w:tcPr>
            <w:tcW w:w="567" w:type="dxa"/>
            <w:shd w:val="clear" w:color="auto" w:fill="auto"/>
          </w:tcPr>
          <w:p w:rsidR="002B62AF" w:rsidRPr="00E73A3B" w:rsidRDefault="002B62AF" w:rsidP="00B97722">
            <w:pPr>
              <w:pStyle w:val="Listaszerbekezds"/>
              <w:numPr>
                <w:ilvl w:val="0"/>
                <w:numId w:val="18"/>
              </w:numPr>
              <w:rPr>
                <w:lang w:val="en-US"/>
              </w:rPr>
            </w:pPr>
          </w:p>
        </w:tc>
        <w:tc>
          <w:tcPr>
            <w:tcW w:w="7229" w:type="dxa"/>
            <w:shd w:val="clear" w:color="auto" w:fill="auto"/>
          </w:tcPr>
          <w:p w:rsidR="002B62AF" w:rsidRPr="00E73A3B" w:rsidRDefault="002B62AF" w:rsidP="00B97722">
            <w:r w:rsidRPr="00E73A3B">
              <w:rPr>
                <w:lang w:val="en-US"/>
              </w:rPr>
              <w:t xml:space="preserve">Seminar 5. Information technologies in language teaching. </w:t>
            </w:r>
            <w:r w:rsidRPr="00E73A3B">
              <w:t>Computer-assisted language learning.</w:t>
            </w:r>
          </w:p>
        </w:tc>
        <w:tc>
          <w:tcPr>
            <w:tcW w:w="1560" w:type="dxa"/>
            <w:shd w:val="clear" w:color="auto" w:fill="auto"/>
          </w:tcPr>
          <w:p w:rsidR="002B62AF" w:rsidRPr="00A92E7B" w:rsidRDefault="002B62AF" w:rsidP="00B97722">
            <w:pPr>
              <w:rPr>
                <w:lang w:val="uk-UA"/>
              </w:rPr>
            </w:pPr>
            <w:r>
              <w:rPr>
                <w:lang w:val="uk-UA"/>
              </w:rPr>
              <w:t>2</w:t>
            </w:r>
          </w:p>
        </w:tc>
      </w:tr>
      <w:tr w:rsidR="002B62AF" w:rsidRPr="00A0231E" w:rsidTr="00B97722">
        <w:trPr>
          <w:trHeight w:val="366"/>
        </w:trPr>
        <w:tc>
          <w:tcPr>
            <w:tcW w:w="567" w:type="dxa"/>
            <w:shd w:val="clear" w:color="auto" w:fill="auto"/>
          </w:tcPr>
          <w:p w:rsidR="002B62AF" w:rsidRPr="00E73A3B" w:rsidRDefault="002B62AF" w:rsidP="00B97722">
            <w:pPr>
              <w:pStyle w:val="Listaszerbekezds"/>
              <w:numPr>
                <w:ilvl w:val="0"/>
                <w:numId w:val="18"/>
              </w:numPr>
            </w:pPr>
          </w:p>
        </w:tc>
        <w:tc>
          <w:tcPr>
            <w:tcW w:w="7229" w:type="dxa"/>
            <w:shd w:val="clear" w:color="auto" w:fill="auto"/>
          </w:tcPr>
          <w:p w:rsidR="002B62AF" w:rsidRPr="00E73A3B" w:rsidRDefault="002B62AF" w:rsidP="00B97722">
            <w:pPr>
              <w:rPr>
                <w:lang w:val="en-US"/>
              </w:rPr>
            </w:pPr>
            <w:r w:rsidRPr="00E73A3B">
              <w:rPr>
                <w:lang w:val="en-US"/>
              </w:rPr>
              <w:t>Seminar 6. Content-based language instruction.</w:t>
            </w:r>
          </w:p>
        </w:tc>
        <w:tc>
          <w:tcPr>
            <w:tcW w:w="1560" w:type="dxa"/>
            <w:shd w:val="clear" w:color="auto" w:fill="auto"/>
          </w:tcPr>
          <w:p w:rsidR="002B62AF" w:rsidRPr="00A07703" w:rsidRDefault="002B62AF" w:rsidP="00B97722">
            <w:pPr>
              <w:rPr>
                <w:lang w:val="uk-UA"/>
              </w:rPr>
            </w:pPr>
            <w:r>
              <w:rPr>
                <w:lang w:val="uk-UA"/>
              </w:rPr>
              <w:t>2</w:t>
            </w:r>
          </w:p>
        </w:tc>
      </w:tr>
      <w:tr w:rsidR="002B62AF" w:rsidRPr="00A0231E" w:rsidTr="00B97722">
        <w:trPr>
          <w:trHeight w:val="383"/>
        </w:trPr>
        <w:tc>
          <w:tcPr>
            <w:tcW w:w="567" w:type="dxa"/>
            <w:shd w:val="clear" w:color="auto" w:fill="auto"/>
          </w:tcPr>
          <w:p w:rsidR="002B62AF" w:rsidRPr="00E73A3B" w:rsidRDefault="002B62AF" w:rsidP="00B97722">
            <w:pPr>
              <w:pStyle w:val="Listaszerbekezds"/>
              <w:numPr>
                <w:ilvl w:val="0"/>
                <w:numId w:val="18"/>
              </w:numPr>
              <w:rPr>
                <w:lang w:val="en-US"/>
              </w:rPr>
            </w:pPr>
          </w:p>
        </w:tc>
        <w:tc>
          <w:tcPr>
            <w:tcW w:w="7229" w:type="dxa"/>
            <w:shd w:val="clear" w:color="auto" w:fill="auto"/>
          </w:tcPr>
          <w:p w:rsidR="002B62AF" w:rsidRPr="00E73A3B" w:rsidRDefault="002B62AF" w:rsidP="00B97722">
            <w:pPr>
              <w:rPr>
                <w:lang w:val="en-US"/>
              </w:rPr>
            </w:pPr>
            <w:r w:rsidRPr="00E73A3B">
              <w:rPr>
                <w:lang w:val="en-US"/>
              </w:rPr>
              <w:t xml:space="preserve">Seminar 7. </w:t>
            </w:r>
            <w:r>
              <w:rPr>
                <w:rFonts w:eastAsia="LiberationSerif"/>
                <w:lang w:val="en-US"/>
              </w:rPr>
              <w:t>Learning strategy t</w:t>
            </w:r>
            <w:r w:rsidRPr="00E73A3B">
              <w:rPr>
                <w:rFonts w:eastAsia="LiberationSerif"/>
                <w:lang w:val="en-US"/>
              </w:rPr>
              <w:t>raining, cooperative learning, and m</w:t>
            </w:r>
            <w:r>
              <w:rPr>
                <w:rFonts w:eastAsia="LiberationSerif"/>
                <w:lang w:val="en-US"/>
              </w:rPr>
              <w:t>ultiple i</w:t>
            </w:r>
            <w:r w:rsidRPr="00E73A3B">
              <w:rPr>
                <w:rFonts w:eastAsia="LiberationSerif"/>
                <w:lang w:val="en-US"/>
              </w:rPr>
              <w:t>ntelligences.</w:t>
            </w:r>
          </w:p>
        </w:tc>
        <w:tc>
          <w:tcPr>
            <w:tcW w:w="1560" w:type="dxa"/>
            <w:shd w:val="clear" w:color="auto" w:fill="auto"/>
          </w:tcPr>
          <w:p w:rsidR="002B62AF" w:rsidRPr="00A07703" w:rsidRDefault="002B62AF" w:rsidP="00B97722">
            <w:pPr>
              <w:rPr>
                <w:lang w:val="uk-UA"/>
              </w:rPr>
            </w:pPr>
            <w:r>
              <w:rPr>
                <w:lang w:val="uk-UA"/>
              </w:rPr>
              <w:t>2</w:t>
            </w:r>
          </w:p>
        </w:tc>
      </w:tr>
      <w:tr w:rsidR="002B62AF" w:rsidRPr="00F02C9B" w:rsidTr="00B97722">
        <w:tc>
          <w:tcPr>
            <w:tcW w:w="567" w:type="dxa"/>
            <w:shd w:val="clear" w:color="auto" w:fill="auto"/>
          </w:tcPr>
          <w:p w:rsidR="002B62AF" w:rsidRPr="00E73A3B" w:rsidRDefault="002B62AF" w:rsidP="00B97722">
            <w:pPr>
              <w:rPr>
                <w:lang w:val="en-US"/>
              </w:rPr>
            </w:pPr>
          </w:p>
        </w:tc>
        <w:tc>
          <w:tcPr>
            <w:tcW w:w="7229" w:type="dxa"/>
            <w:shd w:val="clear" w:color="auto" w:fill="auto"/>
          </w:tcPr>
          <w:p w:rsidR="002B62AF" w:rsidRPr="00F02C9B" w:rsidRDefault="002B62AF" w:rsidP="00B97722">
            <w:pPr>
              <w:rPr>
                <w:lang w:val="en-US"/>
              </w:rPr>
            </w:pPr>
            <w:r w:rsidRPr="00E73A3B">
              <w:t>Разом</w:t>
            </w:r>
            <w:r w:rsidRPr="00F02C9B">
              <w:rPr>
                <w:lang w:val="en-US"/>
              </w:rPr>
              <w:t xml:space="preserve"> </w:t>
            </w:r>
          </w:p>
        </w:tc>
        <w:tc>
          <w:tcPr>
            <w:tcW w:w="1560" w:type="dxa"/>
            <w:shd w:val="clear" w:color="auto" w:fill="auto"/>
          </w:tcPr>
          <w:p w:rsidR="002B62AF" w:rsidRPr="00482A92" w:rsidRDefault="00482A92" w:rsidP="00B97722">
            <w:pPr>
              <w:rPr>
                <w:lang w:val="uk-UA"/>
              </w:rPr>
            </w:pPr>
            <w:r>
              <w:rPr>
                <w:lang w:val="uk-UA"/>
              </w:rPr>
              <w:t>14</w:t>
            </w:r>
          </w:p>
        </w:tc>
      </w:tr>
    </w:tbl>
    <w:p w:rsidR="002B62AF" w:rsidRPr="004E4051" w:rsidRDefault="002B62AF" w:rsidP="002B62AF">
      <w:pPr>
        <w:ind w:left="7513" w:hanging="425"/>
        <w:rPr>
          <w:lang w:val="uk-UA"/>
        </w:rPr>
      </w:pPr>
    </w:p>
    <w:p w:rsidR="002B62AF" w:rsidRPr="004E4051" w:rsidRDefault="002B62AF" w:rsidP="002B62AF">
      <w:pPr>
        <w:ind w:left="7513" w:hanging="6946"/>
        <w:rPr>
          <w:lang w:val="uk-UA"/>
        </w:rPr>
      </w:pPr>
      <w:r w:rsidRPr="004E4051">
        <w:rPr>
          <w:lang w:val="uk-UA"/>
        </w:rPr>
        <w:t xml:space="preserve">                                                                            </w:t>
      </w:r>
      <w:r>
        <w:rPr>
          <w:lang w:val="uk-UA"/>
        </w:rPr>
        <w:t xml:space="preserve">                        </w:t>
      </w:r>
    </w:p>
    <w:p w:rsidR="002B62AF" w:rsidRDefault="002B62AF" w:rsidP="002B62AF">
      <w:pPr>
        <w:jc w:val="center"/>
        <w:rPr>
          <w:b/>
          <w:szCs w:val="28"/>
          <w:lang w:val="uk-UA"/>
        </w:rPr>
      </w:pPr>
      <w:r w:rsidRPr="00E73A3B">
        <w:rPr>
          <w:b/>
          <w:szCs w:val="28"/>
          <w:lang w:val="uk-UA"/>
        </w:rPr>
        <w:t>Самостійна робота</w:t>
      </w:r>
    </w:p>
    <w:p w:rsidR="002B62AF" w:rsidRDefault="002B62AF" w:rsidP="002B62AF">
      <w:pPr>
        <w:jc w:val="center"/>
        <w:rPr>
          <w:b/>
          <w:szCs w:val="28"/>
          <w:lang w:val="uk-UA"/>
        </w:rPr>
      </w:pPr>
    </w:p>
    <w:p w:rsidR="002B62AF" w:rsidRPr="00460A40" w:rsidRDefault="002B62AF" w:rsidP="002B62AF">
      <w:pPr>
        <w:autoSpaceDE w:val="0"/>
        <w:autoSpaceDN w:val="0"/>
        <w:adjustRightInd w:val="0"/>
        <w:jc w:val="both"/>
        <w:rPr>
          <w:color w:val="000000"/>
          <w:szCs w:val="28"/>
          <w:lang w:eastAsia="en-US"/>
        </w:rPr>
      </w:pPr>
      <w:r w:rsidRPr="00460A40">
        <w:rPr>
          <w:b/>
          <w:bCs/>
          <w:color w:val="000000"/>
          <w:szCs w:val="28"/>
          <w:lang w:eastAsia="en-US"/>
        </w:rPr>
        <w:t xml:space="preserve">Види самостійної роботи: </w:t>
      </w:r>
    </w:p>
    <w:p w:rsidR="002B62AF" w:rsidRPr="00460A40" w:rsidRDefault="002B62AF" w:rsidP="002B62AF">
      <w:pPr>
        <w:pStyle w:val="Listaszerbekezds"/>
        <w:numPr>
          <w:ilvl w:val="0"/>
          <w:numId w:val="22"/>
        </w:numPr>
        <w:autoSpaceDE w:val="0"/>
        <w:autoSpaceDN w:val="0"/>
        <w:adjustRightInd w:val="0"/>
        <w:spacing w:after="31"/>
        <w:jc w:val="both"/>
        <w:rPr>
          <w:color w:val="000000"/>
          <w:szCs w:val="28"/>
          <w:lang w:eastAsia="en-US"/>
        </w:rPr>
      </w:pPr>
      <w:r w:rsidRPr="00460A40">
        <w:rPr>
          <w:color w:val="000000"/>
          <w:szCs w:val="28"/>
          <w:lang w:eastAsia="en-US"/>
        </w:rPr>
        <w:t xml:space="preserve">підготовка до </w:t>
      </w:r>
      <w:r w:rsidRPr="00460A40">
        <w:rPr>
          <w:color w:val="000000"/>
          <w:szCs w:val="28"/>
          <w:lang w:val="uk-UA" w:eastAsia="en-US"/>
        </w:rPr>
        <w:t xml:space="preserve">лекційних і </w:t>
      </w:r>
      <w:r w:rsidRPr="00460A40">
        <w:rPr>
          <w:color w:val="000000"/>
          <w:szCs w:val="28"/>
          <w:lang w:eastAsia="en-US"/>
        </w:rPr>
        <w:t xml:space="preserve">практичних занять; </w:t>
      </w:r>
    </w:p>
    <w:p w:rsidR="002B62AF" w:rsidRPr="00460A40" w:rsidRDefault="002B62AF" w:rsidP="002B62AF">
      <w:pPr>
        <w:pStyle w:val="Listaszerbekezds"/>
        <w:numPr>
          <w:ilvl w:val="0"/>
          <w:numId w:val="22"/>
        </w:numPr>
        <w:autoSpaceDE w:val="0"/>
        <w:autoSpaceDN w:val="0"/>
        <w:adjustRightInd w:val="0"/>
        <w:spacing w:after="31"/>
        <w:jc w:val="both"/>
        <w:rPr>
          <w:color w:val="000000"/>
          <w:szCs w:val="28"/>
          <w:lang w:eastAsia="en-US"/>
        </w:rPr>
      </w:pPr>
      <w:r w:rsidRPr="00460A40">
        <w:rPr>
          <w:color w:val="000000"/>
          <w:szCs w:val="28"/>
          <w:lang w:eastAsia="en-US"/>
        </w:rPr>
        <w:t>самостійна позааудиторна робота над виконанням завдань навчального і творчого</w:t>
      </w:r>
      <w:r w:rsidRPr="00460A40">
        <w:rPr>
          <w:color w:val="000000"/>
          <w:szCs w:val="28"/>
          <w:lang w:val="uk-UA" w:eastAsia="en-US"/>
        </w:rPr>
        <w:t>-пошукового</w:t>
      </w:r>
      <w:r w:rsidRPr="00460A40">
        <w:rPr>
          <w:color w:val="000000"/>
          <w:szCs w:val="28"/>
          <w:lang w:eastAsia="en-US"/>
        </w:rPr>
        <w:t xml:space="preserve"> харак</w:t>
      </w:r>
      <w:r>
        <w:rPr>
          <w:color w:val="000000"/>
          <w:szCs w:val="28"/>
          <w:lang w:eastAsia="en-US"/>
        </w:rPr>
        <w:t>теру</w:t>
      </w:r>
      <w:r w:rsidRPr="00460A40">
        <w:rPr>
          <w:color w:val="000000"/>
          <w:szCs w:val="28"/>
          <w:lang w:eastAsia="en-US"/>
        </w:rPr>
        <w:t xml:space="preserve">; </w:t>
      </w:r>
    </w:p>
    <w:p w:rsidR="002B62AF" w:rsidRPr="00460A40" w:rsidRDefault="002B62AF" w:rsidP="002B62AF">
      <w:pPr>
        <w:pStyle w:val="Listaszerbekezds"/>
        <w:numPr>
          <w:ilvl w:val="0"/>
          <w:numId w:val="22"/>
        </w:numPr>
        <w:autoSpaceDE w:val="0"/>
        <w:autoSpaceDN w:val="0"/>
        <w:adjustRightInd w:val="0"/>
        <w:spacing w:after="31"/>
        <w:jc w:val="both"/>
        <w:rPr>
          <w:color w:val="000000"/>
          <w:szCs w:val="28"/>
          <w:lang w:eastAsia="en-US"/>
        </w:rPr>
      </w:pPr>
      <w:r w:rsidRPr="00460A40">
        <w:rPr>
          <w:color w:val="000000"/>
          <w:szCs w:val="28"/>
          <w:lang w:eastAsia="en-US"/>
        </w:rPr>
        <w:t>самостійний пошук та опрацювання додаткової інформації на</w:t>
      </w:r>
      <w:r>
        <w:rPr>
          <w:color w:val="000000"/>
          <w:szCs w:val="28"/>
          <w:lang w:val="uk-UA" w:eastAsia="en-US"/>
        </w:rPr>
        <w:t>д</w:t>
      </w:r>
      <w:r w:rsidRPr="00460A40">
        <w:rPr>
          <w:color w:val="000000"/>
          <w:szCs w:val="28"/>
          <w:lang w:eastAsia="en-US"/>
        </w:rPr>
        <w:t xml:space="preserve"> темами практичних занять; </w:t>
      </w:r>
    </w:p>
    <w:p w:rsidR="002B62AF" w:rsidRPr="00460A40" w:rsidRDefault="002B62AF" w:rsidP="002B62AF">
      <w:pPr>
        <w:pStyle w:val="Listaszerbekezds"/>
        <w:numPr>
          <w:ilvl w:val="0"/>
          <w:numId w:val="22"/>
        </w:numPr>
        <w:autoSpaceDE w:val="0"/>
        <w:autoSpaceDN w:val="0"/>
        <w:adjustRightInd w:val="0"/>
        <w:jc w:val="both"/>
        <w:rPr>
          <w:color w:val="000000"/>
          <w:szCs w:val="28"/>
          <w:lang w:eastAsia="en-US"/>
        </w:rPr>
      </w:pPr>
      <w:r w:rsidRPr="00460A40">
        <w:rPr>
          <w:color w:val="000000"/>
          <w:szCs w:val="28"/>
          <w:lang w:eastAsia="en-US"/>
        </w:rPr>
        <w:t>підготовка до</w:t>
      </w:r>
      <w:r w:rsidRPr="00460A40">
        <w:rPr>
          <w:color w:val="000000"/>
          <w:szCs w:val="28"/>
          <w:lang w:val="uk-UA" w:eastAsia="en-US"/>
        </w:rPr>
        <w:t xml:space="preserve"> іспиту</w:t>
      </w:r>
      <w:r w:rsidRPr="00460A40">
        <w:rPr>
          <w:color w:val="000000"/>
          <w:szCs w:val="28"/>
          <w:lang w:eastAsia="en-US"/>
        </w:rPr>
        <w:t xml:space="preserve">; </w:t>
      </w:r>
    </w:p>
    <w:p w:rsidR="002B62AF" w:rsidRPr="00460A40" w:rsidRDefault="002B62AF" w:rsidP="002B62AF">
      <w:pPr>
        <w:pStyle w:val="Listaszerbekezds"/>
        <w:numPr>
          <w:ilvl w:val="0"/>
          <w:numId w:val="22"/>
        </w:numPr>
        <w:autoSpaceDE w:val="0"/>
        <w:autoSpaceDN w:val="0"/>
        <w:adjustRightInd w:val="0"/>
        <w:jc w:val="both"/>
        <w:rPr>
          <w:color w:val="000000"/>
          <w:szCs w:val="28"/>
          <w:lang w:eastAsia="en-US"/>
        </w:rPr>
      </w:pPr>
      <w:r w:rsidRPr="00460A40">
        <w:t>реферування наукових статей із фахових видань та написання анал</w:t>
      </w:r>
      <w:r>
        <w:t>ітичного огляду за їх матеріала</w:t>
      </w:r>
      <w:r w:rsidRPr="00460A40">
        <w:t xml:space="preserve">ми; </w:t>
      </w:r>
    </w:p>
    <w:p w:rsidR="002B62AF" w:rsidRPr="00460A40" w:rsidRDefault="002B62AF" w:rsidP="002B62AF">
      <w:pPr>
        <w:pStyle w:val="Listaszerbekezds"/>
        <w:numPr>
          <w:ilvl w:val="0"/>
          <w:numId w:val="22"/>
        </w:numPr>
        <w:autoSpaceDE w:val="0"/>
        <w:autoSpaceDN w:val="0"/>
        <w:adjustRightInd w:val="0"/>
        <w:jc w:val="both"/>
        <w:rPr>
          <w:color w:val="000000"/>
          <w:szCs w:val="28"/>
          <w:lang w:eastAsia="en-US"/>
        </w:rPr>
      </w:pPr>
      <w:r w:rsidRPr="00460A40">
        <w:t xml:space="preserve">підготовка доповіді та виступ на </w:t>
      </w:r>
      <w:r>
        <w:rPr>
          <w:lang w:val="uk-UA"/>
        </w:rPr>
        <w:t xml:space="preserve">студентській </w:t>
      </w:r>
      <w:r w:rsidRPr="00460A40">
        <w:t xml:space="preserve">науково-практичній конференції; </w:t>
      </w:r>
    </w:p>
    <w:p w:rsidR="002B62AF" w:rsidRPr="00460A40" w:rsidRDefault="002B62AF" w:rsidP="002B62AF">
      <w:pPr>
        <w:pStyle w:val="Listaszerbekezds"/>
        <w:numPr>
          <w:ilvl w:val="0"/>
          <w:numId w:val="22"/>
        </w:numPr>
        <w:autoSpaceDE w:val="0"/>
        <w:autoSpaceDN w:val="0"/>
        <w:adjustRightInd w:val="0"/>
        <w:jc w:val="both"/>
        <w:rPr>
          <w:color w:val="000000"/>
          <w:szCs w:val="28"/>
          <w:lang w:val="uk-UA" w:eastAsia="en-US"/>
        </w:rPr>
      </w:pPr>
      <w:r w:rsidRPr="00460A40">
        <w:rPr>
          <w:lang w:val="uk-UA"/>
        </w:rPr>
        <w:t>укладання</w:t>
      </w:r>
      <w:r>
        <w:rPr>
          <w:lang w:val="uk-UA"/>
        </w:rPr>
        <w:t xml:space="preserve"> портфоліо, до якого</w:t>
      </w:r>
      <w:r w:rsidRPr="00460A40">
        <w:rPr>
          <w:lang w:val="uk-UA"/>
        </w:rPr>
        <w:t xml:space="preserve"> входять: </w:t>
      </w:r>
      <w:r>
        <w:rPr>
          <w:lang w:val="uk-UA"/>
        </w:rPr>
        <w:t xml:space="preserve">філософія викладання ІМ; план професійного розвитку; </w:t>
      </w:r>
      <w:r w:rsidRPr="00460A40">
        <w:rPr>
          <w:lang w:val="uk-UA"/>
        </w:rPr>
        <w:t>розгорнутий план-конспект заняття із англійс</w:t>
      </w:r>
      <w:r>
        <w:rPr>
          <w:lang w:val="uk-UA"/>
        </w:rPr>
        <w:t>ь</w:t>
      </w:r>
      <w:r w:rsidRPr="00460A40">
        <w:rPr>
          <w:lang w:val="uk-UA"/>
        </w:rPr>
        <w:t>кої мови, спрямованого на розвиток усіх видів мовленнєвої діяльності (тривалістю 45 хв.) або 4-х мініуроків (тривалістю по 12 хв.), кожен із яких має на меті розвиток окремого виду мовленнєвої діяльності і складений згідно з визначеною тематикою на основі самостійно дібраних іншомовних</w:t>
      </w:r>
      <w:r>
        <w:rPr>
          <w:lang w:val="uk-UA"/>
        </w:rPr>
        <w:t xml:space="preserve"> матеріалів</w:t>
      </w:r>
      <w:r w:rsidRPr="00460A40">
        <w:rPr>
          <w:lang w:val="uk-UA"/>
        </w:rPr>
        <w:t xml:space="preserve">; письмовий аналіз одного із уроків, продемонстрованих одногрупниками. </w:t>
      </w:r>
    </w:p>
    <w:p w:rsidR="002B62AF" w:rsidRPr="003A3C19" w:rsidRDefault="002B62AF" w:rsidP="002B62AF">
      <w:pPr>
        <w:jc w:val="both"/>
        <w:rPr>
          <w:b/>
          <w:szCs w:val="28"/>
          <w:lang w:val="uk-UA"/>
        </w:rPr>
      </w:pPr>
    </w:p>
    <w:p w:rsidR="002B62AF" w:rsidRPr="00A0231E" w:rsidRDefault="002B62AF" w:rsidP="002B62AF">
      <w:pPr>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B62AF" w:rsidRPr="008A5B1B" w:rsidTr="00B97722">
        <w:tc>
          <w:tcPr>
            <w:tcW w:w="709" w:type="dxa"/>
            <w:shd w:val="clear" w:color="auto" w:fill="auto"/>
          </w:tcPr>
          <w:p w:rsidR="002B62AF" w:rsidRPr="008A5B1B" w:rsidRDefault="002B62AF" w:rsidP="00B97722">
            <w:pPr>
              <w:ind w:left="142" w:hanging="142"/>
              <w:jc w:val="center"/>
              <w:rPr>
                <w:lang w:val="uk-UA"/>
              </w:rPr>
            </w:pPr>
            <w:r w:rsidRPr="008A5B1B">
              <w:rPr>
                <w:lang w:val="uk-UA"/>
              </w:rPr>
              <w:t>№</w:t>
            </w:r>
          </w:p>
          <w:p w:rsidR="002B62AF" w:rsidRPr="008A5B1B" w:rsidRDefault="002B62AF" w:rsidP="00B97722">
            <w:pPr>
              <w:ind w:left="142" w:hanging="142"/>
              <w:jc w:val="center"/>
              <w:rPr>
                <w:lang w:val="uk-UA"/>
              </w:rPr>
            </w:pPr>
            <w:r w:rsidRPr="008A5B1B">
              <w:rPr>
                <w:lang w:val="uk-UA"/>
              </w:rPr>
              <w:lastRenderedPageBreak/>
              <w:t>з/п</w:t>
            </w:r>
          </w:p>
        </w:tc>
        <w:tc>
          <w:tcPr>
            <w:tcW w:w="7087" w:type="dxa"/>
            <w:shd w:val="clear" w:color="auto" w:fill="auto"/>
          </w:tcPr>
          <w:p w:rsidR="002B62AF" w:rsidRPr="008A5B1B" w:rsidRDefault="002B62AF" w:rsidP="00B97722">
            <w:pPr>
              <w:jc w:val="center"/>
              <w:rPr>
                <w:lang w:val="uk-UA"/>
              </w:rPr>
            </w:pPr>
            <w:r w:rsidRPr="008A5B1B">
              <w:rPr>
                <w:lang w:val="uk-UA"/>
              </w:rPr>
              <w:lastRenderedPageBreak/>
              <w:t>Назва теми</w:t>
            </w:r>
          </w:p>
        </w:tc>
        <w:tc>
          <w:tcPr>
            <w:tcW w:w="1560" w:type="dxa"/>
            <w:shd w:val="clear" w:color="auto" w:fill="auto"/>
          </w:tcPr>
          <w:p w:rsidR="002B62AF" w:rsidRPr="008A5B1B" w:rsidRDefault="002B62AF" w:rsidP="00B97722">
            <w:pPr>
              <w:jc w:val="center"/>
              <w:rPr>
                <w:lang w:val="uk-UA"/>
              </w:rPr>
            </w:pPr>
            <w:r w:rsidRPr="008A5B1B">
              <w:rPr>
                <w:lang w:val="uk-UA"/>
              </w:rPr>
              <w:t>Кількість</w:t>
            </w:r>
          </w:p>
          <w:p w:rsidR="002B62AF" w:rsidRPr="008A5B1B" w:rsidRDefault="002B62AF" w:rsidP="00B97722">
            <w:pPr>
              <w:jc w:val="center"/>
              <w:rPr>
                <w:lang w:val="uk-UA"/>
              </w:rPr>
            </w:pPr>
            <w:r w:rsidRPr="008A5B1B">
              <w:rPr>
                <w:lang w:val="uk-UA"/>
              </w:rPr>
              <w:lastRenderedPageBreak/>
              <w:t>годин</w:t>
            </w:r>
          </w:p>
        </w:tc>
      </w:tr>
      <w:tr w:rsidR="002B62AF" w:rsidRPr="008A5B1B" w:rsidTr="00B97722">
        <w:tc>
          <w:tcPr>
            <w:tcW w:w="709" w:type="dxa"/>
            <w:shd w:val="clear" w:color="auto" w:fill="auto"/>
          </w:tcPr>
          <w:p w:rsidR="002B62AF" w:rsidRPr="008A5B1B" w:rsidRDefault="002B62AF" w:rsidP="00B97722">
            <w:pPr>
              <w:rPr>
                <w:lang w:val="uk-UA"/>
              </w:rPr>
            </w:pPr>
            <w:r w:rsidRPr="008A5B1B">
              <w:rPr>
                <w:lang w:val="uk-UA"/>
              </w:rPr>
              <w:lastRenderedPageBreak/>
              <w:t>1</w:t>
            </w:r>
          </w:p>
        </w:tc>
        <w:tc>
          <w:tcPr>
            <w:tcW w:w="7087" w:type="dxa"/>
            <w:shd w:val="clear" w:color="auto" w:fill="auto"/>
          </w:tcPr>
          <w:p w:rsidR="002B62AF" w:rsidRPr="008A5B1B" w:rsidRDefault="002B62AF" w:rsidP="00B97722">
            <w:pPr>
              <w:rPr>
                <w:lang w:val="uk-UA"/>
              </w:rPr>
            </w:pPr>
            <w:r w:rsidRPr="00A278B8">
              <w:rPr>
                <w:lang w:val="uk-UA"/>
              </w:rPr>
              <w:t>Learning and learner differences</w:t>
            </w:r>
          </w:p>
        </w:tc>
        <w:tc>
          <w:tcPr>
            <w:tcW w:w="1560" w:type="dxa"/>
            <w:shd w:val="clear" w:color="auto" w:fill="auto"/>
          </w:tcPr>
          <w:p w:rsidR="002B62AF" w:rsidRPr="008A5B1B" w:rsidRDefault="002B62AF" w:rsidP="00B97722">
            <w:pPr>
              <w:rPr>
                <w:lang w:val="uk-UA"/>
              </w:rPr>
            </w:pPr>
          </w:p>
        </w:tc>
      </w:tr>
      <w:tr w:rsidR="002B62AF" w:rsidRPr="008A5B1B" w:rsidTr="00B97722">
        <w:tc>
          <w:tcPr>
            <w:tcW w:w="709" w:type="dxa"/>
            <w:shd w:val="clear" w:color="auto" w:fill="auto"/>
          </w:tcPr>
          <w:p w:rsidR="002B62AF" w:rsidRPr="008A5B1B" w:rsidRDefault="002B62AF" w:rsidP="00B97722">
            <w:pPr>
              <w:rPr>
                <w:lang w:val="uk-UA"/>
              </w:rPr>
            </w:pPr>
            <w:r w:rsidRPr="008A5B1B">
              <w:rPr>
                <w:lang w:val="uk-UA"/>
              </w:rPr>
              <w:t>2</w:t>
            </w:r>
          </w:p>
        </w:tc>
        <w:tc>
          <w:tcPr>
            <w:tcW w:w="7087" w:type="dxa"/>
            <w:shd w:val="clear" w:color="auto" w:fill="auto"/>
          </w:tcPr>
          <w:p w:rsidR="002B62AF" w:rsidRPr="008A5B1B" w:rsidRDefault="002B62AF" w:rsidP="00B97722">
            <w:pPr>
              <w:rPr>
                <w:lang w:val="uk-UA"/>
              </w:rPr>
            </w:pPr>
            <w:r w:rsidRPr="00A278B8">
              <w:rPr>
                <w:lang w:val="uk-UA"/>
              </w:rPr>
              <w:t>Variables affecting learning outcome</w:t>
            </w:r>
          </w:p>
        </w:tc>
        <w:tc>
          <w:tcPr>
            <w:tcW w:w="1560" w:type="dxa"/>
            <w:shd w:val="clear" w:color="auto" w:fill="auto"/>
          </w:tcPr>
          <w:p w:rsidR="002B62AF" w:rsidRPr="008A5B1B" w:rsidRDefault="002B62AF" w:rsidP="00B97722">
            <w:pPr>
              <w:rPr>
                <w:lang w:val="uk-UA"/>
              </w:rPr>
            </w:pPr>
          </w:p>
        </w:tc>
      </w:tr>
      <w:tr w:rsidR="002B62AF" w:rsidRPr="00F42004" w:rsidTr="00B97722">
        <w:trPr>
          <w:trHeight w:val="400"/>
        </w:trPr>
        <w:tc>
          <w:tcPr>
            <w:tcW w:w="709" w:type="dxa"/>
            <w:shd w:val="clear" w:color="auto" w:fill="auto"/>
          </w:tcPr>
          <w:p w:rsidR="002B62AF" w:rsidRPr="00A278B8" w:rsidRDefault="002B62AF" w:rsidP="00B97722">
            <w:pPr>
              <w:rPr>
                <w:lang w:val="en-GB"/>
              </w:rPr>
            </w:pPr>
            <w:r>
              <w:rPr>
                <w:lang w:val="en-GB"/>
              </w:rPr>
              <w:t>3</w:t>
            </w:r>
          </w:p>
        </w:tc>
        <w:tc>
          <w:tcPr>
            <w:tcW w:w="7087" w:type="dxa"/>
            <w:shd w:val="clear" w:color="auto" w:fill="auto"/>
          </w:tcPr>
          <w:p w:rsidR="002B62AF" w:rsidRPr="008A5B1B" w:rsidRDefault="002B62AF" w:rsidP="00B97722">
            <w:pPr>
              <w:rPr>
                <w:lang w:val="uk-UA"/>
              </w:rPr>
            </w:pPr>
            <w:r w:rsidRPr="00A278B8">
              <w:rPr>
                <w:lang w:val="uk-UA"/>
              </w:rPr>
              <w:t>Affective variables (related to emotions and feelings)</w:t>
            </w:r>
          </w:p>
        </w:tc>
        <w:tc>
          <w:tcPr>
            <w:tcW w:w="1560" w:type="dxa"/>
            <w:shd w:val="clear" w:color="auto" w:fill="auto"/>
          </w:tcPr>
          <w:p w:rsidR="002B62AF" w:rsidRPr="008A5B1B" w:rsidRDefault="002B62AF" w:rsidP="00B97722">
            <w:pPr>
              <w:rPr>
                <w:lang w:val="uk-UA"/>
              </w:rPr>
            </w:pPr>
          </w:p>
        </w:tc>
      </w:tr>
      <w:tr w:rsidR="002B62AF" w:rsidRPr="00F42004" w:rsidTr="00B97722">
        <w:trPr>
          <w:trHeight w:val="350"/>
        </w:trPr>
        <w:tc>
          <w:tcPr>
            <w:tcW w:w="709" w:type="dxa"/>
            <w:shd w:val="clear" w:color="auto" w:fill="auto"/>
          </w:tcPr>
          <w:p w:rsidR="002B62AF" w:rsidRPr="00A278B8" w:rsidRDefault="002B62AF" w:rsidP="00B97722">
            <w:pPr>
              <w:rPr>
                <w:lang w:val="en-GB"/>
              </w:rPr>
            </w:pPr>
            <w:r>
              <w:rPr>
                <w:lang w:val="en-GB"/>
              </w:rPr>
              <w:t>4</w:t>
            </w:r>
          </w:p>
        </w:tc>
        <w:tc>
          <w:tcPr>
            <w:tcW w:w="7087" w:type="dxa"/>
            <w:shd w:val="clear" w:color="auto" w:fill="auto"/>
          </w:tcPr>
          <w:p w:rsidR="002B62AF" w:rsidRDefault="002B62AF" w:rsidP="00B97722">
            <w:pPr>
              <w:rPr>
                <w:lang w:val="uk-UA"/>
              </w:rPr>
            </w:pPr>
            <w:r w:rsidRPr="00A278B8">
              <w:rPr>
                <w:lang w:val="uk-UA"/>
              </w:rPr>
              <w:t>Personality variables (related to personality traits)</w:t>
            </w:r>
          </w:p>
        </w:tc>
        <w:tc>
          <w:tcPr>
            <w:tcW w:w="1560" w:type="dxa"/>
            <w:shd w:val="clear" w:color="auto" w:fill="auto"/>
          </w:tcPr>
          <w:p w:rsidR="002B62AF" w:rsidRPr="008A5B1B" w:rsidRDefault="002B62AF" w:rsidP="00B97722">
            <w:pPr>
              <w:rPr>
                <w:lang w:val="uk-UA"/>
              </w:rPr>
            </w:pPr>
          </w:p>
        </w:tc>
      </w:tr>
      <w:tr w:rsidR="002B62AF" w:rsidRPr="00F42004" w:rsidTr="00B97722">
        <w:trPr>
          <w:trHeight w:val="367"/>
        </w:trPr>
        <w:tc>
          <w:tcPr>
            <w:tcW w:w="709" w:type="dxa"/>
            <w:shd w:val="clear" w:color="auto" w:fill="auto"/>
          </w:tcPr>
          <w:p w:rsidR="002B62AF" w:rsidRPr="00A278B8" w:rsidRDefault="002B62AF" w:rsidP="00B97722">
            <w:pPr>
              <w:rPr>
                <w:lang w:val="en-GB"/>
              </w:rPr>
            </w:pPr>
            <w:r>
              <w:rPr>
                <w:lang w:val="en-GB"/>
              </w:rPr>
              <w:t>5</w:t>
            </w:r>
          </w:p>
        </w:tc>
        <w:tc>
          <w:tcPr>
            <w:tcW w:w="7087" w:type="dxa"/>
            <w:shd w:val="clear" w:color="auto" w:fill="auto"/>
          </w:tcPr>
          <w:p w:rsidR="002B62AF" w:rsidRDefault="002B62AF" w:rsidP="00B97722">
            <w:pPr>
              <w:rPr>
                <w:lang w:val="uk-UA"/>
              </w:rPr>
            </w:pPr>
            <w:r w:rsidRPr="00A278B8">
              <w:rPr>
                <w:lang w:val="uk-UA"/>
              </w:rPr>
              <w:t>Socialization variables (related to how one works with others)</w:t>
            </w:r>
          </w:p>
        </w:tc>
        <w:tc>
          <w:tcPr>
            <w:tcW w:w="1560" w:type="dxa"/>
            <w:shd w:val="clear" w:color="auto" w:fill="auto"/>
          </w:tcPr>
          <w:p w:rsidR="002B62AF" w:rsidRPr="008A5B1B" w:rsidRDefault="002B62AF" w:rsidP="00B97722">
            <w:pPr>
              <w:rPr>
                <w:lang w:val="uk-UA"/>
              </w:rPr>
            </w:pPr>
          </w:p>
        </w:tc>
      </w:tr>
      <w:tr w:rsidR="002B62AF" w:rsidRPr="00F42004" w:rsidTr="00B97722">
        <w:trPr>
          <w:trHeight w:val="299"/>
        </w:trPr>
        <w:tc>
          <w:tcPr>
            <w:tcW w:w="709" w:type="dxa"/>
            <w:shd w:val="clear" w:color="auto" w:fill="auto"/>
          </w:tcPr>
          <w:p w:rsidR="002B62AF" w:rsidRPr="00A278B8" w:rsidRDefault="002B62AF" w:rsidP="00B97722">
            <w:pPr>
              <w:rPr>
                <w:lang w:val="en-GB"/>
              </w:rPr>
            </w:pPr>
            <w:r>
              <w:rPr>
                <w:lang w:val="en-GB"/>
              </w:rPr>
              <w:t>6</w:t>
            </w:r>
          </w:p>
        </w:tc>
        <w:tc>
          <w:tcPr>
            <w:tcW w:w="7087" w:type="dxa"/>
            <w:shd w:val="clear" w:color="auto" w:fill="auto"/>
          </w:tcPr>
          <w:p w:rsidR="002B62AF" w:rsidRDefault="002B62AF" w:rsidP="00B97722">
            <w:pPr>
              <w:rPr>
                <w:lang w:val="uk-UA"/>
              </w:rPr>
            </w:pPr>
            <w:r w:rsidRPr="00A278B8">
              <w:rPr>
                <w:lang w:val="uk-UA"/>
              </w:rPr>
              <w:t>Cognitive variables (related to mental processes)</w:t>
            </w:r>
          </w:p>
        </w:tc>
        <w:tc>
          <w:tcPr>
            <w:tcW w:w="1560" w:type="dxa"/>
            <w:shd w:val="clear" w:color="auto" w:fill="auto"/>
          </w:tcPr>
          <w:p w:rsidR="002B62AF" w:rsidRPr="008A5B1B" w:rsidRDefault="002B62AF" w:rsidP="00B97722">
            <w:pPr>
              <w:rPr>
                <w:lang w:val="uk-UA"/>
              </w:rPr>
            </w:pPr>
          </w:p>
        </w:tc>
      </w:tr>
      <w:tr w:rsidR="002B62AF" w:rsidRPr="00A278B8" w:rsidTr="00B97722">
        <w:trPr>
          <w:trHeight w:val="339"/>
        </w:trPr>
        <w:tc>
          <w:tcPr>
            <w:tcW w:w="709" w:type="dxa"/>
            <w:shd w:val="clear" w:color="auto" w:fill="auto"/>
          </w:tcPr>
          <w:p w:rsidR="002B62AF" w:rsidRPr="00A278B8" w:rsidRDefault="002B62AF" w:rsidP="00B97722">
            <w:pPr>
              <w:rPr>
                <w:lang w:val="en-GB"/>
              </w:rPr>
            </w:pPr>
            <w:r>
              <w:rPr>
                <w:lang w:val="en-GB"/>
              </w:rPr>
              <w:t>7</w:t>
            </w:r>
          </w:p>
        </w:tc>
        <w:tc>
          <w:tcPr>
            <w:tcW w:w="7087" w:type="dxa"/>
            <w:shd w:val="clear" w:color="auto" w:fill="auto"/>
          </w:tcPr>
          <w:p w:rsidR="002B62AF" w:rsidRDefault="002B62AF" w:rsidP="00B97722">
            <w:pPr>
              <w:rPr>
                <w:lang w:val="uk-UA"/>
              </w:rPr>
            </w:pPr>
            <w:r w:rsidRPr="00A278B8">
              <w:rPr>
                <w:lang w:val="uk-UA"/>
              </w:rPr>
              <w:t>Learning strategies</w:t>
            </w:r>
            <w:r w:rsidRPr="00A278B8">
              <w:rPr>
                <w:webHidden/>
                <w:lang w:val="uk-UA"/>
              </w:rPr>
              <w:tab/>
            </w:r>
          </w:p>
        </w:tc>
        <w:tc>
          <w:tcPr>
            <w:tcW w:w="1560" w:type="dxa"/>
            <w:shd w:val="clear" w:color="auto" w:fill="auto"/>
          </w:tcPr>
          <w:p w:rsidR="002B62AF" w:rsidRPr="008A5B1B" w:rsidRDefault="002B62AF" w:rsidP="00B97722">
            <w:pPr>
              <w:rPr>
                <w:lang w:val="uk-UA"/>
              </w:rPr>
            </w:pPr>
          </w:p>
        </w:tc>
      </w:tr>
      <w:tr w:rsidR="002B62AF" w:rsidRPr="00A278B8" w:rsidTr="00B97722">
        <w:trPr>
          <w:trHeight w:val="393"/>
        </w:trPr>
        <w:tc>
          <w:tcPr>
            <w:tcW w:w="709" w:type="dxa"/>
            <w:shd w:val="clear" w:color="auto" w:fill="auto"/>
          </w:tcPr>
          <w:p w:rsidR="002B62AF" w:rsidRPr="00A278B8" w:rsidRDefault="002B62AF" w:rsidP="00B97722">
            <w:pPr>
              <w:rPr>
                <w:lang w:val="en-GB"/>
              </w:rPr>
            </w:pPr>
            <w:r>
              <w:rPr>
                <w:lang w:val="en-GB"/>
              </w:rPr>
              <w:t>8</w:t>
            </w:r>
          </w:p>
        </w:tc>
        <w:tc>
          <w:tcPr>
            <w:tcW w:w="7087" w:type="dxa"/>
            <w:shd w:val="clear" w:color="auto" w:fill="auto"/>
          </w:tcPr>
          <w:p w:rsidR="002B62AF" w:rsidRDefault="002B62AF" w:rsidP="00B97722">
            <w:pPr>
              <w:rPr>
                <w:lang w:val="uk-UA"/>
              </w:rPr>
            </w:pPr>
            <w:r w:rsidRPr="00A278B8">
              <w:rPr>
                <w:lang w:val="uk-UA"/>
              </w:rPr>
              <w:t>Facilitating learning</w:t>
            </w:r>
          </w:p>
        </w:tc>
        <w:tc>
          <w:tcPr>
            <w:tcW w:w="1560" w:type="dxa"/>
            <w:shd w:val="clear" w:color="auto" w:fill="auto"/>
          </w:tcPr>
          <w:p w:rsidR="002B62AF" w:rsidRPr="008A5B1B" w:rsidRDefault="002B62AF" w:rsidP="00B97722">
            <w:pPr>
              <w:rPr>
                <w:lang w:val="uk-UA"/>
              </w:rPr>
            </w:pPr>
          </w:p>
        </w:tc>
      </w:tr>
      <w:tr w:rsidR="002B62AF" w:rsidRPr="00F42004" w:rsidTr="00B97722">
        <w:trPr>
          <w:trHeight w:val="412"/>
        </w:trPr>
        <w:tc>
          <w:tcPr>
            <w:tcW w:w="709" w:type="dxa"/>
            <w:shd w:val="clear" w:color="auto" w:fill="auto"/>
          </w:tcPr>
          <w:p w:rsidR="002B62AF" w:rsidRPr="00A278B8" w:rsidRDefault="002B62AF" w:rsidP="00B97722">
            <w:pPr>
              <w:rPr>
                <w:lang w:val="en-GB"/>
              </w:rPr>
            </w:pPr>
            <w:r>
              <w:rPr>
                <w:lang w:val="en-GB"/>
              </w:rPr>
              <w:t>9</w:t>
            </w:r>
          </w:p>
        </w:tc>
        <w:tc>
          <w:tcPr>
            <w:tcW w:w="7087" w:type="dxa"/>
            <w:shd w:val="clear" w:color="auto" w:fill="auto"/>
          </w:tcPr>
          <w:p w:rsidR="002B62AF" w:rsidRPr="00A278B8" w:rsidRDefault="002B62AF" w:rsidP="00B97722">
            <w:pPr>
              <w:rPr>
                <w:lang w:val="en-GB"/>
              </w:rPr>
            </w:pPr>
            <w:r w:rsidRPr="00A278B8">
              <w:rPr>
                <w:lang w:val="uk-UA"/>
              </w:rPr>
              <w:t>Autonomy and self-direction in Foreign Language Teaching/Learni</w:t>
            </w:r>
            <w:r>
              <w:rPr>
                <w:lang w:val="en-GB"/>
              </w:rPr>
              <w:t>ng</w:t>
            </w:r>
          </w:p>
        </w:tc>
        <w:tc>
          <w:tcPr>
            <w:tcW w:w="1560" w:type="dxa"/>
            <w:shd w:val="clear" w:color="auto" w:fill="auto"/>
          </w:tcPr>
          <w:p w:rsidR="002B62AF" w:rsidRPr="008A5B1B" w:rsidRDefault="002B62AF" w:rsidP="00B97722">
            <w:pPr>
              <w:rPr>
                <w:lang w:val="uk-UA"/>
              </w:rPr>
            </w:pPr>
          </w:p>
        </w:tc>
      </w:tr>
      <w:tr w:rsidR="002B62AF" w:rsidRPr="00F42004" w:rsidTr="00B97722">
        <w:trPr>
          <w:trHeight w:val="366"/>
        </w:trPr>
        <w:tc>
          <w:tcPr>
            <w:tcW w:w="709" w:type="dxa"/>
            <w:shd w:val="clear" w:color="auto" w:fill="auto"/>
          </w:tcPr>
          <w:p w:rsidR="002B62AF" w:rsidRDefault="002B62AF" w:rsidP="00B97722">
            <w:pPr>
              <w:rPr>
                <w:lang w:val="uk-UA"/>
              </w:rPr>
            </w:pPr>
          </w:p>
        </w:tc>
        <w:tc>
          <w:tcPr>
            <w:tcW w:w="7087" w:type="dxa"/>
            <w:shd w:val="clear" w:color="auto" w:fill="auto"/>
          </w:tcPr>
          <w:p w:rsidR="002B62AF" w:rsidRDefault="002B62AF" w:rsidP="00B97722">
            <w:pPr>
              <w:rPr>
                <w:lang w:val="uk-UA"/>
              </w:rPr>
            </w:pPr>
          </w:p>
        </w:tc>
        <w:tc>
          <w:tcPr>
            <w:tcW w:w="1560" w:type="dxa"/>
            <w:shd w:val="clear" w:color="auto" w:fill="auto"/>
          </w:tcPr>
          <w:p w:rsidR="002B62AF" w:rsidRPr="008A5B1B" w:rsidRDefault="002B62AF" w:rsidP="00B97722">
            <w:pPr>
              <w:rPr>
                <w:lang w:val="uk-UA"/>
              </w:rPr>
            </w:pPr>
          </w:p>
        </w:tc>
      </w:tr>
    </w:tbl>
    <w:p w:rsidR="002B62AF" w:rsidRPr="00E73A3B" w:rsidRDefault="002B62AF" w:rsidP="002B62AF">
      <w:pPr>
        <w:jc w:val="center"/>
        <w:rPr>
          <w:b/>
          <w:szCs w:val="28"/>
          <w:lang w:val="en-GB"/>
        </w:rPr>
      </w:pPr>
    </w:p>
    <w:p w:rsidR="002B62AF" w:rsidRDefault="002B62AF" w:rsidP="002B62AF">
      <w:pPr>
        <w:ind w:left="142" w:firstLine="425"/>
        <w:jc w:val="center"/>
        <w:rPr>
          <w:b/>
          <w:szCs w:val="28"/>
          <w:lang w:val="en-GB"/>
        </w:rPr>
      </w:pPr>
    </w:p>
    <w:p w:rsidR="002B62AF" w:rsidRDefault="002B62AF" w:rsidP="002B62AF">
      <w:pPr>
        <w:ind w:left="142" w:firstLine="425"/>
        <w:jc w:val="center"/>
        <w:rPr>
          <w:b/>
          <w:szCs w:val="28"/>
          <w:lang w:val="en-GB"/>
        </w:rPr>
      </w:pPr>
      <w:r>
        <w:rPr>
          <w:b/>
          <w:szCs w:val="28"/>
          <w:lang w:val="uk-UA"/>
        </w:rPr>
        <w:t>Індивідуальні</w:t>
      </w:r>
      <w:r w:rsidRPr="00631439">
        <w:rPr>
          <w:b/>
          <w:szCs w:val="28"/>
          <w:lang w:val="uk-UA"/>
        </w:rPr>
        <w:t xml:space="preserve"> завдання</w:t>
      </w:r>
    </w:p>
    <w:p w:rsidR="002B62AF" w:rsidRDefault="002B62AF" w:rsidP="002B62AF">
      <w:pPr>
        <w:rPr>
          <w:lang w:val="uk-UA"/>
        </w:rPr>
      </w:pPr>
    </w:p>
    <w:p w:rsidR="002B62AF" w:rsidRPr="00DE599C" w:rsidRDefault="002B62AF" w:rsidP="002B62AF">
      <w:pPr>
        <w:jc w:val="both"/>
        <w:rPr>
          <w:i/>
          <w:lang w:val="en-US"/>
        </w:rPr>
      </w:pPr>
      <w:r w:rsidRPr="00DE599C">
        <w:rPr>
          <w:i/>
          <w:lang w:val="en-US"/>
        </w:rPr>
        <w:t xml:space="preserve">Assignment 1 </w:t>
      </w:r>
    </w:p>
    <w:p w:rsidR="002B62AF" w:rsidRPr="00DE599C" w:rsidRDefault="002B62AF" w:rsidP="002B62AF">
      <w:pPr>
        <w:jc w:val="both"/>
        <w:rPr>
          <w:lang w:val="en-US"/>
        </w:rPr>
      </w:pPr>
      <w:r w:rsidRPr="00DE599C">
        <w:rPr>
          <w:lang w:val="en-US"/>
        </w:rPr>
        <w:t>The goal of this assignment is to familiarise you with EFL teaching materials and give an opportunity to evaluate their usefulness in the classroom.</w:t>
      </w:r>
    </w:p>
    <w:p w:rsidR="002B62AF" w:rsidRPr="00DE599C" w:rsidRDefault="002B62AF" w:rsidP="002B62AF">
      <w:pPr>
        <w:jc w:val="both"/>
        <w:rPr>
          <w:lang w:val="en-US"/>
        </w:rPr>
      </w:pPr>
    </w:p>
    <w:p w:rsidR="002B62AF" w:rsidRPr="00DE599C" w:rsidRDefault="002B62AF" w:rsidP="002B62AF">
      <w:pPr>
        <w:jc w:val="both"/>
        <w:rPr>
          <w:lang w:val="en-US"/>
        </w:rPr>
      </w:pPr>
      <w:r w:rsidRPr="00DE599C">
        <w:rPr>
          <w:lang w:val="en-US"/>
        </w:rPr>
        <w:t>Topic</w:t>
      </w:r>
    </w:p>
    <w:p w:rsidR="002B62AF" w:rsidRPr="00FC0D28" w:rsidRDefault="002B62AF" w:rsidP="002B62AF">
      <w:pPr>
        <w:jc w:val="both"/>
        <w:rPr>
          <w:lang w:val="en-US"/>
        </w:rPr>
      </w:pPr>
      <w:r w:rsidRPr="00FC0D28">
        <w:rPr>
          <w:lang w:val="en-US"/>
        </w:rPr>
        <w:t>Choose two foreign language textbooks or sets of teaching materials</w:t>
      </w:r>
      <w:r>
        <w:rPr>
          <w:lang w:val="uk-UA"/>
        </w:rPr>
        <w:t xml:space="preserve"> </w:t>
      </w:r>
      <w:r>
        <w:rPr>
          <w:lang w:val="en-GB"/>
        </w:rPr>
        <w:t>used at the tertiary level</w:t>
      </w:r>
      <w:r w:rsidRPr="00FC0D28">
        <w:rPr>
          <w:lang w:val="en-US"/>
        </w:rPr>
        <w:t>; evaluate their effectiveness.</w:t>
      </w:r>
    </w:p>
    <w:p w:rsidR="002B62AF" w:rsidRPr="00FC0D28" w:rsidRDefault="002B62AF" w:rsidP="002B62AF">
      <w:pPr>
        <w:jc w:val="both"/>
        <w:rPr>
          <w:lang w:val="en-US"/>
        </w:rPr>
      </w:pPr>
    </w:p>
    <w:p w:rsidR="002B62AF" w:rsidRPr="00FC0D28" w:rsidRDefault="002B62AF" w:rsidP="002B62AF">
      <w:pPr>
        <w:jc w:val="both"/>
      </w:pPr>
      <w:r w:rsidRPr="00FC0D28">
        <w:t>You should discuss:</w:t>
      </w:r>
    </w:p>
    <w:p w:rsidR="002B62AF" w:rsidRPr="00DE599C" w:rsidRDefault="002B62AF" w:rsidP="002B62AF">
      <w:pPr>
        <w:pStyle w:val="Listaszerbekezds"/>
        <w:numPr>
          <w:ilvl w:val="0"/>
          <w:numId w:val="34"/>
        </w:numPr>
        <w:jc w:val="both"/>
        <w:rPr>
          <w:lang w:val="en-US"/>
        </w:rPr>
      </w:pPr>
      <w:r w:rsidRPr="00DE599C">
        <w:rPr>
          <w:lang w:val="en-US"/>
        </w:rPr>
        <w:t>the kinds of tasks which are included</w:t>
      </w:r>
    </w:p>
    <w:p w:rsidR="002B62AF" w:rsidRPr="00DE599C" w:rsidRDefault="002B62AF" w:rsidP="002B62AF">
      <w:pPr>
        <w:pStyle w:val="Listaszerbekezds"/>
        <w:numPr>
          <w:ilvl w:val="0"/>
          <w:numId w:val="34"/>
        </w:numPr>
        <w:jc w:val="both"/>
        <w:rPr>
          <w:lang w:val="en-US"/>
        </w:rPr>
      </w:pPr>
      <w:r w:rsidRPr="00DE599C">
        <w:rPr>
          <w:lang w:val="en-US"/>
        </w:rPr>
        <w:t>how the tasks are organised and sequenced</w:t>
      </w:r>
    </w:p>
    <w:p w:rsidR="002B62AF" w:rsidRPr="00DE599C" w:rsidRDefault="002B62AF" w:rsidP="002B62AF">
      <w:pPr>
        <w:pStyle w:val="Listaszerbekezds"/>
        <w:numPr>
          <w:ilvl w:val="0"/>
          <w:numId w:val="34"/>
        </w:numPr>
        <w:jc w:val="both"/>
        <w:rPr>
          <w:lang w:val="en-US"/>
        </w:rPr>
      </w:pPr>
      <w:r w:rsidRPr="00DE599C">
        <w:rPr>
          <w:lang w:val="en-US"/>
        </w:rPr>
        <w:t>the strengths and weaknesses of the materials</w:t>
      </w:r>
    </w:p>
    <w:p w:rsidR="002B62AF" w:rsidRPr="00DE599C" w:rsidRDefault="002B62AF" w:rsidP="002B62AF">
      <w:pPr>
        <w:pStyle w:val="Listaszerbekezds"/>
        <w:numPr>
          <w:ilvl w:val="0"/>
          <w:numId w:val="34"/>
        </w:numPr>
        <w:jc w:val="both"/>
        <w:rPr>
          <w:lang w:val="en-US"/>
        </w:rPr>
      </w:pPr>
      <w:r w:rsidRPr="00DE599C">
        <w:rPr>
          <w:lang w:val="en-US"/>
        </w:rPr>
        <w:t>the methodological principles by which the materials are organised</w:t>
      </w:r>
    </w:p>
    <w:p w:rsidR="002B62AF" w:rsidRPr="007A561B" w:rsidRDefault="002B62AF" w:rsidP="002B62AF">
      <w:pPr>
        <w:pStyle w:val="Listaszerbekezds"/>
        <w:numPr>
          <w:ilvl w:val="0"/>
          <w:numId w:val="34"/>
        </w:numPr>
        <w:jc w:val="both"/>
        <w:rPr>
          <w:lang w:val="en-US"/>
        </w:rPr>
      </w:pPr>
      <w:r w:rsidRPr="007A561B">
        <w:rPr>
          <w:lang w:val="en-US"/>
        </w:rPr>
        <w:t>the view of language in each resource, as shown by the way 2 or 3 grammar points are taught</w:t>
      </w:r>
    </w:p>
    <w:p w:rsidR="002B62AF" w:rsidRPr="00DE599C" w:rsidRDefault="002B62AF" w:rsidP="002B62AF">
      <w:pPr>
        <w:jc w:val="both"/>
        <w:rPr>
          <w:lang w:val="en-US"/>
        </w:rPr>
      </w:pPr>
      <w:r w:rsidRPr="007A561B">
        <w:rPr>
          <w:lang w:val="en-US"/>
        </w:rPr>
        <w:t xml:space="preserve"> </w:t>
      </w:r>
      <w:r w:rsidRPr="00DE599C">
        <w:rPr>
          <w:lang w:val="en-US"/>
        </w:rPr>
        <w:t>(approximately 1500-2000 words)</w:t>
      </w:r>
    </w:p>
    <w:p w:rsidR="002B62AF" w:rsidRPr="00DE599C" w:rsidRDefault="002B62AF" w:rsidP="002B62AF">
      <w:pPr>
        <w:jc w:val="both"/>
        <w:rPr>
          <w:lang w:val="en-US"/>
        </w:rPr>
      </w:pPr>
    </w:p>
    <w:p w:rsidR="002B62AF" w:rsidRPr="00DE599C" w:rsidRDefault="002B62AF" w:rsidP="002B62AF">
      <w:pPr>
        <w:jc w:val="both"/>
        <w:rPr>
          <w:i/>
          <w:lang w:val="en-US"/>
        </w:rPr>
      </w:pPr>
      <w:r w:rsidRPr="00DE599C">
        <w:rPr>
          <w:i/>
          <w:lang w:val="en-US"/>
        </w:rPr>
        <w:t xml:space="preserve">Assignment 2 </w:t>
      </w:r>
    </w:p>
    <w:p w:rsidR="002B62AF" w:rsidRPr="00DE599C" w:rsidRDefault="002B62AF" w:rsidP="002B62AF">
      <w:pPr>
        <w:jc w:val="both"/>
        <w:rPr>
          <w:lang w:val="en-US"/>
        </w:rPr>
      </w:pPr>
      <w:r w:rsidRPr="00DE599C">
        <w:rPr>
          <w:lang w:val="en-US"/>
        </w:rPr>
        <w:t>The goal of this assignment is to provide participants with an opportunity to design teaching tasks for the classroom.</w:t>
      </w:r>
    </w:p>
    <w:p w:rsidR="002B62AF" w:rsidRPr="00DE599C" w:rsidRDefault="002B62AF" w:rsidP="002B62AF">
      <w:pPr>
        <w:jc w:val="both"/>
        <w:rPr>
          <w:lang w:val="en-US"/>
        </w:rPr>
      </w:pPr>
    </w:p>
    <w:p w:rsidR="002B62AF" w:rsidRPr="00FC0D28" w:rsidRDefault="002B62AF" w:rsidP="002B62AF">
      <w:pPr>
        <w:jc w:val="both"/>
        <w:rPr>
          <w:lang w:val="en-US"/>
        </w:rPr>
      </w:pPr>
      <w:r w:rsidRPr="00FC0D28">
        <w:rPr>
          <w:lang w:val="en-US"/>
        </w:rPr>
        <w:t>Four short assessment tasks:</w:t>
      </w:r>
    </w:p>
    <w:p w:rsidR="002B62AF" w:rsidRPr="00FC0D28" w:rsidRDefault="002B62AF" w:rsidP="002B62AF">
      <w:pPr>
        <w:pStyle w:val="Listaszerbekezds"/>
        <w:numPr>
          <w:ilvl w:val="0"/>
          <w:numId w:val="35"/>
        </w:numPr>
        <w:jc w:val="both"/>
        <w:rPr>
          <w:lang w:val="en-US"/>
        </w:rPr>
      </w:pPr>
      <w:r w:rsidRPr="00FC0D28">
        <w:rPr>
          <w:lang w:val="en-US"/>
        </w:rPr>
        <w:t xml:space="preserve">Design a task for teaching listening </w:t>
      </w:r>
    </w:p>
    <w:p w:rsidR="002B62AF" w:rsidRPr="00FC0D28" w:rsidRDefault="002B62AF" w:rsidP="002B62AF">
      <w:pPr>
        <w:pStyle w:val="Listaszerbekezds"/>
        <w:numPr>
          <w:ilvl w:val="0"/>
          <w:numId w:val="35"/>
        </w:numPr>
        <w:jc w:val="both"/>
        <w:rPr>
          <w:lang w:val="en-US"/>
        </w:rPr>
      </w:pPr>
      <w:r w:rsidRPr="00FC0D28">
        <w:rPr>
          <w:lang w:val="en-US"/>
        </w:rPr>
        <w:t xml:space="preserve">Design a task for teaching speaking </w:t>
      </w:r>
    </w:p>
    <w:p w:rsidR="002B62AF" w:rsidRPr="00FC0D28" w:rsidRDefault="002B62AF" w:rsidP="002B62AF">
      <w:pPr>
        <w:pStyle w:val="Listaszerbekezds"/>
        <w:numPr>
          <w:ilvl w:val="0"/>
          <w:numId w:val="35"/>
        </w:numPr>
        <w:jc w:val="both"/>
        <w:rPr>
          <w:lang w:val="en-US"/>
        </w:rPr>
      </w:pPr>
      <w:r w:rsidRPr="00FC0D28">
        <w:rPr>
          <w:lang w:val="en-US"/>
        </w:rPr>
        <w:t>Design a task for teaching reading</w:t>
      </w:r>
    </w:p>
    <w:p w:rsidR="002B62AF" w:rsidRPr="00FC0D28" w:rsidRDefault="002B62AF" w:rsidP="002B62AF">
      <w:pPr>
        <w:pStyle w:val="Listaszerbekezds"/>
        <w:numPr>
          <w:ilvl w:val="0"/>
          <w:numId w:val="35"/>
        </w:numPr>
        <w:jc w:val="both"/>
        <w:rPr>
          <w:lang w:val="en-US"/>
        </w:rPr>
      </w:pPr>
      <w:r w:rsidRPr="00FC0D28">
        <w:rPr>
          <w:lang w:val="en-US"/>
        </w:rPr>
        <w:t>Design a task for teaching writing</w:t>
      </w:r>
    </w:p>
    <w:p w:rsidR="002B62AF" w:rsidRPr="00FC0D28" w:rsidRDefault="002B62AF" w:rsidP="002B62AF">
      <w:pPr>
        <w:jc w:val="both"/>
        <w:rPr>
          <w:lang w:val="en-US"/>
        </w:rPr>
      </w:pPr>
    </w:p>
    <w:p w:rsidR="002B62AF" w:rsidRPr="00FC0D28" w:rsidRDefault="002B62AF" w:rsidP="002B62AF">
      <w:pPr>
        <w:jc w:val="both"/>
        <w:rPr>
          <w:lang w:val="en-GB"/>
        </w:rPr>
      </w:pPr>
      <w:r w:rsidRPr="00FC0D28">
        <w:t>You should include</w:t>
      </w:r>
      <w:r>
        <w:rPr>
          <w:lang w:val="en-GB"/>
        </w:rPr>
        <w:t>:</w:t>
      </w:r>
    </w:p>
    <w:p w:rsidR="002B62AF" w:rsidRPr="00DE599C" w:rsidRDefault="002B62AF" w:rsidP="002B62AF">
      <w:pPr>
        <w:pStyle w:val="Listaszerbekezds"/>
        <w:numPr>
          <w:ilvl w:val="0"/>
          <w:numId w:val="36"/>
        </w:numPr>
        <w:jc w:val="both"/>
        <w:rPr>
          <w:lang w:val="en-US"/>
        </w:rPr>
      </w:pPr>
      <w:r w:rsidRPr="00DE599C">
        <w:rPr>
          <w:lang w:val="en-US"/>
        </w:rPr>
        <w:t>a learner profile (number of students, age, sex, nationality, language level, needs)</w:t>
      </w:r>
    </w:p>
    <w:p w:rsidR="002B62AF" w:rsidRPr="00FC0D28" w:rsidRDefault="002B62AF" w:rsidP="002B62AF">
      <w:pPr>
        <w:pStyle w:val="Listaszerbekezds"/>
        <w:numPr>
          <w:ilvl w:val="0"/>
          <w:numId w:val="36"/>
        </w:numPr>
        <w:jc w:val="both"/>
      </w:pPr>
      <w:r w:rsidRPr="00FC0D28">
        <w:t>objectives or learning outcomes</w:t>
      </w:r>
    </w:p>
    <w:p w:rsidR="002B62AF" w:rsidRPr="00DE599C" w:rsidRDefault="002B62AF" w:rsidP="002B62AF">
      <w:pPr>
        <w:pStyle w:val="Listaszerbekezds"/>
        <w:numPr>
          <w:ilvl w:val="0"/>
          <w:numId w:val="36"/>
        </w:numPr>
        <w:jc w:val="both"/>
        <w:rPr>
          <w:lang w:val="en-US"/>
        </w:rPr>
      </w:pPr>
      <w:r w:rsidRPr="00DE599C">
        <w:rPr>
          <w:lang w:val="en-US"/>
        </w:rPr>
        <w:t>the place of the task in the lesson</w:t>
      </w:r>
    </w:p>
    <w:p w:rsidR="002B62AF" w:rsidRPr="00DE599C" w:rsidRDefault="002B62AF" w:rsidP="002B62AF">
      <w:pPr>
        <w:pStyle w:val="Listaszerbekezds"/>
        <w:numPr>
          <w:ilvl w:val="0"/>
          <w:numId w:val="36"/>
        </w:numPr>
        <w:jc w:val="both"/>
        <w:rPr>
          <w:lang w:val="en-US"/>
        </w:rPr>
      </w:pPr>
      <w:r w:rsidRPr="00DE599C">
        <w:rPr>
          <w:lang w:val="en-US"/>
        </w:rPr>
        <w:t>the sequencing and development of the task, showing how each part is taught and the relationship between parts of the task</w:t>
      </w:r>
    </w:p>
    <w:p w:rsidR="002B62AF" w:rsidRPr="00FC0D28" w:rsidRDefault="002B62AF" w:rsidP="002B62AF">
      <w:pPr>
        <w:pStyle w:val="Listaszerbekezds"/>
        <w:numPr>
          <w:ilvl w:val="0"/>
          <w:numId w:val="36"/>
        </w:numPr>
        <w:jc w:val="both"/>
      </w:pPr>
      <w:r w:rsidRPr="00FC0D28">
        <w:t>classroom management procedures, including instructions</w:t>
      </w:r>
    </w:p>
    <w:p w:rsidR="002B62AF" w:rsidRPr="00DE599C" w:rsidRDefault="002B62AF" w:rsidP="002B62AF">
      <w:pPr>
        <w:pStyle w:val="Listaszerbekezds"/>
        <w:numPr>
          <w:ilvl w:val="0"/>
          <w:numId w:val="36"/>
        </w:numPr>
        <w:jc w:val="both"/>
        <w:rPr>
          <w:lang w:val="en-US"/>
        </w:rPr>
      </w:pPr>
      <w:r w:rsidRPr="00DE599C">
        <w:rPr>
          <w:lang w:val="en-US"/>
        </w:rPr>
        <w:t>the materials for your task, ready for use</w:t>
      </w:r>
    </w:p>
    <w:p w:rsidR="002B62AF" w:rsidRPr="007A561B" w:rsidRDefault="002B62AF" w:rsidP="002B62AF">
      <w:pPr>
        <w:jc w:val="both"/>
        <w:rPr>
          <w:lang w:val="en-US"/>
        </w:rPr>
      </w:pPr>
      <w:r w:rsidRPr="007A561B">
        <w:rPr>
          <w:lang w:val="en-US"/>
        </w:rPr>
        <w:t>(approximately 500 words per task)</w:t>
      </w:r>
    </w:p>
    <w:p w:rsidR="002B62AF" w:rsidRPr="007A561B" w:rsidRDefault="002B62AF" w:rsidP="002B62AF">
      <w:pPr>
        <w:jc w:val="both"/>
        <w:rPr>
          <w:lang w:val="en-US"/>
        </w:rPr>
      </w:pPr>
    </w:p>
    <w:p w:rsidR="002B62AF" w:rsidRPr="007A561B" w:rsidRDefault="002B62AF" w:rsidP="002B62AF">
      <w:pPr>
        <w:jc w:val="both"/>
        <w:rPr>
          <w:lang w:val="en-US"/>
        </w:rPr>
      </w:pPr>
    </w:p>
    <w:p w:rsidR="002B62AF" w:rsidRDefault="002B62AF" w:rsidP="002B62AF">
      <w:pPr>
        <w:jc w:val="both"/>
        <w:rPr>
          <w:i/>
          <w:lang w:val="en-GB"/>
        </w:rPr>
      </w:pPr>
      <w:r w:rsidRPr="00DE599C">
        <w:rPr>
          <w:i/>
          <w:lang w:val="en-US"/>
        </w:rPr>
        <w:t xml:space="preserve">Assignment 3 </w:t>
      </w:r>
    </w:p>
    <w:p w:rsidR="002B62AF" w:rsidRPr="009E170C" w:rsidRDefault="002B62AF" w:rsidP="002B62AF">
      <w:pPr>
        <w:jc w:val="both"/>
        <w:rPr>
          <w:i/>
          <w:lang w:val="en-GB"/>
        </w:rPr>
      </w:pPr>
      <w:r w:rsidRPr="009E170C">
        <w:rPr>
          <w:lang w:val="en-US"/>
        </w:rPr>
        <w:t>The goal of this assignment is to provide an opportunity to</w:t>
      </w:r>
      <w:r>
        <w:rPr>
          <w:lang w:val="en-US"/>
        </w:rPr>
        <w:t xml:space="preserve"> explore and reflect on the principles that determine the practice of foreign language teaching in Ukraine and in other countries.</w:t>
      </w:r>
    </w:p>
    <w:p w:rsidR="002B62AF" w:rsidRDefault="002B62AF" w:rsidP="002B62AF">
      <w:pPr>
        <w:jc w:val="both"/>
        <w:rPr>
          <w:lang w:val="en-US"/>
        </w:rPr>
      </w:pPr>
    </w:p>
    <w:p w:rsidR="002B62AF" w:rsidRPr="00DE6CD1" w:rsidRDefault="002B62AF" w:rsidP="002B62AF">
      <w:pPr>
        <w:autoSpaceDE w:val="0"/>
        <w:autoSpaceDN w:val="0"/>
        <w:adjustRightInd w:val="0"/>
        <w:jc w:val="both"/>
        <w:rPr>
          <w:rFonts w:ascii="Comic Sans MS" w:hAnsi="Comic Sans MS" w:cs="Comic Sans MS"/>
          <w:i/>
          <w:color w:val="000000"/>
          <w:sz w:val="24"/>
          <w:lang w:val="en-US" w:eastAsia="en-US"/>
        </w:rPr>
      </w:pPr>
      <w:r w:rsidRPr="009E170C">
        <w:rPr>
          <w:i/>
          <w:lang w:val="en-US"/>
        </w:rPr>
        <w:t>Topics for individual tasks</w:t>
      </w:r>
    </w:p>
    <w:p w:rsidR="002B62AF" w:rsidRPr="00DE599C" w:rsidRDefault="002B62AF" w:rsidP="002B62AF">
      <w:pPr>
        <w:jc w:val="both"/>
        <w:rPr>
          <w:lang w:val="en-US"/>
        </w:rPr>
      </w:pPr>
      <w:r>
        <w:rPr>
          <w:lang w:val="en-US"/>
        </w:rPr>
        <w:t>1. </w:t>
      </w:r>
      <w:r w:rsidRPr="00DE6CD1">
        <w:rPr>
          <w:lang w:val="en-US"/>
        </w:rPr>
        <w:t xml:space="preserve">Use the Internet and the </w:t>
      </w:r>
      <w:r>
        <w:rPr>
          <w:lang w:val="en-GB"/>
        </w:rPr>
        <w:t xml:space="preserve">suggested </w:t>
      </w:r>
      <w:r w:rsidRPr="00DE6CD1">
        <w:rPr>
          <w:lang w:val="en-US"/>
        </w:rPr>
        <w:t xml:space="preserve">reference books to explore the situation of Communicative Language Teaching in </w:t>
      </w:r>
      <w:r>
        <w:rPr>
          <w:lang w:val="en-US"/>
        </w:rPr>
        <w:t xml:space="preserve">Ukraine </w:t>
      </w:r>
      <w:r w:rsidRPr="00DE6CD1">
        <w:rPr>
          <w:lang w:val="en-US"/>
        </w:rPr>
        <w:t xml:space="preserve">in greater depth. </w:t>
      </w:r>
      <w:r w:rsidRPr="00DE599C">
        <w:rPr>
          <w:lang w:val="en-US"/>
        </w:rPr>
        <w:t xml:space="preserve">Is this method still in vogue in our country? </w:t>
      </w:r>
      <w:r w:rsidRPr="009E170C">
        <w:rPr>
          <w:lang w:val="en-US"/>
        </w:rPr>
        <w:t xml:space="preserve">Is EFL teaching in </w:t>
      </w:r>
      <w:r>
        <w:rPr>
          <w:lang w:val="en-GB"/>
        </w:rPr>
        <w:t xml:space="preserve">Ukraine </w:t>
      </w:r>
      <w:r w:rsidRPr="009E170C">
        <w:rPr>
          <w:lang w:val="en-US"/>
        </w:rPr>
        <w:t xml:space="preserve">truly grounded on its principles? </w:t>
      </w:r>
      <w:r w:rsidRPr="00DE599C">
        <w:rPr>
          <w:lang w:val="en-US"/>
        </w:rPr>
        <w:t xml:space="preserve">Compare this situation with that of other European countries. Are they more up-to-date in language teaching? Do you think having a University entrance exam influences the teaching methods followed in those countries in which it is established? Why or why not? </w:t>
      </w:r>
    </w:p>
    <w:p w:rsidR="002B62AF" w:rsidRPr="00DE599C" w:rsidRDefault="002B62AF" w:rsidP="002B62AF">
      <w:pPr>
        <w:jc w:val="both"/>
        <w:rPr>
          <w:lang w:val="en-US"/>
        </w:rPr>
      </w:pPr>
    </w:p>
    <w:p w:rsidR="002B62AF" w:rsidRPr="009E170C" w:rsidRDefault="002B62AF" w:rsidP="002B62AF">
      <w:pPr>
        <w:jc w:val="both"/>
        <w:rPr>
          <w:lang w:val="en-US"/>
        </w:rPr>
      </w:pPr>
      <w:r>
        <w:rPr>
          <w:lang w:val="en-US"/>
        </w:rPr>
        <w:t>2. </w:t>
      </w:r>
      <w:r w:rsidRPr="009E170C">
        <w:rPr>
          <w:lang w:val="en-US"/>
        </w:rPr>
        <w:t>Study the implementation of task-based and content-based instruction in schools</w:t>
      </w:r>
      <w:r>
        <w:rPr>
          <w:lang w:val="en-US"/>
        </w:rPr>
        <w:t xml:space="preserve"> and Universities</w:t>
      </w:r>
      <w:r w:rsidRPr="009E170C">
        <w:rPr>
          <w:lang w:val="en-US"/>
        </w:rPr>
        <w:t xml:space="preserve">. In which contexts is it being applied? </w:t>
      </w:r>
      <w:r w:rsidRPr="00DE599C">
        <w:rPr>
          <w:lang w:val="en-US"/>
        </w:rPr>
        <w:t>At what levels? What type of TB or CBI is it? Which principles does it follow? What are the results of the experience? If possible, interview teachers who are following this approach to language teaching in order to obtain first-hand information on the experi</w:t>
      </w:r>
      <w:r>
        <w:rPr>
          <w:lang w:val="uk-UA"/>
        </w:rPr>
        <w:t>е</w:t>
      </w:r>
      <w:r w:rsidRPr="00DE599C">
        <w:rPr>
          <w:lang w:val="en-US"/>
        </w:rPr>
        <w:t xml:space="preserve">nce. </w:t>
      </w:r>
      <w:r w:rsidRPr="009E170C">
        <w:rPr>
          <w:lang w:val="en-US"/>
        </w:rPr>
        <w:t xml:space="preserve">Write a report with your findings. </w:t>
      </w:r>
    </w:p>
    <w:p w:rsidR="002B62AF" w:rsidRPr="009E170C" w:rsidRDefault="002B62AF" w:rsidP="002B62AF">
      <w:pPr>
        <w:jc w:val="both"/>
        <w:rPr>
          <w:lang w:val="en-US"/>
        </w:rPr>
      </w:pPr>
    </w:p>
    <w:p w:rsidR="002B62AF" w:rsidRPr="009E170C" w:rsidRDefault="002B62AF" w:rsidP="002B62AF">
      <w:pPr>
        <w:jc w:val="both"/>
        <w:rPr>
          <w:lang w:val="en-GB"/>
        </w:rPr>
      </w:pPr>
      <w:r>
        <w:rPr>
          <w:lang w:val="en-US"/>
        </w:rPr>
        <w:t>3. </w:t>
      </w:r>
      <w:r w:rsidRPr="00DE6CD1">
        <w:rPr>
          <w:lang w:val="en-US"/>
        </w:rPr>
        <w:t xml:space="preserve">List all the classroom procedures you would take from all the methods and explain your reasons. </w:t>
      </w:r>
      <w:r w:rsidRPr="00DE599C">
        <w:rPr>
          <w:lang w:val="en-US"/>
        </w:rPr>
        <w:t xml:space="preserve">Do the same with the procedures you would not use. </w:t>
      </w:r>
      <w:r w:rsidRPr="009E170C">
        <w:rPr>
          <w:lang w:val="en-US"/>
        </w:rPr>
        <w:t>Finally, elaborate a chart with your view of how language learning and teaching should be</w:t>
      </w:r>
      <w:r>
        <w:rPr>
          <w:lang w:val="en-GB"/>
        </w:rPr>
        <w:t>.</w:t>
      </w:r>
    </w:p>
    <w:p w:rsidR="002B62AF" w:rsidRDefault="002B62AF" w:rsidP="002B62AF">
      <w:pPr>
        <w:jc w:val="both"/>
        <w:rPr>
          <w:lang w:val="en-GB"/>
        </w:rPr>
      </w:pPr>
    </w:p>
    <w:p w:rsidR="002B62AF" w:rsidRPr="00B77302" w:rsidRDefault="002B62AF" w:rsidP="002B62AF">
      <w:pPr>
        <w:jc w:val="both"/>
        <w:rPr>
          <w:lang w:val="en-US"/>
        </w:rPr>
      </w:pPr>
      <w:r>
        <w:rPr>
          <w:lang w:val="en-US"/>
        </w:rPr>
        <w:t>4.</w:t>
      </w:r>
      <w:r w:rsidRPr="00B77302">
        <w:rPr>
          <w:lang w:val="en-US"/>
        </w:rPr>
        <w:t xml:space="preserve">Draft your own teaching philosophy with reference to current SLA theories discussed in this course and in others (useful links: </w:t>
      </w:r>
      <w:hyperlink r:id="rId9" w:history="1">
        <w:r w:rsidRPr="00B77302">
          <w:rPr>
            <w:rStyle w:val="Hiperhivatkozs"/>
            <w:lang w:val="en-US"/>
          </w:rPr>
          <w:t>http://nflrc.hawaii.edu/tipps/?page_id=53</w:t>
        </w:r>
      </w:hyperlink>
      <w:r w:rsidRPr="00B77302">
        <w:rPr>
          <w:lang w:val="en-US"/>
        </w:rPr>
        <w:t>)</w:t>
      </w:r>
    </w:p>
    <w:p w:rsidR="002B62AF" w:rsidRPr="00B77302" w:rsidRDefault="002B62AF" w:rsidP="002B62AF">
      <w:pPr>
        <w:ind w:left="360"/>
        <w:jc w:val="both"/>
        <w:rPr>
          <w:lang w:val="en-US"/>
        </w:rPr>
      </w:pPr>
    </w:p>
    <w:p w:rsidR="002B62AF" w:rsidRDefault="002B62AF" w:rsidP="002B62AF">
      <w:pPr>
        <w:jc w:val="both"/>
        <w:rPr>
          <w:lang w:val="en-US"/>
        </w:rPr>
      </w:pPr>
      <w:r>
        <w:rPr>
          <w:lang w:val="en-US"/>
        </w:rPr>
        <w:t>5.Teaching based on an article.</w:t>
      </w:r>
    </w:p>
    <w:p w:rsidR="002B62AF" w:rsidRPr="00B77302" w:rsidRDefault="002B62AF" w:rsidP="002B62AF">
      <w:pPr>
        <w:jc w:val="both"/>
        <w:rPr>
          <w:lang w:val="en-US"/>
        </w:rPr>
      </w:pPr>
      <w:r>
        <w:rPr>
          <w:lang w:val="en-GB"/>
        </w:rPr>
        <w:t>S</w:t>
      </w:r>
      <w:r w:rsidRPr="00B77302">
        <w:rPr>
          <w:lang w:val="en-US"/>
        </w:rPr>
        <w:t>elect one article</w:t>
      </w:r>
      <w:r>
        <w:rPr>
          <w:lang w:val="en-US"/>
        </w:rPr>
        <w:t xml:space="preserve"> related to the topics discussed in this course</w:t>
      </w:r>
      <w:r w:rsidRPr="00B77302">
        <w:rPr>
          <w:lang w:val="en-US"/>
        </w:rPr>
        <w:t xml:space="preserve">. </w:t>
      </w:r>
      <w:r>
        <w:rPr>
          <w:lang w:val="en-US"/>
        </w:rPr>
        <w:t>L</w:t>
      </w:r>
      <w:r w:rsidRPr="00B77302">
        <w:rPr>
          <w:lang w:val="en-US"/>
        </w:rPr>
        <w:t xml:space="preserve">ead the discussion of the article in class. </w:t>
      </w:r>
      <w:r>
        <w:rPr>
          <w:lang w:val="en-US"/>
        </w:rPr>
        <w:t>P</w:t>
      </w:r>
      <w:r w:rsidRPr="00B77302">
        <w:rPr>
          <w:lang w:val="en-US"/>
        </w:rPr>
        <w:t xml:space="preserve">repare a 20-minute PowerPoint (or another presentation software) presentation on the article. Teach the significant parts of the topic, display the research </w:t>
      </w:r>
      <w:r w:rsidRPr="00B77302">
        <w:rPr>
          <w:lang w:val="en-US"/>
        </w:rPr>
        <w:lastRenderedPageBreak/>
        <w:t xml:space="preserve">questions, a diagram for the methods (if it is empirical), the main RQs, and the results. </w:t>
      </w:r>
      <w:r w:rsidRPr="00DE599C">
        <w:rPr>
          <w:lang w:val="en-US"/>
        </w:rPr>
        <w:t xml:space="preserve">Present the implications of the study (for the field/theory, and for teaching). Then, open an interactive discussion of the article. Get the students to interact. </w:t>
      </w:r>
    </w:p>
    <w:p w:rsidR="002B62AF" w:rsidRPr="00DE599C" w:rsidRDefault="002B62AF" w:rsidP="002B62AF">
      <w:pPr>
        <w:jc w:val="both"/>
        <w:rPr>
          <w:lang w:val="en-US"/>
        </w:rPr>
      </w:pPr>
    </w:p>
    <w:p w:rsidR="002B62AF" w:rsidRPr="009E1F8C" w:rsidRDefault="002B62AF" w:rsidP="002B62AF">
      <w:pPr>
        <w:jc w:val="both"/>
        <w:rPr>
          <w:b/>
          <w:sz w:val="32"/>
          <w:szCs w:val="32"/>
          <w:lang w:val="en-GB"/>
        </w:rPr>
      </w:pPr>
    </w:p>
    <w:p w:rsidR="002B62AF" w:rsidRPr="009E1F8C" w:rsidRDefault="002B62AF" w:rsidP="002B62AF">
      <w:pPr>
        <w:ind w:left="142" w:firstLine="567"/>
        <w:jc w:val="center"/>
        <w:rPr>
          <w:b/>
          <w:szCs w:val="28"/>
          <w:lang w:val="en-GB"/>
        </w:rPr>
      </w:pPr>
      <w:r w:rsidRPr="00631439">
        <w:rPr>
          <w:b/>
          <w:szCs w:val="28"/>
          <w:lang w:val="uk-UA"/>
        </w:rPr>
        <w:t>Методи навчання</w:t>
      </w:r>
    </w:p>
    <w:p w:rsidR="002B62AF" w:rsidRPr="003F1DF7" w:rsidRDefault="002B62AF" w:rsidP="002B62AF">
      <w:pPr>
        <w:pStyle w:val="Default"/>
        <w:numPr>
          <w:ilvl w:val="0"/>
          <w:numId w:val="17"/>
        </w:numPr>
        <w:spacing w:after="7"/>
        <w:rPr>
          <w:sz w:val="28"/>
          <w:szCs w:val="28"/>
          <w:lang w:val="ru-RU"/>
        </w:rPr>
      </w:pPr>
      <w:r w:rsidRPr="00F93B1C">
        <w:rPr>
          <w:sz w:val="28"/>
          <w:szCs w:val="28"/>
          <w:lang w:val="uk-UA"/>
        </w:rPr>
        <w:t>лекційні та практичні заняття, сам</w:t>
      </w:r>
      <w:r w:rsidRPr="003F1DF7">
        <w:rPr>
          <w:sz w:val="28"/>
          <w:szCs w:val="28"/>
          <w:lang w:val="ru-RU"/>
        </w:rPr>
        <w:t>остійна робота</w:t>
      </w:r>
      <w:r>
        <w:rPr>
          <w:sz w:val="28"/>
          <w:szCs w:val="28"/>
          <w:lang w:val="uk-UA"/>
        </w:rPr>
        <w:t>;</w:t>
      </w:r>
      <w:r w:rsidRPr="003F1DF7">
        <w:rPr>
          <w:sz w:val="28"/>
          <w:szCs w:val="28"/>
          <w:lang w:val="ru-RU"/>
        </w:rPr>
        <w:t xml:space="preserve"> </w:t>
      </w:r>
    </w:p>
    <w:p w:rsidR="002B62AF" w:rsidRPr="003F1DF7" w:rsidRDefault="002B62AF" w:rsidP="002B62AF">
      <w:pPr>
        <w:pStyle w:val="Default"/>
        <w:numPr>
          <w:ilvl w:val="0"/>
          <w:numId w:val="17"/>
        </w:numPr>
        <w:spacing w:after="7"/>
        <w:rPr>
          <w:sz w:val="28"/>
          <w:szCs w:val="28"/>
        </w:rPr>
      </w:pPr>
      <w:r w:rsidRPr="003F1DF7">
        <w:rPr>
          <w:sz w:val="28"/>
          <w:szCs w:val="28"/>
          <w:lang w:val="ru-RU"/>
        </w:rPr>
        <w:t>індивідуальні</w:t>
      </w:r>
      <w:r w:rsidRPr="003F1DF7">
        <w:rPr>
          <w:sz w:val="28"/>
          <w:szCs w:val="28"/>
        </w:rPr>
        <w:t xml:space="preserve"> </w:t>
      </w:r>
      <w:r>
        <w:rPr>
          <w:sz w:val="28"/>
          <w:szCs w:val="28"/>
          <w:lang w:val="ru-RU"/>
        </w:rPr>
        <w:t>творчо</w:t>
      </w:r>
      <w:r w:rsidRPr="003F1DF7">
        <w:rPr>
          <w:sz w:val="28"/>
          <w:szCs w:val="28"/>
        </w:rPr>
        <w:t>-</w:t>
      </w:r>
      <w:r>
        <w:rPr>
          <w:sz w:val="28"/>
          <w:szCs w:val="28"/>
          <w:lang w:val="ru-RU"/>
        </w:rPr>
        <w:t>пошукові</w:t>
      </w:r>
      <w:r w:rsidRPr="003F1DF7">
        <w:rPr>
          <w:sz w:val="28"/>
          <w:szCs w:val="28"/>
        </w:rPr>
        <w:t xml:space="preserve"> </w:t>
      </w:r>
      <w:r w:rsidRPr="003F1DF7">
        <w:rPr>
          <w:sz w:val="28"/>
          <w:szCs w:val="28"/>
          <w:lang w:val="ru-RU"/>
        </w:rPr>
        <w:t>завдання</w:t>
      </w:r>
      <w:r w:rsidRPr="003F1DF7">
        <w:rPr>
          <w:sz w:val="28"/>
          <w:szCs w:val="28"/>
        </w:rPr>
        <w:t xml:space="preserve">; </w:t>
      </w:r>
    </w:p>
    <w:p w:rsidR="002B62AF" w:rsidRPr="003F1DF7" w:rsidRDefault="002B62AF" w:rsidP="002B62AF">
      <w:pPr>
        <w:pStyle w:val="Default"/>
        <w:numPr>
          <w:ilvl w:val="0"/>
          <w:numId w:val="17"/>
        </w:numPr>
        <w:spacing w:after="7"/>
        <w:rPr>
          <w:sz w:val="28"/>
          <w:szCs w:val="28"/>
          <w:lang w:val="ru-RU"/>
        </w:rPr>
      </w:pPr>
      <w:r w:rsidRPr="003F1DF7">
        <w:rPr>
          <w:sz w:val="28"/>
          <w:szCs w:val="28"/>
          <w:lang w:val="ru-RU"/>
        </w:rPr>
        <w:t xml:space="preserve">робота </w:t>
      </w:r>
      <w:r>
        <w:rPr>
          <w:sz w:val="28"/>
          <w:szCs w:val="28"/>
          <w:lang w:val="ru-RU"/>
        </w:rPr>
        <w:t xml:space="preserve">з </w:t>
      </w:r>
      <w:r w:rsidRPr="003F1DF7">
        <w:rPr>
          <w:sz w:val="28"/>
          <w:szCs w:val="28"/>
          <w:lang w:val="ru-RU"/>
        </w:rPr>
        <w:t>академічною групою, в малих групах, парах, фронтальне та</w:t>
      </w:r>
      <w:r>
        <w:rPr>
          <w:sz w:val="28"/>
          <w:szCs w:val="28"/>
          <w:lang w:val="ru-RU"/>
        </w:rPr>
        <w:t xml:space="preserve"> </w:t>
      </w:r>
      <w:r w:rsidRPr="003F1DF7">
        <w:rPr>
          <w:sz w:val="28"/>
          <w:szCs w:val="28"/>
          <w:lang w:val="ru-RU"/>
        </w:rPr>
        <w:t xml:space="preserve">індивідуальне усне та письмове опитування; </w:t>
      </w:r>
    </w:p>
    <w:p w:rsidR="002B62AF" w:rsidRPr="003F1DF7" w:rsidRDefault="002B62AF" w:rsidP="002B62AF">
      <w:pPr>
        <w:pStyle w:val="Default"/>
        <w:numPr>
          <w:ilvl w:val="0"/>
          <w:numId w:val="17"/>
        </w:numPr>
        <w:spacing w:after="7"/>
        <w:rPr>
          <w:sz w:val="28"/>
          <w:szCs w:val="28"/>
          <w:lang w:val="ru-RU"/>
        </w:rPr>
      </w:pPr>
      <w:r w:rsidRPr="003F1DF7">
        <w:rPr>
          <w:sz w:val="28"/>
          <w:szCs w:val="28"/>
          <w:lang w:val="ru-RU"/>
        </w:rPr>
        <w:t xml:space="preserve">мозковий штурм, групова дискусія, визначення пріоритетів; </w:t>
      </w:r>
    </w:p>
    <w:p w:rsidR="002B62AF" w:rsidRPr="003F1DF7" w:rsidRDefault="002B62AF" w:rsidP="002B62AF">
      <w:pPr>
        <w:pStyle w:val="Default"/>
        <w:numPr>
          <w:ilvl w:val="0"/>
          <w:numId w:val="17"/>
        </w:numPr>
        <w:spacing w:after="7"/>
        <w:rPr>
          <w:sz w:val="28"/>
          <w:szCs w:val="28"/>
          <w:lang w:val="ru-RU"/>
        </w:rPr>
      </w:pPr>
      <w:r w:rsidRPr="003F1DF7">
        <w:rPr>
          <w:sz w:val="28"/>
          <w:szCs w:val="28"/>
          <w:lang w:val="ru-RU"/>
        </w:rPr>
        <w:t xml:space="preserve">письмове реферування, анотування наукових статей за фахом;  </w:t>
      </w:r>
    </w:p>
    <w:p w:rsidR="002B62AF" w:rsidRPr="003F1DF7" w:rsidRDefault="002B62AF" w:rsidP="002B62AF">
      <w:pPr>
        <w:pStyle w:val="Default"/>
        <w:numPr>
          <w:ilvl w:val="0"/>
          <w:numId w:val="17"/>
        </w:numPr>
        <w:spacing w:after="7"/>
        <w:rPr>
          <w:sz w:val="28"/>
          <w:szCs w:val="28"/>
          <w:lang w:val="ru-RU"/>
        </w:rPr>
      </w:pPr>
      <w:r w:rsidRPr="003F1DF7">
        <w:rPr>
          <w:sz w:val="28"/>
          <w:szCs w:val="28"/>
          <w:lang w:val="ru-RU"/>
        </w:rPr>
        <w:t xml:space="preserve">розроблення та проведення </w:t>
      </w:r>
      <w:r w:rsidRPr="003F1DF7">
        <w:rPr>
          <w:sz w:val="28"/>
          <w:szCs w:val="28"/>
          <w:lang w:val="uk-UA"/>
        </w:rPr>
        <w:t xml:space="preserve">занять </w:t>
      </w:r>
      <w:r w:rsidRPr="003F1DF7">
        <w:rPr>
          <w:sz w:val="28"/>
          <w:szCs w:val="28"/>
          <w:lang w:val="ru-RU"/>
        </w:rPr>
        <w:t>для розвитку різних видів мовних умінь із застосуванням різних методів викладання ІМ</w:t>
      </w:r>
      <w:r>
        <w:rPr>
          <w:sz w:val="28"/>
          <w:szCs w:val="28"/>
          <w:lang w:val="ru-RU"/>
        </w:rPr>
        <w:t xml:space="preserve"> у ЗВО</w:t>
      </w:r>
      <w:r w:rsidRPr="003F1DF7">
        <w:rPr>
          <w:sz w:val="28"/>
          <w:szCs w:val="28"/>
          <w:lang w:val="ru-RU"/>
        </w:rPr>
        <w:t xml:space="preserve">; </w:t>
      </w:r>
    </w:p>
    <w:p w:rsidR="002B62AF" w:rsidRPr="003F1DF7" w:rsidRDefault="002B62AF" w:rsidP="002B62AF">
      <w:pPr>
        <w:pStyle w:val="Default"/>
        <w:numPr>
          <w:ilvl w:val="0"/>
          <w:numId w:val="17"/>
        </w:numPr>
        <w:rPr>
          <w:sz w:val="28"/>
          <w:szCs w:val="28"/>
          <w:lang w:val="ru-RU"/>
        </w:rPr>
      </w:pPr>
      <w:r w:rsidRPr="003F1DF7">
        <w:rPr>
          <w:sz w:val="28"/>
          <w:szCs w:val="28"/>
          <w:lang w:val="ru-RU"/>
        </w:rPr>
        <w:t xml:space="preserve">укладання методичного портфоліо. </w:t>
      </w:r>
    </w:p>
    <w:p w:rsidR="002B62AF" w:rsidRPr="003F1DF7" w:rsidRDefault="002B62AF" w:rsidP="002B62AF">
      <w:pPr>
        <w:ind w:left="142" w:firstLine="567"/>
        <w:jc w:val="center"/>
        <w:rPr>
          <w:b/>
          <w:szCs w:val="28"/>
        </w:rPr>
      </w:pPr>
    </w:p>
    <w:p w:rsidR="002B62AF" w:rsidRPr="009E1F8C" w:rsidRDefault="002B62AF" w:rsidP="002B62AF">
      <w:pPr>
        <w:ind w:firstLine="567"/>
        <w:jc w:val="both"/>
        <w:rPr>
          <w:szCs w:val="20"/>
          <w:lang w:val="en-GB"/>
        </w:rPr>
      </w:pPr>
      <w:r w:rsidRPr="004E4051">
        <w:rPr>
          <w:szCs w:val="20"/>
          <w:lang w:val="uk-UA"/>
        </w:rPr>
        <w:t xml:space="preserve">                                                                                                   </w:t>
      </w:r>
    </w:p>
    <w:p w:rsidR="002B62AF" w:rsidRDefault="002B62AF" w:rsidP="002B62AF">
      <w:pPr>
        <w:rPr>
          <w:b/>
          <w:szCs w:val="28"/>
          <w:lang w:val="uk-UA"/>
        </w:rPr>
      </w:pPr>
      <w:r>
        <w:rPr>
          <w:b/>
          <w:szCs w:val="28"/>
          <w:lang w:val="uk-UA"/>
        </w:rPr>
        <w:br w:type="page"/>
      </w:r>
    </w:p>
    <w:p w:rsidR="002B62AF" w:rsidRDefault="002B62AF" w:rsidP="002B62AF">
      <w:pPr>
        <w:ind w:left="142" w:firstLine="567"/>
        <w:jc w:val="center"/>
        <w:rPr>
          <w:b/>
          <w:szCs w:val="28"/>
          <w:lang w:val="uk-UA"/>
        </w:rPr>
      </w:pPr>
      <w:r w:rsidRPr="00631439">
        <w:rPr>
          <w:b/>
          <w:szCs w:val="28"/>
          <w:lang w:val="uk-UA"/>
        </w:rPr>
        <w:lastRenderedPageBreak/>
        <w:t>Методи контролю</w:t>
      </w:r>
    </w:p>
    <w:p w:rsidR="002B62AF" w:rsidRDefault="002B62AF" w:rsidP="002B62AF">
      <w:pPr>
        <w:ind w:left="142" w:firstLine="567"/>
        <w:jc w:val="center"/>
        <w:rPr>
          <w:b/>
          <w:szCs w:val="28"/>
          <w:lang w:val="uk-UA"/>
        </w:rPr>
      </w:pPr>
    </w:p>
    <w:p w:rsidR="002B62AF" w:rsidRPr="004250F9" w:rsidRDefault="002B62AF" w:rsidP="002B62AF">
      <w:pPr>
        <w:ind w:left="142" w:firstLine="567"/>
        <w:jc w:val="center"/>
        <w:rPr>
          <w:b/>
          <w:lang w:val="uk-UA"/>
        </w:rPr>
      </w:pPr>
      <w:r w:rsidRPr="004250F9">
        <w:rPr>
          <w:b/>
        </w:rPr>
        <w:t xml:space="preserve">Форми проведення модульного контролю та критерії оцінювання </w:t>
      </w:r>
    </w:p>
    <w:p w:rsidR="002B62AF" w:rsidRDefault="002B62AF" w:rsidP="002B62AF">
      <w:pPr>
        <w:ind w:left="142" w:firstLine="567"/>
        <w:jc w:val="center"/>
        <w:rPr>
          <w:lang w:val="uk-UA"/>
        </w:rPr>
      </w:pPr>
    </w:p>
    <w:p w:rsidR="002B62AF" w:rsidRDefault="002B62AF" w:rsidP="002B62AF">
      <w:pPr>
        <w:ind w:left="142" w:firstLine="567"/>
        <w:jc w:val="both"/>
        <w:rPr>
          <w:lang w:val="uk-UA"/>
        </w:rPr>
      </w:pPr>
      <w:r w:rsidRPr="004250F9">
        <w:rPr>
          <w:lang w:val="uk-UA"/>
        </w:rPr>
        <w:t xml:space="preserve">Модульний контроль знань студентів здійснюється після завершення вивчення навчального матеріалу кожного модуля у формі модульної контрольної роботи, яка полягає у виконанні тестових завдань різного типу з метою підготовки студентів до </w:t>
      </w:r>
      <w:r>
        <w:rPr>
          <w:lang w:val="uk-UA"/>
        </w:rPr>
        <w:t>складання</w:t>
      </w:r>
      <w:r w:rsidRPr="004250F9">
        <w:rPr>
          <w:lang w:val="uk-UA"/>
        </w:rPr>
        <w:t xml:space="preserve"> семестрового іспиту. </w:t>
      </w:r>
      <w:r>
        <w:rPr>
          <w:lang w:val="uk-UA"/>
        </w:rPr>
        <w:t>Мінімальна кількість балів, яку студент повинен отримати за модульну контрольну роботу – 60 балів.</w:t>
      </w:r>
    </w:p>
    <w:p w:rsidR="002B62AF" w:rsidRDefault="002B62AF" w:rsidP="002B62AF">
      <w:pPr>
        <w:ind w:left="142" w:firstLine="567"/>
        <w:jc w:val="center"/>
        <w:rPr>
          <w:lang w:val="uk-UA"/>
        </w:rPr>
      </w:pPr>
    </w:p>
    <w:p w:rsidR="002B62AF" w:rsidRPr="004250F9" w:rsidRDefault="002B62AF" w:rsidP="002B62AF">
      <w:pPr>
        <w:ind w:left="142"/>
        <w:jc w:val="center"/>
        <w:rPr>
          <w:b/>
          <w:lang w:val="uk-UA"/>
        </w:rPr>
      </w:pPr>
      <w:r w:rsidRPr="004250F9">
        <w:rPr>
          <w:b/>
        </w:rPr>
        <w:t>Форми проведення семестрового контролю та критерії оцінювання</w:t>
      </w:r>
    </w:p>
    <w:p w:rsidR="002B62AF" w:rsidRDefault="002B62AF" w:rsidP="002B62AF">
      <w:pPr>
        <w:ind w:left="142"/>
        <w:rPr>
          <w:lang w:val="uk-UA"/>
        </w:rPr>
      </w:pPr>
    </w:p>
    <w:p w:rsidR="002B62AF" w:rsidRPr="009E1F8C" w:rsidRDefault="002B62AF" w:rsidP="002B62AF">
      <w:pPr>
        <w:ind w:left="142"/>
        <w:jc w:val="both"/>
        <w:rPr>
          <w:b/>
          <w:szCs w:val="28"/>
          <w:lang w:val="uk-UA"/>
        </w:rPr>
      </w:pPr>
      <w:r>
        <w:t>Семестровий контроль здійснюється у формі іспиту, форма проведення якого</w:t>
      </w:r>
      <w:r>
        <w:rPr>
          <w:lang w:val="uk-UA"/>
        </w:rPr>
        <w:t xml:space="preserve"> є усне опитування і виконання практичних завдань</w:t>
      </w:r>
      <w:r>
        <w:t xml:space="preserve">. Максимальна кількість балів за результатами </w:t>
      </w:r>
      <w:r>
        <w:rPr>
          <w:lang w:val="uk-UA"/>
        </w:rPr>
        <w:t>іспиту</w:t>
      </w:r>
      <w:r>
        <w:t xml:space="preserve"> – </w:t>
      </w:r>
      <w:r>
        <w:rPr>
          <w:lang w:val="uk-UA"/>
        </w:rPr>
        <w:t>100</w:t>
      </w:r>
      <w:r>
        <w:t>0.</w:t>
      </w:r>
    </w:p>
    <w:p w:rsidR="002B62AF" w:rsidRDefault="002B62AF" w:rsidP="002B62AF">
      <w:pPr>
        <w:ind w:left="142" w:firstLine="425"/>
        <w:jc w:val="center"/>
        <w:rPr>
          <w:b/>
          <w:szCs w:val="28"/>
          <w:lang w:val="uk-UA"/>
        </w:rPr>
      </w:pPr>
    </w:p>
    <w:p w:rsidR="002B62AF" w:rsidRPr="00631439" w:rsidRDefault="002B62AF" w:rsidP="002B62AF">
      <w:pPr>
        <w:ind w:left="142" w:firstLine="425"/>
        <w:jc w:val="center"/>
        <w:rPr>
          <w:b/>
          <w:szCs w:val="28"/>
          <w:lang w:val="uk-UA"/>
        </w:rPr>
      </w:pPr>
      <w:r w:rsidRPr="00631439">
        <w:rPr>
          <w:b/>
          <w:szCs w:val="28"/>
          <w:lang w:val="uk-UA"/>
        </w:rPr>
        <w:t>Розподіл балів, які отримують студенти</w:t>
      </w:r>
    </w:p>
    <w:p w:rsidR="002B62AF" w:rsidRDefault="002B62AF" w:rsidP="002B62AF">
      <w:pPr>
        <w:pStyle w:val="Cmsor7"/>
        <w:ind w:firstLine="0"/>
        <w:rPr>
          <w:b w:val="0"/>
          <w:i/>
          <w:sz w:val="24"/>
        </w:rPr>
      </w:pPr>
    </w:p>
    <w:p w:rsidR="002B62AF" w:rsidRPr="00631439" w:rsidRDefault="002B62AF" w:rsidP="002B62AF">
      <w:pPr>
        <w:pStyle w:val="Cmsor7"/>
        <w:ind w:firstLine="0"/>
        <w:rPr>
          <w:b w:val="0"/>
          <w:sz w:val="24"/>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12"/>
        <w:gridCol w:w="657"/>
        <w:gridCol w:w="729"/>
        <w:gridCol w:w="579"/>
        <w:gridCol w:w="581"/>
        <w:gridCol w:w="665"/>
        <w:gridCol w:w="498"/>
        <w:gridCol w:w="446"/>
        <w:gridCol w:w="583"/>
        <w:gridCol w:w="729"/>
        <w:gridCol w:w="586"/>
        <w:gridCol w:w="1752"/>
        <w:gridCol w:w="872"/>
      </w:tblGrid>
      <w:tr w:rsidR="002B62AF" w:rsidRPr="004E4051" w:rsidTr="00B97722">
        <w:trPr>
          <w:cantSplit/>
        </w:trPr>
        <w:tc>
          <w:tcPr>
            <w:tcW w:w="3658" w:type="pct"/>
            <w:gridSpan w:val="12"/>
            <w:tcMar>
              <w:left w:w="57" w:type="dxa"/>
              <w:right w:w="57" w:type="dxa"/>
            </w:tcMar>
            <w:vAlign w:val="center"/>
          </w:tcPr>
          <w:p w:rsidR="002B62AF" w:rsidRPr="004E4051" w:rsidRDefault="002B62AF" w:rsidP="00B97722">
            <w:pPr>
              <w:jc w:val="center"/>
              <w:rPr>
                <w:lang w:val="uk-UA"/>
              </w:rPr>
            </w:pPr>
            <w:r w:rsidRPr="004E4051">
              <w:rPr>
                <w:lang w:val="uk-UA"/>
              </w:rPr>
              <w:t>Поточне тестування та самостійна робота</w:t>
            </w:r>
          </w:p>
        </w:tc>
        <w:tc>
          <w:tcPr>
            <w:tcW w:w="896" w:type="pct"/>
            <w:tcMar>
              <w:left w:w="57" w:type="dxa"/>
              <w:right w:w="57" w:type="dxa"/>
            </w:tcMar>
            <w:vAlign w:val="center"/>
          </w:tcPr>
          <w:p w:rsidR="002B62AF" w:rsidRPr="004E4051" w:rsidRDefault="002B62AF" w:rsidP="00B97722">
            <w:pPr>
              <w:jc w:val="center"/>
              <w:rPr>
                <w:lang w:val="uk-UA"/>
              </w:rPr>
            </w:pPr>
            <w:r w:rsidRPr="004E4051">
              <w:rPr>
                <w:lang w:val="uk-UA"/>
              </w:rPr>
              <w:t>Підсумковий тест (</w:t>
            </w:r>
            <w:r>
              <w:rPr>
                <w:lang w:val="uk-UA"/>
              </w:rPr>
              <w:t>екзамен</w:t>
            </w:r>
            <w:r w:rsidRPr="004E4051">
              <w:rPr>
                <w:lang w:val="uk-UA"/>
              </w:rPr>
              <w:t>)</w:t>
            </w:r>
          </w:p>
        </w:tc>
        <w:tc>
          <w:tcPr>
            <w:tcW w:w="446" w:type="pct"/>
            <w:tcMar>
              <w:left w:w="57" w:type="dxa"/>
              <w:right w:w="57" w:type="dxa"/>
            </w:tcMar>
            <w:vAlign w:val="center"/>
          </w:tcPr>
          <w:p w:rsidR="002B62AF" w:rsidRPr="004E4051" w:rsidRDefault="002B62AF" w:rsidP="00B97722">
            <w:pPr>
              <w:jc w:val="center"/>
              <w:rPr>
                <w:lang w:val="uk-UA"/>
              </w:rPr>
            </w:pPr>
            <w:r w:rsidRPr="004E4051">
              <w:rPr>
                <w:lang w:val="uk-UA"/>
              </w:rPr>
              <w:t>Сума</w:t>
            </w:r>
          </w:p>
        </w:tc>
      </w:tr>
      <w:tr w:rsidR="002B62AF" w:rsidRPr="004E4051" w:rsidTr="00B97722">
        <w:trPr>
          <w:cantSplit/>
        </w:trPr>
        <w:tc>
          <w:tcPr>
            <w:tcW w:w="898" w:type="pct"/>
            <w:gridSpan w:val="3"/>
            <w:tcMar>
              <w:left w:w="57" w:type="dxa"/>
              <w:right w:w="57" w:type="dxa"/>
            </w:tcMar>
            <w:vAlign w:val="center"/>
          </w:tcPr>
          <w:p w:rsidR="002B62AF" w:rsidRPr="004E4051" w:rsidRDefault="002B62AF" w:rsidP="00B97722">
            <w:pPr>
              <w:jc w:val="center"/>
              <w:rPr>
                <w:lang w:val="uk-UA"/>
              </w:rPr>
            </w:pPr>
            <w:r w:rsidRPr="004E4051">
              <w:rPr>
                <w:lang w:val="uk-UA"/>
              </w:rPr>
              <w:t>Змістовий модуль 1</w:t>
            </w:r>
          </w:p>
        </w:tc>
        <w:tc>
          <w:tcPr>
            <w:tcW w:w="1306" w:type="pct"/>
            <w:gridSpan w:val="4"/>
            <w:tcMar>
              <w:left w:w="57" w:type="dxa"/>
              <w:right w:w="57" w:type="dxa"/>
            </w:tcMar>
            <w:vAlign w:val="center"/>
          </w:tcPr>
          <w:p w:rsidR="002B62AF" w:rsidRDefault="002B62AF" w:rsidP="00B97722">
            <w:pPr>
              <w:jc w:val="center"/>
              <w:rPr>
                <w:lang w:val="uk-UA"/>
              </w:rPr>
            </w:pPr>
            <w:r w:rsidRPr="004E4051">
              <w:rPr>
                <w:lang w:val="uk-UA"/>
              </w:rPr>
              <w:t xml:space="preserve">Змістовий </w:t>
            </w:r>
          </w:p>
          <w:p w:rsidR="002B62AF" w:rsidRPr="004E4051" w:rsidRDefault="002B62AF" w:rsidP="00B97722">
            <w:pPr>
              <w:jc w:val="center"/>
              <w:rPr>
                <w:lang w:val="uk-UA"/>
              </w:rPr>
            </w:pPr>
            <w:r w:rsidRPr="004E4051">
              <w:rPr>
                <w:lang w:val="uk-UA"/>
              </w:rPr>
              <w:t xml:space="preserve">модуль </w:t>
            </w:r>
          </w:p>
          <w:p w:rsidR="002B62AF" w:rsidRPr="004E4051" w:rsidRDefault="002B62AF" w:rsidP="00B97722">
            <w:pPr>
              <w:jc w:val="center"/>
              <w:rPr>
                <w:lang w:val="uk-UA"/>
              </w:rPr>
            </w:pPr>
            <w:r w:rsidRPr="004E4051">
              <w:rPr>
                <w:lang w:val="uk-UA"/>
              </w:rPr>
              <w:t>2</w:t>
            </w:r>
          </w:p>
        </w:tc>
        <w:tc>
          <w:tcPr>
            <w:tcW w:w="1454" w:type="pct"/>
            <w:gridSpan w:val="5"/>
            <w:tcMar>
              <w:left w:w="57" w:type="dxa"/>
              <w:right w:w="57" w:type="dxa"/>
            </w:tcMar>
            <w:vAlign w:val="center"/>
          </w:tcPr>
          <w:p w:rsidR="002B62AF" w:rsidRPr="004E4051" w:rsidRDefault="002B62AF" w:rsidP="00B97722">
            <w:pPr>
              <w:jc w:val="center"/>
              <w:rPr>
                <w:lang w:val="uk-UA"/>
              </w:rPr>
            </w:pPr>
            <w:r w:rsidRPr="004E4051">
              <w:rPr>
                <w:lang w:val="uk-UA"/>
              </w:rPr>
              <w:t>Змістовий модуль</w:t>
            </w:r>
          </w:p>
          <w:p w:rsidR="002B62AF" w:rsidRPr="004E4051" w:rsidRDefault="002B62AF" w:rsidP="00B97722">
            <w:pPr>
              <w:jc w:val="center"/>
              <w:rPr>
                <w:lang w:val="uk-UA"/>
              </w:rPr>
            </w:pPr>
            <w:r w:rsidRPr="004E4051">
              <w:rPr>
                <w:lang w:val="uk-UA"/>
              </w:rPr>
              <w:t>3</w:t>
            </w:r>
          </w:p>
        </w:tc>
        <w:tc>
          <w:tcPr>
            <w:tcW w:w="896" w:type="pct"/>
            <w:vMerge w:val="restart"/>
            <w:tcMar>
              <w:left w:w="57" w:type="dxa"/>
              <w:right w:w="57" w:type="dxa"/>
            </w:tcMar>
            <w:vAlign w:val="center"/>
          </w:tcPr>
          <w:p w:rsidR="002B62AF" w:rsidRPr="004E4051" w:rsidRDefault="002B62AF" w:rsidP="00B97722">
            <w:pPr>
              <w:jc w:val="center"/>
              <w:rPr>
                <w:lang w:val="uk-UA"/>
              </w:rPr>
            </w:pPr>
          </w:p>
        </w:tc>
        <w:tc>
          <w:tcPr>
            <w:tcW w:w="446" w:type="pct"/>
            <w:vMerge w:val="restart"/>
            <w:tcMar>
              <w:left w:w="57" w:type="dxa"/>
              <w:right w:w="57" w:type="dxa"/>
            </w:tcMar>
            <w:vAlign w:val="center"/>
          </w:tcPr>
          <w:p w:rsidR="002B62AF" w:rsidRPr="004E4051" w:rsidRDefault="002B62AF" w:rsidP="00B97722">
            <w:pPr>
              <w:jc w:val="center"/>
              <w:rPr>
                <w:lang w:val="uk-UA"/>
              </w:rPr>
            </w:pPr>
            <w:r w:rsidRPr="004E4051">
              <w:rPr>
                <w:lang w:val="uk-UA"/>
              </w:rPr>
              <w:t>100</w:t>
            </w:r>
          </w:p>
        </w:tc>
      </w:tr>
      <w:tr w:rsidR="002B62AF" w:rsidRPr="004E4051" w:rsidTr="00B97722">
        <w:trPr>
          <w:cantSplit/>
        </w:trPr>
        <w:tc>
          <w:tcPr>
            <w:tcW w:w="300" w:type="pct"/>
            <w:tcMar>
              <w:left w:w="57" w:type="dxa"/>
              <w:right w:w="57" w:type="dxa"/>
            </w:tcMar>
          </w:tcPr>
          <w:p w:rsidR="002B62AF" w:rsidRPr="004E4051" w:rsidRDefault="002B62AF" w:rsidP="00B97722">
            <w:pPr>
              <w:jc w:val="center"/>
              <w:rPr>
                <w:lang w:val="uk-UA"/>
              </w:rPr>
            </w:pPr>
            <w:r w:rsidRPr="004E4051">
              <w:rPr>
                <w:lang w:val="uk-UA"/>
              </w:rPr>
              <w:t>Т1</w:t>
            </w:r>
          </w:p>
        </w:tc>
        <w:tc>
          <w:tcPr>
            <w:tcW w:w="262" w:type="pct"/>
            <w:tcMar>
              <w:left w:w="57" w:type="dxa"/>
              <w:right w:w="57" w:type="dxa"/>
            </w:tcMar>
          </w:tcPr>
          <w:p w:rsidR="002B62AF" w:rsidRPr="004E4051" w:rsidRDefault="002B62AF" w:rsidP="00B97722">
            <w:pPr>
              <w:jc w:val="center"/>
              <w:rPr>
                <w:lang w:val="uk-UA"/>
              </w:rPr>
            </w:pPr>
            <w:r w:rsidRPr="004E4051">
              <w:rPr>
                <w:lang w:val="uk-UA"/>
              </w:rPr>
              <w:t>Т2</w:t>
            </w:r>
          </w:p>
        </w:tc>
        <w:tc>
          <w:tcPr>
            <w:tcW w:w="336" w:type="pct"/>
            <w:tcMar>
              <w:left w:w="57" w:type="dxa"/>
              <w:right w:w="57" w:type="dxa"/>
            </w:tcMar>
          </w:tcPr>
          <w:p w:rsidR="002B62AF" w:rsidRPr="004E4051" w:rsidRDefault="002B62AF" w:rsidP="00B97722">
            <w:pPr>
              <w:jc w:val="center"/>
              <w:rPr>
                <w:lang w:val="uk-UA"/>
              </w:rPr>
            </w:pPr>
            <w:r w:rsidRPr="004E4051">
              <w:rPr>
                <w:lang w:val="uk-UA"/>
              </w:rPr>
              <w:t>Т3</w:t>
            </w:r>
          </w:p>
        </w:tc>
        <w:tc>
          <w:tcPr>
            <w:tcW w:w="373" w:type="pct"/>
            <w:tcMar>
              <w:left w:w="57" w:type="dxa"/>
              <w:right w:w="57" w:type="dxa"/>
            </w:tcMar>
          </w:tcPr>
          <w:p w:rsidR="002B62AF" w:rsidRPr="004E4051" w:rsidRDefault="002B62AF" w:rsidP="00B97722">
            <w:pPr>
              <w:jc w:val="center"/>
              <w:rPr>
                <w:lang w:val="uk-UA"/>
              </w:rPr>
            </w:pPr>
            <w:r w:rsidRPr="004E4051">
              <w:rPr>
                <w:lang w:val="uk-UA"/>
              </w:rPr>
              <w:t>Т4</w:t>
            </w:r>
          </w:p>
        </w:tc>
        <w:tc>
          <w:tcPr>
            <w:tcW w:w="296" w:type="pct"/>
            <w:tcMar>
              <w:left w:w="57" w:type="dxa"/>
              <w:right w:w="57" w:type="dxa"/>
            </w:tcMar>
          </w:tcPr>
          <w:p w:rsidR="002B62AF" w:rsidRPr="004E4051" w:rsidRDefault="002B62AF" w:rsidP="00B97722">
            <w:pPr>
              <w:jc w:val="center"/>
              <w:rPr>
                <w:lang w:val="uk-UA"/>
              </w:rPr>
            </w:pPr>
            <w:r w:rsidRPr="004E4051">
              <w:rPr>
                <w:lang w:val="uk-UA"/>
              </w:rPr>
              <w:t>Т5</w:t>
            </w:r>
          </w:p>
        </w:tc>
        <w:tc>
          <w:tcPr>
            <w:tcW w:w="297" w:type="pct"/>
            <w:tcMar>
              <w:left w:w="57" w:type="dxa"/>
              <w:right w:w="57" w:type="dxa"/>
            </w:tcMar>
          </w:tcPr>
          <w:p w:rsidR="002B62AF" w:rsidRPr="004E4051" w:rsidRDefault="002B62AF" w:rsidP="00B97722">
            <w:pPr>
              <w:jc w:val="center"/>
              <w:rPr>
                <w:lang w:val="uk-UA"/>
              </w:rPr>
            </w:pPr>
            <w:r w:rsidRPr="004E4051">
              <w:rPr>
                <w:lang w:val="uk-UA"/>
              </w:rPr>
              <w:t>Т6</w:t>
            </w:r>
          </w:p>
        </w:tc>
        <w:tc>
          <w:tcPr>
            <w:tcW w:w="340" w:type="pct"/>
            <w:tcMar>
              <w:left w:w="57" w:type="dxa"/>
              <w:right w:w="57" w:type="dxa"/>
            </w:tcMar>
          </w:tcPr>
          <w:p w:rsidR="002B62AF" w:rsidRPr="004E4051" w:rsidRDefault="002B62AF" w:rsidP="00B97722">
            <w:pPr>
              <w:jc w:val="center"/>
              <w:rPr>
                <w:lang w:val="uk-UA"/>
              </w:rPr>
            </w:pPr>
            <w:r w:rsidRPr="004E4051">
              <w:rPr>
                <w:lang w:val="uk-UA"/>
              </w:rPr>
              <w:t>Т7</w:t>
            </w:r>
          </w:p>
        </w:tc>
        <w:tc>
          <w:tcPr>
            <w:tcW w:w="255" w:type="pct"/>
            <w:tcMar>
              <w:left w:w="57" w:type="dxa"/>
              <w:right w:w="57" w:type="dxa"/>
            </w:tcMar>
          </w:tcPr>
          <w:p w:rsidR="002B62AF" w:rsidRPr="004E4051" w:rsidRDefault="002B62AF" w:rsidP="00B97722">
            <w:pPr>
              <w:jc w:val="center"/>
              <w:rPr>
                <w:lang w:val="uk-UA"/>
              </w:rPr>
            </w:pPr>
            <w:r w:rsidRPr="004E4051">
              <w:rPr>
                <w:lang w:val="uk-UA"/>
              </w:rPr>
              <w:t>Т8</w:t>
            </w:r>
          </w:p>
        </w:tc>
        <w:tc>
          <w:tcPr>
            <w:tcW w:w="228" w:type="pct"/>
            <w:tcMar>
              <w:left w:w="57" w:type="dxa"/>
              <w:right w:w="57" w:type="dxa"/>
            </w:tcMar>
          </w:tcPr>
          <w:p w:rsidR="002B62AF" w:rsidRPr="004E4051" w:rsidRDefault="002B62AF" w:rsidP="00B97722">
            <w:pPr>
              <w:jc w:val="center"/>
              <w:rPr>
                <w:lang w:val="uk-UA"/>
              </w:rPr>
            </w:pPr>
            <w:r w:rsidRPr="004E4051">
              <w:rPr>
                <w:lang w:val="uk-UA"/>
              </w:rPr>
              <w:t>Т9</w:t>
            </w:r>
          </w:p>
        </w:tc>
        <w:tc>
          <w:tcPr>
            <w:tcW w:w="298" w:type="pct"/>
            <w:tcMar>
              <w:left w:w="57" w:type="dxa"/>
              <w:right w:w="57" w:type="dxa"/>
            </w:tcMar>
          </w:tcPr>
          <w:p w:rsidR="002B62AF" w:rsidRPr="004E4051" w:rsidRDefault="002B62AF" w:rsidP="00B97722">
            <w:pPr>
              <w:jc w:val="center"/>
              <w:rPr>
                <w:lang w:val="uk-UA"/>
              </w:rPr>
            </w:pPr>
            <w:r w:rsidRPr="004E4051">
              <w:rPr>
                <w:lang w:val="uk-UA"/>
              </w:rPr>
              <w:t>Т10</w:t>
            </w:r>
          </w:p>
        </w:tc>
        <w:tc>
          <w:tcPr>
            <w:tcW w:w="373" w:type="pct"/>
            <w:tcMar>
              <w:left w:w="57" w:type="dxa"/>
              <w:right w:w="57" w:type="dxa"/>
            </w:tcMar>
          </w:tcPr>
          <w:p w:rsidR="002B62AF" w:rsidRPr="004E4051" w:rsidRDefault="002B62AF" w:rsidP="00B97722">
            <w:pPr>
              <w:jc w:val="center"/>
              <w:rPr>
                <w:lang w:val="uk-UA"/>
              </w:rPr>
            </w:pPr>
            <w:r>
              <w:rPr>
                <w:lang w:val="uk-UA"/>
              </w:rPr>
              <w:t>Т11</w:t>
            </w:r>
          </w:p>
        </w:tc>
        <w:tc>
          <w:tcPr>
            <w:tcW w:w="300" w:type="pct"/>
            <w:tcMar>
              <w:left w:w="57" w:type="dxa"/>
              <w:right w:w="57" w:type="dxa"/>
            </w:tcMar>
          </w:tcPr>
          <w:p w:rsidR="002B62AF" w:rsidRPr="00231523" w:rsidRDefault="002B62AF" w:rsidP="00B97722">
            <w:pPr>
              <w:jc w:val="center"/>
              <w:rPr>
                <w:lang w:val="en-GB"/>
              </w:rPr>
            </w:pPr>
            <w:r>
              <w:rPr>
                <w:lang w:val="en-GB"/>
              </w:rPr>
              <w:t>test</w:t>
            </w:r>
          </w:p>
        </w:tc>
        <w:tc>
          <w:tcPr>
            <w:tcW w:w="896" w:type="pct"/>
            <w:vMerge/>
            <w:tcMar>
              <w:left w:w="57" w:type="dxa"/>
              <w:right w:w="57" w:type="dxa"/>
            </w:tcMar>
          </w:tcPr>
          <w:p w:rsidR="002B62AF" w:rsidRPr="004E4051" w:rsidRDefault="002B62AF" w:rsidP="00B97722">
            <w:pPr>
              <w:jc w:val="center"/>
              <w:rPr>
                <w:lang w:val="uk-UA"/>
              </w:rPr>
            </w:pPr>
          </w:p>
        </w:tc>
        <w:tc>
          <w:tcPr>
            <w:tcW w:w="446" w:type="pct"/>
            <w:vMerge/>
            <w:tcMar>
              <w:left w:w="57" w:type="dxa"/>
              <w:right w:w="57" w:type="dxa"/>
            </w:tcMar>
          </w:tcPr>
          <w:p w:rsidR="002B62AF" w:rsidRPr="004E4051" w:rsidRDefault="002B62AF" w:rsidP="00B97722">
            <w:pPr>
              <w:jc w:val="center"/>
              <w:rPr>
                <w:lang w:val="uk-UA"/>
              </w:rPr>
            </w:pPr>
          </w:p>
        </w:tc>
      </w:tr>
      <w:tr w:rsidR="002B62AF" w:rsidRPr="004E4051" w:rsidTr="00B97722">
        <w:trPr>
          <w:cantSplit/>
        </w:trPr>
        <w:tc>
          <w:tcPr>
            <w:tcW w:w="300" w:type="pct"/>
            <w:tcMar>
              <w:left w:w="57" w:type="dxa"/>
              <w:right w:w="57" w:type="dxa"/>
            </w:tcMar>
          </w:tcPr>
          <w:p w:rsidR="002B62AF" w:rsidRPr="004E4051" w:rsidRDefault="002B62AF" w:rsidP="00B97722">
            <w:pPr>
              <w:jc w:val="center"/>
              <w:rPr>
                <w:lang w:val="uk-UA"/>
              </w:rPr>
            </w:pPr>
          </w:p>
        </w:tc>
        <w:tc>
          <w:tcPr>
            <w:tcW w:w="262" w:type="pct"/>
            <w:tcMar>
              <w:left w:w="57" w:type="dxa"/>
              <w:right w:w="57" w:type="dxa"/>
            </w:tcMar>
          </w:tcPr>
          <w:p w:rsidR="002B62AF" w:rsidRPr="004E4051" w:rsidRDefault="002B62AF" w:rsidP="00B97722">
            <w:pPr>
              <w:jc w:val="center"/>
              <w:rPr>
                <w:lang w:val="uk-UA"/>
              </w:rPr>
            </w:pPr>
          </w:p>
        </w:tc>
        <w:tc>
          <w:tcPr>
            <w:tcW w:w="336" w:type="pct"/>
            <w:tcMar>
              <w:left w:w="57" w:type="dxa"/>
              <w:right w:w="57" w:type="dxa"/>
            </w:tcMar>
          </w:tcPr>
          <w:p w:rsidR="002B62AF" w:rsidRPr="004E4051" w:rsidRDefault="002B62AF" w:rsidP="00B97722">
            <w:pPr>
              <w:jc w:val="center"/>
              <w:rPr>
                <w:lang w:val="uk-UA"/>
              </w:rPr>
            </w:pPr>
          </w:p>
        </w:tc>
        <w:tc>
          <w:tcPr>
            <w:tcW w:w="373" w:type="pct"/>
            <w:tcMar>
              <w:left w:w="57" w:type="dxa"/>
              <w:right w:w="57" w:type="dxa"/>
            </w:tcMar>
          </w:tcPr>
          <w:p w:rsidR="002B62AF" w:rsidRPr="004E4051" w:rsidRDefault="002B62AF" w:rsidP="00B97722">
            <w:pPr>
              <w:jc w:val="center"/>
              <w:rPr>
                <w:lang w:val="uk-UA"/>
              </w:rPr>
            </w:pPr>
          </w:p>
        </w:tc>
        <w:tc>
          <w:tcPr>
            <w:tcW w:w="296" w:type="pct"/>
            <w:tcMar>
              <w:left w:w="57" w:type="dxa"/>
              <w:right w:w="57" w:type="dxa"/>
            </w:tcMar>
          </w:tcPr>
          <w:p w:rsidR="002B62AF" w:rsidRPr="004E4051" w:rsidRDefault="002B62AF" w:rsidP="00B97722">
            <w:pPr>
              <w:jc w:val="center"/>
              <w:rPr>
                <w:lang w:val="uk-UA"/>
              </w:rPr>
            </w:pPr>
          </w:p>
        </w:tc>
        <w:tc>
          <w:tcPr>
            <w:tcW w:w="297" w:type="pct"/>
            <w:tcMar>
              <w:left w:w="57" w:type="dxa"/>
              <w:right w:w="57" w:type="dxa"/>
            </w:tcMar>
          </w:tcPr>
          <w:p w:rsidR="002B62AF" w:rsidRPr="004E4051" w:rsidRDefault="002B62AF" w:rsidP="00B97722">
            <w:pPr>
              <w:jc w:val="center"/>
              <w:rPr>
                <w:lang w:val="uk-UA"/>
              </w:rPr>
            </w:pPr>
          </w:p>
        </w:tc>
        <w:tc>
          <w:tcPr>
            <w:tcW w:w="340" w:type="pct"/>
            <w:tcMar>
              <w:left w:w="57" w:type="dxa"/>
              <w:right w:w="57" w:type="dxa"/>
            </w:tcMar>
          </w:tcPr>
          <w:p w:rsidR="002B62AF" w:rsidRPr="004E4051" w:rsidRDefault="002B62AF" w:rsidP="00B97722">
            <w:pPr>
              <w:jc w:val="center"/>
              <w:rPr>
                <w:lang w:val="uk-UA"/>
              </w:rPr>
            </w:pPr>
          </w:p>
        </w:tc>
        <w:tc>
          <w:tcPr>
            <w:tcW w:w="255" w:type="pct"/>
            <w:tcMar>
              <w:left w:w="57" w:type="dxa"/>
              <w:right w:w="57" w:type="dxa"/>
            </w:tcMar>
          </w:tcPr>
          <w:p w:rsidR="002B62AF" w:rsidRPr="004E4051" w:rsidRDefault="002B62AF" w:rsidP="00B97722">
            <w:pPr>
              <w:jc w:val="center"/>
              <w:rPr>
                <w:lang w:val="uk-UA"/>
              </w:rPr>
            </w:pPr>
          </w:p>
        </w:tc>
        <w:tc>
          <w:tcPr>
            <w:tcW w:w="228" w:type="pct"/>
            <w:tcMar>
              <w:left w:w="57" w:type="dxa"/>
              <w:right w:w="57" w:type="dxa"/>
            </w:tcMar>
          </w:tcPr>
          <w:p w:rsidR="002B62AF" w:rsidRPr="004E4051" w:rsidRDefault="002B62AF" w:rsidP="00B97722">
            <w:pPr>
              <w:jc w:val="center"/>
              <w:rPr>
                <w:lang w:val="uk-UA"/>
              </w:rPr>
            </w:pPr>
          </w:p>
        </w:tc>
        <w:tc>
          <w:tcPr>
            <w:tcW w:w="298" w:type="pct"/>
            <w:tcMar>
              <w:left w:w="57" w:type="dxa"/>
              <w:right w:w="57" w:type="dxa"/>
            </w:tcMar>
          </w:tcPr>
          <w:p w:rsidR="002B62AF" w:rsidRPr="004E4051" w:rsidRDefault="002B62AF" w:rsidP="00B97722">
            <w:pPr>
              <w:jc w:val="center"/>
              <w:rPr>
                <w:lang w:val="uk-UA"/>
              </w:rPr>
            </w:pPr>
          </w:p>
        </w:tc>
        <w:tc>
          <w:tcPr>
            <w:tcW w:w="373" w:type="pct"/>
            <w:tcMar>
              <w:left w:w="57" w:type="dxa"/>
              <w:right w:w="57" w:type="dxa"/>
            </w:tcMar>
          </w:tcPr>
          <w:p w:rsidR="002B62AF" w:rsidRPr="004E4051" w:rsidRDefault="002B62AF" w:rsidP="00B97722">
            <w:pPr>
              <w:jc w:val="center"/>
              <w:rPr>
                <w:lang w:val="uk-UA"/>
              </w:rPr>
            </w:pPr>
          </w:p>
        </w:tc>
        <w:tc>
          <w:tcPr>
            <w:tcW w:w="300" w:type="pct"/>
            <w:tcMar>
              <w:left w:w="57" w:type="dxa"/>
              <w:right w:w="57" w:type="dxa"/>
            </w:tcMar>
          </w:tcPr>
          <w:p w:rsidR="002B62AF" w:rsidRPr="00231523" w:rsidRDefault="002B62AF" w:rsidP="00B97722">
            <w:pPr>
              <w:jc w:val="center"/>
              <w:rPr>
                <w:lang w:val="en-GB"/>
              </w:rPr>
            </w:pPr>
          </w:p>
        </w:tc>
        <w:tc>
          <w:tcPr>
            <w:tcW w:w="896" w:type="pct"/>
            <w:vMerge/>
            <w:tcMar>
              <w:left w:w="57" w:type="dxa"/>
              <w:right w:w="57" w:type="dxa"/>
            </w:tcMar>
          </w:tcPr>
          <w:p w:rsidR="002B62AF" w:rsidRPr="004E4051" w:rsidRDefault="002B62AF" w:rsidP="00B97722">
            <w:pPr>
              <w:jc w:val="center"/>
              <w:rPr>
                <w:lang w:val="uk-UA"/>
              </w:rPr>
            </w:pPr>
          </w:p>
        </w:tc>
        <w:tc>
          <w:tcPr>
            <w:tcW w:w="446" w:type="pct"/>
            <w:vMerge/>
            <w:tcMar>
              <w:left w:w="57" w:type="dxa"/>
              <w:right w:w="57" w:type="dxa"/>
            </w:tcMar>
          </w:tcPr>
          <w:p w:rsidR="002B62AF" w:rsidRPr="004E4051" w:rsidRDefault="002B62AF" w:rsidP="00B97722">
            <w:pPr>
              <w:jc w:val="center"/>
              <w:rPr>
                <w:lang w:val="uk-UA"/>
              </w:rPr>
            </w:pPr>
          </w:p>
        </w:tc>
      </w:tr>
    </w:tbl>
    <w:p w:rsidR="002B62AF" w:rsidRPr="004E4051" w:rsidRDefault="002B62AF" w:rsidP="002B62AF">
      <w:pPr>
        <w:ind w:firstLine="600"/>
        <w:rPr>
          <w:lang w:val="uk-UA"/>
        </w:rPr>
      </w:pPr>
      <w:r w:rsidRPr="004E4051">
        <w:rPr>
          <w:lang w:val="uk-UA"/>
        </w:rPr>
        <w:t>Т1, Т2 ... Т12 – теми змістових модулів</w:t>
      </w:r>
      <w:r>
        <w:rPr>
          <w:lang w:val="uk-UA"/>
        </w:rPr>
        <w:t>.</w:t>
      </w:r>
    </w:p>
    <w:p w:rsidR="002B62AF" w:rsidRPr="004E4051" w:rsidRDefault="002B62AF" w:rsidP="002B62AF">
      <w:pPr>
        <w:ind w:firstLine="600"/>
        <w:jc w:val="center"/>
        <w:rPr>
          <w:i/>
          <w:sz w:val="24"/>
          <w:lang w:val="uk-UA"/>
        </w:rPr>
      </w:pPr>
    </w:p>
    <w:p w:rsidR="002B62AF" w:rsidRDefault="002B62AF" w:rsidP="002B62AF">
      <w:pPr>
        <w:jc w:val="center"/>
        <w:rPr>
          <w:b/>
          <w:bCs/>
          <w:lang w:val="uk-UA"/>
        </w:rPr>
      </w:pPr>
    </w:p>
    <w:p w:rsidR="002B62AF" w:rsidRPr="004E4051" w:rsidRDefault="002B62AF" w:rsidP="002B62AF">
      <w:pPr>
        <w:jc w:val="center"/>
        <w:rPr>
          <w:b/>
          <w:bCs/>
          <w:lang w:val="uk-UA"/>
        </w:rPr>
      </w:pPr>
      <w:r w:rsidRPr="004E4051">
        <w:rPr>
          <w:b/>
          <w:bCs/>
          <w:lang w:val="uk-UA"/>
        </w:rPr>
        <w:t>Шкала оцінювання</w:t>
      </w:r>
      <w:r>
        <w:rPr>
          <w:b/>
          <w:bCs/>
          <w:lang w:val="uk-UA"/>
        </w:rPr>
        <w:t>: національна</w:t>
      </w:r>
      <w:r w:rsidRPr="004E4051">
        <w:rPr>
          <w:b/>
          <w:bCs/>
          <w:lang w:val="uk-UA"/>
        </w:rPr>
        <w:t xml:space="preserve">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2B62AF" w:rsidRPr="004E4051" w:rsidTr="00B97722">
        <w:trPr>
          <w:trHeight w:val="450"/>
        </w:trPr>
        <w:tc>
          <w:tcPr>
            <w:tcW w:w="2137" w:type="dxa"/>
            <w:vMerge w:val="restart"/>
            <w:vAlign w:val="center"/>
          </w:tcPr>
          <w:p w:rsidR="002B62AF" w:rsidRPr="00946E75" w:rsidRDefault="002B62AF" w:rsidP="00B97722">
            <w:pPr>
              <w:jc w:val="center"/>
              <w:rPr>
                <w:sz w:val="26"/>
                <w:szCs w:val="26"/>
                <w:lang w:val="uk-UA"/>
              </w:rPr>
            </w:pPr>
            <w:r w:rsidRPr="00946E75">
              <w:rPr>
                <w:sz w:val="26"/>
                <w:szCs w:val="26"/>
                <w:lang w:val="uk-UA"/>
              </w:rPr>
              <w:t xml:space="preserve">Сума балів за всі </w:t>
            </w:r>
            <w:r>
              <w:rPr>
                <w:sz w:val="26"/>
                <w:szCs w:val="26"/>
                <w:lang w:val="uk-UA"/>
              </w:rPr>
              <w:t>види</w:t>
            </w:r>
            <w:r w:rsidRPr="00946E75">
              <w:rPr>
                <w:sz w:val="26"/>
                <w:szCs w:val="26"/>
                <w:lang w:val="uk-UA"/>
              </w:rPr>
              <w:t xml:space="preserve"> навчальної діяльності</w:t>
            </w:r>
          </w:p>
        </w:tc>
        <w:tc>
          <w:tcPr>
            <w:tcW w:w="1357" w:type="dxa"/>
            <w:vMerge w:val="restart"/>
            <w:vAlign w:val="center"/>
          </w:tcPr>
          <w:p w:rsidR="002B62AF" w:rsidRPr="00946E75" w:rsidRDefault="002B62AF" w:rsidP="00B97722">
            <w:pPr>
              <w:jc w:val="center"/>
              <w:rPr>
                <w:sz w:val="26"/>
                <w:szCs w:val="26"/>
                <w:lang w:val="uk-UA"/>
              </w:rPr>
            </w:pPr>
            <w:r w:rsidRPr="00946E75">
              <w:rPr>
                <w:sz w:val="26"/>
                <w:szCs w:val="26"/>
                <w:lang w:val="uk-UA"/>
              </w:rPr>
              <w:t>Оцінка</w:t>
            </w:r>
            <w:r w:rsidRPr="00946E75">
              <w:rPr>
                <w:b/>
                <w:sz w:val="26"/>
                <w:szCs w:val="26"/>
                <w:lang w:val="uk-UA"/>
              </w:rPr>
              <w:t xml:space="preserve"> </w:t>
            </w:r>
            <w:r w:rsidRPr="00946E75">
              <w:rPr>
                <w:sz w:val="26"/>
                <w:szCs w:val="26"/>
                <w:lang w:val="uk-UA"/>
              </w:rPr>
              <w:t>ECTS</w:t>
            </w:r>
          </w:p>
        </w:tc>
        <w:tc>
          <w:tcPr>
            <w:tcW w:w="5862" w:type="dxa"/>
            <w:gridSpan w:val="2"/>
            <w:vAlign w:val="center"/>
          </w:tcPr>
          <w:p w:rsidR="002B62AF" w:rsidRPr="00946E75" w:rsidRDefault="002B62AF" w:rsidP="00B97722">
            <w:pPr>
              <w:jc w:val="center"/>
              <w:rPr>
                <w:sz w:val="26"/>
                <w:szCs w:val="26"/>
                <w:lang w:val="uk-UA"/>
              </w:rPr>
            </w:pPr>
            <w:r>
              <w:rPr>
                <w:sz w:val="26"/>
                <w:szCs w:val="26"/>
                <w:lang w:val="uk-UA"/>
              </w:rPr>
              <w:t>Оцінка за національною шкалою</w:t>
            </w:r>
          </w:p>
        </w:tc>
      </w:tr>
      <w:tr w:rsidR="002B62AF" w:rsidRPr="004E4051" w:rsidTr="00B97722">
        <w:trPr>
          <w:trHeight w:val="450"/>
        </w:trPr>
        <w:tc>
          <w:tcPr>
            <w:tcW w:w="2137" w:type="dxa"/>
            <w:vMerge/>
            <w:vAlign w:val="center"/>
          </w:tcPr>
          <w:p w:rsidR="002B62AF" w:rsidRPr="00946E75" w:rsidRDefault="002B62AF" w:rsidP="00B97722">
            <w:pPr>
              <w:jc w:val="center"/>
              <w:rPr>
                <w:sz w:val="26"/>
                <w:szCs w:val="26"/>
                <w:lang w:val="uk-UA"/>
              </w:rPr>
            </w:pPr>
          </w:p>
        </w:tc>
        <w:tc>
          <w:tcPr>
            <w:tcW w:w="1357" w:type="dxa"/>
            <w:vMerge/>
            <w:vAlign w:val="center"/>
          </w:tcPr>
          <w:p w:rsidR="002B62AF" w:rsidRPr="00946E75" w:rsidRDefault="002B62AF" w:rsidP="00B97722">
            <w:pPr>
              <w:jc w:val="center"/>
              <w:rPr>
                <w:sz w:val="26"/>
                <w:szCs w:val="26"/>
                <w:lang w:val="uk-UA"/>
              </w:rPr>
            </w:pPr>
          </w:p>
        </w:tc>
        <w:tc>
          <w:tcPr>
            <w:tcW w:w="3168" w:type="dxa"/>
            <w:vAlign w:val="center"/>
          </w:tcPr>
          <w:p w:rsidR="002B62AF" w:rsidRPr="00946E75" w:rsidRDefault="002B62AF" w:rsidP="00B97722">
            <w:pPr>
              <w:ind w:right="-144"/>
              <w:rPr>
                <w:sz w:val="26"/>
                <w:szCs w:val="26"/>
                <w:lang w:val="uk-UA"/>
              </w:rPr>
            </w:pPr>
            <w:r>
              <w:rPr>
                <w:sz w:val="26"/>
                <w:szCs w:val="26"/>
                <w:lang w:val="uk-UA"/>
              </w:rPr>
              <w:t>д</w:t>
            </w:r>
            <w:r w:rsidRPr="00946E75">
              <w:rPr>
                <w:sz w:val="26"/>
                <w:szCs w:val="26"/>
                <w:lang w:val="uk-UA"/>
              </w:rPr>
              <w:t xml:space="preserve">ля </w:t>
            </w:r>
            <w:r>
              <w:rPr>
                <w:sz w:val="26"/>
                <w:szCs w:val="26"/>
                <w:lang w:val="uk-UA"/>
              </w:rPr>
              <w:t>екзамену</w:t>
            </w:r>
            <w:r w:rsidRPr="00946E75">
              <w:rPr>
                <w:sz w:val="26"/>
                <w:szCs w:val="26"/>
                <w:lang w:val="uk-UA"/>
              </w:rPr>
              <w:t>,</w:t>
            </w:r>
            <w:r>
              <w:rPr>
                <w:sz w:val="26"/>
                <w:szCs w:val="26"/>
                <w:lang w:val="uk-UA"/>
              </w:rPr>
              <w:t xml:space="preserve"> </w:t>
            </w:r>
            <w:r w:rsidRPr="00946E75">
              <w:rPr>
                <w:sz w:val="26"/>
                <w:szCs w:val="26"/>
                <w:lang w:val="uk-UA"/>
              </w:rPr>
              <w:t>курсового проекту (роботи)</w:t>
            </w:r>
            <w:r>
              <w:rPr>
                <w:sz w:val="26"/>
                <w:szCs w:val="26"/>
                <w:lang w:val="uk-UA"/>
              </w:rPr>
              <w:t>, практики</w:t>
            </w:r>
          </w:p>
        </w:tc>
        <w:tc>
          <w:tcPr>
            <w:tcW w:w="2694" w:type="dxa"/>
            <w:shd w:val="clear" w:color="auto" w:fill="auto"/>
          </w:tcPr>
          <w:p w:rsidR="002B62AF" w:rsidRPr="00946E75" w:rsidRDefault="002B62AF" w:rsidP="00B97722">
            <w:pPr>
              <w:jc w:val="center"/>
              <w:rPr>
                <w:sz w:val="26"/>
                <w:szCs w:val="26"/>
                <w:lang w:val="uk-UA"/>
              </w:rPr>
            </w:pPr>
            <w:r>
              <w:rPr>
                <w:sz w:val="26"/>
                <w:szCs w:val="26"/>
                <w:lang w:val="uk-UA"/>
              </w:rPr>
              <w:t>д</w:t>
            </w:r>
            <w:r w:rsidRPr="00946E75">
              <w:rPr>
                <w:sz w:val="26"/>
                <w:szCs w:val="26"/>
                <w:lang w:val="uk-UA"/>
              </w:rPr>
              <w:t>ля заліку</w:t>
            </w:r>
          </w:p>
        </w:tc>
      </w:tr>
      <w:tr w:rsidR="002B62AF" w:rsidRPr="004E4051" w:rsidTr="00B97722">
        <w:tc>
          <w:tcPr>
            <w:tcW w:w="2137" w:type="dxa"/>
            <w:vAlign w:val="center"/>
          </w:tcPr>
          <w:p w:rsidR="002B62AF" w:rsidRPr="00946E75" w:rsidRDefault="002B62AF" w:rsidP="00B97722">
            <w:pPr>
              <w:ind w:left="180"/>
              <w:jc w:val="center"/>
              <w:rPr>
                <w:b/>
                <w:sz w:val="26"/>
                <w:szCs w:val="26"/>
                <w:lang w:val="uk-UA"/>
              </w:rPr>
            </w:pPr>
            <w:r w:rsidRPr="00946E75">
              <w:rPr>
                <w:sz w:val="26"/>
                <w:szCs w:val="26"/>
                <w:lang w:val="uk-UA"/>
              </w:rPr>
              <w:t>90 – 100</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А</w:t>
            </w:r>
          </w:p>
        </w:tc>
        <w:tc>
          <w:tcPr>
            <w:tcW w:w="3168" w:type="dxa"/>
            <w:vAlign w:val="center"/>
          </w:tcPr>
          <w:p w:rsidR="002B62AF" w:rsidRPr="00946E75" w:rsidRDefault="002B62AF" w:rsidP="00B97722">
            <w:pPr>
              <w:jc w:val="center"/>
              <w:rPr>
                <w:sz w:val="26"/>
                <w:szCs w:val="26"/>
                <w:lang w:val="uk-UA"/>
              </w:rPr>
            </w:pPr>
            <w:r w:rsidRPr="00946E75">
              <w:rPr>
                <w:sz w:val="26"/>
                <w:szCs w:val="26"/>
                <w:lang w:val="uk-UA"/>
              </w:rPr>
              <w:t xml:space="preserve">відмінно  </w:t>
            </w:r>
          </w:p>
        </w:tc>
        <w:tc>
          <w:tcPr>
            <w:tcW w:w="2694" w:type="dxa"/>
            <w:vMerge w:val="restart"/>
          </w:tcPr>
          <w:p w:rsidR="002B62AF" w:rsidRPr="00946E75" w:rsidRDefault="002B62AF" w:rsidP="00B97722">
            <w:pPr>
              <w:jc w:val="center"/>
              <w:rPr>
                <w:sz w:val="26"/>
                <w:szCs w:val="26"/>
                <w:lang w:val="uk-UA"/>
              </w:rPr>
            </w:pPr>
          </w:p>
          <w:p w:rsidR="002B62AF" w:rsidRPr="00946E75" w:rsidRDefault="002B62AF" w:rsidP="00B97722">
            <w:pPr>
              <w:jc w:val="center"/>
              <w:rPr>
                <w:sz w:val="26"/>
                <w:szCs w:val="26"/>
                <w:lang w:val="uk-UA"/>
              </w:rPr>
            </w:pPr>
          </w:p>
          <w:p w:rsidR="002B62AF" w:rsidRPr="00946E75" w:rsidRDefault="002B62AF" w:rsidP="00B97722">
            <w:pPr>
              <w:jc w:val="center"/>
              <w:rPr>
                <w:sz w:val="26"/>
                <w:szCs w:val="26"/>
                <w:lang w:val="uk-UA"/>
              </w:rPr>
            </w:pPr>
            <w:r w:rsidRPr="00946E75">
              <w:rPr>
                <w:sz w:val="26"/>
                <w:szCs w:val="26"/>
                <w:lang w:val="uk-UA"/>
              </w:rPr>
              <w:t>зараховано</w:t>
            </w:r>
          </w:p>
        </w:tc>
      </w:tr>
      <w:tr w:rsidR="002B62AF" w:rsidRPr="004E4051" w:rsidTr="00B97722">
        <w:trPr>
          <w:trHeight w:val="194"/>
        </w:trPr>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82-89</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В</w:t>
            </w:r>
          </w:p>
        </w:tc>
        <w:tc>
          <w:tcPr>
            <w:tcW w:w="3168" w:type="dxa"/>
            <w:vMerge w:val="restart"/>
            <w:vAlign w:val="center"/>
          </w:tcPr>
          <w:p w:rsidR="002B62AF" w:rsidRPr="00946E75" w:rsidRDefault="002B62AF" w:rsidP="00B97722">
            <w:pPr>
              <w:jc w:val="center"/>
              <w:rPr>
                <w:sz w:val="26"/>
                <w:szCs w:val="26"/>
                <w:lang w:val="uk-UA"/>
              </w:rPr>
            </w:pPr>
            <w:r w:rsidRPr="00946E75">
              <w:rPr>
                <w:sz w:val="26"/>
                <w:szCs w:val="26"/>
                <w:lang w:val="uk-UA"/>
              </w:rPr>
              <w:t xml:space="preserve">добре </w:t>
            </w:r>
          </w:p>
        </w:tc>
        <w:tc>
          <w:tcPr>
            <w:tcW w:w="2694" w:type="dxa"/>
            <w:vMerge/>
          </w:tcPr>
          <w:p w:rsidR="002B62AF" w:rsidRPr="00946E75" w:rsidRDefault="002B62AF" w:rsidP="00B97722">
            <w:pPr>
              <w:jc w:val="center"/>
              <w:rPr>
                <w:sz w:val="26"/>
                <w:szCs w:val="26"/>
                <w:lang w:val="uk-UA"/>
              </w:rPr>
            </w:pPr>
          </w:p>
        </w:tc>
      </w:tr>
      <w:tr w:rsidR="002B62AF" w:rsidRPr="004E4051" w:rsidTr="00B97722">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74-81</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С</w:t>
            </w:r>
          </w:p>
        </w:tc>
        <w:tc>
          <w:tcPr>
            <w:tcW w:w="3168" w:type="dxa"/>
            <w:vMerge/>
            <w:vAlign w:val="center"/>
          </w:tcPr>
          <w:p w:rsidR="002B62AF" w:rsidRPr="00946E75" w:rsidRDefault="002B62AF" w:rsidP="00B97722">
            <w:pPr>
              <w:jc w:val="center"/>
              <w:rPr>
                <w:sz w:val="26"/>
                <w:szCs w:val="26"/>
                <w:lang w:val="uk-UA"/>
              </w:rPr>
            </w:pPr>
          </w:p>
        </w:tc>
        <w:tc>
          <w:tcPr>
            <w:tcW w:w="2694" w:type="dxa"/>
            <w:vMerge/>
          </w:tcPr>
          <w:p w:rsidR="002B62AF" w:rsidRPr="00946E75" w:rsidRDefault="002B62AF" w:rsidP="00B97722">
            <w:pPr>
              <w:jc w:val="center"/>
              <w:rPr>
                <w:sz w:val="26"/>
                <w:szCs w:val="26"/>
                <w:lang w:val="uk-UA"/>
              </w:rPr>
            </w:pPr>
          </w:p>
        </w:tc>
      </w:tr>
      <w:tr w:rsidR="002B62AF" w:rsidRPr="004E4051" w:rsidTr="00B97722">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64-73</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D</w:t>
            </w:r>
          </w:p>
        </w:tc>
        <w:tc>
          <w:tcPr>
            <w:tcW w:w="3168" w:type="dxa"/>
            <w:vMerge w:val="restart"/>
            <w:vAlign w:val="center"/>
          </w:tcPr>
          <w:p w:rsidR="002B62AF" w:rsidRPr="00946E75" w:rsidRDefault="002B62AF" w:rsidP="00B97722">
            <w:pPr>
              <w:jc w:val="center"/>
              <w:rPr>
                <w:sz w:val="26"/>
                <w:szCs w:val="26"/>
                <w:lang w:val="uk-UA"/>
              </w:rPr>
            </w:pPr>
            <w:r w:rsidRPr="00946E75">
              <w:rPr>
                <w:sz w:val="26"/>
                <w:szCs w:val="26"/>
                <w:lang w:val="uk-UA"/>
              </w:rPr>
              <w:t xml:space="preserve">задовільно </w:t>
            </w:r>
          </w:p>
        </w:tc>
        <w:tc>
          <w:tcPr>
            <w:tcW w:w="2694" w:type="dxa"/>
            <w:vMerge/>
          </w:tcPr>
          <w:p w:rsidR="002B62AF" w:rsidRPr="00946E75" w:rsidRDefault="002B62AF" w:rsidP="00B97722">
            <w:pPr>
              <w:jc w:val="center"/>
              <w:rPr>
                <w:sz w:val="26"/>
                <w:szCs w:val="26"/>
                <w:lang w:val="uk-UA"/>
              </w:rPr>
            </w:pPr>
          </w:p>
        </w:tc>
      </w:tr>
      <w:tr w:rsidR="002B62AF" w:rsidRPr="004E4051" w:rsidTr="00B97722">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60-63</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 xml:space="preserve">Е </w:t>
            </w:r>
          </w:p>
        </w:tc>
        <w:tc>
          <w:tcPr>
            <w:tcW w:w="3168" w:type="dxa"/>
            <w:vMerge/>
            <w:vAlign w:val="center"/>
          </w:tcPr>
          <w:p w:rsidR="002B62AF" w:rsidRPr="00946E75" w:rsidRDefault="002B62AF" w:rsidP="00B97722">
            <w:pPr>
              <w:jc w:val="center"/>
              <w:rPr>
                <w:sz w:val="26"/>
                <w:szCs w:val="26"/>
                <w:lang w:val="uk-UA"/>
              </w:rPr>
            </w:pPr>
          </w:p>
        </w:tc>
        <w:tc>
          <w:tcPr>
            <w:tcW w:w="2694" w:type="dxa"/>
            <w:vMerge/>
          </w:tcPr>
          <w:p w:rsidR="002B62AF" w:rsidRPr="00946E75" w:rsidRDefault="002B62AF" w:rsidP="00B97722">
            <w:pPr>
              <w:jc w:val="center"/>
              <w:rPr>
                <w:sz w:val="26"/>
                <w:szCs w:val="26"/>
                <w:lang w:val="uk-UA"/>
              </w:rPr>
            </w:pPr>
          </w:p>
        </w:tc>
      </w:tr>
      <w:tr w:rsidR="002B62AF" w:rsidRPr="004E4051" w:rsidTr="00B97722">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35-59</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FX</w:t>
            </w:r>
          </w:p>
        </w:tc>
        <w:tc>
          <w:tcPr>
            <w:tcW w:w="3168" w:type="dxa"/>
            <w:vAlign w:val="center"/>
          </w:tcPr>
          <w:p w:rsidR="002B62AF" w:rsidRPr="00946E75" w:rsidRDefault="002B62AF" w:rsidP="00B97722">
            <w:pPr>
              <w:jc w:val="center"/>
              <w:rPr>
                <w:sz w:val="26"/>
                <w:szCs w:val="26"/>
                <w:lang w:val="uk-UA"/>
              </w:rPr>
            </w:pPr>
            <w:r w:rsidRPr="00946E75">
              <w:rPr>
                <w:sz w:val="26"/>
                <w:szCs w:val="26"/>
                <w:lang w:val="uk-UA"/>
              </w:rPr>
              <w:t>незадовільно з можливістю повторного складання</w:t>
            </w:r>
          </w:p>
        </w:tc>
        <w:tc>
          <w:tcPr>
            <w:tcW w:w="2694" w:type="dxa"/>
          </w:tcPr>
          <w:p w:rsidR="002B62AF" w:rsidRPr="00946E75" w:rsidRDefault="002B62AF" w:rsidP="00B97722">
            <w:pPr>
              <w:jc w:val="center"/>
              <w:rPr>
                <w:sz w:val="26"/>
                <w:szCs w:val="26"/>
                <w:lang w:val="uk-UA"/>
              </w:rPr>
            </w:pPr>
            <w:r w:rsidRPr="00946E75">
              <w:rPr>
                <w:sz w:val="26"/>
                <w:szCs w:val="26"/>
                <w:lang w:val="uk-UA"/>
              </w:rPr>
              <w:t>не зараховано з можливістю повторного складання</w:t>
            </w:r>
          </w:p>
        </w:tc>
      </w:tr>
      <w:tr w:rsidR="002B62AF" w:rsidRPr="004E4051" w:rsidTr="00B97722">
        <w:trPr>
          <w:trHeight w:val="708"/>
        </w:trPr>
        <w:tc>
          <w:tcPr>
            <w:tcW w:w="2137" w:type="dxa"/>
            <w:vAlign w:val="center"/>
          </w:tcPr>
          <w:p w:rsidR="002B62AF" w:rsidRPr="00946E75" w:rsidRDefault="002B62AF" w:rsidP="00B97722">
            <w:pPr>
              <w:ind w:left="180"/>
              <w:jc w:val="center"/>
              <w:rPr>
                <w:sz w:val="26"/>
                <w:szCs w:val="26"/>
                <w:lang w:val="uk-UA"/>
              </w:rPr>
            </w:pPr>
            <w:r w:rsidRPr="00946E75">
              <w:rPr>
                <w:sz w:val="26"/>
                <w:szCs w:val="26"/>
                <w:lang w:val="uk-UA"/>
              </w:rPr>
              <w:t>0-34</w:t>
            </w:r>
          </w:p>
        </w:tc>
        <w:tc>
          <w:tcPr>
            <w:tcW w:w="1357" w:type="dxa"/>
            <w:vAlign w:val="center"/>
          </w:tcPr>
          <w:p w:rsidR="002B62AF" w:rsidRPr="00946E75" w:rsidRDefault="002B62AF" w:rsidP="00B97722">
            <w:pPr>
              <w:jc w:val="center"/>
              <w:rPr>
                <w:b/>
                <w:sz w:val="26"/>
                <w:szCs w:val="26"/>
                <w:lang w:val="uk-UA"/>
              </w:rPr>
            </w:pPr>
            <w:r w:rsidRPr="00946E75">
              <w:rPr>
                <w:b/>
                <w:sz w:val="26"/>
                <w:szCs w:val="26"/>
                <w:lang w:val="uk-UA"/>
              </w:rPr>
              <w:t>F</w:t>
            </w:r>
          </w:p>
        </w:tc>
        <w:tc>
          <w:tcPr>
            <w:tcW w:w="3168" w:type="dxa"/>
            <w:vAlign w:val="center"/>
          </w:tcPr>
          <w:p w:rsidR="002B62AF" w:rsidRPr="00946E75" w:rsidRDefault="002B62AF" w:rsidP="00B97722">
            <w:pPr>
              <w:jc w:val="center"/>
              <w:rPr>
                <w:sz w:val="26"/>
                <w:szCs w:val="26"/>
                <w:lang w:val="uk-UA"/>
              </w:rPr>
            </w:pPr>
            <w:r w:rsidRPr="00946E75">
              <w:rPr>
                <w:sz w:val="26"/>
                <w:szCs w:val="26"/>
                <w:lang w:val="uk-UA"/>
              </w:rPr>
              <w:t>незадовільно з обов’язковим повторним вивченням дисципліни</w:t>
            </w:r>
          </w:p>
        </w:tc>
        <w:tc>
          <w:tcPr>
            <w:tcW w:w="2694" w:type="dxa"/>
          </w:tcPr>
          <w:p w:rsidR="002B62AF" w:rsidRPr="00946E75" w:rsidRDefault="002B62AF" w:rsidP="00B97722">
            <w:pPr>
              <w:jc w:val="center"/>
              <w:rPr>
                <w:sz w:val="26"/>
                <w:szCs w:val="26"/>
                <w:lang w:val="uk-UA"/>
              </w:rPr>
            </w:pPr>
            <w:r w:rsidRPr="00946E75">
              <w:rPr>
                <w:sz w:val="26"/>
                <w:szCs w:val="26"/>
                <w:lang w:val="uk-UA"/>
              </w:rPr>
              <w:t xml:space="preserve">не зараховано з обов’язковим повторним вивченням </w:t>
            </w:r>
            <w:r w:rsidRPr="00946E75">
              <w:rPr>
                <w:sz w:val="26"/>
                <w:szCs w:val="26"/>
                <w:lang w:val="uk-UA"/>
              </w:rPr>
              <w:lastRenderedPageBreak/>
              <w:t>дисципліни</w:t>
            </w:r>
          </w:p>
        </w:tc>
      </w:tr>
    </w:tbl>
    <w:p w:rsidR="002B62AF" w:rsidRDefault="002B62AF" w:rsidP="002B62AF">
      <w:pPr>
        <w:shd w:val="clear" w:color="auto" w:fill="FFFFFF"/>
        <w:jc w:val="right"/>
        <w:rPr>
          <w:spacing w:val="-4"/>
          <w:lang w:val="uk-UA"/>
        </w:rPr>
      </w:pPr>
    </w:p>
    <w:p w:rsidR="002B62AF" w:rsidRPr="007C495C" w:rsidRDefault="002B62AF" w:rsidP="002B62AF">
      <w:pPr>
        <w:shd w:val="clear" w:color="auto" w:fill="FFFFFF"/>
        <w:jc w:val="center"/>
        <w:rPr>
          <w:b/>
          <w:lang w:val="en-GB"/>
        </w:rPr>
      </w:pPr>
      <w:r w:rsidRPr="007C495C">
        <w:rPr>
          <w:b/>
          <w:lang w:val="uk-UA"/>
        </w:rPr>
        <w:t>Методичне забезпечення</w:t>
      </w:r>
    </w:p>
    <w:p w:rsidR="002B62AF" w:rsidRPr="007C495C" w:rsidRDefault="002B62AF" w:rsidP="002B62AF">
      <w:pPr>
        <w:shd w:val="clear" w:color="auto" w:fill="FFFFFF"/>
        <w:jc w:val="center"/>
        <w:rPr>
          <w:b/>
          <w:lang w:val="en-GB"/>
        </w:rPr>
      </w:pPr>
    </w:p>
    <w:p w:rsidR="002B62AF" w:rsidRPr="00460A40" w:rsidRDefault="002B62AF" w:rsidP="002B62AF">
      <w:pPr>
        <w:pStyle w:val="Listaszerbekezds"/>
        <w:numPr>
          <w:ilvl w:val="0"/>
          <w:numId w:val="20"/>
        </w:numPr>
        <w:shd w:val="clear" w:color="auto" w:fill="FFFFFF"/>
        <w:jc w:val="both"/>
        <w:rPr>
          <w:lang w:val="uk-UA"/>
        </w:rPr>
      </w:pPr>
      <w:r w:rsidRPr="00460A40">
        <w:rPr>
          <w:lang w:val="uk-UA"/>
        </w:rPr>
        <w:t>Навчальна програма</w:t>
      </w:r>
    </w:p>
    <w:p w:rsidR="002B62AF" w:rsidRDefault="002B62AF" w:rsidP="002B62AF">
      <w:pPr>
        <w:pStyle w:val="Listaszerbekezds"/>
        <w:numPr>
          <w:ilvl w:val="0"/>
          <w:numId w:val="20"/>
        </w:numPr>
        <w:shd w:val="clear" w:color="auto" w:fill="FFFFFF"/>
        <w:jc w:val="both"/>
        <w:rPr>
          <w:lang w:val="uk-UA"/>
        </w:rPr>
      </w:pPr>
      <w:r>
        <w:rPr>
          <w:lang w:val="uk-UA"/>
        </w:rPr>
        <w:t>Робоча програма</w:t>
      </w:r>
    </w:p>
    <w:p w:rsidR="002B62AF" w:rsidRDefault="002B62AF" w:rsidP="002B62AF">
      <w:pPr>
        <w:pStyle w:val="Listaszerbekezds"/>
        <w:numPr>
          <w:ilvl w:val="0"/>
          <w:numId w:val="20"/>
        </w:numPr>
        <w:shd w:val="clear" w:color="auto" w:fill="FFFFFF"/>
        <w:jc w:val="both"/>
        <w:rPr>
          <w:lang w:val="uk-UA"/>
        </w:rPr>
      </w:pPr>
      <w:r>
        <w:rPr>
          <w:lang w:val="uk-UA"/>
        </w:rPr>
        <w:t>Силабус</w:t>
      </w:r>
    </w:p>
    <w:p w:rsidR="002B62AF" w:rsidRDefault="002B62AF" w:rsidP="002B62AF">
      <w:pPr>
        <w:pStyle w:val="Listaszerbekezds"/>
        <w:numPr>
          <w:ilvl w:val="0"/>
          <w:numId w:val="20"/>
        </w:numPr>
        <w:shd w:val="clear" w:color="auto" w:fill="FFFFFF"/>
        <w:jc w:val="both"/>
        <w:rPr>
          <w:lang w:val="uk-UA"/>
        </w:rPr>
      </w:pPr>
      <w:r>
        <w:rPr>
          <w:lang w:val="uk-UA"/>
        </w:rPr>
        <w:t>Конспект лекцій</w:t>
      </w:r>
    </w:p>
    <w:p w:rsidR="002B62AF" w:rsidRPr="00460A40" w:rsidRDefault="002B62AF" w:rsidP="002B62AF">
      <w:pPr>
        <w:pStyle w:val="Listaszerbekezds"/>
        <w:numPr>
          <w:ilvl w:val="0"/>
          <w:numId w:val="20"/>
        </w:numPr>
        <w:shd w:val="clear" w:color="auto" w:fill="FFFFFF"/>
        <w:jc w:val="both"/>
        <w:rPr>
          <w:lang w:val="uk-UA"/>
        </w:rPr>
      </w:pPr>
      <w:r>
        <w:rPr>
          <w:lang w:val="uk-UA"/>
        </w:rPr>
        <w:t>Методичні вказівки для семінарських робіт</w:t>
      </w:r>
      <w:r w:rsidRPr="00231523">
        <w:t xml:space="preserve"> </w:t>
      </w:r>
      <w:r>
        <w:rPr>
          <w:lang w:val="uk-UA"/>
        </w:rPr>
        <w:t>і самостійної роботи</w:t>
      </w:r>
    </w:p>
    <w:p w:rsidR="002B62AF" w:rsidRPr="006A32A8" w:rsidRDefault="002B62AF" w:rsidP="002B62AF">
      <w:pPr>
        <w:shd w:val="clear" w:color="auto" w:fill="FFFFFF"/>
        <w:rPr>
          <w:b/>
        </w:rPr>
      </w:pPr>
    </w:p>
    <w:p w:rsidR="002B62AF" w:rsidRPr="004E4051" w:rsidRDefault="002B62AF" w:rsidP="002B62AF">
      <w:pPr>
        <w:shd w:val="clear" w:color="auto" w:fill="FFFFFF"/>
        <w:jc w:val="center"/>
        <w:rPr>
          <w:b/>
          <w:bCs/>
          <w:spacing w:val="-6"/>
          <w:lang w:val="uk-UA"/>
        </w:rPr>
      </w:pPr>
      <w:r w:rsidRPr="004E4051">
        <w:rPr>
          <w:b/>
          <w:lang w:val="uk-UA"/>
        </w:rPr>
        <w:t>Рекомендована література</w:t>
      </w:r>
    </w:p>
    <w:p w:rsidR="002B62AF" w:rsidRPr="00157F05" w:rsidRDefault="002B62AF" w:rsidP="002B62AF">
      <w:pPr>
        <w:shd w:val="clear" w:color="auto" w:fill="FFFFFF"/>
        <w:jc w:val="center"/>
        <w:rPr>
          <w:b/>
          <w:bCs/>
          <w:spacing w:val="-6"/>
          <w:lang w:val="uk-UA"/>
        </w:rPr>
      </w:pPr>
      <w:r w:rsidRPr="004E4051">
        <w:rPr>
          <w:b/>
          <w:bCs/>
          <w:spacing w:val="-6"/>
          <w:lang w:val="uk-UA"/>
        </w:rPr>
        <w:t>Базова</w:t>
      </w:r>
    </w:p>
    <w:p w:rsidR="002B62AF" w:rsidRPr="00157F05" w:rsidRDefault="002B62AF" w:rsidP="002B62AF">
      <w:pPr>
        <w:pStyle w:val="Listaszerbekezds"/>
        <w:numPr>
          <w:ilvl w:val="0"/>
          <w:numId w:val="26"/>
        </w:numPr>
        <w:jc w:val="both"/>
        <w:rPr>
          <w:lang w:val="uk-UA"/>
        </w:rPr>
      </w:pPr>
      <w:r w:rsidRPr="00A349B8">
        <w:t xml:space="preserve">Тарнопольський, </w:t>
      </w:r>
      <w:r w:rsidRPr="00157F05">
        <w:rPr>
          <w:lang w:val="uk-UA"/>
        </w:rPr>
        <w:t xml:space="preserve">О., </w:t>
      </w:r>
      <w:r w:rsidRPr="00A349B8">
        <w:t>Кабанова</w:t>
      </w:r>
      <w:r w:rsidRPr="00157F05">
        <w:rPr>
          <w:lang w:val="uk-UA"/>
        </w:rPr>
        <w:t>, М. (2019).</w:t>
      </w:r>
      <w:r w:rsidRPr="00A349B8">
        <w:t xml:space="preserve"> </w:t>
      </w:r>
      <w:r w:rsidRPr="00157F05">
        <w:rPr>
          <w:i/>
        </w:rPr>
        <w:t>Методика викладання іноземних мов та їх аспектів у вищій школі: підручник</w:t>
      </w:r>
      <w:r w:rsidRPr="00157F05">
        <w:rPr>
          <w:lang w:val="uk-UA"/>
        </w:rPr>
        <w:t xml:space="preserve">. </w:t>
      </w:r>
      <w:r w:rsidRPr="00A349B8">
        <w:t>Дніпро: Університет імені Альфреда Нобеля</w:t>
      </w:r>
      <w:r w:rsidRPr="00157F05">
        <w:rPr>
          <w:lang w:val="uk-UA"/>
        </w:rPr>
        <w:t>.</w:t>
      </w:r>
    </w:p>
    <w:p w:rsidR="002B62AF" w:rsidRPr="00157F05" w:rsidRDefault="002B62AF" w:rsidP="002B62AF">
      <w:pPr>
        <w:pStyle w:val="Listaszerbekezds"/>
        <w:numPr>
          <w:ilvl w:val="0"/>
          <w:numId w:val="26"/>
        </w:numPr>
        <w:jc w:val="both"/>
        <w:rPr>
          <w:lang w:val="uk-UA"/>
        </w:rPr>
      </w:pPr>
      <w:r w:rsidRPr="00157F05">
        <w:rPr>
          <w:lang w:val="uk-UA"/>
        </w:rPr>
        <w:t xml:space="preserve">Тарнопольський, О. (2006). </w:t>
      </w:r>
      <w:r w:rsidRPr="00157F05">
        <w:rPr>
          <w:i/>
          <w:lang w:val="uk-UA"/>
        </w:rPr>
        <w:t>Методика навчання іншомовної мов</w:t>
      </w:r>
      <w:r w:rsidRPr="00157F05">
        <w:rPr>
          <w:i/>
          <w:lang w:val="uk-UA"/>
        </w:rPr>
        <w:softHyphen/>
        <w:t>леннєвої діяльності у вищому мовному закладі освіти</w:t>
      </w:r>
      <w:r w:rsidRPr="00157F05">
        <w:rPr>
          <w:lang w:val="uk-UA"/>
        </w:rPr>
        <w:t>. Київ: ІНКОС.</w:t>
      </w:r>
    </w:p>
    <w:p w:rsidR="002B62AF" w:rsidRPr="00157F05" w:rsidRDefault="002B62AF" w:rsidP="002B62AF">
      <w:pPr>
        <w:pStyle w:val="Listaszerbekezds"/>
        <w:numPr>
          <w:ilvl w:val="0"/>
          <w:numId w:val="26"/>
        </w:numPr>
        <w:shd w:val="clear" w:color="auto" w:fill="FFFFFF"/>
        <w:jc w:val="both"/>
        <w:rPr>
          <w:bCs/>
          <w:spacing w:val="-6"/>
          <w:lang w:val="uk-UA"/>
        </w:rPr>
      </w:pPr>
      <w:r w:rsidRPr="00157F05">
        <w:rPr>
          <w:bCs/>
          <w:spacing w:val="-6"/>
          <w:lang w:val="en-GB"/>
        </w:rPr>
        <w:t>Cook</w:t>
      </w:r>
      <w:r w:rsidRPr="00157F05">
        <w:rPr>
          <w:bCs/>
          <w:spacing w:val="-6"/>
          <w:lang w:val="uk-UA"/>
        </w:rPr>
        <w:t xml:space="preserve">, </w:t>
      </w:r>
      <w:r w:rsidRPr="00157F05">
        <w:rPr>
          <w:bCs/>
          <w:spacing w:val="-6"/>
          <w:lang w:val="en-GB"/>
        </w:rPr>
        <w:t>V</w:t>
      </w:r>
      <w:r w:rsidRPr="00157F05">
        <w:rPr>
          <w:bCs/>
          <w:spacing w:val="-6"/>
          <w:lang w:val="uk-UA"/>
        </w:rPr>
        <w:t>. (2008).</w:t>
      </w:r>
      <w:r w:rsidRPr="00157F05">
        <w:rPr>
          <w:bCs/>
          <w:i/>
          <w:spacing w:val="-6"/>
          <w:lang w:val="uk-UA"/>
        </w:rPr>
        <w:t xml:space="preserve"> </w:t>
      </w:r>
      <w:r w:rsidRPr="00157F05">
        <w:rPr>
          <w:bCs/>
          <w:i/>
          <w:spacing w:val="-6"/>
          <w:lang w:val="en-GB"/>
        </w:rPr>
        <w:t>Second</w:t>
      </w:r>
      <w:r w:rsidRPr="00157F05">
        <w:rPr>
          <w:bCs/>
          <w:i/>
          <w:spacing w:val="-6"/>
          <w:lang w:val="uk-UA"/>
        </w:rPr>
        <w:t xml:space="preserve"> </w:t>
      </w:r>
      <w:r w:rsidRPr="00157F05">
        <w:rPr>
          <w:bCs/>
          <w:i/>
          <w:spacing w:val="-6"/>
          <w:lang w:val="en-GB"/>
        </w:rPr>
        <w:t>language</w:t>
      </w:r>
      <w:r w:rsidRPr="00157F05">
        <w:rPr>
          <w:bCs/>
          <w:i/>
          <w:spacing w:val="-6"/>
          <w:lang w:val="uk-UA"/>
        </w:rPr>
        <w:t xml:space="preserve"> </w:t>
      </w:r>
      <w:r w:rsidRPr="00157F05">
        <w:rPr>
          <w:bCs/>
          <w:i/>
          <w:spacing w:val="-6"/>
          <w:lang w:val="en-GB"/>
        </w:rPr>
        <w:t>learning</w:t>
      </w:r>
      <w:r w:rsidRPr="00157F05">
        <w:rPr>
          <w:bCs/>
          <w:i/>
          <w:spacing w:val="-6"/>
          <w:lang w:val="uk-UA"/>
        </w:rPr>
        <w:t xml:space="preserve"> </w:t>
      </w:r>
      <w:r w:rsidRPr="00157F05">
        <w:rPr>
          <w:bCs/>
          <w:i/>
          <w:spacing w:val="-6"/>
          <w:lang w:val="en-GB"/>
        </w:rPr>
        <w:t>and</w:t>
      </w:r>
      <w:r w:rsidRPr="00157F05">
        <w:rPr>
          <w:bCs/>
          <w:i/>
          <w:spacing w:val="-6"/>
          <w:lang w:val="uk-UA"/>
        </w:rPr>
        <w:t xml:space="preserve"> </w:t>
      </w:r>
      <w:r w:rsidRPr="00157F05">
        <w:rPr>
          <w:bCs/>
          <w:i/>
          <w:spacing w:val="-6"/>
          <w:lang w:val="en-GB"/>
        </w:rPr>
        <w:t>language</w:t>
      </w:r>
      <w:r w:rsidRPr="00157F05">
        <w:rPr>
          <w:bCs/>
          <w:i/>
          <w:spacing w:val="-6"/>
          <w:lang w:val="uk-UA"/>
        </w:rPr>
        <w:t xml:space="preserve"> </w:t>
      </w:r>
      <w:r w:rsidRPr="00157F05">
        <w:rPr>
          <w:bCs/>
          <w:i/>
          <w:spacing w:val="-6"/>
          <w:lang w:val="en-GB"/>
        </w:rPr>
        <w:t>teaching</w:t>
      </w:r>
      <w:r w:rsidRPr="00157F05">
        <w:rPr>
          <w:bCs/>
          <w:spacing w:val="-6"/>
          <w:lang w:val="uk-UA"/>
        </w:rPr>
        <w:t xml:space="preserve">. </w:t>
      </w:r>
      <w:r w:rsidRPr="00157F05">
        <w:rPr>
          <w:bCs/>
          <w:spacing w:val="-6"/>
          <w:lang w:val="en-GB"/>
        </w:rPr>
        <w:t>London</w:t>
      </w:r>
      <w:r w:rsidRPr="00157F05">
        <w:rPr>
          <w:bCs/>
          <w:spacing w:val="-6"/>
          <w:lang w:val="uk-UA"/>
        </w:rPr>
        <w:t xml:space="preserve">: </w:t>
      </w:r>
      <w:r w:rsidRPr="00157F05">
        <w:rPr>
          <w:bCs/>
          <w:spacing w:val="-6"/>
          <w:lang w:val="en-GB"/>
        </w:rPr>
        <w:t>Hodder</w:t>
      </w:r>
      <w:r w:rsidRPr="00157F05">
        <w:rPr>
          <w:bCs/>
          <w:spacing w:val="-6"/>
          <w:lang w:val="uk-UA"/>
        </w:rPr>
        <w:t xml:space="preserve"> </w:t>
      </w:r>
      <w:r w:rsidRPr="00157F05">
        <w:rPr>
          <w:bCs/>
          <w:spacing w:val="-6"/>
          <w:lang w:val="en-GB"/>
        </w:rPr>
        <w:t>Education</w:t>
      </w:r>
      <w:r w:rsidRPr="00157F05">
        <w:rPr>
          <w:bCs/>
          <w:spacing w:val="-6"/>
          <w:lang w:val="uk-UA"/>
        </w:rPr>
        <w:t>.</w:t>
      </w:r>
    </w:p>
    <w:p w:rsidR="002B62AF" w:rsidRPr="00157F05" w:rsidRDefault="002B62AF" w:rsidP="002B62AF">
      <w:pPr>
        <w:pStyle w:val="Listaszerbekezds"/>
        <w:numPr>
          <w:ilvl w:val="0"/>
          <w:numId w:val="26"/>
        </w:numPr>
        <w:rPr>
          <w:lang w:val="uk-UA"/>
        </w:rPr>
      </w:pPr>
      <w:r w:rsidRPr="00157F05">
        <w:rPr>
          <w:lang w:val="en-US"/>
        </w:rPr>
        <w:t>Larsen</w:t>
      </w:r>
      <w:r w:rsidRPr="00157F05">
        <w:rPr>
          <w:lang w:val="uk-UA"/>
        </w:rPr>
        <w:t>-</w:t>
      </w:r>
      <w:r w:rsidRPr="00157F05">
        <w:rPr>
          <w:lang w:val="en-US"/>
        </w:rPr>
        <w:t>Freeman</w:t>
      </w:r>
      <w:r w:rsidRPr="00DE599C">
        <w:rPr>
          <w:lang w:val="en-US"/>
        </w:rPr>
        <w:t xml:space="preserve">, </w:t>
      </w:r>
      <w:r w:rsidRPr="00157F05">
        <w:rPr>
          <w:lang w:val="en-US"/>
        </w:rPr>
        <w:t>D</w:t>
      </w:r>
      <w:r w:rsidRPr="00DE599C">
        <w:rPr>
          <w:lang w:val="en-US"/>
        </w:rPr>
        <w:t xml:space="preserve">., </w:t>
      </w:r>
      <w:r w:rsidRPr="00157F05">
        <w:rPr>
          <w:lang w:val="en-US"/>
        </w:rPr>
        <w:t>Anderson</w:t>
      </w:r>
      <w:r w:rsidRPr="00DE599C">
        <w:rPr>
          <w:lang w:val="en-US"/>
        </w:rPr>
        <w:t xml:space="preserve">, </w:t>
      </w:r>
      <w:r w:rsidRPr="00157F05">
        <w:rPr>
          <w:lang w:val="en-US"/>
        </w:rPr>
        <w:t>M</w:t>
      </w:r>
      <w:r w:rsidRPr="00DE599C">
        <w:rPr>
          <w:lang w:val="en-US"/>
        </w:rPr>
        <w:t>. (2</w:t>
      </w:r>
      <w:r w:rsidRPr="00157F05">
        <w:rPr>
          <w:lang w:val="en-US"/>
        </w:rPr>
        <w:t>011). Techniques</w:t>
      </w:r>
      <w:r w:rsidRPr="00157F05">
        <w:rPr>
          <w:lang w:val="en-GB"/>
        </w:rPr>
        <w:t xml:space="preserve"> </w:t>
      </w:r>
      <w:r w:rsidRPr="00157F05">
        <w:rPr>
          <w:lang w:val="en-US"/>
        </w:rPr>
        <w:t>and Principles</w:t>
      </w:r>
      <w:r w:rsidRPr="00157F05">
        <w:rPr>
          <w:lang w:val="en-GB"/>
        </w:rPr>
        <w:t xml:space="preserve"> </w:t>
      </w:r>
      <w:r w:rsidRPr="00157F05">
        <w:rPr>
          <w:lang w:val="en-US"/>
        </w:rPr>
        <w:t>in Language</w:t>
      </w:r>
      <w:r w:rsidRPr="00157F05">
        <w:rPr>
          <w:lang w:val="en-GB"/>
        </w:rPr>
        <w:t xml:space="preserve"> </w:t>
      </w:r>
      <w:r w:rsidRPr="00157F05">
        <w:rPr>
          <w:lang w:val="en-US"/>
        </w:rPr>
        <w:t>Teaching. Oxford: OUP.</w:t>
      </w:r>
    </w:p>
    <w:p w:rsidR="002B62AF" w:rsidRPr="00157F05" w:rsidRDefault="002B62AF" w:rsidP="002B62AF">
      <w:pPr>
        <w:pStyle w:val="Listaszerbekezds"/>
        <w:numPr>
          <w:ilvl w:val="0"/>
          <w:numId w:val="26"/>
        </w:numPr>
        <w:rPr>
          <w:lang w:val="uk-UA"/>
        </w:rPr>
      </w:pPr>
      <w:r w:rsidRPr="00157F05">
        <w:rPr>
          <w:lang w:val="en-US"/>
        </w:rPr>
        <w:t xml:space="preserve">Long, M., Doughty, C. (2009). </w:t>
      </w:r>
      <w:r w:rsidRPr="00DE599C">
        <w:rPr>
          <w:lang w:val="en-US"/>
        </w:rPr>
        <w:t xml:space="preserve">The Handbook of Language Teaching. </w:t>
      </w:r>
      <w:r w:rsidRPr="00C97544">
        <w:t>Blackwell</w:t>
      </w:r>
      <w:r w:rsidRPr="00127E39">
        <w:t xml:space="preserve"> Publishing</w:t>
      </w:r>
      <w:r w:rsidRPr="00157F05">
        <w:rPr>
          <w:lang w:val="en-GB"/>
        </w:rPr>
        <w:t>.</w:t>
      </w:r>
    </w:p>
    <w:p w:rsidR="002B62AF" w:rsidRPr="00157F05" w:rsidRDefault="002B62AF" w:rsidP="002B62AF">
      <w:pPr>
        <w:pStyle w:val="Listaszerbekezds"/>
        <w:numPr>
          <w:ilvl w:val="0"/>
          <w:numId w:val="26"/>
        </w:numPr>
        <w:jc w:val="both"/>
      </w:pPr>
      <w:r w:rsidRPr="00157F05">
        <w:rPr>
          <w:lang w:val="en-US"/>
        </w:rPr>
        <w:t>Molina</w:t>
      </w:r>
      <w:r w:rsidRPr="00157F05">
        <w:rPr>
          <w:lang w:val="uk-UA"/>
        </w:rPr>
        <w:t xml:space="preserve">, </w:t>
      </w:r>
      <w:r w:rsidRPr="00157F05">
        <w:rPr>
          <w:lang w:val="en-US"/>
        </w:rPr>
        <w:t>G</w:t>
      </w:r>
      <w:r w:rsidRPr="00157F05">
        <w:rPr>
          <w:lang w:val="uk-UA"/>
        </w:rPr>
        <w:t>.</w:t>
      </w:r>
      <w:r w:rsidRPr="00157F05">
        <w:rPr>
          <w:lang w:val="en-US"/>
        </w:rPr>
        <w:t>T</w:t>
      </w:r>
      <w:r w:rsidRPr="00157F05">
        <w:rPr>
          <w:lang w:val="uk-UA"/>
        </w:rPr>
        <w:t xml:space="preserve">., </w:t>
      </w:r>
      <w:r w:rsidRPr="00157F05">
        <w:rPr>
          <w:lang w:val="en-US"/>
        </w:rPr>
        <w:t>Ca</w:t>
      </w:r>
      <w:r w:rsidRPr="00157F05">
        <w:rPr>
          <w:lang w:val="uk-UA"/>
        </w:rPr>
        <w:t>ñ</w:t>
      </w:r>
      <w:r w:rsidRPr="00157F05">
        <w:rPr>
          <w:lang w:val="en-US"/>
        </w:rPr>
        <w:t>ado</w:t>
      </w:r>
      <w:r w:rsidRPr="00157F05">
        <w:rPr>
          <w:lang w:val="uk-UA"/>
        </w:rPr>
        <w:t xml:space="preserve">, </w:t>
      </w:r>
      <w:r w:rsidRPr="00157F05">
        <w:rPr>
          <w:lang w:val="en-US"/>
        </w:rPr>
        <w:t>M</w:t>
      </w:r>
      <w:r w:rsidRPr="00157F05">
        <w:rPr>
          <w:lang w:val="uk-UA"/>
        </w:rPr>
        <w:t>.</w:t>
      </w:r>
      <w:r w:rsidRPr="00157F05">
        <w:rPr>
          <w:lang w:val="en-US"/>
        </w:rPr>
        <w:t>L</w:t>
      </w:r>
      <w:r>
        <w:rPr>
          <w:lang w:val="uk-UA"/>
        </w:rPr>
        <w:t>.,</w:t>
      </w:r>
      <w:r w:rsidRPr="00157F05">
        <w:rPr>
          <w:lang w:val="uk-UA"/>
        </w:rPr>
        <w:t xml:space="preserve"> </w:t>
      </w:r>
      <w:r w:rsidRPr="00157F05">
        <w:rPr>
          <w:lang w:val="en-US"/>
        </w:rPr>
        <w:t>Agull</w:t>
      </w:r>
      <w:r w:rsidRPr="00157F05">
        <w:rPr>
          <w:lang w:val="uk-UA"/>
        </w:rPr>
        <w:t xml:space="preserve">ó, </w:t>
      </w:r>
      <w:r w:rsidRPr="00157F05">
        <w:rPr>
          <w:lang w:val="en-US"/>
        </w:rPr>
        <w:t>G</w:t>
      </w:r>
      <w:r w:rsidRPr="00157F05">
        <w:rPr>
          <w:lang w:val="uk-UA"/>
        </w:rPr>
        <w:t>.</w:t>
      </w:r>
      <w:r w:rsidRPr="00157F05">
        <w:rPr>
          <w:lang w:val="en-US"/>
        </w:rPr>
        <w:t>L</w:t>
      </w:r>
      <w:r w:rsidRPr="00157F05">
        <w:rPr>
          <w:lang w:val="uk-UA"/>
        </w:rPr>
        <w:t xml:space="preserve">. (2006). </w:t>
      </w:r>
      <w:r>
        <w:rPr>
          <w:lang w:val="en-US"/>
        </w:rPr>
        <w:t>Current approaches and teaching </w:t>
      </w:r>
      <w:r w:rsidRPr="00157F05">
        <w:rPr>
          <w:lang w:val="en-US"/>
        </w:rPr>
        <w:t>methods. Available at </w:t>
      </w:r>
      <w:hyperlink r:id="rId10" w:history="1">
        <w:r w:rsidRPr="00157F05">
          <w:rPr>
            <w:rStyle w:val="Hiperhivatkozs"/>
            <w:lang w:val="en-US"/>
          </w:rPr>
          <w:t>https://www4.ujaen.es/~gluque/Chapter4HANDBOOKDEFINITIVO.pdf</w:t>
        </w:r>
      </w:hyperlink>
    </w:p>
    <w:p w:rsidR="002B62AF" w:rsidRPr="00157F05" w:rsidRDefault="002B62AF" w:rsidP="002B62AF">
      <w:pPr>
        <w:pStyle w:val="Listaszerbekezds"/>
        <w:numPr>
          <w:ilvl w:val="0"/>
          <w:numId w:val="26"/>
        </w:numPr>
        <w:jc w:val="both"/>
        <w:rPr>
          <w:rFonts w:eastAsia="LiberationSerif"/>
          <w:lang w:val="en-GB"/>
        </w:rPr>
      </w:pPr>
      <w:r w:rsidRPr="00157F05">
        <w:rPr>
          <w:lang w:val="en-US"/>
        </w:rPr>
        <w:t>Richards, J. C.</w:t>
      </w:r>
      <w:r w:rsidRPr="00157F05">
        <w:rPr>
          <w:lang w:val="en-GB"/>
        </w:rPr>
        <w:t xml:space="preserve">, </w:t>
      </w:r>
      <w:r w:rsidRPr="00157F05">
        <w:rPr>
          <w:lang w:val="en-US"/>
        </w:rPr>
        <w:t xml:space="preserve">Rodgers, T. S. (2001). </w:t>
      </w:r>
      <w:r w:rsidRPr="00157F05">
        <w:rPr>
          <w:i/>
          <w:lang w:val="en-US"/>
        </w:rPr>
        <w:t>Approaches and Methods in Language Teaching</w:t>
      </w:r>
      <w:r w:rsidRPr="00157F05">
        <w:rPr>
          <w:lang w:val="en-US"/>
        </w:rPr>
        <w:t xml:space="preserve">. </w:t>
      </w:r>
      <w:r w:rsidRPr="00D65130">
        <w:t>Cambridge: Cambridge University Press.</w:t>
      </w:r>
    </w:p>
    <w:p w:rsidR="002B62AF" w:rsidRPr="00157F05" w:rsidRDefault="002B62AF" w:rsidP="002B62AF">
      <w:pPr>
        <w:pStyle w:val="Listaszerbekezds"/>
        <w:numPr>
          <w:ilvl w:val="0"/>
          <w:numId w:val="26"/>
        </w:numPr>
        <w:jc w:val="both"/>
        <w:rPr>
          <w:lang w:val="en-US"/>
        </w:rPr>
      </w:pPr>
      <w:r w:rsidRPr="00157F05">
        <w:rPr>
          <w:lang w:val="en-US"/>
        </w:rPr>
        <w:t>Schmitt, N., Rodgers, M. (2020). An Introduction to Applied Linguistics. Taylor &amp; Francis Books.</w:t>
      </w:r>
    </w:p>
    <w:p w:rsidR="002B62AF" w:rsidRPr="00157F05" w:rsidRDefault="002B62AF" w:rsidP="002B62AF">
      <w:pPr>
        <w:shd w:val="clear" w:color="auto" w:fill="FFFFFF"/>
        <w:jc w:val="both"/>
        <w:rPr>
          <w:b/>
          <w:bCs/>
          <w:spacing w:val="-6"/>
          <w:lang w:val="uk-UA"/>
        </w:rPr>
      </w:pPr>
    </w:p>
    <w:p w:rsidR="002B62AF" w:rsidRDefault="002B62AF" w:rsidP="002B62AF">
      <w:pPr>
        <w:shd w:val="clear" w:color="auto" w:fill="FFFFFF"/>
        <w:jc w:val="center"/>
        <w:rPr>
          <w:b/>
          <w:bCs/>
          <w:spacing w:val="-6"/>
          <w:lang w:val="uk-UA"/>
        </w:rPr>
      </w:pPr>
      <w:r w:rsidRPr="004E4051">
        <w:rPr>
          <w:b/>
          <w:bCs/>
          <w:spacing w:val="-6"/>
          <w:lang w:val="uk-UA"/>
        </w:rPr>
        <w:t>Допоміжна</w:t>
      </w:r>
    </w:p>
    <w:p w:rsidR="002B62AF" w:rsidRPr="00157F05" w:rsidRDefault="002B62AF" w:rsidP="002B62AF">
      <w:pPr>
        <w:pStyle w:val="Listaszerbekezds"/>
        <w:numPr>
          <w:ilvl w:val="0"/>
          <w:numId w:val="27"/>
        </w:numPr>
        <w:autoSpaceDE w:val="0"/>
        <w:autoSpaceDN w:val="0"/>
        <w:adjustRightInd w:val="0"/>
        <w:jc w:val="both"/>
        <w:rPr>
          <w:color w:val="000000"/>
          <w:szCs w:val="28"/>
          <w:lang w:val="uk-UA" w:eastAsia="en-US"/>
        </w:rPr>
      </w:pPr>
      <w:r w:rsidRPr="00157F05">
        <w:rPr>
          <w:color w:val="000000"/>
          <w:szCs w:val="28"/>
          <w:lang w:val="uk-UA" w:eastAsia="en-US"/>
        </w:rPr>
        <w:t>Бігич</w:t>
      </w:r>
      <w:r>
        <w:rPr>
          <w:color w:val="000000"/>
          <w:szCs w:val="28"/>
          <w:lang w:val="uk-UA" w:eastAsia="en-US"/>
        </w:rPr>
        <w:t>,</w:t>
      </w:r>
      <w:r w:rsidRPr="00157F05">
        <w:rPr>
          <w:color w:val="000000"/>
          <w:szCs w:val="28"/>
          <w:lang w:val="uk-UA" w:eastAsia="en-US"/>
        </w:rPr>
        <w:t xml:space="preserve"> О.Б. Основні структурні елементи професійно-методичної діяльності вчителя іноземної мови// Вісник Київського державного лінгвістичного університету. – 2000. – Вип. 2. – С.193-202. </w:t>
      </w:r>
    </w:p>
    <w:p w:rsidR="002B62AF" w:rsidRPr="00157F05" w:rsidRDefault="002B62AF" w:rsidP="002B62AF">
      <w:pPr>
        <w:pStyle w:val="Listaszerbekezds"/>
        <w:numPr>
          <w:ilvl w:val="0"/>
          <w:numId w:val="27"/>
        </w:numPr>
        <w:shd w:val="clear" w:color="auto" w:fill="FFFFFF"/>
        <w:jc w:val="both"/>
        <w:rPr>
          <w:lang w:val="uk-UA"/>
        </w:rPr>
      </w:pPr>
      <w:r w:rsidRPr="00157F05">
        <w:rPr>
          <w:color w:val="000000"/>
          <w:szCs w:val="28"/>
          <w:lang w:val="uk-UA" w:eastAsia="en-US"/>
        </w:rPr>
        <w:t>Бігич</w:t>
      </w:r>
      <w:r>
        <w:rPr>
          <w:color w:val="000000"/>
          <w:szCs w:val="28"/>
          <w:lang w:val="uk-UA" w:eastAsia="en-US"/>
        </w:rPr>
        <w:t>,</w:t>
      </w:r>
      <w:r w:rsidRPr="00157F05">
        <w:rPr>
          <w:color w:val="000000"/>
          <w:szCs w:val="28"/>
          <w:lang w:val="uk-UA" w:eastAsia="en-US"/>
        </w:rPr>
        <w:t xml:space="preserve"> О.Б. Методична підготовка вчителя іноземної мови в системі професіоналізації процесу навчання іноземних мов // Вісник Київського державного лінгвістичного університету. – 2000. – Вип 3. – С. 179-183.</w:t>
      </w:r>
    </w:p>
    <w:p w:rsidR="002B62AF" w:rsidRPr="00C97544" w:rsidRDefault="002B62AF" w:rsidP="002B62AF">
      <w:pPr>
        <w:pStyle w:val="Listaszerbekezds"/>
        <w:numPr>
          <w:ilvl w:val="0"/>
          <w:numId w:val="27"/>
        </w:numPr>
        <w:jc w:val="both"/>
      </w:pPr>
      <w:r w:rsidRPr="00157F05">
        <w:rPr>
          <w:lang w:val="uk-UA"/>
        </w:rPr>
        <w:t xml:space="preserve">Загальноєвропейські Рекомендації з мовної освіти: вивчення, викладання, оцінювання / Наук. ред. укр. видання С.Ю. Ніколаєва. Переклад з англ. – К.: </w:t>
      </w:r>
      <w:r w:rsidRPr="00C97544">
        <w:t>Ленвіт, 2003. – 273 с.</w:t>
      </w:r>
    </w:p>
    <w:p w:rsidR="002B62AF" w:rsidRPr="00157F05" w:rsidRDefault="002B62AF" w:rsidP="002B62AF">
      <w:pPr>
        <w:pStyle w:val="Listaszerbekezds"/>
        <w:numPr>
          <w:ilvl w:val="0"/>
          <w:numId w:val="27"/>
        </w:numPr>
        <w:jc w:val="both"/>
        <w:rPr>
          <w:lang w:val="en-US"/>
        </w:rPr>
      </w:pPr>
      <w:r w:rsidRPr="00157F05">
        <w:rPr>
          <w:lang w:val="en-US"/>
        </w:rPr>
        <w:t>Dörn</w:t>
      </w:r>
      <w:r>
        <w:rPr>
          <w:lang w:val="en-US"/>
        </w:rPr>
        <w:t>yei, Z. (2005). The Psychology o</w:t>
      </w:r>
      <w:r w:rsidRPr="00157F05">
        <w:rPr>
          <w:lang w:val="en-US"/>
        </w:rPr>
        <w:t>f The Language Learner: Individual Differences In Second</w:t>
      </w:r>
      <w:r w:rsidRPr="00157F05">
        <w:rPr>
          <w:lang w:val="en-GB"/>
        </w:rPr>
        <w:t xml:space="preserve"> </w:t>
      </w:r>
      <w:r w:rsidRPr="00157F05">
        <w:rPr>
          <w:lang w:val="en-US"/>
        </w:rPr>
        <w:t>Language Acquisition. Mahwah, NJ: Lawrence Erlbaum.</w:t>
      </w:r>
    </w:p>
    <w:p w:rsidR="002B62AF" w:rsidRDefault="002B62AF" w:rsidP="002B62AF">
      <w:pPr>
        <w:pStyle w:val="Listaszerbekezds"/>
        <w:numPr>
          <w:ilvl w:val="0"/>
          <w:numId w:val="27"/>
        </w:numPr>
        <w:jc w:val="both"/>
        <w:rPr>
          <w:lang w:val="uk-UA"/>
        </w:rPr>
      </w:pPr>
      <w:r w:rsidRPr="00157F05">
        <w:rPr>
          <w:lang w:val="en-US"/>
        </w:rPr>
        <w:lastRenderedPageBreak/>
        <w:t>Dörnyei, Z. (2009)</w:t>
      </w:r>
      <w:r w:rsidRPr="00157F05">
        <w:rPr>
          <w:lang w:val="en-GB"/>
        </w:rPr>
        <w:t>.</w:t>
      </w:r>
      <w:r w:rsidRPr="00157F05">
        <w:rPr>
          <w:lang w:val="en-US"/>
        </w:rPr>
        <w:t xml:space="preserve"> The Psychology of Second Language Acquisition. Oxford: Oxford University Press.</w:t>
      </w:r>
    </w:p>
    <w:p w:rsidR="002B62AF" w:rsidRPr="00157F05" w:rsidRDefault="002B62AF" w:rsidP="002B62AF">
      <w:pPr>
        <w:pStyle w:val="Listaszerbekezds"/>
        <w:numPr>
          <w:ilvl w:val="0"/>
          <w:numId w:val="27"/>
        </w:numPr>
        <w:jc w:val="both"/>
        <w:rPr>
          <w:lang w:val="uk-UA"/>
        </w:rPr>
      </w:pPr>
      <w:r w:rsidRPr="00E23BEF">
        <w:rPr>
          <w:szCs w:val="28"/>
          <w:lang w:val="en-US"/>
        </w:rPr>
        <w:t>Harmer</w:t>
      </w:r>
      <w:r>
        <w:rPr>
          <w:szCs w:val="28"/>
          <w:lang w:val="uk-UA"/>
        </w:rPr>
        <w:t>,</w:t>
      </w:r>
      <w:r w:rsidRPr="00E23BEF">
        <w:rPr>
          <w:szCs w:val="28"/>
          <w:lang w:val="en-US"/>
        </w:rPr>
        <w:t xml:space="preserve"> J. </w:t>
      </w:r>
      <w:r>
        <w:rPr>
          <w:szCs w:val="28"/>
          <w:lang w:val="uk-UA"/>
        </w:rPr>
        <w:t xml:space="preserve">(2004). </w:t>
      </w:r>
      <w:r w:rsidRPr="00E23BEF">
        <w:rPr>
          <w:szCs w:val="28"/>
          <w:lang w:val="en-US"/>
        </w:rPr>
        <w:t xml:space="preserve">The </w:t>
      </w:r>
      <w:r>
        <w:rPr>
          <w:szCs w:val="28"/>
          <w:lang w:val="en-US"/>
        </w:rPr>
        <w:t>Practice of Language Teaching. Long</w:t>
      </w:r>
      <w:r>
        <w:rPr>
          <w:szCs w:val="28"/>
          <w:lang w:val="en-GB"/>
        </w:rPr>
        <w:t>man.</w:t>
      </w:r>
    </w:p>
    <w:p w:rsidR="002B62AF" w:rsidRPr="00157F05" w:rsidRDefault="002B62AF" w:rsidP="002B62AF">
      <w:pPr>
        <w:pStyle w:val="Listaszerbekezds"/>
        <w:numPr>
          <w:ilvl w:val="0"/>
          <w:numId w:val="27"/>
        </w:numPr>
        <w:jc w:val="both"/>
        <w:rPr>
          <w:lang w:val="en-US"/>
        </w:rPr>
      </w:pPr>
      <w:r w:rsidRPr="00157F05">
        <w:rPr>
          <w:lang w:val="en-US"/>
        </w:rPr>
        <w:t xml:space="preserve">Karavas, E. (2014). Applied Linguistics to Foreign Language Teaching and Learning. Approaches and Methods for Foreign Language Teaching. Available at </w:t>
      </w:r>
      <w:hyperlink r:id="rId11" w:history="1">
        <w:r w:rsidRPr="00157F05">
          <w:rPr>
            <w:rStyle w:val="Hiperhivatkozs"/>
            <w:lang w:val="en-US"/>
          </w:rPr>
          <w:t>https://opencourses.uoa.gr/courses/ENL5/</w:t>
        </w:r>
      </w:hyperlink>
    </w:p>
    <w:p w:rsidR="002B62AF" w:rsidRPr="00C97544" w:rsidRDefault="002B62AF" w:rsidP="002B62AF">
      <w:pPr>
        <w:jc w:val="both"/>
        <w:rPr>
          <w:lang w:val="en-US"/>
        </w:rPr>
      </w:pPr>
    </w:p>
    <w:p w:rsidR="002B62AF" w:rsidRPr="004E4051" w:rsidRDefault="002B62AF" w:rsidP="002B62AF">
      <w:pPr>
        <w:shd w:val="clear" w:color="auto" w:fill="FFFFFF"/>
        <w:tabs>
          <w:tab w:val="left" w:pos="365"/>
        </w:tabs>
        <w:spacing w:before="14" w:line="226" w:lineRule="exact"/>
        <w:jc w:val="center"/>
        <w:rPr>
          <w:spacing w:val="-20"/>
          <w:lang w:val="uk-UA"/>
        </w:rPr>
      </w:pPr>
      <w:r w:rsidRPr="004E4051">
        <w:rPr>
          <w:b/>
          <w:lang w:val="uk-UA"/>
        </w:rPr>
        <w:t>1</w:t>
      </w:r>
      <w:r>
        <w:rPr>
          <w:b/>
          <w:lang w:val="hu-HU"/>
        </w:rPr>
        <w:t>4</w:t>
      </w:r>
      <w:r w:rsidRPr="004E4051">
        <w:rPr>
          <w:b/>
          <w:lang w:val="uk-UA"/>
        </w:rPr>
        <w:t>. Інформаційні ресурси</w:t>
      </w:r>
    </w:p>
    <w:p w:rsidR="002B62AF" w:rsidRPr="004E4051" w:rsidRDefault="002B62AF" w:rsidP="002B62AF">
      <w:pPr>
        <w:shd w:val="clear" w:color="auto" w:fill="FFFFFF"/>
        <w:tabs>
          <w:tab w:val="left" w:pos="365"/>
        </w:tabs>
        <w:spacing w:before="14" w:line="226" w:lineRule="exact"/>
        <w:rPr>
          <w:spacing w:val="-20"/>
          <w:lang w:val="uk-UA"/>
        </w:rPr>
      </w:pPr>
    </w:p>
    <w:p w:rsidR="002B62AF" w:rsidRDefault="002B62AF" w:rsidP="002B62AF">
      <w:pPr>
        <w:rPr>
          <w:rFonts w:eastAsia="LiberationSerif"/>
          <w:lang w:val="uk-UA"/>
        </w:rPr>
      </w:pPr>
      <w:r w:rsidRPr="00DE599C">
        <w:rPr>
          <w:rFonts w:eastAsia="LiberationSerif"/>
          <w:lang w:val="en-US"/>
        </w:rPr>
        <w:t xml:space="preserve">Online journals: </w:t>
      </w:r>
    </w:p>
    <w:p w:rsidR="002B62AF" w:rsidRPr="00624FA7" w:rsidRDefault="002B62AF" w:rsidP="002B62AF">
      <w:pPr>
        <w:rPr>
          <w:rFonts w:eastAsia="LiberationSerif"/>
          <w:lang w:val="en-US"/>
        </w:rPr>
      </w:pPr>
      <w:r>
        <w:rPr>
          <w:rFonts w:eastAsia="LiberationSerif"/>
          <w:lang w:val="uk-UA"/>
        </w:rPr>
        <w:t>1.</w:t>
      </w:r>
      <w:r w:rsidRPr="00624FA7">
        <w:rPr>
          <w:rFonts w:eastAsia="LiberationSerif"/>
          <w:lang w:val="en-US"/>
        </w:rPr>
        <w:t>“Calico Journal” (http://www.calico.org)</w:t>
      </w:r>
    </w:p>
    <w:p w:rsidR="002B62AF" w:rsidRPr="00624FA7" w:rsidRDefault="002B62AF" w:rsidP="002B62AF">
      <w:pPr>
        <w:rPr>
          <w:rFonts w:eastAsia="LiberationSerif"/>
          <w:lang w:val="uk-UA"/>
        </w:rPr>
      </w:pPr>
      <w:r>
        <w:rPr>
          <w:rFonts w:eastAsia="LiberationSerif"/>
          <w:lang w:val="uk-UA"/>
        </w:rPr>
        <w:t>2.</w:t>
      </w:r>
      <w:r w:rsidRPr="00624FA7">
        <w:rPr>
          <w:rFonts w:eastAsia="LiberationSerif"/>
          <w:lang w:val="en-US"/>
        </w:rPr>
        <w:t>“Language Learning and Technology” (</w:t>
      </w:r>
      <w:hyperlink r:id="rId12" w:history="1">
        <w:r w:rsidRPr="00624FA7">
          <w:rPr>
            <w:rStyle w:val="Hiperhivatkozs"/>
            <w:rFonts w:eastAsia="LiberationSerif"/>
            <w:lang w:val="en-US"/>
          </w:rPr>
          <w:t>http://llt.msu.edu</w:t>
        </w:r>
      </w:hyperlink>
      <w:r w:rsidRPr="00624FA7">
        <w:rPr>
          <w:rFonts w:eastAsia="LiberationSerif"/>
          <w:lang w:val="en-US"/>
        </w:rPr>
        <w:t>)</w:t>
      </w:r>
    </w:p>
    <w:p w:rsidR="002B62AF" w:rsidRPr="00A769C9" w:rsidRDefault="002B62AF" w:rsidP="002B62AF">
      <w:pPr>
        <w:rPr>
          <w:lang w:val="en-US"/>
        </w:rPr>
      </w:pPr>
      <w:r>
        <w:rPr>
          <w:lang w:val="en-US"/>
        </w:rPr>
        <w:t>3. </w:t>
      </w:r>
      <w:r w:rsidRPr="00624FA7">
        <w:rPr>
          <w:lang w:val="en-US"/>
        </w:rPr>
        <w:t>European Language Portfolio: Princi</w:t>
      </w:r>
      <w:r w:rsidRPr="00DE599C">
        <w:rPr>
          <w:lang w:val="en-US"/>
        </w:rPr>
        <w:t xml:space="preserve">ples and Guidelines // On-line: http:www.coe.int/portfolio </w:t>
      </w:r>
    </w:p>
    <w:p w:rsidR="002B62AF" w:rsidRDefault="002B62AF" w:rsidP="002B62AF">
      <w:pPr>
        <w:rPr>
          <w:i/>
          <w:color w:val="000000"/>
          <w:spacing w:val="-13"/>
          <w:lang w:val="uk-UA"/>
        </w:rPr>
      </w:pPr>
      <w:r>
        <w:rPr>
          <w:i/>
          <w:color w:val="000000"/>
          <w:spacing w:val="-13"/>
          <w:lang w:val="uk-UA"/>
        </w:rPr>
        <w:br w:type="page"/>
      </w:r>
    </w:p>
    <w:p w:rsidR="002B62AF" w:rsidRDefault="002B62AF" w:rsidP="002B62AF">
      <w:pPr>
        <w:widowControl w:val="0"/>
        <w:shd w:val="clear" w:color="auto" w:fill="FFFFFF"/>
        <w:tabs>
          <w:tab w:val="left" w:pos="365"/>
        </w:tabs>
        <w:autoSpaceDE w:val="0"/>
        <w:autoSpaceDN w:val="0"/>
        <w:adjustRightInd w:val="0"/>
        <w:rPr>
          <w:i/>
          <w:color w:val="000000"/>
          <w:spacing w:val="-13"/>
          <w:lang w:val="uk-UA"/>
        </w:rPr>
      </w:pPr>
      <w:r w:rsidRPr="00347939">
        <w:rPr>
          <w:i/>
          <w:color w:val="000000"/>
          <w:spacing w:val="-13"/>
          <w:lang w:val="uk-UA"/>
        </w:rPr>
        <w:lastRenderedPageBreak/>
        <w:t>Додаток 1</w:t>
      </w:r>
    </w:p>
    <w:p w:rsidR="002B62AF" w:rsidRDefault="002B62AF" w:rsidP="002B62AF">
      <w:pPr>
        <w:widowControl w:val="0"/>
        <w:shd w:val="clear" w:color="auto" w:fill="FFFFFF"/>
        <w:tabs>
          <w:tab w:val="left" w:pos="365"/>
        </w:tabs>
        <w:autoSpaceDE w:val="0"/>
        <w:autoSpaceDN w:val="0"/>
        <w:adjustRightInd w:val="0"/>
        <w:rPr>
          <w:i/>
          <w:color w:val="000000"/>
          <w:spacing w:val="-13"/>
          <w:lang w:val="uk-UA"/>
        </w:rPr>
      </w:pPr>
    </w:p>
    <w:p w:rsidR="002B62AF" w:rsidRDefault="002B62AF" w:rsidP="002B62AF">
      <w:pPr>
        <w:jc w:val="center"/>
        <w:rPr>
          <w:b/>
          <w:szCs w:val="28"/>
          <w:lang w:val="uk-UA"/>
        </w:rPr>
      </w:pPr>
      <w:r w:rsidRPr="00A80D34">
        <w:rPr>
          <w:b/>
          <w:szCs w:val="28"/>
        </w:rPr>
        <w:t xml:space="preserve">Методичні вказівки до </w:t>
      </w:r>
      <w:r>
        <w:rPr>
          <w:b/>
          <w:szCs w:val="28"/>
        </w:rPr>
        <w:t>семінарських</w:t>
      </w:r>
      <w:r w:rsidRPr="00A80D34">
        <w:rPr>
          <w:b/>
          <w:szCs w:val="28"/>
        </w:rPr>
        <w:t xml:space="preserve"> робіт</w:t>
      </w:r>
      <w:r>
        <w:rPr>
          <w:b/>
          <w:szCs w:val="28"/>
          <w:lang w:val="uk-UA"/>
        </w:rPr>
        <w:t xml:space="preserve"> </w:t>
      </w:r>
      <w:r w:rsidRPr="00A80D34">
        <w:rPr>
          <w:b/>
          <w:szCs w:val="28"/>
        </w:rPr>
        <w:t>з дисципліни</w:t>
      </w:r>
      <w:r>
        <w:rPr>
          <w:b/>
          <w:szCs w:val="28"/>
          <w:lang w:val="uk-UA"/>
        </w:rPr>
        <w:t xml:space="preserve"> </w:t>
      </w:r>
    </w:p>
    <w:p w:rsidR="002B62AF" w:rsidRPr="00992AEA" w:rsidRDefault="002B62AF" w:rsidP="002B62AF">
      <w:pPr>
        <w:jc w:val="both"/>
        <w:rPr>
          <w:szCs w:val="28"/>
        </w:rPr>
      </w:pPr>
    </w:p>
    <w:p w:rsidR="002B62AF" w:rsidRPr="00992AEA" w:rsidRDefault="002B62AF" w:rsidP="002B62AF">
      <w:pPr>
        <w:autoSpaceDE w:val="0"/>
        <w:autoSpaceDN w:val="0"/>
        <w:adjustRightInd w:val="0"/>
        <w:jc w:val="both"/>
        <w:rPr>
          <w:b/>
          <w:szCs w:val="28"/>
          <w:lang w:eastAsia="en-US"/>
        </w:rPr>
      </w:pPr>
    </w:p>
    <w:p w:rsidR="002B62AF" w:rsidRPr="00992AEA" w:rsidRDefault="002B62AF" w:rsidP="002B62AF">
      <w:pPr>
        <w:autoSpaceDE w:val="0"/>
        <w:autoSpaceDN w:val="0"/>
        <w:adjustRightInd w:val="0"/>
        <w:jc w:val="both"/>
        <w:rPr>
          <w:b/>
          <w:szCs w:val="28"/>
          <w:lang w:val="en-GB" w:eastAsia="en-US"/>
        </w:rPr>
      </w:pPr>
      <w:r w:rsidRPr="00992AEA">
        <w:rPr>
          <w:b/>
          <w:szCs w:val="28"/>
          <w:lang w:val="en-GB" w:eastAsia="en-US"/>
        </w:rPr>
        <w:t>Theme 1. Theoretical foundations of foreign language teaching methodology as a discipline</w:t>
      </w:r>
    </w:p>
    <w:p w:rsidR="002B62AF" w:rsidRPr="00992AEA" w:rsidRDefault="002B62AF" w:rsidP="002B62AF">
      <w:pPr>
        <w:autoSpaceDE w:val="0"/>
        <w:autoSpaceDN w:val="0"/>
        <w:adjustRightInd w:val="0"/>
        <w:jc w:val="both"/>
        <w:rPr>
          <w:b/>
          <w:szCs w:val="28"/>
          <w:lang w:val="en-GB" w:eastAsia="en-US"/>
        </w:rPr>
      </w:pPr>
    </w:p>
    <w:p w:rsidR="002B62AF" w:rsidRPr="00992AEA" w:rsidRDefault="002B62AF" w:rsidP="002B62AF">
      <w:pPr>
        <w:autoSpaceDE w:val="0"/>
        <w:autoSpaceDN w:val="0"/>
        <w:adjustRightInd w:val="0"/>
        <w:jc w:val="both"/>
        <w:rPr>
          <w:b/>
          <w:szCs w:val="28"/>
          <w:lang w:val="en-GB" w:eastAsia="en-US"/>
        </w:rPr>
      </w:pPr>
      <w:r w:rsidRPr="00992AEA">
        <w:rPr>
          <w:b/>
          <w:szCs w:val="28"/>
          <w:lang w:val="en-GB" w:eastAsia="en-US"/>
        </w:rPr>
        <w:t>Plan</w:t>
      </w:r>
    </w:p>
    <w:p w:rsidR="002B62AF" w:rsidRPr="00992AEA" w:rsidRDefault="002B62AF" w:rsidP="002B62AF">
      <w:pPr>
        <w:jc w:val="both"/>
        <w:rPr>
          <w:szCs w:val="28"/>
          <w:lang w:val="en-GB"/>
        </w:rPr>
      </w:pPr>
      <w:r>
        <w:rPr>
          <w:szCs w:val="28"/>
          <w:lang w:val="en-GB"/>
        </w:rPr>
        <w:t>1. Historical overview of methods of FLT</w:t>
      </w:r>
      <w:r w:rsidRPr="00992AEA">
        <w:rPr>
          <w:szCs w:val="28"/>
          <w:lang w:val="en-GB"/>
        </w:rPr>
        <w:t>.</w:t>
      </w:r>
    </w:p>
    <w:p w:rsidR="002B62AF" w:rsidRPr="00992AEA" w:rsidRDefault="002B62AF" w:rsidP="002B62AF">
      <w:pPr>
        <w:jc w:val="both"/>
        <w:rPr>
          <w:szCs w:val="28"/>
          <w:lang w:val="en-GB"/>
        </w:rPr>
      </w:pPr>
      <w:r w:rsidRPr="00992AEA">
        <w:rPr>
          <w:szCs w:val="28"/>
          <w:lang w:val="en-GB"/>
        </w:rPr>
        <w:t>2. Criticism of methods.</w:t>
      </w:r>
    </w:p>
    <w:p w:rsidR="002B62AF" w:rsidRPr="00992AEA" w:rsidRDefault="002B62AF" w:rsidP="002B62AF">
      <w:pPr>
        <w:jc w:val="both"/>
        <w:rPr>
          <w:szCs w:val="28"/>
          <w:lang w:val="en-GB"/>
        </w:rPr>
      </w:pPr>
      <w:r w:rsidRPr="00992AEA">
        <w:rPr>
          <w:szCs w:val="28"/>
          <w:lang w:val="en-GB"/>
        </w:rPr>
        <w:t>3. </w:t>
      </w:r>
      <w:r w:rsidRPr="00992AEA">
        <w:rPr>
          <w:szCs w:val="28"/>
          <w:lang w:val="en-US"/>
        </w:rPr>
        <w:t>Fluctuations in the methodological perspectives</w:t>
      </w:r>
      <w:r w:rsidRPr="00992AEA">
        <w:rPr>
          <w:szCs w:val="28"/>
          <w:lang w:val="en-GB"/>
        </w:rPr>
        <w:t>.</w:t>
      </w:r>
    </w:p>
    <w:p w:rsidR="002B62AF" w:rsidRPr="00992AEA" w:rsidRDefault="002B62AF" w:rsidP="002B62AF">
      <w:pPr>
        <w:jc w:val="both"/>
        <w:rPr>
          <w:szCs w:val="28"/>
          <w:lang w:val="en-GB"/>
        </w:rPr>
      </w:pPr>
      <w:r w:rsidRPr="00992AEA">
        <w:rPr>
          <w:szCs w:val="28"/>
          <w:lang w:val="en-GB"/>
        </w:rPr>
        <w:t>4. </w:t>
      </w:r>
      <w:r w:rsidRPr="00992AEA">
        <w:rPr>
          <w:szCs w:val="28"/>
          <w:lang w:val="en-US"/>
        </w:rPr>
        <w:t xml:space="preserve">Some </w:t>
      </w:r>
      <w:r w:rsidRPr="00992AEA">
        <w:rPr>
          <w:szCs w:val="28"/>
          <w:lang w:val="en-GB"/>
        </w:rPr>
        <w:t>r</w:t>
      </w:r>
      <w:r w:rsidRPr="00992AEA">
        <w:rPr>
          <w:szCs w:val="28"/>
          <w:lang w:val="en-US"/>
        </w:rPr>
        <w:t xml:space="preserve">elevant SLA </w:t>
      </w:r>
      <w:r w:rsidRPr="00992AEA">
        <w:rPr>
          <w:szCs w:val="28"/>
          <w:lang w:val="en-GB"/>
        </w:rPr>
        <w:t>r</w:t>
      </w:r>
      <w:r w:rsidRPr="00992AEA">
        <w:rPr>
          <w:szCs w:val="28"/>
          <w:lang w:val="en-US"/>
        </w:rPr>
        <w:t xml:space="preserve">esearch </w:t>
      </w:r>
      <w:r w:rsidRPr="00992AEA">
        <w:rPr>
          <w:szCs w:val="28"/>
          <w:lang w:val="en-GB"/>
        </w:rPr>
        <w:t>f</w:t>
      </w:r>
      <w:r w:rsidRPr="00992AEA">
        <w:rPr>
          <w:szCs w:val="28"/>
          <w:lang w:val="en-US"/>
        </w:rPr>
        <w:t>indings</w:t>
      </w:r>
      <w:r w:rsidRPr="00992AEA">
        <w:rPr>
          <w:szCs w:val="28"/>
          <w:lang w:val="en-GB"/>
        </w:rPr>
        <w:t>.</w:t>
      </w:r>
    </w:p>
    <w:p w:rsidR="002B62AF" w:rsidRPr="00992AEA" w:rsidRDefault="002B62AF" w:rsidP="002B62AF">
      <w:pPr>
        <w:jc w:val="both"/>
        <w:rPr>
          <w:szCs w:val="28"/>
          <w:lang w:val="en-GB"/>
        </w:rPr>
      </w:pPr>
      <w:r w:rsidRPr="00992AEA">
        <w:rPr>
          <w:szCs w:val="28"/>
          <w:lang w:val="en-GB"/>
        </w:rPr>
        <w:t>5. </w:t>
      </w:r>
      <w:r w:rsidRPr="00B54AD3">
        <w:rPr>
          <w:szCs w:val="28"/>
          <w:lang w:val="en-GB"/>
        </w:rPr>
        <w:t>Characteristics of adult language learners.</w:t>
      </w:r>
      <w:r w:rsidRPr="00992AEA">
        <w:rPr>
          <w:szCs w:val="28"/>
          <w:lang w:val="en-GB"/>
        </w:rPr>
        <w:t>.</w:t>
      </w:r>
    </w:p>
    <w:p w:rsidR="002B62AF" w:rsidRPr="00992AEA" w:rsidRDefault="002B62AF" w:rsidP="002B62AF">
      <w:pPr>
        <w:jc w:val="both"/>
        <w:rPr>
          <w:szCs w:val="28"/>
          <w:lang w:val="en-GB"/>
        </w:rPr>
      </w:pPr>
    </w:p>
    <w:p w:rsidR="002B62AF" w:rsidRPr="00992AEA" w:rsidRDefault="002B62AF" w:rsidP="002B62AF">
      <w:pPr>
        <w:autoSpaceDE w:val="0"/>
        <w:autoSpaceDN w:val="0"/>
        <w:adjustRightInd w:val="0"/>
        <w:jc w:val="both"/>
        <w:rPr>
          <w:i/>
          <w:color w:val="000000"/>
          <w:szCs w:val="28"/>
          <w:lang w:val="uk-UA" w:eastAsia="en-US"/>
        </w:rPr>
      </w:pPr>
      <w:r>
        <w:rPr>
          <w:i/>
          <w:color w:val="000000"/>
          <w:szCs w:val="28"/>
          <w:lang w:val="en-GB" w:eastAsia="en-US"/>
        </w:rPr>
        <w:t xml:space="preserve">Literature: </w:t>
      </w:r>
    </w:p>
    <w:p w:rsidR="002B62AF" w:rsidRPr="00992AEA" w:rsidRDefault="002B62AF" w:rsidP="002B62AF">
      <w:pPr>
        <w:jc w:val="both"/>
        <w:rPr>
          <w:rFonts w:eastAsia="LiberationSerif"/>
          <w:szCs w:val="28"/>
          <w:lang w:val="en-US"/>
        </w:rPr>
      </w:pPr>
      <w:r w:rsidRPr="00992AEA">
        <w:rPr>
          <w:rFonts w:eastAsia="LiberationSerif"/>
          <w:szCs w:val="28"/>
          <w:lang w:val="en-US"/>
        </w:rPr>
        <w:t>Akbari,</w:t>
      </w:r>
      <w:r w:rsidRPr="00992AEA">
        <w:rPr>
          <w:rFonts w:eastAsia="LiberationSerif"/>
          <w:szCs w:val="28"/>
          <w:lang w:val="en-GB"/>
        </w:rPr>
        <w:t xml:space="preserve"> </w:t>
      </w:r>
      <w:r w:rsidRPr="00992AEA">
        <w:rPr>
          <w:rFonts w:eastAsia="LiberationSerif"/>
          <w:szCs w:val="28"/>
          <w:lang w:val="en-US"/>
        </w:rPr>
        <w:t xml:space="preserve">R. (2008). Postmethod discourse and practice. </w:t>
      </w:r>
      <w:r w:rsidRPr="00992AEA">
        <w:rPr>
          <w:rFonts w:eastAsia="LiberationSerif"/>
          <w:i/>
          <w:szCs w:val="28"/>
          <w:lang w:val="en-US"/>
        </w:rPr>
        <w:t>TESOL Quarterly, 42</w:t>
      </w:r>
      <w:r w:rsidRPr="00992AEA">
        <w:rPr>
          <w:rFonts w:eastAsia="LiberationSerif"/>
          <w:szCs w:val="28"/>
          <w:lang w:val="en-US"/>
        </w:rPr>
        <w:t>(4), 641−652.</w:t>
      </w:r>
    </w:p>
    <w:p w:rsidR="002B62AF" w:rsidRPr="002B62AF" w:rsidRDefault="002B62AF" w:rsidP="002B62AF">
      <w:pPr>
        <w:jc w:val="both"/>
        <w:rPr>
          <w:rFonts w:eastAsia="LiberationSerif"/>
          <w:szCs w:val="28"/>
          <w:lang w:val="en-US"/>
        </w:rPr>
      </w:pPr>
      <w:r w:rsidRPr="00DE599C">
        <w:rPr>
          <w:szCs w:val="28"/>
          <w:lang w:val="en-US"/>
        </w:rPr>
        <w:t>Bell, D. M. (2007). </w:t>
      </w:r>
      <w:hyperlink r:id="rId13" w:tgtFrame="_blank" w:history="1">
        <w:r w:rsidRPr="00482A92">
          <w:rPr>
            <w:rStyle w:val="Hiperhivatkozs"/>
            <w:color w:val="auto"/>
            <w:szCs w:val="28"/>
            <w:u w:val="none"/>
            <w:lang w:val="en-US"/>
          </w:rPr>
          <w:t>Do teachers think that methods are dead?</w:t>
        </w:r>
      </w:hyperlink>
      <w:r w:rsidRPr="00B17CE2">
        <w:rPr>
          <w:szCs w:val="28"/>
          <w:lang w:val="en-US"/>
        </w:rPr>
        <w:t> </w:t>
      </w:r>
      <w:r w:rsidRPr="002B62AF">
        <w:rPr>
          <w:i/>
          <w:szCs w:val="28"/>
          <w:lang w:val="en-US"/>
        </w:rPr>
        <w:t>ELT Journal, 61</w:t>
      </w:r>
      <w:r w:rsidRPr="002B62AF">
        <w:rPr>
          <w:szCs w:val="28"/>
          <w:lang w:val="en-US"/>
        </w:rPr>
        <w:t>(2), 135−143.</w:t>
      </w:r>
    </w:p>
    <w:p w:rsidR="002B62AF" w:rsidRPr="00992AEA" w:rsidRDefault="002B62AF" w:rsidP="002B62AF">
      <w:pPr>
        <w:jc w:val="both"/>
        <w:rPr>
          <w:szCs w:val="28"/>
          <w:lang w:val="en-US"/>
        </w:rPr>
      </w:pPr>
      <w:r w:rsidRPr="00992AEA">
        <w:rPr>
          <w:szCs w:val="28"/>
          <w:lang w:val="en-US"/>
        </w:rPr>
        <w:t xml:space="preserve">Larsen-Freeman, D., Anderson, M. (2011). </w:t>
      </w:r>
      <w:r w:rsidRPr="00992AEA">
        <w:rPr>
          <w:i/>
          <w:szCs w:val="28"/>
          <w:lang w:val="en-US"/>
        </w:rPr>
        <w:t>Techniques</w:t>
      </w:r>
      <w:r w:rsidRPr="00992AEA">
        <w:rPr>
          <w:i/>
          <w:szCs w:val="28"/>
          <w:lang w:val="en-GB"/>
        </w:rPr>
        <w:t xml:space="preserve"> </w:t>
      </w:r>
      <w:r w:rsidRPr="00992AEA">
        <w:rPr>
          <w:i/>
          <w:szCs w:val="28"/>
          <w:lang w:val="en-US"/>
        </w:rPr>
        <w:t>and Principles</w:t>
      </w:r>
      <w:r w:rsidRPr="00992AEA">
        <w:rPr>
          <w:i/>
          <w:szCs w:val="28"/>
          <w:lang w:val="en-GB"/>
        </w:rPr>
        <w:t xml:space="preserve"> </w:t>
      </w:r>
      <w:r w:rsidRPr="00992AEA">
        <w:rPr>
          <w:i/>
          <w:szCs w:val="28"/>
          <w:lang w:val="en-US"/>
        </w:rPr>
        <w:t>in Language</w:t>
      </w:r>
      <w:r w:rsidRPr="00992AEA">
        <w:rPr>
          <w:i/>
          <w:szCs w:val="28"/>
          <w:lang w:val="en-GB"/>
        </w:rPr>
        <w:t xml:space="preserve"> </w:t>
      </w:r>
      <w:r w:rsidRPr="00992AEA">
        <w:rPr>
          <w:i/>
          <w:szCs w:val="28"/>
          <w:lang w:val="en-US"/>
        </w:rPr>
        <w:t>Teaching</w:t>
      </w:r>
      <w:r w:rsidRPr="00992AEA">
        <w:rPr>
          <w:szCs w:val="28"/>
          <w:lang w:val="en-US"/>
        </w:rPr>
        <w:t>. Oxford: OUP.</w:t>
      </w:r>
    </w:p>
    <w:p w:rsidR="002B62AF" w:rsidRPr="00992AEA" w:rsidRDefault="002B62AF" w:rsidP="002B62AF">
      <w:pPr>
        <w:jc w:val="both"/>
        <w:rPr>
          <w:rFonts w:eastAsia="LiberationSerif"/>
          <w:szCs w:val="28"/>
          <w:lang w:val="en-US"/>
        </w:rPr>
      </w:pPr>
      <w:r w:rsidRPr="00992AEA">
        <w:rPr>
          <w:szCs w:val="28"/>
          <w:lang w:val="en-US"/>
        </w:rPr>
        <w:t xml:space="preserve">Larsen-Freeman, D., </w:t>
      </w:r>
      <w:r w:rsidRPr="00992AEA">
        <w:rPr>
          <w:rFonts w:eastAsia="LiberationSerif"/>
          <w:szCs w:val="28"/>
          <w:lang w:val="en-US"/>
        </w:rPr>
        <w:t>Freeman</w:t>
      </w:r>
      <w:r w:rsidRPr="00992AEA">
        <w:rPr>
          <w:rFonts w:eastAsia="LiberationSerif"/>
          <w:szCs w:val="28"/>
          <w:lang w:val="en-GB"/>
        </w:rPr>
        <w:t>, D. (</w:t>
      </w:r>
      <w:r w:rsidRPr="00992AEA">
        <w:rPr>
          <w:rFonts w:eastAsia="LiberationSerif"/>
          <w:szCs w:val="28"/>
          <w:lang w:val="en-US"/>
        </w:rPr>
        <w:t>2008). Language moves: The place of “foreign</w:t>
      </w:r>
      <w:r w:rsidRPr="00992AEA">
        <w:rPr>
          <w:rFonts w:eastAsia="LiberationSerif" w:hint="eastAsia"/>
          <w:szCs w:val="28"/>
          <w:lang w:val="en-US"/>
        </w:rPr>
        <w:t>”</w:t>
      </w:r>
      <w:r w:rsidRPr="00992AEA">
        <w:rPr>
          <w:rFonts w:eastAsia="LiberationSerif"/>
          <w:szCs w:val="28"/>
          <w:lang w:val="en-US"/>
        </w:rPr>
        <w:t xml:space="preserve"> languages in classroom teaching and learning. Review of Research in Education, 32, 147</w:t>
      </w:r>
      <w:r w:rsidRPr="00992AEA">
        <w:rPr>
          <w:rFonts w:eastAsia="LiberationSerif" w:hint="eastAsia"/>
          <w:szCs w:val="28"/>
          <w:lang w:val="en-US"/>
        </w:rPr>
        <w:t>–</w:t>
      </w:r>
      <w:r w:rsidRPr="00992AEA">
        <w:rPr>
          <w:rFonts w:eastAsia="LiberationSerif"/>
          <w:szCs w:val="28"/>
          <w:lang w:val="en-US"/>
        </w:rPr>
        <w:t>186.</w:t>
      </w:r>
    </w:p>
    <w:p w:rsidR="002B62AF" w:rsidRPr="00992AEA" w:rsidRDefault="002B62AF" w:rsidP="002B62AF">
      <w:pPr>
        <w:jc w:val="both"/>
        <w:rPr>
          <w:szCs w:val="28"/>
          <w:lang w:val="en-GB"/>
        </w:rPr>
      </w:pPr>
      <w:r w:rsidRPr="00992AEA">
        <w:rPr>
          <w:szCs w:val="28"/>
          <w:lang w:val="en-US"/>
        </w:rPr>
        <w:t xml:space="preserve">Long, M., Doughty, C. (2009). The Handbook of Language Teaching. </w:t>
      </w:r>
      <w:r w:rsidRPr="002B62AF">
        <w:rPr>
          <w:szCs w:val="28"/>
          <w:lang w:val="en-US"/>
        </w:rPr>
        <w:t>Blackwell Publishing</w:t>
      </w:r>
      <w:r w:rsidRPr="00992AEA">
        <w:rPr>
          <w:szCs w:val="28"/>
          <w:lang w:val="en-GB"/>
        </w:rPr>
        <w:t>.</w:t>
      </w:r>
    </w:p>
    <w:p w:rsidR="002B62AF" w:rsidRPr="00992AEA" w:rsidRDefault="002B62AF" w:rsidP="002B62AF">
      <w:pPr>
        <w:jc w:val="both"/>
        <w:rPr>
          <w:szCs w:val="28"/>
          <w:lang w:val="en-GB"/>
        </w:rPr>
      </w:pPr>
      <w:r w:rsidRPr="00992AEA">
        <w:rPr>
          <w:szCs w:val="28"/>
        </w:rPr>
        <w:t>Тарнопольський</w:t>
      </w:r>
      <w:r w:rsidRPr="002B62AF">
        <w:rPr>
          <w:szCs w:val="28"/>
          <w:lang w:val="en-US"/>
        </w:rPr>
        <w:t xml:space="preserve">, </w:t>
      </w:r>
      <w:r w:rsidRPr="00992AEA">
        <w:rPr>
          <w:szCs w:val="28"/>
          <w:lang w:val="uk-UA"/>
        </w:rPr>
        <w:t xml:space="preserve">О., </w:t>
      </w:r>
      <w:r w:rsidRPr="00992AEA">
        <w:rPr>
          <w:szCs w:val="28"/>
        </w:rPr>
        <w:t>Кабанова</w:t>
      </w:r>
      <w:r w:rsidRPr="00992AEA">
        <w:rPr>
          <w:szCs w:val="28"/>
          <w:lang w:val="uk-UA"/>
        </w:rPr>
        <w:t>, М. (2019).</w:t>
      </w:r>
      <w:r w:rsidRPr="002B62AF">
        <w:rPr>
          <w:szCs w:val="28"/>
          <w:lang w:val="en-US"/>
        </w:rPr>
        <w:t xml:space="preserve"> </w:t>
      </w:r>
      <w:r w:rsidRPr="00992AEA">
        <w:rPr>
          <w:i/>
          <w:szCs w:val="28"/>
        </w:rPr>
        <w:t>Методика</w:t>
      </w:r>
      <w:r w:rsidRPr="002B62AF">
        <w:rPr>
          <w:i/>
          <w:szCs w:val="28"/>
          <w:lang w:val="en-US"/>
        </w:rPr>
        <w:t xml:space="preserve"> </w:t>
      </w:r>
      <w:r w:rsidRPr="00992AEA">
        <w:rPr>
          <w:i/>
          <w:szCs w:val="28"/>
        </w:rPr>
        <w:t>викладання</w:t>
      </w:r>
      <w:r w:rsidRPr="002B62AF">
        <w:rPr>
          <w:i/>
          <w:szCs w:val="28"/>
          <w:lang w:val="en-US"/>
        </w:rPr>
        <w:t xml:space="preserve"> </w:t>
      </w:r>
      <w:r w:rsidRPr="00992AEA">
        <w:rPr>
          <w:i/>
          <w:szCs w:val="28"/>
        </w:rPr>
        <w:t>іноземних</w:t>
      </w:r>
      <w:r w:rsidRPr="002B62AF">
        <w:rPr>
          <w:i/>
          <w:szCs w:val="28"/>
          <w:lang w:val="en-US"/>
        </w:rPr>
        <w:t xml:space="preserve"> </w:t>
      </w:r>
      <w:r w:rsidRPr="00992AEA">
        <w:rPr>
          <w:i/>
          <w:szCs w:val="28"/>
        </w:rPr>
        <w:t>мов</w:t>
      </w:r>
      <w:r w:rsidRPr="002B62AF">
        <w:rPr>
          <w:i/>
          <w:szCs w:val="28"/>
          <w:lang w:val="en-US"/>
        </w:rPr>
        <w:t xml:space="preserve"> </w:t>
      </w:r>
      <w:r w:rsidRPr="00992AEA">
        <w:rPr>
          <w:i/>
          <w:szCs w:val="28"/>
        </w:rPr>
        <w:t>та</w:t>
      </w:r>
      <w:r w:rsidRPr="002B62AF">
        <w:rPr>
          <w:i/>
          <w:szCs w:val="28"/>
          <w:lang w:val="en-US"/>
        </w:rPr>
        <w:t xml:space="preserve"> </w:t>
      </w:r>
      <w:r w:rsidRPr="00992AEA">
        <w:rPr>
          <w:i/>
          <w:szCs w:val="28"/>
        </w:rPr>
        <w:t>їх</w:t>
      </w:r>
      <w:r w:rsidRPr="002B62AF">
        <w:rPr>
          <w:i/>
          <w:szCs w:val="28"/>
          <w:lang w:val="en-US"/>
        </w:rPr>
        <w:t xml:space="preserve"> </w:t>
      </w:r>
      <w:r w:rsidRPr="00992AEA">
        <w:rPr>
          <w:i/>
          <w:szCs w:val="28"/>
        </w:rPr>
        <w:t>аспектів</w:t>
      </w:r>
      <w:r w:rsidRPr="002B62AF">
        <w:rPr>
          <w:i/>
          <w:szCs w:val="28"/>
          <w:lang w:val="en-US"/>
        </w:rPr>
        <w:t xml:space="preserve"> </w:t>
      </w:r>
      <w:r w:rsidRPr="00992AEA">
        <w:rPr>
          <w:i/>
          <w:szCs w:val="28"/>
        </w:rPr>
        <w:t>у</w:t>
      </w:r>
      <w:r w:rsidRPr="002B62AF">
        <w:rPr>
          <w:i/>
          <w:szCs w:val="28"/>
          <w:lang w:val="en-US"/>
        </w:rPr>
        <w:t xml:space="preserve"> </w:t>
      </w:r>
      <w:r w:rsidRPr="00992AEA">
        <w:rPr>
          <w:i/>
          <w:szCs w:val="28"/>
        </w:rPr>
        <w:t>вищій</w:t>
      </w:r>
      <w:r w:rsidRPr="002B62AF">
        <w:rPr>
          <w:i/>
          <w:szCs w:val="28"/>
          <w:lang w:val="en-US"/>
        </w:rPr>
        <w:t xml:space="preserve"> </w:t>
      </w:r>
      <w:r w:rsidRPr="00992AEA">
        <w:rPr>
          <w:i/>
          <w:szCs w:val="28"/>
        </w:rPr>
        <w:t>школі</w:t>
      </w:r>
      <w:r w:rsidRPr="002B62AF">
        <w:rPr>
          <w:i/>
          <w:szCs w:val="28"/>
          <w:lang w:val="en-US"/>
        </w:rPr>
        <w:t xml:space="preserve">: </w:t>
      </w:r>
      <w:r w:rsidRPr="00992AEA">
        <w:rPr>
          <w:i/>
          <w:szCs w:val="28"/>
        </w:rPr>
        <w:t>підручник</w:t>
      </w:r>
      <w:r w:rsidRPr="00992AEA">
        <w:rPr>
          <w:szCs w:val="28"/>
          <w:lang w:val="uk-UA"/>
        </w:rPr>
        <w:t xml:space="preserve">. </w:t>
      </w:r>
      <w:r w:rsidRPr="00992AEA">
        <w:rPr>
          <w:szCs w:val="28"/>
        </w:rPr>
        <w:t>Дніпро</w:t>
      </w:r>
      <w:r w:rsidRPr="00DE599C">
        <w:rPr>
          <w:szCs w:val="28"/>
          <w:lang w:val="en-US"/>
        </w:rPr>
        <w:t xml:space="preserve">: </w:t>
      </w:r>
      <w:r w:rsidRPr="00992AEA">
        <w:rPr>
          <w:szCs w:val="28"/>
        </w:rPr>
        <w:t>Університет</w:t>
      </w:r>
      <w:r w:rsidRPr="00DE599C">
        <w:rPr>
          <w:szCs w:val="28"/>
          <w:lang w:val="en-US"/>
        </w:rPr>
        <w:t xml:space="preserve"> </w:t>
      </w:r>
      <w:r w:rsidRPr="00992AEA">
        <w:rPr>
          <w:szCs w:val="28"/>
        </w:rPr>
        <w:t>імені</w:t>
      </w:r>
      <w:r w:rsidRPr="00DE599C">
        <w:rPr>
          <w:szCs w:val="28"/>
          <w:lang w:val="en-US"/>
        </w:rPr>
        <w:t xml:space="preserve"> </w:t>
      </w:r>
      <w:r w:rsidRPr="00992AEA">
        <w:rPr>
          <w:szCs w:val="28"/>
        </w:rPr>
        <w:t>Альфреда</w:t>
      </w:r>
      <w:r w:rsidRPr="00DE599C">
        <w:rPr>
          <w:szCs w:val="28"/>
          <w:lang w:val="en-US"/>
        </w:rPr>
        <w:t xml:space="preserve"> </w:t>
      </w:r>
      <w:r w:rsidRPr="00992AEA">
        <w:rPr>
          <w:szCs w:val="28"/>
        </w:rPr>
        <w:t>Нобеля</w:t>
      </w:r>
      <w:r w:rsidRPr="00992AEA">
        <w:rPr>
          <w:szCs w:val="28"/>
          <w:lang w:val="en-GB"/>
        </w:rPr>
        <w:t>.</w:t>
      </w:r>
    </w:p>
    <w:p w:rsidR="002B62AF" w:rsidRPr="00992AEA" w:rsidRDefault="002B62AF" w:rsidP="002B62AF">
      <w:pPr>
        <w:jc w:val="both"/>
        <w:rPr>
          <w:szCs w:val="28"/>
          <w:lang w:val="en-US"/>
        </w:rPr>
      </w:pPr>
    </w:p>
    <w:p w:rsidR="002B62AF" w:rsidRPr="00992AEA" w:rsidRDefault="002B62AF" w:rsidP="002B62AF">
      <w:pPr>
        <w:jc w:val="both"/>
        <w:rPr>
          <w:rFonts w:eastAsia="Arial"/>
          <w:b/>
          <w:szCs w:val="28"/>
          <w:lang w:val="en-GB"/>
        </w:rPr>
      </w:pPr>
    </w:p>
    <w:p w:rsidR="002B62AF" w:rsidRPr="00992AEA" w:rsidRDefault="002B62AF" w:rsidP="002B62AF">
      <w:pPr>
        <w:jc w:val="both"/>
        <w:rPr>
          <w:rFonts w:eastAsia="Arial"/>
          <w:b/>
          <w:szCs w:val="28"/>
          <w:lang w:val="en-GB"/>
        </w:rPr>
      </w:pPr>
    </w:p>
    <w:p w:rsidR="002B62AF" w:rsidRPr="00992AEA" w:rsidRDefault="002B62AF" w:rsidP="002B62AF">
      <w:pPr>
        <w:jc w:val="both"/>
        <w:rPr>
          <w:rFonts w:eastAsia="Arial"/>
          <w:b/>
          <w:szCs w:val="28"/>
          <w:lang w:val="en-US"/>
        </w:rPr>
      </w:pPr>
      <w:r w:rsidRPr="00992AEA">
        <w:rPr>
          <w:rFonts w:eastAsia="Arial"/>
          <w:b/>
          <w:szCs w:val="28"/>
          <w:lang w:val="en-GB"/>
        </w:rPr>
        <w:t>Theme 2.</w:t>
      </w:r>
      <w:r w:rsidRPr="00992AEA">
        <w:rPr>
          <w:rFonts w:eastAsia="Arial"/>
          <w:b/>
          <w:szCs w:val="28"/>
          <w:lang w:val="en-US"/>
        </w:rPr>
        <w:t xml:space="preserve"> The </w:t>
      </w:r>
      <w:r w:rsidRPr="00992AEA">
        <w:rPr>
          <w:rFonts w:eastAsia="Arial"/>
          <w:b/>
          <w:szCs w:val="28"/>
          <w:lang w:val="en-GB"/>
        </w:rPr>
        <w:t>o</w:t>
      </w:r>
      <w:r w:rsidRPr="00992AEA">
        <w:rPr>
          <w:rFonts w:eastAsia="Arial"/>
          <w:b/>
          <w:szCs w:val="28"/>
          <w:lang w:val="en-US"/>
        </w:rPr>
        <w:t xml:space="preserve">bject of </w:t>
      </w:r>
      <w:r w:rsidRPr="00992AEA">
        <w:rPr>
          <w:rFonts w:eastAsia="Arial"/>
          <w:b/>
          <w:szCs w:val="28"/>
          <w:lang w:val="en-GB"/>
        </w:rPr>
        <w:t>k</w:t>
      </w:r>
      <w:r w:rsidRPr="00992AEA">
        <w:rPr>
          <w:rFonts w:eastAsia="Arial"/>
          <w:b/>
          <w:szCs w:val="28"/>
          <w:lang w:val="en-US"/>
        </w:rPr>
        <w:t xml:space="preserve">nowledge in </w:t>
      </w:r>
      <w:r w:rsidRPr="00992AEA">
        <w:rPr>
          <w:rFonts w:eastAsia="Arial"/>
          <w:b/>
          <w:szCs w:val="28"/>
          <w:lang w:val="en-GB"/>
        </w:rPr>
        <w:t>f</w:t>
      </w:r>
      <w:r w:rsidRPr="00992AEA">
        <w:rPr>
          <w:rFonts w:eastAsia="Arial"/>
          <w:b/>
          <w:szCs w:val="28"/>
          <w:lang w:val="en-US"/>
        </w:rPr>
        <w:t xml:space="preserve">oreign </w:t>
      </w:r>
      <w:r w:rsidRPr="00992AEA">
        <w:rPr>
          <w:rFonts w:eastAsia="Arial"/>
          <w:b/>
          <w:szCs w:val="28"/>
          <w:lang w:val="en-GB"/>
        </w:rPr>
        <w:t>l</w:t>
      </w:r>
      <w:r w:rsidRPr="00992AEA">
        <w:rPr>
          <w:rFonts w:eastAsia="Arial"/>
          <w:b/>
          <w:szCs w:val="28"/>
          <w:lang w:val="en-US"/>
        </w:rPr>
        <w:t xml:space="preserve">anguage </w:t>
      </w:r>
      <w:r w:rsidRPr="00992AEA">
        <w:rPr>
          <w:rFonts w:eastAsia="Arial"/>
          <w:b/>
          <w:szCs w:val="28"/>
          <w:lang w:val="en-GB"/>
        </w:rPr>
        <w:t>c</w:t>
      </w:r>
      <w:r w:rsidRPr="00992AEA">
        <w:rPr>
          <w:rFonts w:eastAsia="Arial"/>
          <w:b/>
          <w:szCs w:val="28"/>
          <w:lang w:val="en-US"/>
        </w:rPr>
        <w:t>ourses</w:t>
      </w:r>
    </w:p>
    <w:p w:rsidR="002B62AF" w:rsidRPr="00992AEA" w:rsidRDefault="002B62AF" w:rsidP="002B62AF">
      <w:pPr>
        <w:jc w:val="both"/>
        <w:rPr>
          <w:rFonts w:eastAsia="Arial"/>
          <w:b/>
          <w:szCs w:val="28"/>
          <w:lang w:val="en-US"/>
        </w:rPr>
      </w:pPr>
    </w:p>
    <w:p w:rsidR="002B62AF" w:rsidRPr="00992AEA" w:rsidRDefault="002B62AF" w:rsidP="002B62AF">
      <w:pPr>
        <w:autoSpaceDE w:val="0"/>
        <w:autoSpaceDN w:val="0"/>
        <w:adjustRightInd w:val="0"/>
        <w:jc w:val="both"/>
        <w:rPr>
          <w:b/>
          <w:szCs w:val="28"/>
          <w:lang w:val="en-GB" w:eastAsia="en-US"/>
        </w:rPr>
      </w:pPr>
      <w:r w:rsidRPr="00992AEA">
        <w:rPr>
          <w:b/>
          <w:szCs w:val="28"/>
          <w:lang w:val="en-GB" w:eastAsia="en-US"/>
        </w:rPr>
        <w:t>Plan</w:t>
      </w:r>
    </w:p>
    <w:p w:rsidR="002B62AF" w:rsidRPr="00992AEA" w:rsidRDefault="002B62AF" w:rsidP="002B62AF">
      <w:pPr>
        <w:jc w:val="both"/>
        <w:rPr>
          <w:rFonts w:eastAsia="Arial"/>
          <w:szCs w:val="28"/>
          <w:lang w:val="en-US"/>
        </w:rPr>
      </w:pPr>
      <w:r w:rsidRPr="00992AEA">
        <w:rPr>
          <w:rFonts w:eastAsia="Arial"/>
          <w:szCs w:val="28"/>
          <w:lang w:val="en-US"/>
        </w:rPr>
        <w:t>1. Different views about what the object of knowledge is in FL courses (structural and functional views).</w:t>
      </w:r>
    </w:p>
    <w:p w:rsidR="002B62AF" w:rsidRPr="00992AEA" w:rsidRDefault="002B62AF" w:rsidP="002B62AF">
      <w:pPr>
        <w:jc w:val="both"/>
        <w:rPr>
          <w:rFonts w:eastAsia="Arial"/>
          <w:szCs w:val="28"/>
          <w:lang w:val="en-US"/>
        </w:rPr>
      </w:pPr>
      <w:r w:rsidRPr="00992AEA">
        <w:rPr>
          <w:rFonts w:eastAsia="Arial"/>
          <w:szCs w:val="28"/>
          <w:lang w:val="en-US"/>
        </w:rPr>
        <w:t>2. Trends in Linguistics and their impact in FL teaching.</w:t>
      </w:r>
    </w:p>
    <w:p w:rsidR="002B62AF" w:rsidRPr="00992AEA" w:rsidRDefault="002B62AF" w:rsidP="002B62AF">
      <w:pPr>
        <w:jc w:val="both"/>
        <w:rPr>
          <w:rFonts w:eastAsia="Arial"/>
          <w:szCs w:val="28"/>
          <w:lang w:val="en-US"/>
        </w:rPr>
      </w:pPr>
      <w:r w:rsidRPr="00992AEA">
        <w:rPr>
          <w:rFonts w:eastAsia="Arial"/>
          <w:szCs w:val="28"/>
          <w:lang w:val="en-US"/>
        </w:rPr>
        <w:t>2.1. The Formalist or Structuralist trend in Linguistics.</w:t>
      </w:r>
    </w:p>
    <w:p w:rsidR="002B62AF" w:rsidRPr="00992AEA" w:rsidRDefault="002B62AF" w:rsidP="002B62AF">
      <w:pPr>
        <w:jc w:val="both"/>
        <w:rPr>
          <w:rFonts w:eastAsia="Arial"/>
          <w:szCs w:val="28"/>
          <w:lang w:val="en-GB"/>
        </w:rPr>
      </w:pPr>
      <w:r w:rsidRPr="00992AEA">
        <w:rPr>
          <w:rFonts w:eastAsia="Arial"/>
          <w:szCs w:val="28"/>
          <w:lang w:val="en-US"/>
        </w:rPr>
        <w:t>2.2. The Functionalist trend in Linguistics.</w:t>
      </w:r>
    </w:p>
    <w:p w:rsidR="002B62AF" w:rsidRPr="00992AEA" w:rsidRDefault="002B62AF" w:rsidP="002B62AF">
      <w:pPr>
        <w:jc w:val="both"/>
        <w:rPr>
          <w:b/>
          <w:color w:val="000000"/>
          <w:szCs w:val="28"/>
          <w:lang w:val="uk-UA" w:eastAsia="en-US"/>
        </w:rPr>
      </w:pPr>
    </w:p>
    <w:p w:rsidR="002B62AF" w:rsidRPr="00992AEA" w:rsidRDefault="002B62AF" w:rsidP="002B62AF">
      <w:pPr>
        <w:autoSpaceDE w:val="0"/>
        <w:autoSpaceDN w:val="0"/>
        <w:adjustRightInd w:val="0"/>
        <w:jc w:val="both"/>
        <w:rPr>
          <w:i/>
          <w:color w:val="000000"/>
          <w:szCs w:val="28"/>
          <w:lang w:val="en-GB" w:eastAsia="en-US"/>
        </w:rPr>
      </w:pPr>
      <w:r w:rsidRPr="00992AEA">
        <w:rPr>
          <w:i/>
          <w:color w:val="000000"/>
          <w:szCs w:val="28"/>
          <w:lang w:val="en-GB" w:eastAsia="en-US"/>
        </w:rPr>
        <w:t xml:space="preserve">Literature: </w:t>
      </w:r>
    </w:p>
    <w:p w:rsidR="002B62AF" w:rsidRPr="00482A92" w:rsidRDefault="002B62AF" w:rsidP="002B62AF">
      <w:pPr>
        <w:jc w:val="both"/>
        <w:rPr>
          <w:szCs w:val="28"/>
          <w:lang w:val="en-US"/>
        </w:rPr>
      </w:pPr>
      <w:r w:rsidRPr="00DE599C">
        <w:rPr>
          <w:szCs w:val="28"/>
          <w:lang w:val="en-US"/>
        </w:rPr>
        <w:t>Ellis, R. (1997</w:t>
      </w:r>
      <w:r w:rsidRPr="00482A92">
        <w:rPr>
          <w:szCs w:val="28"/>
          <w:lang w:val="en-US"/>
        </w:rPr>
        <w:t>). </w:t>
      </w:r>
      <w:hyperlink r:id="rId14" w:tgtFrame="_blank" w:history="1">
        <w:r w:rsidRPr="00482A92">
          <w:rPr>
            <w:rStyle w:val="Hiperhivatkozs"/>
            <w:color w:val="auto"/>
            <w:szCs w:val="28"/>
            <w:u w:val="none"/>
            <w:lang w:val="en-US"/>
          </w:rPr>
          <w:t>SLA and language pedagogy: An educational perspective</w:t>
        </w:r>
      </w:hyperlink>
      <w:r w:rsidRPr="00482A92">
        <w:rPr>
          <w:szCs w:val="28"/>
          <w:lang w:val="en-US"/>
        </w:rPr>
        <w:t>. </w:t>
      </w:r>
      <w:r w:rsidRPr="00482A92">
        <w:rPr>
          <w:i/>
          <w:szCs w:val="28"/>
          <w:lang w:val="en-US"/>
        </w:rPr>
        <w:t>Studies in Second Language Acquisition, 19</w:t>
      </w:r>
      <w:r w:rsidRPr="00482A92">
        <w:rPr>
          <w:szCs w:val="28"/>
          <w:lang w:val="en-US"/>
        </w:rPr>
        <w:t>(1), 69−92.</w:t>
      </w:r>
    </w:p>
    <w:p w:rsidR="002B62AF" w:rsidRPr="00482A92" w:rsidRDefault="002B62AF" w:rsidP="002B62AF">
      <w:pPr>
        <w:jc w:val="both"/>
        <w:rPr>
          <w:szCs w:val="28"/>
          <w:lang w:val="en-GB"/>
        </w:rPr>
      </w:pPr>
      <w:r w:rsidRPr="00482A92">
        <w:rPr>
          <w:szCs w:val="28"/>
          <w:lang w:val="en-US"/>
        </w:rPr>
        <w:lastRenderedPageBreak/>
        <w:t>Johnson, K. (2002). </w:t>
      </w:r>
      <w:hyperlink r:id="rId15" w:tgtFrame="_blank" w:history="1">
        <w:r w:rsidRPr="00482A92">
          <w:rPr>
            <w:rStyle w:val="Hiperhivatkozs"/>
            <w:color w:val="auto"/>
            <w:szCs w:val="28"/>
            <w:u w:val="none"/>
            <w:lang w:val="en-US"/>
          </w:rPr>
          <w:t>Language as skill</w:t>
        </w:r>
      </w:hyperlink>
      <w:r w:rsidRPr="00482A92">
        <w:rPr>
          <w:szCs w:val="28"/>
          <w:lang w:val="en-US"/>
        </w:rPr>
        <w:t>. </w:t>
      </w:r>
      <w:r w:rsidRPr="00482A92">
        <w:rPr>
          <w:i/>
          <w:szCs w:val="28"/>
          <w:lang w:val="en-US"/>
        </w:rPr>
        <w:t>ELT Journal, 56</w:t>
      </w:r>
      <w:r w:rsidRPr="00482A92">
        <w:rPr>
          <w:szCs w:val="28"/>
          <w:lang w:val="en-US"/>
        </w:rPr>
        <w:t>(2), 190−191.</w:t>
      </w:r>
    </w:p>
    <w:p w:rsidR="002B62AF" w:rsidRPr="00482A92" w:rsidRDefault="002B62AF" w:rsidP="002B62AF">
      <w:pPr>
        <w:jc w:val="both"/>
        <w:rPr>
          <w:szCs w:val="28"/>
          <w:lang w:val="en-GB"/>
        </w:rPr>
      </w:pPr>
      <w:r w:rsidRPr="00482A92">
        <w:rPr>
          <w:rFonts w:eastAsia="Arial"/>
          <w:szCs w:val="28"/>
          <w:lang w:val="en-US"/>
        </w:rPr>
        <w:t>Karavas, E. (2014). Applied Linguistics to Foreign Language Teaching and Learning. The Object of Knowledge in Foreign Language Courses</w:t>
      </w:r>
      <w:r w:rsidRPr="00482A92">
        <w:rPr>
          <w:rFonts w:eastAsia="Arial"/>
          <w:szCs w:val="28"/>
          <w:lang w:val="en-GB"/>
        </w:rPr>
        <w:t xml:space="preserve">. </w:t>
      </w:r>
      <w:r w:rsidRPr="00482A92">
        <w:rPr>
          <w:rFonts w:eastAsia="Arial"/>
          <w:szCs w:val="28"/>
          <w:lang w:val="en-US"/>
        </w:rPr>
        <w:t xml:space="preserve">Available at the </w:t>
      </w:r>
      <w:hyperlink r:id="rId16">
        <w:r w:rsidRPr="00482A92">
          <w:rPr>
            <w:rStyle w:val="Hiperhivatkozs"/>
            <w:rFonts w:eastAsia="Arial"/>
            <w:color w:val="auto"/>
            <w:szCs w:val="28"/>
            <w:u w:val="none"/>
            <w:lang w:val="en-US"/>
          </w:rPr>
          <w:t>Applied Linguistics to Foreign Language Teaching and Learning Open Online Course</w:t>
        </w:r>
      </w:hyperlink>
      <w:r w:rsidRPr="00482A92">
        <w:rPr>
          <w:rFonts w:eastAsia="Arial"/>
          <w:szCs w:val="28"/>
          <w:lang w:val="en-GB"/>
        </w:rPr>
        <w:t xml:space="preserve"> </w:t>
      </w:r>
      <w:hyperlink r:id="rId17" w:history="1">
        <w:r w:rsidRPr="00482A92">
          <w:rPr>
            <w:rStyle w:val="Hiperhivatkozs"/>
            <w:color w:val="auto"/>
            <w:szCs w:val="28"/>
            <w:u w:val="none"/>
            <w:lang w:val="en-US"/>
          </w:rPr>
          <w:t>https://opencourses.uoa.gr/courses/ENL5/</w:t>
        </w:r>
      </w:hyperlink>
    </w:p>
    <w:p w:rsidR="002B62AF" w:rsidRPr="00992AEA" w:rsidRDefault="002B62AF" w:rsidP="002B62AF">
      <w:pPr>
        <w:jc w:val="both"/>
        <w:rPr>
          <w:szCs w:val="28"/>
          <w:lang w:val="en-US"/>
        </w:rPr>
      </w:pPr>
    </w:p>
    <w:p w:rsidR="002B62AF" w:rsidRPr="00992AEA" w:rsidRDefault="002B62AF" w:rsidP="002B62AF">
      <w:pPr>
        <w:jc w:val="both"/>
        <w:rPr>
          <w:b/>
          <w:color w:val="000000"/>
          <w:szCs w:val="28"/>
          <w:lang w:val="uk-UA" w:eastAsia="en-US"/>
        </w:rPr>
      </w:pPr>
    </w:p>
    <w:p w:rsidR="002B62AF" w:rsidRPr="00992AEA" w:rsidRDefault="002B62AF" w:rsidP="002B62AF">
      <w:pPr>
        <w:jc w:val="both"/>
        <w:rPr>
          <w:b/>
          <w:szCs w:val="28"/>
          <w:lang w:val="en-GB"/>
        </w:rPr>
      </w:pPr>
      <w:r w:rsidRPr="00992AEA">
        <w:rPr>
          <w:b/>
          <w:color w:val="000000"/>
          <w:szCs w:val="28"/>
          <w:lang w:val="en-GB" w:eastAsia="en-US"/>
        </w:rPr>
        <w:t>Theme</w:t>
      </w:r>
      <w:r w:rsidRPr="00992AEA">
        <w:rPr>
          <w:b/>
          <w:szCs w:val="28"/>
          <w:lang w:val="en-US"/>
        </w:rPr>
        <w:t xml:space="preserve"> </w:t>
      </w:r>
      <w:r w:rsidRPr="00992AEA">
        <w:rPr>
          <w:b/>
          <w:szCs w:val="28"/>
          <w:lang w:val="en-GB"/>
        </w:rPr>
        <w:t xml:space="preserve">3. </w:t>
      </w:r>
      <w:r w:rsidRPr="00992AEA">
        <w:rPr>
          <w:b/>
          <w:szCs w:val="28"/>
          <w:lang w:val="en-US"/>
        </w:rPr>
        <w:t xml:space="preserve">Specific </w:t>
      </w:r>
      <w:r w:rsidRPr="00992AEA">
        <w:rPr>
          <w:b/>
          <w:szCs w:val="28"/>
          <w:lang w:val="en-GB"/>
        </w:rPr>
        <w:t>p</w:t>
      </w:r>
      <w:r w:rsidRPr="00992AEA">
        <w:rPr>
          <w:b/>
          <w:szCs w:val="28"/>
          <w:lang w:val="en-US"/>
        </w:rPr>
        <w:t xml:space="preserve">urpose </w:t>
      </w:r>
      <w:r w:rsidRPr="00992AEA">
        <w:rPr>
          <w:b/>
          <w:szCs w:val="28"/>
          <w:lang w:val="en-GB"/>
        </w:rPr>
        <w:t>p</w:t>
      </w:r>
      <w:r w:rsidRPr="00992AEA">
        <w:rPr>
          <w:b/>
          <w:szCs w:val="28"/>
          <w:lang w:val="en-US"/>
        </w:rPr>
        <w:t>rogram</w:t>
      </w:r>
      <w:r w:rsidRPr="00992AEA">
        <w:rPr>
          <w:b/>
          <w:szCs w:val="28"/>
          <w:lang w:val="en-GB"/>
        </w:rPr>
        <w:t>mes</w:t>
      </w:r>
    </w:p>
    <w:p w:rsidR="002B62AF" w:rsidRPr="00992AEA" w:rsidRDefault="002B62AF" w:rsidP="002B62AF">
      <w:pPr>
        <w:jc w:val="both"/>
        <w:rPr>
          <w:b/>
          <w:szCs w:val="28"/>
          <w:lang w:val="en-GB"/>
        </w:rPr>
      </w:pPr>
    </w:p>
    <w:p w:rsidR="002B62AF" w:rsidRPr="00992AEA" w:rsidRDefault="002B62AF" w:rsidP="002B62AF">
      <w:pPr>
        <w:jc w:val="both"/>
        <w:rPr>
          <w:b/>
          <w:szCs w:val="28"/>
          <w:lang w:val="en-GB"/>
        </w:rPr>
      </w:pPr>
      <w:r w:rsidRPr="00992AEA">
        <w:rPr>
          <w:b/>
          <w:szCs w:val="28"/>
          <w:lang w:val="en-GB" w:eastAsia="en-US"/>
        </w:rPr>
        <w:t>Plan</w:t>
      </w:r>
    </w:p>
    <w:p w:rsidR="002B62AF" w:rsidRPr="00992AEA" w:rsidRDefault="002B62AF" w:rsidP="002B62AF">
      <w:pPr>
        <w:jc w:val="both"/>
        <w:rPr>
          <w:szCs w:val="28"/>
          <w:lang w:val="en-GB"/>
        </w:rPr>
      </w:pPr>
      <w:r w:rsidRPr="00992AEA">
        <w:rPr>
          <w:szCs w:val="28"/>
          <w:lang w:val="en-GB"/>
        </w:rPr>
        <w:t>1. </w:t>
      </w:r>
      <w:r w:rsidRPr="00992AEA">
        <w:rPr>
          <w:szCs w:val="28"/>
          <w:lang w:val="en-US"/>
        </w:rPr>
        <w:t xml:space="preserve">The </w:t>
      </w:r>
      <w:r w:rsidRPr="00992AEA">
        <w:rPr>
          <w:szCs w:val="28"/>
          <w:lang w:val="en-GB"/>
        </w:rPr>
        <w:t>c</w:t>
      </w:r>
      <w:r w:rsidRPr="00992AEA">
        <w:rPr>
          <w:szCs w:val="28"/>
          <w:lang w:val="en-US"/>
        </w:rPr>
        <w:t xml:space="preserve">oncept of </w:t>
      </w:r>
      <w:r w:rsidRPr="00992AEA">
        <w:rPr>
          <w:szCs w:val="28"/>
          <w:lang w:val="en-GB"/>
        </w:rPr>
        <w:t>s</w:t>
      </w:r>
      <w:r w:rsidRPr="00992AEA">
        <w:rPr>
          <w:szCs w:val="28"/>
          <w:lang w:val="en-US"/>
        </w:rPr>
        <w:t xml:space="preserve">pecific </w:t>
      </w:r>
      <w:r w:rsidRPr="00992AEA">
        <w:rPr>
          <w:szCs w:val="28"/>
          <w:lang w:val="en-GB"/>
        </w:rPr>
        <w:t>p</w:t>
      </w:r>
      <w:r w:rsidRPr="00992AEA">
        <w:rPr>
          <w:szCs w:val="28"/>
          <w:lang w:val="en-US"/>
        </w:rPr>
        <w:t>urposes</w:t>
      </w:r>
      <w:r w:rsidRPr="00992AEA">
        <w:rPr>
          <w:szCs w:val="28"/>
          <w:lang w:val="en-GB"/>
        </w:rPr>
        <w:t>.</w:t>
      </w:r>
    </w:p>
    <w:p w:rsidR="002B62AF" w:rsidRPr="00992AEA" w:rsidRDefault="002B62AF" w:rsidP="002B62AF">
      <w:pPr>
        <w:jc w:val="both"/>
        <w:rPr>
          <w:szCs w:val="28"/>
          <w:lang w:val="en-GB"/>
        </w:rPr>
      </w:pPr>
      <w:r w:rsidRPr="00992AEA">
        <w:rPr>
          <w:szCs w:val="28"/>
          <w:lang w:val="en-GB"/>
        </w:rPr>
        <w:t>2. </w:t>
      </w:r>
      <w:r w:rsidRPr="00992AEA">
        <w:rPr>
          <w:szCs w:val="28"/>
          <w:lang w:val="en-US"/>
        </w:rPr>
        <w:t xml:space="preserve">Organizing </w:t>
      </w:r>
      <w:r w:rsidRPr="00992AEA">
        <w:rPr>
          <w:szCs w:val="28"/>
          <w:lang w:val="en-GB"/>
        </w:rPr>
        <w:t>s</w:t>
      </w:r>
      <w:r w:rsidRPr="00992AEA">
        <w:rPr>
          <w:szCs w:val="28"/>
          <w:lang w:val="en-US"/>
        </w:rPr>
        <w:t xml:space="preserve">pecific </w:t>
      </w:r>
      <w:r w:rsidRPr="00992AEA">
        <w:rPr>
          <w:szCs w:val="28"/>
          <w:lang w:val="en-GB"/>
        </w:rPr>
        <w:t>l</w:t>
      </w:r>
      <w:r w:rsidRPr="00992AEA">
        <w:rPr>
          <w:szCs w:val="28"/>
          <w:lang w:val="en-US"/>
        </w:rPr>
        <w:t xml:space="preserve">anguage </w:t>
      </w:r>
      <w:r w:rsidRPr="00992AEA">
        <w:rPr>
          <w:szCs w:val="28"/>
          <w:lang w:val="en-GB"/>
        </w:rPr>
        <w:t>i</w:t>
      </w:r>
      <w:r w:rsidRPr="00992AEA">
        <w:rPr>
          <w:szCs w:val="28"/>
          <w:lang w:val="en-US"/>
        </w:rPr>
        <w:t>nstruction</w:t>
      </w:r>
      <w:r w:rsidRPr="00992AEA">
        <w:rPr>
          <w:szCs w:val="28"/>
          <w:lang w:val="en-GB"/>
        </w:rPr>
        <w:t>.</w:t>
      </w:r>
    </w:p>
    <w:p w:rsidR="002B62AF" w:rsidRPr="00992AEA" w:rsidRDefault="002B62AF" w:rsidP="002B62AF">
      <w:pPr>
        <w:jc w:val="both"/>
        <w:rPr>
          <w:szCs w:val="28"/>
          <w:lang w:val="en-GB"/>
        </w:rPr>
      </w:pPr>
      <w:r w:rsidRPr="00992AEA">
        <w:rPr>
          <w:szCs w:val="28"/>
          <w:lang w:val="en-GB"/>
        </w:rPr>
        <w:t>3. </w:t>
      </w:r>
      <w:r w:rsidRPr="00992AEA">
        <w:rPr>
          <w:szCs w:val="28"/>
          <w:lang w:val="en-US"/>
        </w:rPr>
        <w:t>Research-</w:t>
      </w:r>
      <w:r w:rsidRPr="00992AEA">
        <w:rPr>
          <w:szCs w:val="28"/>
          <w:lang w:val="en-GB"/>
        </w:rPr>
        <w:t>i</w:t>
      </w:r>
      <w:r w:rsidRPr="00992AEA">
        <w:rPr>
          <w:szCs w:val="28"/>
          <w:lang w:val="en-US"/>
        </w:rPr>
        <w:t xml:space="preserve">nformed </w:t>
      </w:r>
      <w:r w:rsidRPr="00992AEA">
        <w:rPr>
          <w:szCs w:val="28"/>
          <w:lang w:val="en-GB"/>
        </w:rPr>
        <w:t>p</w:t>
      </w:r>
      <w:r w:rsidRPr="00992AEA">
        <w:rPr>
          <w:szCs w:val="28"/>
          <w:lang w:val="en-US"/>
        </w:rPr>
        <w:t>edagogy in LSP</w:t>
      </w:r>
      <w:r w:rsidRPr="00992AEA">
        <w:rPr>
          <w:szCs w:val="28"/>
          <w:lang w:val="en-GB"/>
        </w:rPr>
        <w:t>.</w:t>
      </w:r>
    </w:p>
    <w:p w:rsidR="002B62AF" w:rsidRPr="00992AEA" w:rsidRDefault="002B62AF" w:rsidP="002B62AF">
      <w:pPr>
        <w:jc w:val="both"/>
        <w:rPr>
          <w:rFonts w:eastAsia="Arial"/>
          <w:szCs w:val="28"/>
          <w:lang w:val="en-GB"/>
        </w:rPr>
      </w:pPr>
    </w:p>
    <w:p w:rsidR="002B62AF" w:rsidRPr="00906460" w:rsidRDefault="002B62AF" w:rsidP="002B62AF">
      <w:pPr>
        <w:autoSpaceDE w:val="0"/>
        <w:autoSpaceDN w:val="0"/>
        <w:adjustRightInd w:val="0"/>
        <w:jc w:val="both"/>
        <w:rPr>
          <w:i/>
          <w:color w:val="000000"/>
          <w:szCs w:val="28"/>
          <w:lang w:val="uk-UA" w:eastAsia="en-US"/>
        </w:rPr>
      </w:pPr>
      <w:r w:rsidRPr="00906460">
        <w:rPr>
          <w:i/>
          <w:color w:val="000000"/>
          <w:szCs w:val="28"/>
          <w:lang w:val="en-GB" w:eastAsia="en-US"/>
        </w:rPr>
        <w:t xml:space="preserve">Literature: </w:t>
      </w:r>
    </w:p>
    <w:p w:rsidR="002B62AF" w:rsidRPr="00482A92" w:rsidRDefault="002B62AF" w:rsidP="002B62AF">
      <w:pPr>
        <w:jc w:val="both"/>
        <w:rPr>
          <w:szCs w:val="28"/>
          <w:lang w:val="en-US"/>
        </w:rPr>
      </w:pPr>
      <w:r w:rsidRPr="00482A92">
        <w:rPr>
          <w:szCs w:val="28"/>
          <w:lang w:val="en-US"/>
        </w:rPr>
        <w:t>Gatehouse</w:t>
      </w:r>
      <w:r w:rsidRPr="00482A92">
        <w:rPr>
          <w:szCs w:val="28"/>
          <w:lang w:val="en-GB"/>
        </w:rPr>
        <w:t xml:space="preserve">, K. (2001). </w:t>
      </w:r>
      <w:r w:rsidRPr="00482A92">
        <w:rPr>
          <w:szCs w:val="28"/>
          <w:lang w:val="en-US"/>
        </w:rPr>
        <w:t xml:space="preserve">Key Issues in English for Specific Purposes (ESP) Curriculum Development. </w:t>
      </w:r>
      <w:r w:rsidRPr="00482A92">
        <w:rPr>
          <w:i/>
          <w:szCs w:val="28"/>
          <w:lang w:val="en-US"/>
        </w:rPr>
        <w:t>Internet TESL Journal, Vol. VII</w:t>
      </w:r>
      <w:r w:rsidRPr="00482A92">
        <w:rPr>
          <w:szCs w:val="28"/>
          <w:lang w:val="en-US"/>
        </w:rPr>
        <w:t>, No. 10</w:t>
      </w:r>
      <w:r w:rsidRPr="00482A92">
        <w:rPr>
          <w:szCs w:val="28"/>
          <w:lang w:val="en-GB"/>
        </w:rPr>
        <w:t xml:space="preserve">. Retrieved from </w:t>
      </w:r>
      <w:hyperlink r:id="rId18" w:history="1">
        <w:r w:rsidRPr="00482A92">
          <w:rPr>
            <w:rStyle w:val="Hiperhivatkozs"/>
            <w:color w:val="auto"/>
            <w:szCs w:val="28"/>
            <w:u w:val="none"/>
            <w:lang w:val="en-US"/>
          </w:rPr>
          <w:t>http://iteslj.org/Articles/Gatehouse-ESP.html</w:t>
        </w:r>
      </w:hyperlink>
    </w:p>
    <w:p w:rsidR="002B62AF" w:rsidRPr="00482A92" w:rsidRDefault="002B62AF" w:rsidP="002B62AF">
      <w:pPr>
        <w:jc w:val="both"/>
        <w:rPr>
          <w:szCs w:val="28"/>
          <w:lang w:val="en-GB"/>
        </w:rPr>
      </w:pPr>
      <w:r w:rsidRPr="00482A92">
        <w:rPr>
          <w:szCs w:val="28"/>
          <w:lang w:val="en-US"/>
        </w:rPr>
        <w:t>Hyland, K. (2009). Specific Purpose Programs</w:t>
      </w:r>
      <w:r w:rsidRPr="00482A92">
        <w:rPr>
          <w:szCs w:val="28"/>
          <w:lang w:val="en-GB"/>
        </w:rPr>
        <w:t xml:space="preserve">. In </w:t>
      </w:r>
      <w:hyperlink r:id="rId19" w:history="1">
        <w:r w:rsidRPr="00482A92">
          <w:rPr>
            <w:rStyle w:val="Hiperhivatkozs"/>
            <w:color w:val="auto"/>
            <w:szCs w:val="28"/>
            <w:u w:val="none"/>
            <w:lang w:val="en-US"/>
          </w:rPr>
          <w:t>M. H. Long</w:t>
        </w:r>
      </w:hyperlink>
      <w:r w:rsidRPr="00482A92">
        <w:rPr>
          <w:szCs w:val="28"/>
          <w:lang w:val="en-US"/>
        </w:rPr>
        <w:t>, </w:t>
      </w:r>
      <w:hyperlink r:id="rId20" w:history="1">
        <w:r w:rsidRPr="00482A92">
          <w:rPr>
            <w:rStyle w:val="Hiperhivatkozs"/>
            <w:color w:val="auto"/>
            <w:szCs w:val="28"/>
            <w:u w:val="none"/>
            <w:lang w:val="en-US"/>
          </w:rPr>
          <w:t>C. J. Doughty</w:t>
        </w:r>
      </w:hyperlink>
      <w:r w:rsidRPr="00482A92">
        <w:rPr>
          <w:szCs w:val="28"/>
          <w:lang w:val="en-GB"/>
        </w:rPr>
        <w:t xml:space="preserve"> (Eds.),</w:t>
      </w:r>
      <w:r w:rsidRPr="00482A92">
        <w:rPr>
          <w:szCs w:val="28"/>
          <w:lang w:val="en-US"/>
        </w:rPr>
        <w:t xml:space="preserve"> </w:t>
      </w:r>
      <w:r w:rsidRPr="00482A92">
        <w:rPr>
          <w:i/>
          <w:szCs w:val="28"/>
          <w:lang w:val="en-GB"/>
        </w:rPr>
        <w:t>The Handbook of Language Teaching</w:t>
      </w:r>
      <w:r w:rsidRPr="00482A92">
        <w:rPr>
          <w:szCs w:val="28"/>
          <w:lang w:val="en-GB"/>
        </w:rPr>
        <w:t xml:space="preserve"> (pp. 201−217). </w:t>
      </w:r>
      <w:r w:rsidRPr="00482A92">
        <w:rPr>
          <w:szCs w:val="28"/>
          <w:lang w:val="en-US"/>
        </w:rPr>
        <w:t>Blackwell Publishing Ltd.</w:t>
      </w:r>
    </w:p>
    <w:p w:rsidR="002B62AF" w:rsidRPr="00482A92" w:rsidRDefault="002B62AF" w:rsidP="002B62AF">
      <w:pPr>
        <w:jc w:val="both"/>
        <w:rPr>
          <w:szCs w:val="28"/>
          <w:lang w:val="en-GB"/>
        </w:rPr>
      </w:pPr>
      <w:r w:rsidRPr="00482A92">
        <w:rPr>
          <w:szCs w:val="28"/>
          <w:lang w:val="en-US"/>
        </w:rPr>
        <w:t xml:space="preserve">Hyland, K. (2006). </w:t>
      </w:r>
      <w:r w:rsidRPr="00482A92">
        <w:rPr>
          <w:i/>
          <w:szCs w:val="28"/>
          <w:lang w:val="en-US"/>
        </w:rPr>
        <w:t>English for academic purposes: An advanced resource book</w:t>
      </w:r>
      <w:r w:rsidRPr="00482A92">
        <w:rPr>
          <w:szCs w:val="28"/>
          <w:lang w:val="en-US"/>
        </w:rPr>
        <w:t>. London: Routledge</w:t>
      </w:r>
    </w:p>
    <w:p w:rsidR="002B62AF" w:rsidRPr="00482A92" w:rsidRDefault="002B62AF" w:rsidP="002B62AF">
      <w:pPr>
        <w:jc w:val="both"/>
        <w:rPr>
          <w:szCs w:val="28"/>
          <w:lang w:val="en-GB"/>
        </w:rPr>
      </w:pPr>
      <w:r w:rsidRPr="00482A92">
        <w:rPr>
          <w:szCs w:val="28"/>
          <w:lang w:val="en-GB"/>
        </w:rPr>
        <w:t>“</w:t>
      </w:r>
      <w:hyperlink r:id="rId21" w:history="1">
        <w:r w:rsidRPr="00482A92">
          <w:rPr>
            <w:rStyle w:val="Hiperhivatkozs"/>
            <w:color w:val="auto"/>
            <w:szCs w:val="28"/>
            <w:u w:val="none"/>
            <w:lang w:val="en-US"/>
          </w:rPr>
          <w:t>Journal of Teaching English for Specific and Academic Purposes</w:t>
        </w:r>
      </w:hyperlink>
      <w:r w:rsidRPr="00482A92">
        <w:rPr>
          <w:szCs w:val="28"/>
          <w:lang w:val="en-GB"/>
        </w:rPr>
        <w:t>” - journal</w:t>
      </w:r>
    </w:p>
    <w:p w:rsidR="002B62AF" w:rsidRPr="00482A92" w:rsidRDefault="002B62AF" w:rsidP="002B62AF">
      <w:pPr>
        <w:jc w:val="both"/>
        <w:rPr>
          <w:szCs w:val="28"/>
          <w:lang w:val="en-US"/>
        </w:rPr>
      </w:pPr>
      <w:r w:rsidRPr="00482A92">
        <w:rPr>
          <w:szCs w:val="28"/>
          <w:lang w:val="en-GB"/>
        </w:rPr>
        <w:t>“</w:t>
      </w:r>
      <w:hyperlink r:id="rId22" w:history="1">
        <w:r w:rsidRPr="00482A92">
          <w:rPr>
            <w:rStyle w:val="Hiperhivatkozs"/>
            <w:color w:val="auto"/>
            <w:szCs w:val="28"/>
            <w:u w:val="none"/>
            <w:lang w:val="en-US"/>
          </w:rPr>
          <w:t>ESP Professional</w:t>
        </w:r>
      </w:hyperlink>
      <w:r w:rsidRPr="00482A92">
        <w:rPr>
          <w:szCs w:val="28"/>
          <w:lang w:val="en-GB"/>
        </w:rPr>
        <w:t>”</w:t>
      </w:r>
      <w:r w:rsidRPr="00482A92">
        <w:rPr>
          <w:szCs w:val="28"/>
          <w:lang w:val="en-US"/>
        </w:rPr>
        <w:t xml:space="preserve"> – </w:t>
      </w:r>
      <w:r w:rsidRPr="00482A92">
        <w:rPr>
          <w:szCs w:val="28"/>
          <w:lang w:val="en-GB"/>
        </w:rPr>
        <w:t xml:space="preserve">professional </w:t>
      </w:r>
      <w:r w:rsidRPr="00482A92">
        <w:rPr>
          <w:szCs w:val="28"/>
          <w:lang w:val="en-US"/>
        </w:rPr>
        <w:t xml:space="preserve"> magazine for ESP Teachers worldwide.</w:t>
      </w:r>
    </w:p>
    <w:p w:rsidR="002B62AF" w:rsidRPr="00482A92" w:rsidRDefault="002B62AF" w:rsidP="002B62AF">
      <w:pPr>
        <w:autoSpaceDE w:val="0"/>
        <w:autoSpaceDN w:val="0"/>
        <w:adjustRightInd w:val="0"/>
        <w:jc w:val="both"/>
        <w:rPr>
          <w:b/>
          <w:szCs w:val="28"/>
          <w:lang w:val="uk-UA" w:eastAsia="en-US"/>
        </w:rPr>
      </w:pPr>
    </w:p>
    <w:p w:rsidR="002B62AF" w:rsidRPr="00482A92" w:rsidRDefault="002B62AF" w:rsidP="002B62AF">
      <w:pPr>
        <w:autoSpaceDE w:val="0"/>
        <w:autoSpaceDN w:val="0"/>
        <w:adjustRightInd w:val="0"/>
        <w:jc w:val="both"/>
        <w:rPr>
          <w:b/>
          <w:szCs w:val="28"/>
          <w:lang w:val="uk-UA" w:eastAsia="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Theme 4. Recent approaches to language teaching</w:t>
      </w:r>
    </w:p>
    <w:p w:rsidR="002B62AF" w:rsidRPr="00482A92" w:rsidRDefault="002B62AF" w:rsidP="002B62AF">
      <w:pPr>
        <w:autoSpaceDE w:val="0"/>
        <w:autoSpaceDN w:val="0"/>
        <w:adjustRightInd w:val="0"/>
        <w:jc w:val="both"/>
        <w:rPr>
          <w:b/>
          <w:szCs w:val="28"/>
          <w:lang w:val="en-GB" w:eastAsia="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1. Task-based language learning.</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2. The lexical approach.</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3. Neurolinguistic programming.</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4. Multiple intelligence theory.</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5. Cooperative learning.</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6. Content-based instruction.</w:t>
      </w:r>
    </w:p>
    <w:p w:rsidR="002B62AF" w:rsidRPr="00482A92" w:rsidRDefault="002B62AF" w:rsidP="002B62AF">
      <w:pPr>
        <w:autoSpaceDE w:val="0"/>
        <w:autoSpaceDN w:val="0"/>
        <w:adjustRightInd w:val="0"/>
        <w:jc w:val="both"/>
        <w:rPr>
          <w:szCs w:val="28"/>
          <w:lang w:val="en-GB" w:eastAsia="en-US"/>
        </w:rPr>
      </w:pPr>
      <w:r w:rsidRPr="00482A92">
        <w:rPr>
          <w:szCs w:val="28"/>
          <w:lang w:val="en-GB" w:eastAsia="en-US"/>
        </w:rPr>
        <w:t>7. Computer-assisted language learning.</w:t>
      </w:r>
    </w:p>
    <w:p w:rsidR="002B62AF" w:rsidRPr="00482A92" w:rsidRDefault="002B62AF" w:rsidP="002B62AF">
      <w:pPr>
        <w:autoSpaceDE w:val="0"/>
        <w:autoSpaceDN w:val="0"/>
        <w:adjustRightInd w:val="0"/>
        <w:jc w:val="both"/>
        <w:rPr>
          <w:szCs w:val="28"/>
          <w:lang w:val="en-GB" w:eastAsia="en-US"/>
        </w:rPr>
      </w:pPr>
    </w:p>
    <w:p w:rsidR="002B62AF" w:rsidRPr="00482A92" w:rsidRDefault="002B62AF" w:rsidP="002B62AF">
      <w:pPr>
        <w:autoSpaceDE w:val="0"/>
        <w:autoSpaceDN w:val="0"/>
        <w:adjustRightInd w:val="0"/>
        <w:jc w:val="both"/>
        <w:rPr>
          <w:i/>
          <w:szCs w:val="28"/>
          <w:lang w:val="uk-UA" w:eastAsia="en-US"/>
        </w:rPr>
      </w:pPr>
      <w:r w:rsidRPr="00482A92">
        <w:rPr>
          <w:i/>
          <w:szCs w:val="28"/>
          <w:lang w:val="en-GB" w:eastAsia="en-US"/>
        </w:rPr>
        <w:t xml:space="preserve">Literature: </w:t>
      </w:r>
    </w:p>
    <w:p w:rsidR="002B62AF" w:rsidRPr="00482A92" w:rsidRDefault="002B62AF" w:rsidP="002B62AF">
      <w:pPr>
        <w:jc w:val="both"/>
        <w:rPr>
          <w:szCs w:val="28"/>
          <w:lang w:val="en-US"/>
        </w:rPr>
      </w:pPr>
      <w:r w:rsidRPr="00482A92">
        <w:rPr>
          <w:szCs w:val="28"/>
          <w:lang w:val="en-US"/>
        </w:rPr>
        <w:t xml:space="preserve">Karavas, E. (2014). Applied Linguistics to Foreign Language Teaching and Learning. Approaches and Methods for Foreign Language Teaching. Available at </w:t>
      </w:r>
      <w:hyperlink r:id="rId23" w:history="1">
        <w:r w:rsidRPr="00482A92">
          <w:rPr>
            <w:rStyle w:val="Hiperhivatkozs"/>
            <w:color w:val="auto"/>
            <w:szCs w:val="28"/>
            <w:u w:val="none"/>
            <w:lang w:val="en-US"/>
          </w:rPr>
          <w:t>https://opencourses.uoa.gr/courses/ENL5/</w:t>
        </w:r>
      </w:hyperlink>
    </w:p>
    <w:p w:rsidR="002B62AF" w:rsidRPr="00482A92" w:rsidRDefault="002B62AF" w:rsidP="002B62AF">
      <w:pPr>
        <w:jc w:val="both"/>
        <w:rPr>
          <w:szCs w:val="28"/>
          <w:lang w:val="en-US"/>
        </w:rPr>
      </w:pPr>
      <w:r w:rsidRPr="00482A92">
        <w:rPr>
          <w:szCs w:val="28"/>
          <w:lang w:val="en-US"/>
        </w:rPr>
        <w:t xml:space="preserve">Larsen-Freeman, D., Anderson, M. (2011). </w:t>
      </w:r>
      <w:r w:rsidRPr="00482A92">
        <w:rPr>
          <w:i/>
          <w:szCs w:val="28"/>
          <w:lang w:val="en-US"/>
        </w:rPr>
        <w:t>Techniques</w:t>
      </w:r>
      <w:r w:rsidRPr="00482A92">
        <w:rPr>
          <w:i/>
          <w:szCs w:val="28"/>
          <w:lang w:val="en-GB"/>
        </w:rPr>
        <w:t xml:space="preserve"> </w:t>
      </w:r>
      <w:r w:rsidRPr="00482A92">
        <w:rPr>
          <w:i/>
          <w:szCs w:val="28"/>
          <w:lang w:val="en-US"/>
        </w:rPr>
        <w:t>and Principles</w:t>
      </w:r>
      <w:r w:rsidRPr="00482A92">
        <w:rPr>
          <w:i/>
          <w:szCs w:val="28"/>
          <w:lang w:val="en-GB"/>
        </w:rPr>
        <w:t xml:space="preserve"> </w:t>
      </w:r>
      <w:r w:rsidRPr="00482A92">
        <w:rPr>
          <w:i/>
          <w:szCs w:val="28"/>
          <w:lang w:val="en-US"/>
        </w:rPr>
        <w:t>in Language</w:t>
      </w:r>
      <w:r w:rsidRPr="00482A92">
        <w:rPr>
          <w:i/>
          <w:szCs w:val="28"/>
          <w:lang w:val="en-GB"/>
        </w:rPr>
        <w:t xml:space="preserve"> </w:t>
      </w:r>
      <w:r w:rsidRPr="00482A92">
        <w:rPr>
          <w:i/>
          <w:szCs w:val="28"/>
          <w:lang w:val="en-US"/>
        </w:rPr>
        <w:t>Teaching</w:t>
      </w:r>
      <w:r w:rsidRPr="00482A92">
        <w:rPr>
          <w:szCs w:val="28"/>
          <w:lang w:val="en-US"/>
        </w:rPr>
        <w:t>. Oxford: OUP.</w:t>
      </w:r>
    </w:p>
    <w:p w:rsidR="002B62AF" w:rsidRPr="00482A92" w:rsidRDefault="002B62AF" w:rsidP="002B62AF">
      <w:pPr>
        <w:jc w:val="both"/>
        <w:rPr>
          <w:szCs w:val="28"/>
          <w:lang w:val="en-GB"/>
        </w:rPr>
      </w:pPr>
      <w:r w:rsidRPr="00482A92">
        <w:rPr>
          <w:szCs w:val="28"/>
          <w:lang w:val="en-US"/>
        </w:rPr>
        <w:t xml:space="preserve">Long, M., Doughty, C. (2009). </w:t>
      </w:r>
      <w:r w:rsidRPr="00482A92">
        <w:rPr>
          <w:i/>
          <w:szCs w:val="28"/>
          <w:lang w:val="en-US"/>
        </w:rPr>
        <w:t>The Handbook of Language Teaching</w:t>
      </w:r>
      <w:r w:rsidRPr="00482A92">
        <w:rPr>
          <w:szCs w:val="28"/>
          <w:lang w:val="en-US"/>
        </w:rPr>
        <w:t>. Blackwell Publishing</w:t>
      </w:r>
      <w:r w:rsidRPr="00482A92">
        <w:rPr>
          <w:szCs w:val="28"/>
          <w:lang w:val="en-GB"/>
        </w:rPr>
        <w:t>.</w:t>
      </w:r>
    </w:p>
    <w:p w:rsidR="002B62AF" w:rsidRPr="00482A92" w:rsidRDefault="002B62AF" w:rsidP="002B62AF">
      <w:pPr>
        <w:jc w:val="both"/>
        <w:rPr>
          <w:szCs w:val="28"/>
          <w:lang w:val="en-US"/>
        </w:rPr>
      </w:pPr>
      <w:r w:rsidRPr="00482A92">
        <w:rPr>
          <w:szCs w:val="28"/>
          <w:lang w:val="en-US"/>
        </w:rPr>
        <w:lastRenderedPageBreak/>
        <w:t>Molina, G.T., Cañado, M.L., &amp; Agulló, G.L. (2006). Current approaches and teaching methods. Available at </w:t>
      </w:r>
      <w:hyperlink r:id="rId24" w:history="1">
        <w:r w:rsidRPr="00482A92">
          <w:rPr>
            <w:rStyle w:val="Hiperhivatkozs"/>
            <w:color w:val="auto"/>
            <w:szCs w:val="28"/>
            <w:u w:val="none"/>
            <w:lang w:val="en-US"/>
          </w:rPr>
          <w:t>https://www4.ujaen.es/~gluque/Chapter4HANDBOOKDEFINITIVO.pdf</w:t>
        </w:r>
      </w:hyperlink>
    </w:p>
    <w:p w:rsidR="002B62AF" w:rsidRPr="00482A92" w:rsidRDefault="002B62AF" w:rsidP="002B62AF">
      <w:pPr>
        <w:jc w:val="both"/>
        <w:rPr>
          <w:rFonts w:eastAsia="LiberationSerif"/>
          <w:szCs w:val="28"/>
          <w:lang w:val="en-US"/>
        </w:rPr>
      </w:pPr>
      <w:r w:rsidRPr="00482A92">
        <w:rPr>
          <w:szCs w:val="28"/>
          <w:lang w:val="en-US"/>
        </w:rPr>
        <w:t xml:space="preserve">Norris, J. </w:t>
      </w:r>
      <w:r w:rsidRPr="00482A92">
        <w:rPr>
          <w:szCs w:val="28"/>
          <w:lang w:val="en-GB"/>
        </w:rPr>
        <w:t>(</w:t>
      </w:r>
      <w:r w:rsidRPr="00482A92">
        <w:rPr>
          <w:rFonts w:eastAsia="LiberationSerif"/>
          <w:szCs w:val="28"/>
          <w:lang w:val="en-US"/>
        </w:rPr>
        <w:t>2009</w:t>
      </w:r>
      <w:r w:rsidRPr="00482A92">
        <w:rPr>
          <w:rFonts w:eastAsia="LiberationSerif"/>
          <w:szCs w:val="28"/>
          <w:lang w:val="en-GB"/>
        </w:rPr>
        <w:t>)</w:t>
      </w:r>
      <w:r w:rsidRPr="00482A92">
        <w:rPr>
          <w:rFonts w:eastAsia="LiberationSerif"/>
          <w:szCs w:val="28"/>
          <w:lang w:val="en-US"/>
        </w:rPr>
        <w:t>. Task-based teaching and testin</w:t>
      </w:r>
      <w:r w:rsidRPr="00482A92">
        <w:rPr>
          <w:rFonts w:eastAsia="LiberationSerif"/>
          <w:szCs w:val="28"/>
          <w:lang w:val="en-GB"/>
        </w:rPr>
        <w:t>g.</w:t>
      </w:r>
      <w:r w:rsidRPr="00482A92">
        <w:rPr>
          <w:rFonts w:eastAsia="LiberationSerif"/>
          <w:szCs w:val="28"/>
          <w:lang w:val="en-US"/>
        </w:rPr>
        <w:t xml:space="preserve"> In M. Long and C. Doughty (eds.).</w:t>
      </w:r>
    </w:p>
    <w:p w:rsidR="002B62AF" w:rsidRPr="00482A92" w:rsidRDefault="002B62AF" w:rsidP="002B62AF">
      <w:pPr>
        <w:jc w:val="both"/>
        <w:rPr>
          <w:rFonts w:eastAsia="LiberationSerif"/>
          <w:szCs w:val="28"/>
          <w:lang w:val="en-US"/>
        </w:rPr>
      </w:pPr>
      <w:r w:rsidRPr="00482A92">
        <w:rPr>
          <w:i/>
          <w:szCs w:val="28"/>
          <w:lang w:val="en-US"/>
        </w:rPr>
        <w:t>The Handbook of Language Teaching</w:t>
      </w:r>
      <w:r w:rsidRPr="00482A92">
        <w:rPr>
          <w:rFonts w:eastAsia="LiberationSerif"/>
          <w:szCs w:val="28"/>
          <w:lang w:val="en-GB"/>
        </w:rPr>
        <w:t xml:space="preserve"> (pp. </w:t>
      </w:r>
      <w:r w:rsidRPr="00482A92">
        <w:rPr>
          <w:rFonts w:eastAsia="LiberationSerif"/>
          <w:szCs w:val="28"/>
          <w:lang w:val="en-US"/>
        </w:rPr>
        <w:t>578</w:t>
      </w:r>
      <w:r w:rsidRPr="00482A92">
        <w:rPr>
          <w:rFonts w:eastAsia="LiberationSerif" w:hint="eastAsia"/>
          <w:szCs w:val="28"/>
          <w:lang w:val="en-US"/>
        </w:rPr>
        <w:t>–</w:t>
      </w:r>
      <w:r w:rsidRPr="00482A92">
        <w:rPr>
          <w:rFonts w:eastAsia="LiberationSerif"/>
          <w:szCs w:val="28"/>
          <w:lang w:val="en-US"/>
        </w:rPr>
        <w:t>594). Malden, MA: Wiley-Blackwell.</w:t>
      </w:r>
    </w:p>
    <w:p w:rsidR="002B62AF" w:rsidRPr="00482A92" w:rsidRDefault="002B62AF" w:rsidP="002B62AF">
      <w:pPr>
        <w:jc w:val="both"/>
        <w:rPr>
          <w:rFonts w:eastAsia="LiberationSerif"/>
          <w:szCs w:val="28"/>
          <w:lang w:val="en-US"/>
        </w:rPr>
      </w:pPr>
      <w:r w:rsidRPr="00482A92">
        <w:rPr>
          <w:szCs w:val="28"/>
          <w:lang w:val="en-US"/>
        </w:rPr>
        <w:t xml:space="preserve">Nunan, D. </w:t>
      </w:r>
      <w:r w:rsidRPr="00482A92">
        <w:rPr>
          <w:szCs w:val="28"/>
          <w:lang w:val="en-GB"/>
        </w:rPr>
        <w:t>(</w:t>
      </w:r>
      <w:r w:rsidRPr="00482A92">
        <w:rPr>
          <w:rFonts w:eastAsia="LiberationSerif"/>
          <w:szCs w:val="28"/>
          <w:lang w:val="en-US"/>
        </w:rPr>
        <w:t>2004</w:t>
      </w:r>
      <w:r w:rsidRPr="00482A92">
        <w:rPr>
          <w:rFonts w:eastAsia="LiberationSerif"/>
          <w:szCs w:val="28"/>
          <w:lang w:val="en-GB"/>
        </w:rPr>
        <w:t>)</w:t>
      </w:r>
      <w:r w:rsidRPr="00482A92">
        <w:rPr>
          <w:rFonts w:eastAsia="LiberationSerif"/>
          <w:szCs w:val="28"/>
          <w:lang w:val="en-US"/>
        </w:rPr>
        <w:t xml:space="preserve">. </w:t>
      </w:r>
      <w:r w:rsidRPr="00482A92">
        <w:rPr>
          <w:i/>
          <w:szCs w:val="28"/>
          <w:lang w:val="en-US"/>
        </w:rPr>
        <w:t>Task-based Language Teaching</w:t>
      </w:r>
      <w:r w:rsidRPr="00482A92">
        <w:rPr>
          <w:szCs w:val="28"/>
          <w:lang w:val="en-US"/>
        </w:rPr>
        <w:t xml:space="preserve">. </w:t>
      </w:r>
      <w:r w:rsidRPr="00482A92">
        <w:rPr>
          <w:rFonts w:eastAsia="LiberationSerif"/>
          <w:szCs w:val="28"/>
          <w:lang w:val="en-US"/>
        </w:rPr>
        <w:t>Cambridge: Cambridge University</w:t>
      </w:r>
    </w:p>
    <w:p w:rsidR="002B62AF" w:rsidRPr="00482A92" w:rsidRDefault="002B62AF" w:rsidP="002B62AF">
      <w:pPr>
        <w:jc w:val="both"/>
        <w:rPr>
          <w:rFonts w:eastAsia="LiberationSerif"/>
          <w:szCs w:val="28"/>
          <w:lang w:val="en-GB"/>
        </w:rPr>
      </w:pPr>
      <w:r w:rsidRPr="00482A92">
        <w:rPr>
          <w:rFonts w:eastAsia="LiberationSerif"/>
          <w:szCs w:val="28"/>
          <w:lang w:val="en-US"/>
        </w:rPr>
        <w:t>Press.</w:t>
      </w:r>
    </w:p>
    <w:p w:rsidR="002B62AF" w:rsidRPr="00482A92" w:rsidRDefault="002B62AF" w:rsidP="002B62AF">
      <w:pPr>
        <w:jc w:val="both"/>
        <w:rPr>
          <w:rFonts w:eastAsia="LiberationSerif"/>
          <w:szCs w:val="28"/>
          <w:lang w:val="en-US"/>
        </w:rPr>
      </w:pPr>
      <w:r w:rsidRPr="00482A92">
        <w:rPr>
          <w:szCs w:val="28"/>
          <w:lang w:val="en-US"/>
        </w:rPr>
        <w:t>Richards, J. C.</w:t>
      </w:r>
      <w:r w:rsidRPr="00482A92">
        <w:rPr>
          <w:szCs w:val="28"/>
          <w:lang w:val="en-GB"/>
        </w:rPr>
        <w:t xml:space="preserve">, </w:t>
      </w:r>
      <w:r w:rsidRPr="00482A92">
        <w:rPr>
          <w:szCs w:val="28"/>
          <w:lang w:val="en-US"/>
        </w:rPr>
        <w:t xml:space="preserve">Rodgers, T. S. (2001). </w:t>
      </w:r>
      <w:r w:rsidRPr="00482A92">
        <w:rPr>
          <w:i/>
          <w:szCs w:val="28"/>
          <w:lang w:val="en-US"/>
        </w:rPr>
        <w:t>Approaches and Methods in Language Teaching</w:t>
      </w:r>
      <w:r w:rsidRPr="00482A92">
        <w:rPr>
          <w:szCs w:val="28"/>
          <w:lang w:val="en-US"/>
        </w:rPr>
        <w:t>. Cambridge: Cambridge University Press.</w:t>
      </w:r>
    </w:p>
    <w:p w:rsidR="002B62AF" w:rsidRPr="00482A92" w:rsidRDefault="002B62AF" w:rsidP="002B62AF">
      <w:pPr>
        <w:jc w:val="both"/>
        <w:rPr>
          <w:szCs w:val="28"/>
          <w:lang w:val="en-GB"/>
        </w:rPr>
      </w:pPr>
    </w:p>
    <w:p w:rsidR="002B62AF" w:rsidRPr="00482A92" w:rsidRDefault="002B62AF" w:rsidP="002B62AF">
      <w:pPr>
        <w:jc w:val="both"/>
        <w:rPr>
          <w:szCs w:val="28"/>
          <w:lang w:val="en-GB"/>
        </w:rPr>
      </w:pPr>
    </w:p>
    <w:p w:rsidR="002B62AF" w:rsidRPr="00482A92" w:rsidRDefault="002B62AF" w:rsidP="002B62AF">
      <w:pPr>
        <w:jc w:val="both"/>
        <w:rPr>
          <w:b/>
          <w:szCs w:val="28"/>
          <w:lang w:val="en-GB"/>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5. </w:t>
      </w:r>
      <w:r w:rsidRPr="00482A92">
        <w:rPr>
          <w:b/>
          <w:szCs w:val="28"/>
          <w:lang w:val="en-US"/>
        </w:rPr>
        <w:t xml:space="preserve">Learning and teaching different types of grammar </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jc w:val="both"/>
        <w:rPr>
          <w:szCs w:val="28"/>
          <w:lang w:val="en-US"/>
        </w:rPr>
      </w:pPr>
      <w:r w:rsidRPr="00482A92">
        <w:rPr>
          <w:szCs w:val="28"/>
          <w:lang w:val="en-US"/>
        </w:rPr>
        <w:t xml:space="preserve">1. What is grammar? </w:t>
      </w:r>
    </w:p>
    <w:p w:rsidR="002B62AF" w:rsidRPr="00482A92" w:rsidRDefault="002B62AF" w:rsidP="002B62AF">
      <w:pPr>
        <w:jc w:val="both"/>
        <w:rPr>
          <w:szCs w:val="28"/>
          <w:lang w:val="en-US"/>
        </w:rPr>
      </w:pPr>
      <w:r w:rsidRPr="00482A92">
        <w:rPr>
          <w:szCs w:val="28"/>
          <w:lang w:val="en-US"/>
        </w:rPr>
        <w:t>2. Structure words, morphemes and sequences of acquisition</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3. The processability model</w:t>
      </w:r>
      <w:r w:rsidRPr="00482A92">
        <w:rPr>
          <w:szCs w:val="28"/>
          <w:lang w:val="en-GB"/>
        </w:rPr>
        <w:t>.</w:t>
      </w:r>
    </w:p>
    <w:p w:rsidR="002B62AF" w:rsidRPr="00482A92" w:rsidRDefault="002B62AF" w:rsidP="002B62AF">
      <w:pPr>
        <w:jc w:val="both"/>
        <w:rPr>
          <w:szCs w:val="28"/>
          <w:lang w:val="en-GB"/>
        </w:rPr>
      </w:pPr>
      <w:r w:rsidRPr="00482A92">
        <w:rPr>
          <w:szCs w:val="28"/>
          <w:lang w:val="en-US"/>
        </w:rPr>
        <w:t>4. Principles and parameters grammar</w:t>
      </w:r>
      <w:r w:rsidRPr="00482A92">
        <w:rPr>
          <w:szCs w:val="28"/>
          <w:lang w:val="en-GB"/>
        </w:rPr>
        <w:t>.</w:t>
      </w:r>
    </w:p>
    <w:p w:rsidR="002B62AF" w:rsidRPr="00482A92" w:rsidRDefault="002B62AF" w:rsidP="002B62AF">
      <w:pPr>
        <w:jc w:val="both"/>
        <w:rPr>
          <w:szCs w:val="28"/>
          <w:lang w:val="en-US"/>
        </w:rPr>
      </w:pPr>
      <w:r w:rsidRPr="00482A92">
        <w:rPr>
          <w:szCs w:val="28"/>
          <w:lang w:val="en-US"/>
        </w:rPr>
        <w:t>5. L2 learning of grammar and L2 teaching</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6. The role of explicit grammar in language teaching</w:t>
      </w:r>
      <w:r w:rsidRPr="00482A92">
        <w:rPr>
          <w:szCs w:val="28"/>
          <w:lang w:val="en-GB"/>
        </w:rPr>
        <w:t>.</w:t>
      </w:r>
    </w:p>
    <w:p w:rsidR="002B62AF" w:rsidRPr="00482A92" w:rsidRDefault="002B62AF" w:rsidP="002B62AF">
      <w:pPr>
        <w:jc w:val="both"/>
        <w:rPr>
          <w:szCs w:val="28"/>
          <w:lang w:val="en-GB"/>
        </w:rPr>
      </w:pPr>
    </w:p>
    <w:p w:rsidR="002B62AF" w:rsidRPr="00482A92" w:rsidRDefault="002B62AF" w:rsidP="002B62AF">
      <w:pPr>
        <w:jc w:val="both"/>
        <w:rPr>
          <w:i/>
          <w:szCs w:val="28"/>
          <w:lang w:val="en-US"/>
        </w:rPr>
      </w:pPr>
      <w:r w:rsidRPr="00482A92">
        <w:rPr>
          <w:i/>
          <w:szCs w:val="28"/>
          <w:lang w:val="en-US"/>
        </w:rPr>
        <w:t xml:space="preserve">Literature: </w:t>
      </w:r>
    </w:p>
    <w:p w:rsidR="002B62AF" w:rsidRPr="00482A92" w:rsidRDefault="002B62AF" w:rsidP="002B62AF">
      <w:pPr>
        <w:jc w:val="both"/>
        <w:rPr>
          <w:szCs w:val="28"/>
          <w:lang w:val="en-US"/>
        </w:rPr>
      </w:pPr>
      <w:r w:rsidRPr="00482A92">
        <w:rPr>
          <w:szCs w:val="28"/>
          <w:lang w:val="en-US"/>
        </w:rPr>
        <w:t>Larsen-Freeman, D., Celce-Murcia, M. (2015)</w:t>
      </w:r>
      <w:r w:rsidRPr="00482A92">
        <w:rPr>
          <w:szCs w:val="28"/>
          <w:lang w:val="uk-UA"/>
        </w:rPr>
        <w:t>.</w:t>
      </w:r>
      <w:r w:rsidRPr="00482A92">
        <w:rPr>
          <w:szCs w:val="28"/>
          <w:lang w:val="en-US"/>
        </w:rPr>
        <w:t xml:space="preserve"> The Grammar Book: Form, Meaning, and Use for</w:t>
      </w:r>
      <w:r w:rsidRPr="00482A92">
        <w:rPr>
          <w:szCs w:val="28"/>
          <w:lang w:val="en-GB"/>
        </w:rPr>
        <w:t xml:space="preserve"> </w:t>
      </w:r>
      <w:r w:rsidRPr="00482A92">
        <w:rPr>
          <w:szCs w:val="28"/>
          <w:lang w:val="en-US"/>
        </w:rPr>
        <w:t>English Language Teachers (third edition). Boston, MA: Cengage/National Geographic Learning.</w:t>
      </w:r>
    </w:p>
    <w:p w:rsidR="002B62AF" w:rsidRPr="00482A92" w:rsidRDefault="002B62AF" w:rsidP="002B62AF">
      <w:pPr>
        <w:jc w:val="both"/>
        <w:rPr>
          <w:szCs w:val="28"/>
          <w:lang w:val="en-US"/>
        </w:rPr>
      </w:pPr>
      <w:r w:rsidRPr="00482A92">
        <w:rPr>
          <w:szCs w:val="28"/>
          <w:lang w:val="en-US"/>
        </w:rPr>
        <w:t>[Larsen-Freeman and Celce-Murcia have written their book to help prospective and practising</w:t>
      </w:r>
      <w:r w:rsidRPr="00482A92">
        <w:rPr>
          <w:szCs w:val="28"/>
          <w:lang w:val="en-GB"/>
        </w:rPr>
        <w:t xml:space="preserve"> </w:t>
      </w:r>
      <w:r w:rsidRPr="00482A92">
        <w:rPr>
          <w:szCs w:val="28"/>
          <w:lang w:val="en-US"/>
        </w:rPr>
        <w:t>teachers of English as a second or foreign language (ESL/EFL) enhance their understanding of English grammar, expand their skills in linguistic analysis and develop a pedagogical approach to teaching English grammar. Each chapter deals with a major structure of English, analysing its form, meaning and use. Each chapter concludes with teaching suggestions.]</w:t>
      </w:r>
    </w:p>
    <w:p w:rsidR="002B62AF" w:rsidRPr="00482A92" w:rsidRDefault="002B62AF" w:rsidP="002B62AF">
      <w:pPr>
        <w:jc w:val="both"/>
        <w:rPr>
          <w:szCs w:val="28"/>
          <w:lang w:val="en-US"/>
        </w:rPr>
      </w:pPr>
      <w:r w:rsidRPr="00482A92">
        <w:rPr>
          <w:szCs w:val="28"/>
          <w:lang w:val="en-US"/>
        </w:rPr>
        <w:t>DeCarrico, J. (2000). The Structure of English: Studies in Form and Function for Language</w:t>
      </w:r>
      <w:r w:rsidRPr="00482A92">
        <w:rPr>
          <w:szCs w:val="28"/>
          <w:lang w:val="en-GB"/>
        </w:rPr>
        <w:t xml:space="preserve"> </w:t>
      </w:r>
      <w:r w:rsidRPr="00482A92">
        <w:rPr>
          <w:szCs w:val="28"/>
          <w:lang w:val="en-US"/>
        </w:rPr>
        <w:t>Teaching. Ann Arbor, MI: University of Michigan Press.</w:t>
      </w:r>
    </w:p>
    <w:p w:rsidR="002B62AF" w:rsidRPr="00482A92" w:rsidRDefault="002B62AF" w:rsidP="002B62AF">
      <w:pPr>
        <w:jc w:val="both"/>
        <w:rPr>
          <w:szCs w:val="28"/>
          <w:lang w:val="en-US"/>
        </w:rPr>
      </w:pPr>
      <w:r w:rsidRPr="00482A92">
        <w:rPr>
          <w:szCs w:val="28"/>
          <w:lang w:val="en-US"/>
        </w:rPr>
        <w:t>[This book presents a descriptive overview of grammatical structures in English, but it differs</w:t>
      </w:r>
      <w:r w:rsidRPr="00482A92">
        <w:rPr>
          <w:szCs w:val="28"/>
          <w:lang w:val="en-GB"/>
        </w:rPr>
        <w:t xml:space="preserve"> </w:t>
      </w:r>
      <w:r w:rsidRPr="00482A92">
        <w:rPr>
          <w:szCs w:val="28"/>
          <w:lang w:val="en-US"/>
        </w:rPr>
        <w:t>from most grammar books in that the focus is not only on form but also on function (both sentence level grammatical function and discourse function). The underlying philosophy is that a better understanding of how grammar works and why it works that way will enable teachers to be more effective in teaching grammar in the classroom.]</w:t>
      </w:r>
    </w:p>
    <w:p w:rsidR="002B62AF" w:rsidRPr="00482A92" w:rsidRDefault="002B62AF" w:rsidP="002B62AF">
      <w:pPr>
        <w:jc w:val="both"/>
        <w:rPr>
          <w:szCs w:val="28"/>
          <w:lang w:val="en-US"/>
        </w:rPr>
      </w:pPr>
      <w:r w:rsidRPr="00482A92">
        <w:rPr>
          <w:szCs w:val="28"/>
          <w:lang w:val="en-US"/>
        </w:rPr>
        <w:t>DeKeyser, R. (ed.) (2007)</w:t>
      </w:r>
      <w:r w:rsidRPr="00482A92">
        <w:rPr>
          <w:szCs w:val="28"/>
          <w:lang w:val="uk-UA"/>
        </w:rPr>
        <w:t>.</w:t>
      </w:r>
      <w:r w:rsidRPr="00482A92">
        <w:rPr>
          <w:szCs w:val="28"/>
          <w:lang w:val="en-US"/>
        </w:rPr>
        <w:t xml:space="preserve"> Practice in a Second Language. New York: Cambridge University Press.</w:t>
      </w:r>
    </w:p>
    <w:p w:rsidR="002B62AF" w:rsidRPr="00482A92" w:rsidRDefault="002B62AF" w:rsidP="002B62AF">
      <w:pPr>
        <w:jc w:val="both"/>
        <w:rPr>
          <w:szCs w:val="28"/>
          <w:lang w:val="en-US"/>
        </w:rPr>
      </w:pPr>
      <w:r w:rsidRPr="00482A92">
        <w:rPr>
          <w:szCs w:val="28"/>
          <w:lang w:val="en-US"/>
        </w:rPr>
        <w:t>[Seeing language as a skill to be learned raises the question of how declarative knowledge</w:t>
      </w:r>
      <w:r w:rsidRPr="00482A92">
        <w:rPr>
          <w:szCs w:val="28"/>
          <w:lang w:val="en-GB"/>
        </w:rPr>
        <w:t xml:space="preserve"> </w:t>
      </w:r>
      <w:r w:rsidRPr="00482A92">
        <w:rPr>
          <w:szCs w:val="28"/>
          <w:lang w:val="en-US"/>
        </w:rPr>
        <w:t xml:space="preserve">becomes proceduralized/automatized. The contributors to this volume </w:t>
      </w:r>
      <w:r w:rsidRPr="00482A92">
        <w:rPr>
          <w:szCs w:val="28"/>
          <w:lang w:val="en-US"/>
        </w:rPr>
        <w:lastRenderedPageBreak/>
        <w:t>explore a number of</w:t>
      </w:r>
      <w:r w:rsidRPr="00482A92">
        <w:rPr>
          <w:szCs w:val="28"/>
          <w:lang w:val="en-GB"/>
        </w:rPr>
        <w:t xml:space="preserve"> </w:t>
      </w:r>
      <w:r w:rsidRPr="00482A92">
        <w:rPr>
          <w:szCs w:val="28"/>
          <w:lang w:val="en-US"/>
        </w:rPr>
        <w:t>questions of theoretical and practical significance, including what kinds of practice are more effective, in what contexts, for what kinds of learners.]</w:t>
      </w:r>
    </w:p>
    <w:p w:rsidR="002B62AF" w:rsidRPr="00482A92" w:rsidRDefault="002B62AF" w:rsidP="002B62AF">
      <w:pPr>
        <w:jc w:val="both"/>
        <w:rPr>
          <w:szCs w:val="28"/>
          <w:lang w:val="en-US"/>
        </w:rPr>
      </w:pPr>
      <w:r w:rsidRPr="00482A92">
        <w:rPr>
          <w:szCs w:val="28"/>
          <w:lang w:val="en-US"/>
        </w:rPr>
        <w:t>Nassaji, H. and Fotos, S. (eds.)</w:t>
      </w:r>
      <w:r w:rsidRPr="00482A92">
        <w:rPr>
          <w:szCs w:val="28"/>
          <w:lang w:val="uk-UA"/>
        </w:rPr>
        <w:t>.</w:t>
      </w:r>
      <w:r w:rsidRPr="00482A92">
        <w:rPr>
          <w:szCs w:val="28"/>
          <w:lang w:val="en-US"/>
        </w:rPr>
        <w:t xml:space="preserve"> (2010)</w:t>
      </w:r>
      <w:r w:rsidRPr="00482A92">
        <w:rPr>
          <w:szCs w:val="28"/>
          <w:lang w:val="uk-UA"/>
        </w:rPr>
        <w:t>.</w:t>
      </w:r>
      <w:r w:rsidRPr="00482A92">
        <w:rPr>
          <w:szCs w:val="28"/>
          <w:lang w:val="en-US"/>
        </w:rPr>
        <w:t xml:space="preserve"> Teaching Grammar in Second Language Classrooms:</w:t>
      </w:r>
      <w:r w:rsidRPr="00482A92">
        <w:rPr>
          <w:szCs w:val="28"/>
          <w:lang w:val="en-GB"/>
        </w:rPr>
        <w:t xml:space="preserve"> </w:t>
      </w:r>
      <w:r w:rsidRPr="00482A92">
        <w:rPr>
          <w:szCs w:val="28"/>
          <w:lang w:val="en-US"/>
        </w:rPr>
        <w:t>Integrating Form-Focused Instruction in Communicative Context. New York: Routledge.</w:t>
      </w:r>
    </w:p>
    <w:p w:rsidR="002B62AF" w:rsidRPr="00482A92" w:rsidRDefault="002B62AF" w:rsidP="002B62AF">
      <w:pPr>
        <w:jc w:val="both"/>
        <w:rPr>
          <w:szCs w:val="28"/>
          <w:lang w:val="en-US"/>
        </w:rPr>
      </w:pPr>
      <w:r w:rsidRPr="00482A92">
        <w:rPr>
          <w:szCs w:val="28"/>
          <w:lang w:val="en-US"/>
        </w:rPr>
        <w:t>[This book outlines the options that language teachers have for incorporating a focus on grammar</w:t>
      </w:r>
      <w:r w:rsidRPr="00482A92">
        <w:rPr>
          <w:szCs w:val="28"/>
          <w:lang w:val="en-GB"/>
        </w:rPr>
        <w:t xml:space="preserve"> </w:t>
      </w:r>
      <w:r w:rsidRPr="00482A92">
        <w:rPr>
          <w:szCs w:val="28"/>
          <w:lang w:val="en-US"/>
        </w:rPr>
        <w:t>and a focus on communication into the classroom. Each chapter outlines an option through</w:t>
      </w:r>
      <w:r w:rsidRPr="00482A92">
        <w:rPr>
          <w:szCs w:val="28"/>
          <w:lang w:val="en-GB"/>
        </w:rPr>
        <w:t xml:space="preserve"> </w:t>
      </w:r>
      <w:r w:rsidRPr="00482A92">
        <w:rPr>
          <w:szCs w:val="28"/>
          <w:lang w:val="en-US"/>
        </w:rPr>
        <w:t>its theoretical background and exemplary activities.]</w:t>
      </w:r>
    </w:p>
    <w:p w:rsidR="002B62AF" w:rsidRPr="00482A92" w:rsidRDefault="002B62AF" w:rsidP="002B62AF">
      <w:pPr>
        <w:jc w:val="both"/>
        <w:rPr>
          <w:szCs w:val="28"/>
          <w:lang w:val="en-US"/>
        </w:rPr>
      </w:pPr>
      <w:r w:rsidRPr="00482A92">
        <w:rPr>
          <w:szCs w:val="28"/>
          <w:lang w:val="en-US"/>
        </w:rPr>
        <w:t>Larsen-Freeman, D. (2014) Teaching grammar. In Celce-Murcia, M., Brinton, D.M., Snow, M. A. (eds.) Teaching English as a Second or Foreign Language (fourth edition). Boston, MA:</w:t>
      </w:r>
      <w:r w:rsidRPr="00482A92">
        <w:rPr>
          <w:szCs w:val="28"/>
          <w:lang w:val="en-GB"/>
        </w:rPr>
        <w:t xml:space="preserve"> </w:t>
      </w:r>
      <w:r w:rsidRPr="00482A92">
        <w:rPr>
          <w:szCs w:val="28"/>
          <w:lang w:val="en-US"/>
        </w:rPr>
        <w:t>Heinle/Cengage.</w:t>
      </w:r>
    </w:p>
    <w:p w:rsidR="002B62AF" w:rsidRPr="00482A92" w:rsidRDefault="002B62AF" w:rsidP="002B62AF">
      <w:pPr>
        <w:jc w:val="both"/>
        <w:rPr>
          <w:szCs w:val="28"/>
          <w:lang w:val="en-US"/>
        </w:rPr>
      </w:pPr>
      <w:r w:rsidRPr="00482A92">
        <w:rPr>
          <w:szCs w:val="28"/>
          <w:lang w:val="en-US"/>
        </w:rPr>
        <w:t>[In this article, Larsen-Freeman makes a case for teachers systematically addressing the three</w:t>
      </w:r>
      <w:r w:rsidRPr="00482A92">
        <w:rPr>
          <w:szCs w:val="28"/>
          <w:lang w:val="en-GB"/>
        </w:rPr>
        <w:t xml:space="preserve"> </w:t>
      </w:r>
      <w:r w:rsidRPr="00482A92">
        <w:rPr>
          <w:szCs w:val="28"/>
          <w:lang w:val="en-US"/>
        </w:rPr>
        <w:t>dimensions of grammatical structures: their form, meaning and use, depending on which of these dimensions presents the greatest learning challenge to ESL/EFL students. She also suggests that the three dimensions need to be taught differently since they are likely learnt differently.]</w:t>
      </w:r>
    </w:p>
    <w:p w:rsidR="002B62AF" w:rsidRPr="00482A92" w:rsidRDefault="002B62AF" w:rsidP="002B62AF">
      <w:pPr>
        <w:jc w:val="both"/>
        <w:rPr>
          <w:szCs w:val="28"/>
          <w:lang w:val="en-US"/>
        </w:rPr>
      </w:pPr>
      <w:r w:rsidRPr="00482A92">
        <w:rPr>
          <w:szCs w:val="28"/>
          <w:lang w:val="en-US"/>
        </w:rPr>
        <w:t>Larsen-Freeman, D. (2003)</w:t>
      </w:r>
      <w:r w:rsidRPr="00482A92">
        <w:rPr>
          <w:szCs w:val="28"/>
          <w:lang w:val="en-GB"/>
        </w:rPr>
        <w:t>.</w:t>
      </w:r>
      <w:r w:rsidRPr="00482A92">
        <w:rPr>
          <w:szCs w:val="28"/>
          <w:lang w:val="en-US"/>
        </w:rPr>
        <w:t xml:space="preserve"> Teaching Language: From Grammar to Grammaring. Boston, MA:</w:t>
      </w:r>
      <w:r w:rsidRPr="00482A92">
        <w:rPr>
          <w:szCs w:val="28"/>
          <w:lang w:val="en-GB"/>
        </w:rPr>
        <w:t xml:space="preserve"> </w:t>
      </w:r>
      <w:r w:rsidRPr="00482A92">
        <w:rPr>
          <w:szCs w:val="28"/>
          <w:lang w:val="en-US"/>
        </w:rPr>
        <w:t>Heinle/Cengage.</w:t>
      </w:r>
    </w:p>
    <w:p w:rsidR="002B62AF" w:rsidRPr="00482A92" w:rsidRDefault="002B62AF" w:rsidP="002B62AF">
      <w:pPr>
        <w:jc w:val="both"/>
        <w:rPr>
          <w:szCs w:val="28"/>
          <w:lang w:val="en-US"/>
        </w:rPr>
      </w:pPr>
      <w:r w:rsidRPr="00482A92">
        <w:rPr>
          <w:szCs w:val="28"/>
          <w:lang w:val="en-US"/>
        </w:rPr>
        <w:t>[Larsen-Freeman proposes that grammar is, as with other naturally occurring systems, best conceived of as a non-linear, dynamic system. Seen in this way, the complexity of grammar is respected, especially as manifest at the discourse level, the non-linear nature of language and its learning is best understood and the organic nature of language/grammar is appreciated. As a consequence of this way of viewing grammar, Larsen-Freeman has proposed that grammar teaching be thought of as</w:t>
      </w:r>
      <w:r w:rsidRPr="00482A92">
        <w:rPr>
          <w:rFonts w:eastAsia="AdvOTb343a17f+20" w:hint="eastAsia"/>
          <w:szCs w:val="28"/>
          <w:lang w:val="en-US"/>
        </w:rPr>
        <w:t>‘</w:t>
      </w:r>
      <w:r w:rsidRPr="00482A92">
        <w:rPr>
          <w:szCs w:val="28"/>
          <w:lang w:val="en-US"/>
        </w:rPr>
        <w:t>grammaring, to reflect the dynamic nature of grammar and its learning.]</w:t>
      </w:r>
    </w:p>
    <w:p w:rsidR="002B62AF" w:rsidRPr="00482A92" w:rsidRDefault="002B62AF" w:rsidP="002B62AF">
      <w:pPr>
        <w:jc w:val="both"/>
        <w:rPr>
          <w:szCs w:val="28"/>
          <w:lang w:val="en-US"/>
        </w:rPr>
      </w:pPr>
    </w:p>
    <w:p w:rsidR="002B62AF" w:rsidRPr="00482A92" w:rsidRDefault="002B62AF" w:rsidP="002B62AF">
      <w:pPr>
        <w:jc w:val="both"/>
        <w:rPr>
          <w:szCs w:val="28"/>
          <w:lang w:val="en-US"/>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6. </w:t>
      </w:r>
      <w:r w:rsidRPr="00482A92">
        <w:rPr>
          <w:b/>
          <w:szCs w:val="28"/>
          <w:lang w:val="en-US"/>
        </w:rPr>
        <w:t xml:space="preserve">Learning and teaching vocabulary </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jc w:val="both"/>
        <w:rPr>
          <w:szCs w:val="28"/>
          <w:lang w:val="en-US"/>
        </w:rPr>
      </w:pPr>
      <w:r w:rsidRPr="00482A92">
        <w:rPr>
          <w:szCs w:val="28"/>
          <w:lang w:val="en-US"/>
        </w:rPr>
        <w:t>1. Word frequency</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2. Knowledge of words.</w:t>
      </w:r>
    </w:p>
    <w:p w:rsidR="002B62AF" w:rsidRPr="00482A92" w:rsidRDefault="002B62AF" w:rsidP="002B62AF">
      <w:pPr>
        <w:jc w:val="both"/>
        <w:rPr>
          <w:szCs w:val="28"/>
          <w:lang w:val="en-US"/>
        </w:rPr>
      </w:pPr>
      <w:r w:rsidRPr="00482A92">
        <w:rPr>
          <w:szCs w:val="28"/>
          <w:lang w:val="en-US"/>
        </w:rPr>
        <w:t xml:space="preserve">3. One word-store or two in the L2 user’s mind? </w:t>
      </w:r>
    </w:p>
    <w:p w:rsidR="002B62AF" w:rsidRPr="00482A92" w:rsidRDefault="002B62AF" w:rsidP="002B62AF">
      <w:pPr>
        <w:jc w:val="both"/>
        <w:rPr>
          <w:szCs w:val="28"/>
          <w:lang w:val="en-US"/>
        </w:rPr>
      </w:pPr>
      <w:r w:rsidRPr="00482A92">
        <w:rPr>
          <w:szCs w:val="28"/>
          <w:lang w:val="en-US"/>
        </w:rPr>
        <w:t>4. Types of meaning</w:t>
      </w:r>
      <w:r w:rsidRPr="00482A92">
        <w:rPr>
          <w:szCs w:val="28"/>
          <w:lang w:val="en-GB"/>
        </w:rPr>
        <w:t>.</w:t>
      </w:r>
      <w:r w:rsidRPr="00482A92">
        <w:rPr>
          <w:szCs w:val="28"/>
          <w:lang w:val="en-US"/>
        </w:rPr>
        <w:t xml:space="preserve"> </w:t>
      </w:r>
    </w:p>
    <w:p w:rsidR="002B62AF" w:rsidRPr="00482A92" w:rsidRDefault="002B62AF" w:rsidP="002B62AF">
      <w:pPr>
        <w:jc w:val="both"/>
        <w:rPr>
          <w:szCs w:val="28"/>
          <w:lang w:val="en-US"/>
        </w:rPr>
      </w:pPr>
      <w:r w:rsidRPr="00482A92">
        <w:rPr>
          <w:szCs w:val="28"/>
          <w:lang w:val="en-US"/>
        </w:rPr>
        <w:t>5. Strategies for understanding and learning vocabulary</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6. Vocabulary and teaching</w:t>
      </w:r>
      <w:r w:rsidRPr="00482A92">
        <w:rPr>
          <w:szCs w:val="28"/>
          <w:lang w:val="en-GB"/>
        </w:rPr>
        <w:t>.</w:t>
      </w:r>
    </w:p>
    <w:p w:rsidR="002B62AF" w:rsidRPr="00482A92" w:rsidRDefault="002B62AF" w:rsidP="002B62AF">
      <w:pPr>
        <w:jc w:val="both"/>
        <w:rPr>
          <w:szCs w:val="28"/>
          <w:lang w:val="en-GB"/>
        </w:rPr>
      </w:pPr>
    </w:p>
    <w:p w:rsidR="002B62AF" w:rsidRPr="00482A92" w:rsidRDefault="002B62AF" w:rsidP="002B62AF">
      <w:pPr>
        <w:jc w:val="both"/>
        <w:rPr>
          <w:i/>
          <w:szCs w:val="28"/>
          <w:lang w:val="en-GB"/>
        </w:rPr>
      </w:pPr>
      <w:r w:rsidRPr="00482A92">
        <w:rPr>
          <w:i/>
          <w:szCs w:val="28"/>
          <w:lang w:val="en-GB"/>
        </w:rPr>
        <w:t xml:space="preserve">Literature: </w:t>
      </w:r>
    </w:p>
    <w:p w:rsidR="002B62AF" w:rsidRPr="00482A92" w:rsidRDefault="002B62AF" w:rsidP="002B62AF">
      <w:pPr>
        <w:jc w:val="both"/>
        <w:rPr>
          <w:szCs w:val="28"/>
          <w:lang w:val="en-US"/>
        </w:rPr>
      </w:pPr>
      <w:r w:rsidRPr="00482A92">
        <w:rPr>
          <w:szCs w:val="28"/>
          <w:lang w:val="en-US"/>
        </w:rPr>
        <w:t>Nation, I.S.P. (2013)</w:t>
      </w:r>
      <w:r w:rsidRPr="00482A92">
        <w:rPr>
          <w:szCs w:val="28"/>
          <w:lang w:val="uk-UA"/>
        </w:rPr>
        <w:t>.</w:t>
      </w:r>
      <w:r w:rsidRPr="00482A92">
        <w:rPr>
          <w:szCs w:val="28"/>
          <w:lang w:val="en-US"/>
        </w:rPr>
        <w:t xml:space="preserve"> Learning Vocabulary in Another Language (second edition). Cambridge:</w:t>
      </w:r>
      <w:r w:rsidRPr="00482A92">
        <w:rPr>
          <w:szCs w:val="28"/>
          <w:lang w:val="en-GB"/>
        </w:rPr>
        <w:t xml:space="preserve"> </w:t>
      </w:r>
      <w:r w:rsidRPr="00482A92">
        <w:rPr>
          <w:szCs w:val="28"/>
          <w:lang w:val="en-US"/>
        </w:rPr>
        <w:t>Cambridge University Press.</w:t>
      </w:r>
    </w:p>
    <w:p w:rsidR="002B62AF" w:rsidRPr="00482A92" w:rsidRDefault="002B62AF" w:rsidP="002B62AF">
      <w:pPr>
        <w:jc w:val="both"/>
        <w:rPr>
          <w:szCs w:val="28"/>
          <w:lang w:val="en-US"/>
        </w:rPr>
      </w:pPr>
      <w:r w:rsidRPr="00482A92">
        <w:rPr>
          <w:szCs w:val="28"/>
          <w:lang w:val="en-US"/>
        </w:rPr>
        <w:t>[A substantial survey of vocabulary teaching and learning.]</w:t>
      </w:r>
    </w:p>
    <w:p w:rsidR="002B62AF" w:rsidRPr="00482A92" w:rsidRDefault="002B62AF" w:rsidP="002B62AF">
      <w:pPr>
        <w:jc w:val="both"/>
        <w:rPr>
          <w:szCs w:val="28"/>
          <w:lang w:val="en-US"/>
        </w:rPr>
      </w:pPr>
      <w:r w:rsidRPr="00482A92">
        <w:rPr>
          <w:szCs w:val="28"/>
          <w:lang w:val="en-US"/>
        </w:rPr>
        <w:t>Nation, I.S.P. (2008)</w:t>
      </w:r>
      <w:r w:rsidRPr="00482A92">
        <w:rPr>
          <w:szCs w:val="28"/>
          <w:lang w:val="uk-UA"/>
        </w:rPr>
        <w:t>.</w:t>
      </w:r>
      <w:r w:rsidRPr="00482A92">
        <w:rPr>
          <w:szCs w:val="28"/>
          <w:lang w:val="en-US"/>
        </w:rPr>
        <w:t xml:space="preserve"> Teaching Vocabulary: Strategies and Techniques. Boston: Heinle Cengage</w:t>
      </w:r>
      <w:r w:rsidRPr="00482A92">
        <w:rPr>
          <w:szCs w:val="28"/>
          <w:lang w:val="en-GB"/>
        </w:rPr>
        <w:t xml:space="preserve"> </w:t>
      </w:r>
      <w:r w:rsidRPr="00482A92">
        <w:rPr>
          <w:szCs w:val="28"/>
          <w:lang w:val="en-US"/>
        </w:rPr>
        <w:t>Learning.</w:t>
      </w:r>
    </w:p>
    <w:p w:rsidR="002B62AF" w:rsidRPr="00482A92" w:rsidRDefault="002B62AF" w:rsidP="002B62AF">
      <w:pPr>
        <w:jc w:val="both"/>
        <w:rPr>
          <w:szCs w:val="28"/>
          <w:lang w:val="en-US"/>
        </w:rPr>
      </w:pPr>
      <w:r w:rsidRPr="00482A92">
        <w:rPr>
          <w:szCs w:val="28"/>
          <w:lang w:val="en-US"/>
        </w:rPr>
        <w:lastRenderedPageBreak/>
        <w:t>[A book written for teachers covering a wide range of vocabulary teaching and learning topics.]</w:t>
      </w:r>
    </w:p>
    <w:p w:rsidR="002B62AF" w:rsidRPr="00482A92" w:rsidRDefault="002B62AF" w:rsidP="002B62AF">
      <w:pPr>
        <w:jc w:val="both"/>
        <w:rPr>
          <w:szCs w:val="28"/>
          <w:lang w:val="en-US"/>
        </w:rPr>
      </w:pPr>
      <w:r w:rsidRPr="00482A92">
        <w:rPr>
          <w:szCs w:val="28"/>
          <w:lang w:val="en-US"/>
        </w:rPr>
        <w:t xml:space="preserve">Read, J. (2000) </w:t>
      </w:r>
      <w:r w:rsidRPr="00482A92">
        <w:rPr>
          <w:szCs w:val="28"/>
          <w:lang w:val="uk-UA"/>
        </w:rPr>
        <w:t>.</w:t>
      </w:r>
      <w:r w:rsidRPr="00482A92">
        <w:rPr>
          <w:szCs w:val="28"/>
          <w:lang w:val="en-US"/>
        </w:rPr>
        <w:t>Assessing Vocabulary. Cambridge: Cambridge University Press.</w:t>
      </w:r>
    </w:p>
    <w:p w:rsidR="002B62AF" w:rsidRPr="00482A92" w:rsidRDefault="002B62AF" w:rsidP="002B62AF">
      <w:pPr>
        <w:jc w:val="both"/>
        <w:rPr>
          <w:szCs w:val="28"/>
          <w:lang w:val="en-US"/>
        </w:rPr>
      </w:pPr>
      <w:r w:rsidRPr="00482A92">
        <w:rPr>
          <w:szCs w:val="28"/>
          <w:lang w:val="en-US"/>
        </w:rPr>
        <w:t>[A clear, well-informed study of vocabulary testing.]</w:t>
      </w:r>
    </w:p>
    <w:p w:rsidR="002B62AF" w:rsidRPr="00482A92" w:rsidRDefault="002B62AF" w:rsidP="002B62AF">
      <w:pPr>
        <w:jc w:val="both"/>
        <w:rPr>
          <w:szCs w:val="28"/>
          <w:lang w:val="en-US"/>
        </w:rPr>
      </w:pPr>
      <w:r w:rsidRPr="00482A92">
        <w:rPr>
          <w:szCs w:val="28"/>
          <w:lang w:val="en-US"/>
        </w:rPr>
        <w:t>Schmitt, N. (2010)</w:t>
      </w:r>
      <w:r w:rsidRPr="00482A92">
        <w:rPr>
          <w:szCs w:val="28"/>
          <w:lang w:val="uk-UA"/>
        </w:rPr>
        <w:t>.</w:t>
      </w:r>
      <w:r w:rsidRPr="00482A92">
        <w:rPr>
          <w:szCs w:val="28"/>
          <w:lang w:val="en-US"/>
        </w:rPr>
        <w:t xml:space="preserve"> Researching Vocabulary: A Vocabulary Research Manual.</w:t>
      </w:r>
      <w:r w:rsidRPr="00482A92">
        <w:rPr>
          <w:szCs w:val="28"/>
          <w:lang w:val="en-GB"/>
        </w:rPr>
        <w:t xml:space="preserve"> </w:t>
      </w:r>
      <w:r w:rsidRPr="00482A92">
        <w:rPr>
          <w:szCs w:val="28"/>
          <w:lang w:val="en-US"/>
        </w:rPr>
        <w:t>Cambridge: Cambridge</w:t>
      </w:r>
      <w:r w:rsidRPr="00482A92">
        <w:rPr>
          <w:szCs w:val="28"/>
          <w:lang w:val="en-GB"/>
        </w:rPr>
        <w:t xml:space="preserve"> </w:t>
      </w:r>
      <w:r w:rsidRPr="00482A92">
        <w:rPr>
          <w:szCs w:val="28"/>
          <w:lang w:val="en-US"/>
        </w:rPr>
        <w:t>University Press.</w:t>
      </w:r>
    </w:p>
    <w:p w:rsidR="002B62AF" w:rsidRPr="00482A92" w:rsidRDefault="002B62AF" w:rsidP="002B62AF">
      <w:pPr>
        <w:jc w:val="both"/>
        <w:rPr>
          <w:szCs w:val="28"/>
          <w:lang w:val="en-US"/>
        </w:rPr>
      </w:pPr>
      <w:r w:rsidRPr="00482A92">
        <w:rPr>
          <w:szCs w:val="28"/>
          <w:lang w:val="en-US"/>
        </w:rPr>
        <w:t>[A guide for researchers interested in exploring how vocabulary knowledge is acquired.]</w:t>
      </w:r>
    </w:p>
    <w:p w:rsidR="002B62AF" w:rsidRPr="00482A92" w:rsidRDefault="002B62AF" w:rsidP="002B62AF">
      <w:pPr>
        <w:jc w:val="both"/>
        <w:rPr>
          <w:szCs w:val="28"/>
          <w:lang w:val="en-US"/>
        </w:rPr>
      </w:pPr>
      <w:r w:rsidRPr="00482A92">
        <w:rPr>
          <w:szCs w:val="28"/>
          <w:lang w:val="en-US"/>
        </w:rPr>
        <w:t>Webb, S. and Nation, P. (2017)</w:t>
      </w:r>
      <w:r w:rsidRPr="00482A92">
        <w:rPr>
          <w:szCs w:val="28"/>
          <w:lang w:val="uk-UA"/>
        </w:rPr>
        <w:t>.</w:t>
      </w:r>
      <w:r w:rsidRPr="00482A92">
        <w:rPr>
          <w:szCs w:val="28"/>
          <w:lang w:val="en-US"/>
        </w:rPr>
        <w:t xml:space="preserve"> How Vocabulary Is Learned. Oxford: Oxford</w:t>
      </w:r>
      <w:r w:rsidRPr="00482A92">
        <w:rPr>
          <w:szCs w:val="28"/>
          <w:lang w:val="en-GB"/>
        </w:rPr>
        <w:t xml:space="preserve"> </w:t>
      </w:r>
      <w:r w:rsidRPr="00482A92">
        <w:rPr>
          <w:szCs w:val="28"/>
          <w:lang w:val="en-US"/>
        </w:rPr>
        <w:t>University Press.</w:t>
      </w:r>
    </w:p>
    <w:p w:rsidR="002B62AF" w:rsidRPr="00482A92" w:rsidRDefault="002B62AF" w:rsidP="002B62AF">
      <w:pPr>
        <w:jc w:val="both"/>
        <w:rPr>
          <w:szCs w:val="28"/>
          <w:lang w:val="en-US"/>
        </w:rPr>
      </w:pPr>
      <w:r w:rsidRPr="00482A92">
        <w:rPr>
          <w:szCs w:val="28"/>
          <w:lang w:val="en-US"/>
        </w:rPr>
        <w:t>[A presentation of major issues related to the teaching and learning of vocabulary with an evaluation</w:t>
      </w:r>
      <w:r w:rsidRPr="00482A92">
        <w:rPr>
          <w:szCs w:val="28"/>
          <w:lang w:val="en-GB"/>
        </w:rPr>
        <w:t xml:space="preserve"> </w:t>
      </w:r>
      <w:r w:rsidRPr="00482A92">
        <w:rPr>
          <w:szCs w:val="28"/>
          <w:lang w:val="en-US"/>
        </w:rPr>
        <w:t>of a wide range of vocabulary learning activities.]</w:t>
      </w:r>
    </w:p>
    <w:p w:rsidR="002B62AF" w:rsidRPr="00482A92" w:rsidRDefault="002B62AF" w:rsidP="002B62AF">
      <w:pPr>
        <w:jc w:val="both"/>
        <w:rPr>
          <w:szCs w:val="28"/>
          <w:lang w:val="en-US"/>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7. </w:t>
      </w:r>
      <w:r w:rsidRPr="00482A92">
        <w:rPr>
          <w:b/>
          <w:szCs w:val="28"/>
          <w:lang w:val="en-US"/>
        </w:rPr>
        <w:t xml:space="preserve">Acquiring and teaching pronunciation </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jc w:val="both"/>
        <w:rPr>
          <w:szCs w:val="28"/>
          <w:lang w:val="en-US"/>
        </w:rPr>
      </w:pPr>
      <w:r w:rsidRPr="00482A92">
        <w:rPr>
          <w:szCs w:val="28"/>
          <w:lang w:val="en-US"/>
        </w:rPr>
        <w:t>1. Phonemes and second language acquisition</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2. Learning syllable structure</w:t>
      </w:r>
      <w:r w:rsidRPr="00482A92">
        <w:rPr>
          <w:szCs w:val="28"/>
          <w:lang w:val="en-GB"/>
        </w:rPr>
        <w:t>.</w:t>
      </w:r>
    </w:p>
    <w:p w:rsidR="002B62AF" w:rsidRPr="00482A92" w:rsidRDefault="002B62AF" w:rsidP="002B62AF">
      <w:pPr>
        <w:jc w:val="both"/>
        <w:rPr>
          <w:szCs w:val="28"/>
          <w:lang w:val="en-US"/>
        </w:rPr>
      </w:pPr>
      <w:r w:rsidRPr="00482A92">
        <w:rPr>
          <w:szCs w:val="28"/>
          <w:lang w:val="en-US"/>
        </w:rPr>
        <w:t>3. General ideas about phonology learning</w:t>
      </w:r>
      <w:r w:rsidRPr="00482A92">
        <w:rPr>
          <w:szCs w:val="28"/>
          <w:lang w:val="en-GB"/>
        </w:rPr>
        <w:t>.</w:t>
      </w:r>
      <w:r w:rsidRPr="00482A92">
        <w:rPr>
          <w:szCs w:val="28"/>
          <w:lang w:val="en-US"/>
        </w:rPr>
        <w:t xml:space="preserve"> </w:t>
      </w:r>
    </w:p>
    <w:p w:rsidR="002B62AF" w:rsidRPr="00482A92" w:rsidRDefault="002B62AF" w:rsidP="002B62AF">
      <w:pPr>
        <w:jc w:val="both"/>
        <w:rPr>
          <w:szCs w:val="28"/>
          <w:lang w:val="en-US"/>
        </w:rPr>
      </w:pPr>
      <w:r w:rsidRPr="00482A92">
        <w:rPr>
          <w:szCs w:val="28"/>
          <w:lang w:val="en-US"/>
        </w:rPr>
        <w:t>4. Choosing a model for teaching pronunciation</w:t>
      </w:r>
      <w:r w:rsidRPr="00482A92">
        <w:rPr>
          <w:szCs w:val="28"/>
          <w:lang w:val="en-GB"/>
        </w:rPr>
        <w:t>.</w:t>
      </w:r>
      <w:r w:rsidRPr="00482A92">
        <w:rPr>
          <w:szCs w:val="28"/>
          <w:lang w:val="en-US"/>
        </w:rPr>
        <w:t xml:space="preserve"> </w:t>
      </w:r>
    </w:p>
    <w:p w:rsidR="002B62AF" w:rsidRPr="00482A92" w:rsidRDefault="002B62AF" w:rsidP="002B62AF">
      <w:pPr>
        <w:jc w:val="both"/>
        <w:rPr>
          <w:szCs w:val="28"/>
          <w:lang w:val="en-GB"/>
        </w:rPr>
      </w:pPr>
      <w:r w:rsidRPr="00482A92">
        <w:rPr>
          <w:szCs w:val="28"/>
          <w:lang w:val="en-US"/>
        </w:rPr>
        <w:t>5. Learning and teaching pronunciation</w:t>
      </w:r>
      <w:r w:rsidRPr="00482A92">
        <w:rPr>
          <w:szCs w:val="28"/>
          <w:lang w:val="en-GB"/>
        </w:rPr>
        <w:t>.</w:t>
      </w:r>
    </w:p>
    <w:p w:rsidR="002B62AF" w:rsidRPr="00482A92" w:rsidRDefault="002B62AF" w:rsidP="002B62AF">
      <w:pPr>
        <w:jc w:val="both"/>
        <w:rPr>
          <w:szCs w:val="28"/>
          <w:lang w:val="en-GB"/>
        </w:rPr>
      </w:pPr>
    </w:p>
    <w:p w:rsidR="002B62AF" w:rsidRPr="00482A92" w:rsidRDefault="002B62AF" w:rsidP="002B62AF">
      <w:pPr>
        <w:jc w:val="both"/>
        <w:rPr>
          <w:i/>
          <w:szCs w:val="28"/>
          <w:lang w:val="en-GB"/>
        </w:rPr>
      </w:pPr>
      <w:r w:rsidRPr="00482A92">
        <w:rPr>
          <w:i/>
          <w:szCs w:val="28"/>
          <w:lang w:val="en-GB"/>
        </w:rPr>
        <w:t xml:space="preserve">Literature: </w:t>
      </w:r>
    </w:p>
    <w:p w:rsidR="002B62AF" w:rsidRPr="00482A92" w:rsidRDefault="002B62AF" w:rsidP="002B62AF">
      <w:pPr>
        <w:jc w:val="both"/>
        <w:rPr>
          <w:szCs w:val="28"/>
          <w:lang w:val="en-US"/>
        </w:rPr>
      </w:pPr>
      <w:r w:rsidRPr="00482A92">
        <w:rPr>
          <w:szCs w:val="28"/>
          <w:lang w:val="en-US"/>
        </w:rPr>
        <w:t>Celce-Murcia, M., Brinton, D. and Goodwin, J. (2010)</w:t>
      </w:r>
      <w:r w:rsidRPr="00482A92">
        <w:rPr>
          <w:szCs w:val="28"/>
          <w:lang w:val="uk-UA"/>
        </w:rPr>
        <w:t>.</w:t>
      </w:r>
      <w:r w:rsidRPr="00482A92">
        <w:rPr>
          <w:szCs w:val="28"/>
          <w:lang w:val="en-US"/>
        </w:rPr>
        <w:t xml:space="preserve"> Teaching Pronunciation. A Reference for</w:t>
      </w:r>
      <w:r w:rsidRPr="00482A92">
        <w:rPr>
          <w:szCs w:val="28"/>
          <w:lang w:val="en-GB"/>
        </w:rPr>
        <w:t xml:space="preserve"> </w:t>
      </w:r>
      <w:r w:rsidRPr="00482A92">
        <w:rPr>
          <w:szCs w:val="28"/>
          <w:lang w:val="en-US"/>
        </w:rPr>
        <w:t>Teachers of English to Speakers of Other Languages (second edition). Cambridge and New</w:t>
      </w:r>
      <w:r w:rsidRPr="00482A92">
        <w:rPr>
          <w:szCs w:val="28"/>
          <w:lang w:val="en-GB"/>
        </w:rPr>
        <w:t xml:space="preserve"> </w:t>
      </w:r>
      <w:r w:rsidRPr="00482A92">
        <w:rPr>
          <w:szCs w:val="28"/>
          <w:lang w:val="en-US"/>
        </w:rPr>
        <w:t>York: Cambridge University Press.</w:t>
      </w:r>
    </w:p>
    <w:p w:rsidR="002B62AF" w:rsidRPr="00482A92" w:rsidRDefault="002B62AF" w:rsidP="002B62AF">
      <w:pPr>
        <w:jc w:val="both"/>
        <w:rPr>
          <w:szCs w:val="28"/>
          <w:lang w:val="en-US"/>
        </w:rPr>
      </w:pPr>
      <w:r w:rsidRPr="00482A92">
        <w:rPr>
          <w:szCs w:val="28"/>
          <w:lang w:val="en-US"/>
        </w:rPr>
        <w:t>[This is a comprehensive reference book on the theory and practice of pronunciation teaching. It</w:t>
      </w:r>
      <w:r w:rsidRPr="00482A92">
        <w:rPr>
          <w:szCs w:val="28"/>
          <w:lang w:val="en-GB"/>
        </w:rPr>
        <w:t xml:space="preserve"> </w:t>
      </w:r>
      <w:r w:rsidRPr="00482A92">
        <w:rPr>
          <w:szCs w:val="28"/>
          <w:lang w:val="en-US"/>
        </w:rPr>
        <w:t>focuses on North American English, and an accompanying training cassette is available for practising the transcription of sounds and assessing learners</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pronunciation.]</w:t>
      </w:r>
    </w:p>
    <w:p w:rsidR="002B62AF" w:rsidRPr="00482A92" w:rsidRDefault="002B62AF" w:rsidP="002B62AF">
      <w:pPr>
        <w:jc w:val="both"/>
        <w:rPr>
          <w:szCs w:val="28"/>
          <w:lang w:val="en-US"/>
        </w:rPr>
      </w:pPr>
      <w:r w:rsidRPr="00482A92">
        <w:rPr>
          <w:szCs w:val="28"/>
          <w:lang w:val="en-US"/>
        </w:rPr>
        <w:t>Derwing, T.M. and Munro, M.J. (2015)</w:t>
      </w:r>
      <w:r w:rsidRPr="00482A92">
        <w:rPr>
          <w:szCs w:val="28"/>
          <w:lang w:val="uk-UA"/>
        </w:rPr>
        <w:t>.</w:t>
      </w:r>
      <w:r w:rsidRPr="00482A92">
        <w:rPr>
          <w:szCs w:val="28"/>
          <w:lang w:val="en-US"/>
        </w:rPr>
        <w:t xml:space="preserve"> Pronunciation Fundamentals: Evidence-based Perspectives</w:t>
      </w:r>
      <w:r w:rsidRPr="00482A92">
        <w:rPr>
          <w:szCs w:val="28"/>
          <w:lang w:val="en-GB"/>
        </w:rPr>
        <w:t xml:space="preserve"> </w:t>
      </w:r>
      <w:r w:rsidRPr="00482A92">
        <w:rPr>
          <w:szCs w:val="28"/>
          <w:lang w:val="en-US"/>
        </w:rPr>
        <w:t>for L2 Teaching and Research. Amsterdam: John Benjamins.</w:t>
      </w:r>
    </w:p>
    <w:p w:rsidR="002B62AF" w:rsidRPr="00482A92" w:rsidRDefault="002B62AF" w:rsidP="002B62AF">
      <w:pPr>
        <w:jc w:val="both"/>
        <w:rPr>
          <w:szCs w:val="28"/>
          <w:lang w:val="en-US"/>
        </w:rPr>
      </w:pPr>
      <w:r w:rsidRPr="00482A92">
        <w:rPr>
          <w:szCs w:val="28"/>
          <w:lang w:val="en-US"/>
        </w:rPr>
        <w:t>[This book utilizes current empirical work to inform a pedagogical approach to teaching pronunciation.</w:t>
      </w:r>
      <w:r w:rsidRPr="00482A92">
        <w:rPr>
          <w:szCs w:val="28"/>
          <w:lang w:val="en-GB"/>
        </w:rPr>
        <w:t xml:space="preserve"> </w:t>
      </w:r>
      <w:r w:rsidRPr="00482A92">
        <w:rPr>
          <w:szCs w:val="28"/>
          <w:lang w:val="en-US"/>
        </w:rPr>
        <w:t>In particular, the text focuses on the importance of error gravity, the need for assessment and individualized instruction, and the role of L2 accents in social contexts.]</w:t>
      </w:r>
    </w:p>
    <w:p w:rsidR="002B62AF" w:rsidRPr="00482A92" w:rsidRDefault="002B62AF" w:rsidP="002B62AF">
      <w:pPr>
        <w:jc w:val="both"/>
        <w:rPr>
          <w:szCs w:val="28"/>
          <w:lang w:val="en-US"/>
        </w:rPr>
      </w:pPr>
      <w:r w:rsidRPr="00482A92">
        <w:rPr>
          <w:szCs w:val="28"/>
          <w:lang w:val="en-US"/>
        </w:rPr>
        <w:t>Gilbert, J.B. (2008)</w:t>
      </w:r>
      <w:r w:rsidRPr="00482A92">
        <w:rPr>
          <w:szCs w:val="28"/>
          <w:lang w:val="uk-UA"/>
        </w:rPr>
        <w:t>.</w:t>
      </w:r>
      <w:r w:rsidRPr="00482A92">
        <w:rPr>
          <w:szCs w:val="28"/>
          <w:lang w:val="en-US"/>
        </w:rPr>
        <w:t xml:space="preserve"> Teaching Pronunciation. Using the Prosody Pyramid. New York: Cambridge</w:t>
      </w:r>
      <w:r w:rsidRPr="00482A92">
        <w:rPr>
          <w:szCs w:val="28"/>
          <w:lang w:val="en-GB"/>
        </w:rPr>
        <w:t xml:space="preserve"> </w:t>
      </w:r>
      <w:r w:rsidRPr="00482A92">
        <w:rPr>
          <w:szCs w:val="28"/>
          <w:lang w:val="en-US"/>
        </w:rPr>
        <w:t>University Press.</w:t>
      </w:r>
    </w:p>
    <w:p w:rsidR="002B62AF" w:rsidRPr="00482A92" w:rsidRDefault="002B62AF" w:rsidP="002B62AF">
      <w:pPr>
        <w:jc w:val="both"/>
        <w:rPr>
          <w:szCs w:val="28"/>
          <w:lang w:val="en-US"/>
        </w:rPr>
      </w:pPr>
      <w:r w:rsidRPr="00482A92">
        <w:rPr>
          <w:szCs w:val="28"/>
          <w:lang w:val="en-US"/>
        </w:rPr>
        <w:t>[This booklet of only 50 pages is an excellent, succinct resource for teachers who wish to develop</w:t>
      </w:r>
      <w:r w:rsidRPr="00482A92">
        <w:rPr>
          <w:szCs w:val="28"/>
          <w:lang w:val="en-GB"/>
        </w:rPr>
        <w:t xml:space="preserve"> </w:t>
      </w:r>
      <w:r w:rsidRPr="00482A92">
        <w:rPr>
          <w:szCs w:val="28"/>
          <w:lang w:val="en-US"/>
        </w:rPr>
        <w:t>an understanding of how pronunciation is inextricably bound up with various aspects of English speech, and how to help their learners achieve pronunciation that is listener-friendly.]</w:t>
      </w:r>
    </w:p>
    <w:p w:rsidR="002B62AF" w:rsidRPr="00482A92" w:rsidRDefault="002B62AF" w:rsidP="002B62AF">
      <w:pPr>
        <w:jc w:val="both"/>
        <w:rPr>
          <w:szCs w:val="28"/>
          <w:lang w:val="en-US"/>
        </w:rPr>
      </w:pPr>
      <w:r w:rsidRPr="00482A92">
        <w:rPr>
          <w:szCs w:val="28"/>
          <w:lang w:val="en-US"/>
        </w:rPr>
        <w:t>Jenkins, J. (2000) The Phonology of English as an International Language. Oxford: Oxford University</w:t>
      </w:r>
      <w:r w:rsidRPr="00482A92">
        <w:rPr>
          <w:szCs w:val="28"/>
          <w:lang w:val="en-GB"/>
        </w:rPr>
        <w:t xml:space="preserve"> </w:t>
      </w:r>
      <w:r w:rsidRPr="00482A92">
        <w:rPr>
          <w:szCs w:val="28"/>
          <w:lang w:val="en-US"/>
        </w:rPr>
        <w:t>Press.</w:t>
      </w:r>
    </w:p>
    <w:p w:rsidR="002B62AF" w:rsidRPr="00482A92" w:rsidRDefault="002B62AF" w:rsidP="002B62AF">
      <w:pPr>
        <w:jc w:val="both"/>
        <w:rPr>
          <w:szCs w:val="28"/>
          <w:lang w:val="en-US"/>
        </w:rPr>
      </w:pPr>
      <w:r w:rsidRPr="00482A92">
        <w:rPr>
          <w:szCs w:val="28"/>
          <w:lang w:val="en-US"/>
        </w:rPr>
        <w:lastRenderedPageBreak/>
        <w:t>[English is increasingly recognized as different from other languages, often taught as a language</w:t>
      </w:r>
      <w:r w:rsidRPr="00482A92">
        <w:rPr>
          <w:szCs w:val="28"/>
          <w:lang w:val="en-GB"/>
        </w:rPr>
        <w:t xml:space="preserve"> </w:t>
      </w:r>
      <w:r w:rsidRPr="00482A92">
        <w:rPr>
          <w:szCs w:val="28"/>
          <w:lang w:val="en-US"/>
        </w:rPr>
        <w:t xml:space="preserve">for intercultural communication rather than as a traditional foreign language, which entails a shift in pedagogic priorities. This innovative book is a must for those concerned with mutual intelligibility among </w:t>
      </w:r>
      <w:r w:rsidRPr="00482A92">
        <w:rPr>
          <w:rFonts w:eastAsia="AdvOTb343a17f+20" w:hint="eastAsia"/>
          <w:szCs w:val="28"/>
          <w:lang w:val="en-US"/>
        </w:rPr>
        <w:t>‘</w:t>
      </w:r>
      <w:r w:rsidRPr="00482A92">
        <w:rPr>
          <w:szCs w:val="28"/>
          <w:lang w:val="en-US"/>
        </w:rPr>
        <w:t>non-native</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speakers in contexts where English is used as an international lingua franca. The author proposes a new</w:t>
      </w:r>
      <w:r w:rsidRPr="00482A92">
        <w:rPr>
          <w:szCs w:val="28"/>
          <w:lang w:val="en-GB"/>
        </w:rPr>
        <w:t xml:space="preserve"> </w:t>
      </w:r>
      <w:r w:rsidRPr="00482A92">
        <w:rPr>
          <w:szCs w:val="28"/>
          <w:lang w:val="en-US"/>
        </w:rPr>
        <w:t xml:space="preserve">pronunciation syllabus, the </w:t>
      </w:r>
      <w:r w:rsidRPr="00482A92">
        <w:rPr>
          <w:rFonts w:eastAsia="AdvOTb343a17f+20" w:hint="eastAsia"/>
          <w:szCs w:val="28"/>
          <w:lang w:val="en-US"/>
        </w:rPr>
        <w:t>‘</w:t>
      </w:r>
      <w:r w:rsidRPr="00482A92">
        <w:rPr>
          <w:szCs w:val="28"/>
          <w:lang w:val="en-US"/>
        </w:rPr>
        <w:t>Lingua Franca Core, as an alternative to traditional approaches based on imitation of native speakers.]</w:t>
      </w:r>
    </w:p>
    <w:p w:rsidR="002B62AF" w:rsidRPr="00482A92" w:rsidRDefault="002B62AF" w:rsidP="002B62AF">
      <w:pPr>
        <w:jc w:val="both"/>
        <w:rPr>
          <w:szCs w:val="28"/>
          <w:lang w:val="en-US"/>
        </w:rPr>
      </w:pPr>
      <w:r w:rsidRPr="00482A92">
        <w:rPr>
          <w:szCs w:val="28"/>
          <w:lang w:val="en-US"/>
        </w:rPr>
        <w:t>Riggenbach, H. (1999)</w:t>
      </w:r>
      <w:r w:rsidRPr="00482A92">
        <w:rPr>
          <w:szCs w:val="28"/>
          <w:lang w:val="uk-UA"/>
        </w:rPr>
        <w:t>.</w:t>
      </w:r>
      <w:r w:rsidRPr="00482A92">
        <w:rPr>
          <w:szCs w:val="28"/>
          <w:lang w:val="en-US"/>
        </w:rPr>
        <w:t xml:space="preserve"> Discourse Analysis in the Language Classroom. Vol 1. The Spoken Language.</w:t>
      </w:r>
      <w:r w:rsidRPr="00482A92">
        <w:rPr>
          <w:szCs w:val="28"/>
          <w:lang w:val="en-GB"/>
        </w:rPr>
        <w:t xml:space="preserve"> </w:t>
      </w:r>
      <w:r w:rsidRPr="00482A92">
        <w:rPr>
          <w:szCs w:val="28"/>
          <w:lang w:val="en-US"/>
        </w:rPr>
        <w:t>Ann Arbor, MI: The University of Michigan Press.</w:t>
      </w:r>
    </w:p>
    <w:p w:rsidR="002B62AF" w:rsidRPr="00482A92" w:rsidRDefault="002B62AF" w:rsidP="002B62AF">
      <w:pPr>
        <w:jc w:val="both"/>
        <w:rPr>
          <w:szCs w:val="28"/>
          <w:lang w:val="en-US"/>
        </w:rPr>
      </w:pPr>
      <w:r w:rsidRPr="00482A92">
        <w:rPr>
          <w:szCs w:val="28"/>
          <w:lang w:val="en-US"/>
        </w:rPr>
        <w:t>[Students as discourse analysts is a major focus of this book. The author encourages teachers to</w:t>
      </w:r>
      <w:r w:rsidRPr="00482A92">
        <w:rPr>
          <w:szCs w:val="28"/>
          <w:lang w:val="en-GB"/>
        </w:rPr>
        <w:t xml:space="preserve"> </w:t>
      </w:r>
      <w:r w:rsidRPr="00482A92">
        <w:rPr>
          <w:szCs w:val="28"/>
          <w:lang w:val="en-US"/>
        </w:rPr>
        <w:t>develop their students</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skills as researchers in acquiring their new language. Numerous useful</w:t>
      </w:r>
      <w:r w:rsidRPr="00482A92">
        <w:rPr>
          <w:szCs w:val="28"/>
          <w:lang w:val="en-GB"/>
        </w:rPr>
        <w:t xml:space="preserve"> </w:t>
      </w:r>
      <w:r w:rsidRPr="00482A92">
        <w:rPr>
          <w:szCs w:val="28"/>
          <w:lang w:val="en-US"/>
        </w:rPr>
        <w:t>awareness-raising activities are presented including techniques for training students to be researchers, methods for using discourse analysis tools in the classroom and options for incorporating discourse analysis for different teaching situations and student groups.]</w:t>
      </w:r>
    </w:p>
    <w:p w:rsidR="002B62AF" w:rsidRPr="00482A92" w:rsidRDefault="002B62AF" w:rsidP="002B62AF">
      <w:pPr>
        <w:jc w:val="both"/>
        <w:rPr>
          <w:szCs w:val="28"/>
          <w:lang w:val="en-US"/>
        </w:rPr>
      </w:pPr>
      <w:r w:rsidRPr="00482A92">
        <w:rPr>
          <w:szCs w:val="28"/>
          <w:lang w:val="en-US"/>
        </w:rPr>
        <w:t>Thornbury, S. and Slade, D. (2006) Conversation: From Description to Pedagogy. Cambridge:</w:t>
      </w:r>
      <w:r w:rsidRPr="00482A92">
        <w:rPr>
          <w:szCs w:val="28"/>
          <w:lang w:val="en-GB"/>
        </w:rPr>
        <w:t xml:space="preserve"> </w:t>
      </w:r>
      <w:r w:rsidRPr="00482A92">
        <w:rPr>
          <w:szCs w:val="28"/>
          <w:lang w:val="en-US"/>
        </w:rPr>
        <w:t>Cambridge University Press.</w:t>
      </w:r>
    </w:p>
    <w:p w:rsidR="002B62AF" w:rsidRPr="00482A92" w:rsidRDefault="002B62AF" w:rsidP="002B62AF">
      <w:pPr>
        <w:jc w:val="both"/>
        <w:rPr>
          <w:szCs w:val="28"/>
          <w:lang w:val="en-US"/>
        </w:rPr>
      </w:pPr>
      <w:r w:rsidRPr="00482A92">
        <w:rPr>
          <w:szCs w:val="28"/>
          <w:lang w:val="en-US"/>
        </w:rPr>
        <w:t>[This book introduces readers to a comprehensive description of conversational English, ranging</w:t>
      </w:r>
      <w:r w:rsidRPr="00482A92">
        <w:rPr>
          <w:szCs w:val="28"/>
          <w:lang w:val="en-GB"/>
        </w:rPr>
        <w:t xml:space="preserve"> </w:t>
      </w:r>
      <w:r w:rsidRPr="00482A92">
        <w:rPr>
          <w:szCs w:val="28"/>
          <w:lang w:val="en-US"/>
        </w:rPr>
        <w:t>from vocabulary, to grammar, discourse and genre. It goes on to discuss a variety of methodological</w:t>
      </w:r>
      <w:r w:rsidRPr="00482A92">
        <w:rPr>
          <w:szCs w:val="28"/>
          <w:lang w:val="en-GB"/>
        </w:rPr>
        <w:t xml:space="preserve"> </w:t>
      </w:r>
      <w:r w:rsidRPr="00482A92">
        <w:rPr>
          <w:szCs w:val="28"/>
          <w:lang w:val="en-US"/>
        </w:rPr>
        <w:t>approaches to teaching conversational skills, offering an integrated approach to the teaching of speaking as well as practical classroom activities.]</w:t>
      </w:r>
    </w:p>
    <w:p w:rsidR="002B62AF" w:rsidRPr="00482A92" w:rsidRDefault="002B62AF" w:rsidP="002B62AF">
      <w:pPr>
        <w:jc w:val="both"/>
        <w:rPr>
          <w:szCs w:val="28"/>
          <w:lang w:val="uk-UA"/>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8. </w:t>
      </w:r>
      <w:r w:rsidRPr="00482A92">
        <w:rPr>
          <w:b/>
          <w:szCs w:val="28"/>
          <w:lang w:val="en-US"/>
        </w:rPr>
        <w:t xml:space="preserve">Acquiring and teaching a new writing system </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jc w:val="both"/>
        <w:rPr>
          <w:szCs w:val="28"/>
          <w:lang w:val="en-GB"/>
        </w:rPr>
      </w:pPr>
      <w:r w:rsidRPr="00482A92">
        <w:rPr>
          <w:szCs w:val="28"/>
          <w:lang w:val="en-US"/>
        </w:rPr>
        <w:t>1. Writing systems</w:t>
      </w:r>
      <w:r w:rsidRPr="00482A92">
        <w:rPr>
          <w:szCs w:val="28"/>
          <w:lang w:val="en-GB"/>
        </w:rPr>
        <w:t>.</w:t>
      </w:r>
    </w:p>
    <w:p w:rsidR="002B62AF" w:rsidRPr="00482A92" w:rsidRDefault="002B62AF" w:rsidP="002B62AF">
      <w:pPr>
        <w:jc w:val="both"/>
        <w:rPr>
          <w:szCs w:val="28"/>
          <w:lang w:val="en-GB"/>
        </w:rPr>
      </w:pPr>
      <w:r w:rsidRPr="00482A92">
        <w:rPr>
          <w:szCs w:val="28"/>
          <w:lang w:val="en-US"/>
        </w:rPr>
        <w:t>2. Spelling</w:t>
      </w:r>
      <w:r w:rsidRPr="00482A92">
        <w:rPr>
          <w:szCs w:val="28"/>
          <w:lang w:val="en-GB"/>
        </w:rPr>
        <w:t>.</w:t>
      </w:r>
    </w:p>
    <w:p w:rsidR="002B62AF" w:rsidRPr="00482A92" w:rsidRDefault="002B62AF" w:rsidP="002B62AF">
      <w:pPr>
        <w:jc w:val="both"/>
        <w:rPr>
          <w:szCs w:val="28"/>
          <w:lang w:val="en-GB"/>
        </w:rPr>
      </w:pPr>
      <w:r w:rsidRPr="00482A92">
        <w:rPr>
          <w:szCs w:val="28"/>
          <w:lang w:val="en-US"/>
        </w:rPr>
        <w:t>3. Punctuation</w:t>
      </w:r>
      <w:r w:rsidRPr="00482A92">
        <w:rPr>
          <w:szCs w:val="28"/>
          <w:lang w:val="en-GB"/>
        </w:rPr>
        <w:t>.</w:t>
      </w:r>
    </w:p>
    <w:p w:rsidR="002B62AF" w:rsidRPr="00482A92" w:rsidRDefault="002B62AF" w:rsidP="002B62AF">
      <w:pPr>
        <w:jc w:val="both"/>
        <w:rPr>
          <w:szCs w:val="28"/>
          <w:lang w:val="en-GB"/>
        </w:rPr>
      </w:pPr>
      <w:r w:rsidRPr="00482A92">
        <w:rPr>
          <w:szCs w:val="28"/>
          <w:lang w:val="en-US"/>
        </w:rPr>
        <w:t>4. The writing system and language teaching</w:t>
      </w:r>
      <w:r w:rsidRPr="00482A92">
        <w:rPr>
          <w:szCs w:val="28"/>
          <w:lang w:val="en-GB"/>
        </w:rPr>
        <w:t>.</w:t>
      </w:r>
    </w:p>
    <w:p w:rsidR="002B62AF" w:rsidRPr="00482A92" w:rsidRDefault="002B62AF" w:rsidP="002B62AF">
      <w:pPr>
        <w:jc w:val="both"/>
        <w:rPr>
          <w:szCs w:val="28"/>
          <w:lang w:val="uk-UA"/>
        </w:rPr>
      </w:pPr>
    </w:p>
    <w:p w:rsidR="002B62AF" w:rsidRPr="00482A92" w:rsidRDefault="002B62AF" w:rsidP="002B62AF">
      <w:pPr>
        <w:autoSpaceDE w:val="0"/>
        <w:autoSpaceDN w:val="0"/>
        <w:adjustRightInd w:val="0"/>
        <w:jc w:val="both"/>
        <w:rPr>
          <w:i/>
          <w:szCs w:val="28"/>
          <w:lang w:val="uk-UA" w:eastAsia="en-US"/>
        </w:rPr>
      </w:pPr>
      <w:r w:rsidRPr="00482A92">
        <w:rPr>
          <w:i/>
          <w:szCs w:val="28"/>
          <w:lang w:val="en-GB" w:eastAsia="en-US"/>
        </w:rPr>
        <w:t xml:space="preserve">Literature: </w:t>
      </w:r>
    </w:p>
    <w:p w:rsidR="002B62AF" w:rsidRPr="00482A92" w:rsidRDefault="002B62AF" w:rsidP="002B62AF">
      <w:pPr>
        <w:jc w:val="both"/>
        <w:rPr>
          <w:szCs w:val="28"/>
          <w:lang w:val="en-US"/>
        </w:rPr>
      </w:pPr>
      <w:r w:rsidRPr="00482A92">
        <w:rPr>
          <w:szCs w:val="28"/>
          <w:lang w:val="en-US"/>
        </w:rPr>
        <w:t>Ferris, D.R. and Hedgcock, J.S. (2005). Teaching ESL Composition: Purpose, Process, and Practice</w:t>
      </w:r>
      <w:r w:rsidRPr="00482A92">
        <w:rPr>
          <w:szCs w:val="28"/>
          <w:lang w:val="en-GB"/>
        </w:rPr>
        <w:t xml:space="preserve"> </w:t>
      </w:r>
      <w:r w:rsidRPr="00482A92">
        <w:rPr>
          <w:szCs w:val="28"/>
          <w:lang w:val="en-US"/>
        </w:rPr>
        <w:t>(second edition). Mahwah, NJ: Lawrence Erlbaum.</w:t>
      </w:r>
    </w:p>
    <w:p w:rsidR="002B62AF" w:rsidRPr="00482A92" w:rsidRDefault="002B62AF" w:rsidP="002B62AF">
      <w:pPr>
        <w:jc w:val="both"/>
        <w:rPr>
          <w:szCs w:val="28"/>
          <w:lang w:val="en-US"/>
        </w:rPr>
      </w:pPr>
      <w:r w:rsidRPr="00482A92">
        <w:rPr>
          <w:szCs w:val="28"/>
          <w:lang w:val="en-US"/>
        </w:rPr>
        <w:t>[This book presents approaches to teaching ESL composition that are informed by current theoretical</w:t>
      </w:r>
      <w:r w:rsidRPr="00482A92">
        <w:rPr>
          <w:szCs w:val="28"/>
          <w:lang w:val="en-GB"/>
        </w:rPr>
        <w:t xml:space="preserve"> </w:t>
      </w:r>
      <w:r w:rsidRPr="00482A92">
        <w:rPr>
          <w:szCs w:val="28"/>
          <w:lang w:val="en-US"/>
        </w:rPr>
        <w:t>perspectives on second language writing and writers. The authors provide a comprehensive</w:t>
      </w:r>
      <w:r w:rsidRPr="00482A92">
        <w:rPr>
          <w:szCs w:val="28"/>
          <w:lang w:val="en-GB"/>
        </w:rPr>
        <w:t xml:space="preserve"> </w:t>
      </w:r>
      <w:r w:rsidRPr="00482A92">
        <w:rPr>
          <w:szCs w:val="28"/>
          <w:lang w:val="en-US"/>
        </w:rPr>
        <w:t>review of theoretical and research issues and discuss various pedagogical matters, including reading</w:t>
      </w:r>
      <w:r w:rsidRPr="00482A92">
        <w:rPr>
          <w:rFonts w:eastAsia="AdvOTb343a17f+20" w:hint="eastAsia"/>
          <w:szCs w:val="28"/>
          <w:lang w:val="en-US"/>
        </w:rPr>
        <w:t>–</w:t>
      </w:r>
      <w:r w:rsidRPr="00482A92">
        <w:rPr>
          <w:szCs w:val="28"/>
          <w:lang w:val="en-US"/>
        </w:rPr>
        <w:t>writing relations, course design, teaching materials, teacher response, peer response, grammar, assessment and technology.]</w:t>
      </w:r>
    </w:p>
    <w:p w:rsidR="002B62AF" w:rsidRPr="00482A92" w:rsidRDefault="002B62AF" w:rsidP="002B62AF">
      <w:pPr>
        <w:jc w:val="both"/>
        <w:rPr>
          <w:szCs w:val="28"/>
          <w:lang w:val="en-US"/>
        </w:rPr>
      </w:pPr>
      <w:r w:rsidRPr="00482A92">
        <w:rPr>
          <w:szCs w:val="28"/>
          <w:lang w:val="en-US"/>
        </w:rPr>
        <w:t>Leki, I., Cumming, A. and Silva, T. (2008) A Synthesis of Research on Second Language Writing</w:t>
      </w:r>
      <w:r w:rsidRPr="00482A92">
        <w:rPr>
          <w:szCs w:val="28"/>
          <w:lang w:val="en-GB"/>
        </w:rPr>
        <w:t xml:space="preserve"> </w:t>
      </w:r>
      <w:r w:rsidRPr="00482A92">
        <w:rPr>
          <w:szCs w:val="28"/>
          <w:lang w:val="en-US"/>
        </w:rPr>
        <w:t>in English. New York: Taylor &amp; Francis.</w:t>
      </w:r>
    </w:p>
    <w:p w:rsidR="002B62AF" w:rsidRPr="00482A92" w:rsidRDefault="002B62AF" w:rsidP="002B62AF">
      <w:pPr>
        <w:jc w:val="both"/>
        <w:rPr>
          <w:szCs w:val="28"/>
          <w:lang w:val="en-US"/>
        </w:rPr>
      </w:pPr>
      <w:r w:rsidRPr="00482A92">
        <w:rPr>
          <w:szCs w:val="28"/>
          <w:lang w:val="en-US"/>
        </w:rPr>
        <w:lastRenderedPageBreak/>
        <w:t>[This book provides a comprehensive overview of research on second language writing in English.</w:t>
      </w:r>
      <w:r w:rsidRPr="00482A92">
        <w:rPr>
          <w:szCs w:val="28"/>
          <w:lang w:val="en-GB"/>
        </w:rPr>
        <w:t xml:space="preserve"> </w:t>
      </w:r>
      <w:r w:rsidRPr="00482A92">
        <w:rPr>
          <w:szCs w:val="28"/>
          <w:lang w:val="en-US"/>
        </w:rPr>
        <w:t>It consists of three sections, including contexts of L2 writing, instruction and assessment, and basic research on second language writing.]</w:t>
      </w:r>
    </w:p>
    <w:p w:rsidR="002B62AF" w:rsidRPr="00482A92" w:rsidRDefault="002B62AF" w:rsidP="002B62AF">
      <w:pPr>
        <w:jc w:val="both"/>
        <w:rPr>
          <w:szCs w:val="28"/>
          <w:lang w:val="en-US"/>
        </w:rPr>
      </w:pPr>
      <w:r w:rsidRPr="00482A92">
        <w:rPr>
          <w:szCs w:val="28"/>
          <w:lang w:val="en-US"/>
        </w:rPr>
        <w:t>Manchón, R.M. and Matsuda, P.K. (eds.) (2018)</w:t>
      </w:r>
      <w:r w:rsidRPr="00482A92">
        <w:rPr>
          <w:szCs w:val="28"/>
          <w:lang w:val="uk-UA"/>
        </w:rPr>
        <w:t>.</w:t>
      </w:r>
      <w:r w:rsidRPr="00482A92">
        <w:rPr>
          <w:szCs w:val="28"/>
          <w:lang w:val="en-US"/>
        </w:rPr>
        <w:t xml:space="preserve"> Handbook of Second and Foreign Language</w:t>
      </w:r>
      <w:r w:rsidRPr="00482A92">
        <w:rPr>
          <w:szCs w:val="28"/>
          <w:lang w:val="en-GB"/>
        </w:rPr>
        <w:t xml:space="preserve"> </w:t>
      </w:r>
      <w:r w:rsidRPr="00482A92">
        <w:rPr>
          <w:szCs w:val="28"/>
          <w:lang w:val="en-US"/>
        </w:rPr>
        <w:t>Writing. Boston: de Gruyter.</w:t>
      </w:r>
    </w:p>
    <w:p w:rsidR="002B62AF" w:rsidRPr="00482A92" w:rsidRDefault="002B62AF" w:rsidP="002B62AF">
      <w:pPr>
        <w:jc w:val="both"/>
        <w:rPr>
          <w:szCs w:val="28"/>
          <w:lang w:val="en-US"/>
        </w:rPr>
      </w:pPr>
      <w:r w:rsidRPr="00482A92">
        <w:rPr>
          <w:szCs w:val="28"/>
          <w:lang w:val="en-US"/>
        </w:rPr>
        <w:t>[This edited volume presents an overview of key issues and insights related to second language</w:t>
      </w:r>
      <w:r w:rsidRPr="00482A92">
        <w:rPr>
          <w:szCs w:val="28"/>
          <w:lang w:val="en-GB"/>
        </w:rPr>
        <w:t xml:space="preserve"> </w:t>
      </w:r>
      <w:r w:rsidRPr="00482A92">
        <w:rPr>
          <w:szCs w:val="28"/>
          <w:lang w:val="en-US"/>
        </w:rPr>
        <w:t>writing by well-established researchers. The volume consists of six sections that explore topics</w:t>
      </w:r>
      <w:r w:rsidRPr="00482A92">
        <w:rPr>
          <w:szCs w:val="28"/>
          <w:lang w:val="en-GB"/>
        </w:rPr>
        <w:t xml:space="preserve"> </w:t>
      </w:r>
      <w:r w:rsidRPr="00482A92">
        <w:rPr>
          <w:szCs w:val="28"/>
          <w:lang w:val="en-US"/>
        </w:rPr>
        <w:t>related to the nature of the field, L2 writing contexts, approaches to learning writing, teaching and assessing writing, researching writing, and disciplinary interfaces with other fields of inquiry.]</w:t>
      </w:r>
    </w:p>
    <w:p w:rsidR="002B62AF" w:rsidRPr="00482A92" w:rsidRDefault="002B62AF" w:rsidP="002B62AF">
      <w:pPr>
        <w:jc w:val="both"/>
        <w:rPr>
          <w:szCs w:val="28"/>
          <w:lang w:val="en-US"/>
        </w:rPr>
      </w:pPr>
      <w:r w:rsidRPr="00482A92">
        <w:rPr>
          <w:szCs w:val="28"/>
          <w:lang w:val="en-US"/>
        </w:rPr>
        <w:t>Matsuda, P.K. and Silva, T. (eds.) (2005) Second Language Writing Research: Perspectives on the</w:t>
      </w:r>
      <w:r w:rsidRPr="00482A92">
        <w:rPr>
          <w:szCs w:val="28"/>
          <w:lang w:val="en-GB"/>
        </w:rPr>
        <w:t xml:space="preserve"> </w:t>
      </w:r>
      <w:r w:rsidRPr="00482A92">
        <w:rPr>
          <w:szCs w:val="28"/>
          <w:lang w:val="en-US"/>
        </w:rPr>
        <w:t>Process of Knowledge Construction. Mahwah, NJ: Lawrence Erlbaum. [This volume provides insiders</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 xml:space="preserve">perspectives on the process of conducting various types of second language writing research. Defining research broadly as inquiry </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 xml:space="preserve">the act of constructing new knowledge and insights </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this volume provides an understanding of various issues in conceptualizing a research project as well as collecting and analysing data.]</w:t>
      </w:r>
    </w:p>
    <w:p w:rsidR="002B62AF" w:rsidRPr="00482A92" w:rsidRDefault="002B62AF" w:rsidP="002B62AF">
      <w:pPr>
        <w:jc w:val="both"/>
        <w:rPr>
          <w:szCs w:val="28"/>
          <w:lang w:val="uk-UA"/>
        </w:rPr>
      </w:pPr>
    </w:p>
    <w:p w:rsidR="002B62AF" w:rsidRPr="00482A92" w:rsidRDefault="002B62AF" w:rsidP="002B62AF">
      <w:pPr>
        <w:jc w:val="both"/>
        <w:rPr>
          <w:szCs w:val="28"/>
          <w:lang w:val="uk-UA"/>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9. </w:t>
      </w:r>
      <w:r w:rsidRPr="00482A92">
        <w:rPr>
          <w:b/>
          <w:szCs w:val="28"/>
          <w:lang w:val="en-US"/>
        </w:rPr>
        <w:t>Strategies for communicating and learning</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t>Plan</w:t>
      </w:r>
    </w:p>
    <w:p w:rsidR="002B62AF" w:rsidRPr="00482A92" w:rsidRDefault="002B62AF" w:rsidP="002B62AF">
      <w:pPr>
        <w:jc w:val="both"/>
        <w:rPr>
          <w:szCs w:val="28"/>
          <w:lang w:val="en-GB"/>
        </w:rPr>
      </w:pPr>
      <w:r w:rsidRPr="00482A92">
        <w:rPr>
          <w:szCs w:val="28"/>
          <w:lang w:val="en-US"/>
        </w:rPr>
        <w:t>1. Communication strategies</w:t>
      </w:r>
      <w:r w:rsidRPr="00482A92">
        <w:rPr>
          <w:szCs w:val="28"/>
          <w:lang w:val="en-GB"/>
        </w:rPr>
        <w:t>.</w:t>
      </w:r>
    </w:p>
    <w:p w:rsidR="002B62AF" w:rsidRPr="00482A92" w:rsidRDefault="002B62AF" w:rsidP="002B62AF">
      <w:pPr>
        <w:jc w:val="both"/>
        <w:rPr>
          <w:szCs w:val="28"/>
          <w:lang w:val="en-US"/>
        </w:rPr>
      </w:pPr>
      <w:r w:rsidRPr="00482A92">
        <w:rPr>
          <w:szCs w:val="28"/>
          <w:lang w:val="en-US"/>
        </w:rPr>
        <w:t>2. Learning strategies: how do learners vary in their approaches to L2 learning?</w:t>
      </w:r>
    </w:p>
    <w:p w:rsidR="002B62AF" w:rsidRPr="00482A92" w:rsidRDefault="002B62AF" w:rsidP="002B62AF">
      <w:pPr>
        <w:jc w:val="both"/>
        <w:rPr>
          <w:szCs w:val="28"/>
          <w:lang w:val="uk-UA"/>
        </w:rPr>
      </w:pPr>
    </w:p>
    <w:p w:rsidR="002B62AF" w:rsidRPr="00482A92" w:rsidRDefault="002B62AF" w:rsidP="002B62AF">
      <w:pPr>
        <w:autoSpaceDE w:val="0"/>
        <w:autoSpaceDN w:val="0"/>
        <w:adjustRightInd w:val="0"/>
        <w:jc w:val="both"/>
        <w:rPr>
          <w:i/>
          <w:szCs w:val="28"/>
          <w:lang w:val="uk-UA" w:eastAsia="en-US"/>
        </w:rPr>
      </w:pPr>
      <w:r w:rsidRPr="00482A92">
        <w:rPr>
          <w:i/>
          <w:szCs w:val="28"/>
          <w:lang w:val="en-GB" w:eastAsia="en-US"/>
        </w:rPr>
        <w:t xml:space="preserve">Literature: </w:t>
      </w:r>
    </w:p>
    <w:p w:rsidR="002B62AF" w:rsidRPr="00482A92" w:rsidRDefault="002B62AF" w:rsidP="002B62AF">
      <w:pPr>
        <w:jc w:val="both"/>
        <w:rPr>
          <w:szCs w:val="28"/>
          <w:lang w:val="en-US"/>
        </w:rPr>
      </w:pPr>
      <w:r w:rsidRPr="00482A92">
        <w:rPr>
          <w:szCs w:val="28"/>
          <w:lang w:val="en-US"/>
        </w:rPr>
        <w:t>Riggenbach, H. (1999)</w:t>
      </w:r>
      <w:r w:rsidRPr="00482A92">
        <w:rPr>
          <w:szCs w:val="28"/>
          <w:lang w:val="uk-UA"/>
        </w:rPr>
        <w:t>.</w:t>
      </w:r>
      <w:r w:rsidRPr="00482A92">
        <w:rPr>
          <w:szCs w:val="28"/>
          <w:lang w:val="en-US"/>
        </w:rPr>
        <w:t xml:space="preserve"> Discourse Analysis in the Language Classroom. Vol 1. The Spoken Language.</w:t>
      </w:r>
      <w:r w:rsidRPr="00482A92">
        <w:rPr>
          <w:szCs w:val="28"/>
          <w:lang w:val="en-GB"/>
        </w:rPr>
        <w:t xml:space="preserve"> </w:t>
      </w:r>
      <w:r w:rsidRPr="00482A92">
        <w:rPr>
          <w:szCs w:val="28"/>
          <w:lang w:val="en-US"/>
        </w:rPr>
        <w:t>Ann Arbor, MI: The University of Michigan Press.</w:t>
      </w:r>
    </w:p>
    <w:p w:rsidR="002B62AF" w:rsidRPr="00482A92" w:rsidRDefault="002B62AF" w:rsidP="002B62AF">
      <w:pPr>
        <w:jc w:val="both"/>
        <w:rPr>
          <w:szCs w:val="28"/>
          <w:lang w:val="en-US"/>
        </w:rPr>
      </w:pPr>
      <w:r w:rsidRPr="00482A92">
        <w:rPr>
          <w:szCs w:val="28"/>
          <w:lang w:val="en-US"/>
        </w:rPr>
        <w:t>[Students as discourse analysts is a major focus of this book. The author encourages teachers to</w:t>
      </w:r>
      <w:r w:rsidRPr="00482A92">
        <w:rPr>
          <w:szCs w:val="28"/>
          <w:lang w:val="en-GB"/>
        </w:rPr>
        <w:t xml:space="preserve"> </w:t>
      </w:r>
      <w:r w:rsidRPr="00482A92">
        <w:rPr>
          <w:szCs w:val="28"/>
          <w:lang w:val="en-US"/>
        </w:rPr>
        <w:t>develop their students</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skills as researchers in acquiring their new language. Numerous useful</w:t>
      </w:r>
      <w:r w:rsidRPr="00482A92">
        <w:rPr>
          <w:szCs w:val="28"/>
          <w:lang w:val="en-GB"/>
        </w:rPr>
        <w:t xml:space="preserve"> </w:t>
      </w:r>
      <w:r w:rsidRPr="00482A92">
        <w:rPr>
          <w:szCs w:val="28"/>
          <w:lang w:val="en-US"/>
        </w:rPr>
        <w:t>awareness-raising activities are presented including techniques for training students to be researchers, methods for using discourse analysis tools in the classroom and options for incorporating discourse analysis for different teaching situations and student groups.]</w:t>
      </w:r>
    </w:p>
    <w:p w:rsidR="002B62AF" w:rsidRPr="00482A92" w:rsidRDefault="002B62AF" w:rsidP="002B62AF">
      <w:pPr>
        <w:jc w:val="both"/>
        <w:rPr>
          <w:szCs w:val="28"/>
          <w:lang w:val="en-US"/>
        </w:rPr>
      </w:pPr>
      <w:r w:rsidRPr="00482A92">
        <w:rPr>
          <w:szCs w:val="28"/>
          <w:lang w:val="en-US"/>
        </w:rPr>
        <w:t>Thornbury, S. and Slade, D. (2006)</w:t>
      </w:r>
      <w:r w:rsidRPr="00482A92">
        <w:rPr>
          <w:szCs w:val="28"/>
          <w:lang w:val="uk-UA"/>
        </w:rPr>
        <w:t>.</w:t>
      </w:r>
      <w:r w:rsidRPr="00482A92">
        <w:rPr>
          <w:szCs w:val="28"/>
          <w:lang w:val="en-US"/>
        </w:rPr>
        <w:t xml:space="preserve"> Conversation: From Description to Pedagogy. Cambridge:</w:t>
      </w:r>
      <w:r w:rsidRPr="00482A92">
        <w:rPr>
          <w:szCs w:val="28"/>
          <w:lang w:val="en-GB"/>
        </w:rPr>
        <w:t xml:space="preserve"> </w:t>
      </w:r>
      <w:r w:rsidRPr="00482A92">
        <w:rPr>
          <w:szCs w:val="28"/>
          <w:lang w:val="en-US"/>
        </w:rPr>
        <w:t>Cambridge University Press.</w:t>
      </w:r>
    </w:p>
    <w:p w:rsidR="002B62AF" w:rsidRPr="00482A92" w:rsidRDefault="002B62AF" w:rsidP="002B62AF">
      <w:pPr>
        <w:jc w:val="both"/>
        <w:rPr>
          <w:szCs w:val="28"/>
          <w:lang w:val="en-US"/>
        </w:rPr>
      </w:pPr>
      <w:r w:rsidRPr="00482A92">
        <w:rPr>
          <w:szCs w:val="28"/>
          <w:lang w:val="en-US"/>
        </w:rPr>
        <w:t>[This book introduces readers to a comprehensive description of conversational English, ranging</w:t>
      </w:r>
      <w:r w:rsidRPr="00482A92">
        <w:rPr>
          <w:szCs w:val="28"/>
          <w:lang w:val="en-GB"/>
        </w:rPr>
        <w:t xml:space="preserve"> </w:t>
      </w:r>
      <w:r w:rsidRPr="00482A92">
        <w:rPr>
          <w:szCs w:val="28"/>
          <w:lang w:val="en-US"/>
        </w:rPr>
        <w:t>from vocabulary, to grammar, discourse and genre. It goes on to discuss a variety of methodological</w:t>
      </w:r>
      <w:r w:rsidRPr="00482A92">
        <w:rPr>
          <w:szCs w:val="28"/>
          <w:lang w:val="en-GB"/>
        </w:rPr>
        <w:t xml:space="preserve"> </w:t>
      </w:r>
      <w:r w:rsidRPr="00482A92">
        <w:rPr>
          <w:szCs w:val="28"/>
          <w:lang w:val="en-US"/>
        </w:rPr>
        <w:t>approaches to teaching conversational skills, offering an integrated approach to the teaching of speaking as well as practical classroom activities]</w:t>
      </w:r>
    </w:p>
    <w:p w:rsidR="002B62AF" w:rsidRPr="00482A92" w:rsidRDefault="002B62AF" w:rsidP="002B62AF">
      <w:pPr>
        <w:jc w:val="both"/>
        <w:rPr>
          <w:szCs w:val="28"/>
          <w:lang w:val="en-US"/>
        </w:rPr>
      </w:pPr>
    </w:p>
    <w:p w:rsidR="002B62AF" w:rsidRPr="00482A92" w:rsidRDefault="002B62AF" w:rsidP="002B62AF">
      <w:pPr>
        <w:jc w:val="both"/>
        <w:rPr>
          <w:b/>
          <w:szCs w:val="28"/>
          <w:lang w:val="en-US"/>
        </w:rPr>
      </w:pPr>
      <w:r w:rsidRPr="00482A92">
        <w:rPr>
          <w:b/>
          <w:szCs w:val="28"/>
          <w:lang w:val="en-GB" w:eastAsia="en-US"/>
        </w:rPr>
        <w:t>Theme</w:t>
      </w:r>
      <w:r w:rsidRPr="00482A92">
        <w:rPr>
          <w:b/>
          <w:szCs w:val="28"/>
          <w:lang w:val="en-US"/>
        </w:rPr>
        <w:t xml:space="preserve"> </w:t>
      </w:r>
      <w:r w:rsidRPr="00482A92">
        <w:rPr>
          <w:b/>
          <w:szCs w:val="28"/>
          <w:lang w:val="en-GB"/>
        </w:rPr>
        <w:t xml:space="preserve">10. </w:t>
      </w:r>
      <w:r w:rsidRPr="00482A92">
        <w:rPr>
          <w:b/>
          <w:szCs w:val="28"/>
          <w:lang w:val="en-US"/>
        </w:rPr>
        <w:t xml:space="preserve">Listening and reading processes </w:t>
      </w:r>
    </w:p>
    <w:p w:rsidR="002B62AF" w:rsidRPr="00482A92" w:rsidRDefault="002B62AF" w:rsidP="002B62AF">
      <w:pPr>
        <w:jc w:val="both"/>
        <w:rPr>
          <w:b/>
          <w:szCs w:val="28"/>
          <w:lang w:val="en-US"/>
        </w:rPr>
      </w:pPr>
    </w:p>
    <w:p w:rsidR="002B62AF" w:rsidRPr="00482A92" w:rsidRDefault="002B62AF" w:rsidP="002B62AF">
      <w:pPr>
        <w:autoSpaceDE w:val="0"/>
        <w:autoSpaceDN w:val="0"/>
        <w:adjustRightInd w:val="0"/>
        <w:jc w:val="both"/>
        <w:rPr>
          <w:b/>
          <w:szCs w:val="28"/>
          <w:lang w:val="en-GB" w:eastAsia="en-US"/>
        </w:rPr>
      </w:pPr>
      <w:r w:rsidRPr="00482A92">
        <w:rPr>
          <w:b/>
          <w:szCs w:val="28"/>
          <w:lang w:val="en-GB" w:eastAsia="en-US"/>
        </w:rPr>
        <w:lastRenderedPageBreak/>
        <w:t>Plan</w:t>
      </w:r>
    </w:p>
    <w:p w:rsidR="002B62AF" w:rsidRPr="00482A92" w:rsidRDefault="002B62AF" w:rsidP="002B62AF">
      <w:pPr>
        <w:jc w:val="both"/>
        <w:rPr>
          <w:szCs w:val="28"/>
          <w:lang w:val="en-GB"/>
        </w:rPr>
      </w:pPr>
      <w:r w:rsidRPr="00482A92">
        <w:rPr>
          <w:szCs w:val="28"/>
          <w:lang w:val="en-US"/>
        </w:rPr>
        <w:t>1. Meaning and reading</w:t>
      </w:r>
      <w:r w:rsidRPr="00482A92">
        <w:rPr>
          <w:szCs w:val="28"/>
          <w:lang w:val="en-GB"/>
        </w:rPr>
        <w:t>.</w:t>
      </w:r>
    </w:p>
    <w:p w:rsidR="002B62AF" w:rsidRPr="00482A92" w:rsidRDefault="002B62AF" w:rsidP="002B62AF">
      <w:pPr>
        <w:jc w:val="both"/>
        <w:rPr>
          <w:szCs w:val="28"/>
          <w:lang w:val="en-GB"/>
        </w:rPr>
      </w:pPr>
      <w:r w:rsidRPr="00482A92">
        <w:rPr>
          <w:szCs w:val="28"/>
          <w:lang w:val="en-US"/>
        </w:rPr>
        <w:t>2. Listening processes</w:t>
      </w:r>
      <w:r w:rsidRPr="00482A92">
        <w:rPr>
          <w:szCs w:val="28"/>
          <w:lang w:val="en-GB"/>
        </w:rPr>
        <w:t>.</w:t>
      </w:r>
    </w:p>
    <w:p w:rsidR="002B62AF" w:rsidRPr="00482A92" w:rsidRDefault="002B62AF" w:rsidP="002B62AF">
      <w:pPr>
        <w:jc w:val="both"/>
        <w:rPr>
          <w:i/>
          <w:spacing w:val="-13"/>
          <w:szCs w:val="28"/>
          <w:lang w:val="en-GB"/>
        </w:rPr>
      </w:pPr>
    </w:p>
    <w:p w:rsidR="002B62AF" w:rsidRPr="00482A92" w:rsidRDefault="002B62AF" w:rsidP="002B62AF">
      <w:pPr>
        <w:jc w:val="both"/>
        <w:rPr>
          <w:i/>
          <w:spacing w:val="-13"/>
          <w:szCs w:val="28"/>
          <w:lang w:val="en-GB"/>
        </w:rPr>
      </w:pPr>
      <w:r w:rsidRPr="00482A92">
        <w:rPr>
          <w:i/>
          <w:spacing w:val="-13"/>
          <w:szCs w:val="28"/>
          <w:lang w:val="en-GB"/>
        </w:rPr>
        <w:t>Literature:</w:t>
      </w:r>
    </w:p>
    <w:p w:rsidR="002B62AF" w:rsidRPr="00482A92" w:rsidRDefault="002B62AF" w:rsidP="002B62AF">
      <w:pPr>
        <w:jc w:val="both"/>
        <w:rPr>
          <w:szCs w:val="28"/>
          <w:lang w:val="en-US"/>
        </w:rPr>
      </w:pPr>
      <w:r w:rsidRPr="00482A92">
        <w:rPr>
          <w:szCs w:val="28"/>
          <w:lang w:val="en-US"/>
        </w:rPr>
        <w:t>Field, J. (ed.) (2008)</w:t>
      </w:r>
      <w:r w:rsidRPr="00482A92">
        <w:rPr>
          <w:szCs w:val="28"/>
          <w:lang w:val="uk-UA"/>
        </w:rPr>
        <w:t>.</w:t>
      </w:r>
      <w:r w:rsidRPr="00482A92">
        <w:rPr>
          <w:szCs w:val="28"/>
          <w:lang w:val="en-US"/>
        </w:rPr>
        <w:t xml:space="preserve"> Special issue on listening. System 36(1).</w:t>
      </w:r>
    </w:p>
    <w:p w:rsidR="002B62AF" w:rsidRPr="00482A92" w:rsidRDefault="002B62AF" w:rsidP="002B62AF">
      <w:pPr>
        <w:jc w:val="both"/>
        <w:rPr>
          <w:szCs w:val="28"/>
          <w:lang w:val="en-US"/>
        </w:rPr>
      </w:pPr>
      <w:r w:rsidRPr="00482A92">
        <w:rPr>
          <w:szCs w:val="28"/>
          <w:lang w:val="en-US"/>
        </w:rPr>
        <w:t>[A collection of eight papers reflecting current research into (first and second language) listening</w:t>
      </w:r>
      <w:r w:rsidRPr="00482A92">
        <w:rPr>
          <w:szCs w:val="28"/>
          <w:lang w:val="en-GB"/>
        </w:rPr>
        <w:t xml:space="preserve"> </w:t>
      </w:r>
      <w:r w:rsidRPr="00482A92">
        <w:rPr>
          <w:szCs w:val="28"/>
          <w:lang w:val="en-US"/>
        </w:rPr>
        <w:t>processes. Most of the contributors address bottom-level (perception) issues in listening, but there</w:t>
      </w:r>
      <w:r w:rsidRPr="00482A92">
        <w:rPr>
          <w:szCs w:val="28"/>
          <w:lang w:val="en-GB"/>
        </w:rPr>
        <w:t xml:space="preserve"> </w:t>
      </w:r>
      <w:r w:rsidRPr="00482A92">
        <w:rPr>
          <w:szCs w:val="28"/>
          <w:lang w:val="en-US"/>
        </w:rPr>
        <w:t>are also papers on listening strategy use and the testing and teaching of listening skills.]</w:t>
      </w:r>
    </w:p>
    <w:p w:rsidR="002B62AF" w:rsidRPr="00482A92" w:rsidRDefault="002B62AF" w:rsidP="002B62AF">
      <w:pPr>
        <w:jc w:val="both"/>
        <w:rPr>
          <w:szCs w:val="28"/>
          <w:lang w:val="en-US"/>
        </w:rPr>
      </w:pPr>
      <w:r w:rsidRPr="00482A92">
        <w:rPr>
          <w:szCs w:val="28"/>
          <w:lang w:val="en-US"/>
        </w:rPr>
        <w:t>Flowerdew, J. and Miller, L. (2005)</w:t>
      </w:r>
      <w:r w:rsidRPr="00482A92">
        <w:rPr>
          <w:szCs w:val="28"/>
          <w:lang w:val="uk-UA"/>
        </w:rPr>
        <w:t>.</w:t>
      </w:r>
      <w:r w:rsidRPr="00482A92">
        <w:rPr>
          <w:szCs w:val="28"/>
          <w:lang w:val="en-US"/>
        </w:rPr>
        <w:t xml:space="preserve"> Second Language Listening: Theory and Practice. Cambridge:</w:t>
      </w:r>
      <w:r w:rsidRPr="00482A92">
        <w:rPr>
          <w:szCs w:val="28"/>
          <w:lang w:val="en-GB"/>
        </w:rPr>
        <w:t xml:space="preserve"> </w:t>
      </w:r>
      <w:r w:rsidRPr="00482A92">
        <w:rPr>
          <w:szCs w:val="28"/>
          <w:lang w:val="en-US"/>
        </w:rPr>
        <w:t>Cambridge University Press.</w:t>
      </w:r>
    </w:p>
    <w:p w:rsidR="002B62AF" w:rsidRPr="00482A92" w:rsidRDefault="002B62AF" w:rsidP="002B62AF">
      <w:pPr>
        <w:jc w:val="both"/>
        <w:rPr>
          <w:szCs w:val="28"/>
          <w:lang w:val="en-US"/>
        </w:rPr>
      </w:pPr>
      <w:r w:rsidRPr="00482A92">
        <w:rPr>
          <w:szCs w:val="28"/>
          <w:lang w:val="en-US"/>
        </w:rPr>
        <w:t>[The authors discuss a pedagogic model of listening that broadens the scope of listening tasks to</w:t>
      </w:r>
      <w:r w:rsidRPr="00482A92">
        <w:rPr>
          <w:szCs w:val="28"/>
          <w:lang w:val="en-GB"/>
        </w:rPr>
        <w:t xml:space="preserve"> </w:t>
      </w:r>
      <w:r w:rsidRPr="00482A92">
        <w:rPr>
          <w:szCs w:val="28"/>
          <w:lang w:val="en-US"/>
        </w:rPr>
        <w:t xml:space="preserve">offer a range of </w:t>
      </w:r>
      <w:r w:rsidRPr="00482A92">
        <w:rPr>
          <w:rFonts w:eastAsia="AdvOTb343a17f+20" w:hint="eastAsia"/>
          <w:szCs w:val="28"/>
          <w:lang w:val="en-US"/>
        </w:rPr>
        <w:t>‘</w:t>
      </w:r>
      <w:r w:rsidRPr="00482A92">
        <w:rPr>
          <w:szCs w:val="28"/>
          <w:lang w:val="en-US"/>
        </w:rPr>
        <w:t>listenings</w:t>
      </w:r>
      <w:r w:rsidRPr="00482A92">
        <w:rPr>
          <w:rFonts w:eastAsia="AdvOTb343a17f+20" w:hint="eastAsia"/>
          <w:szCs w:val="28"/>
          <w:lang w:val="en-US"/>
        </w:rPr>
        <w:t>’</w:t>
      </w:r>
      <w:r w:rsidRPr="00482A92">
        <w:rPr>
          <w:rFonts w:eastAsia="AdvOTb343a17f+20"/>
          <w:szCs w:val="28"/>
          <w:lang w:val="en-US"/>
        </w:rPr>
        <w:t xml:space="preserve"> </w:t>
      </w:r>
      <w:r w:rsidRPr="00482A92">
        <w:rPr>
          <w:rFonts w:eastAsia="AdvOTb343a17f+20" w:hint="eastAsia"/>
          <w:szCs w:val="28"/>
          <w:lang w:val="en-US"/>
        </w:rPr>
        <w:t>–</w:t>
      </w:r>
      <w:r w:rsidRPr="00482A92">
        <w:rPr>
          <w:rFonts w:eastAsia="AdvOTb343a17f+20"/>
          <w:szCs w:val="28"/>
          <w:lang w:val="en-US"/>
        </w:rPr>
        <w:t xml:space="preserve"> </w:t>
      </w:r>
      <w:r w:rsidRPr="00482A92">
        <w:rPr>
          <w:szCs w:val="28"/>
          <w:lang w:val="en-US"/>
        </w:rPr>
        <w:t>individualized, cross-cultural, social, affective, contextualized, strategic, intertextual and critical.]</w:t>
      </w:r>
    </w:p>
    <w:p w:rsidR="002B62AF" w:rsidRPr="00482A92" w:rsidRDefault="002B62AF" w:rsidP="002B62AF">
      <w:pPr>
        <w:jc w:val="both"/>
        <w:rPr>
          <w:szCs w:val="28"/>
          <w:lang w:val="en-US"/>
        </w:rPr>
      </w:pPr>
      <w:r w:rsidRPr="00482A92">
        <w:rPr>
          <w:szCs w:val="28"/>
          <w:lang w:val="en-US"/>
        </w:rPr>
        <w:t>Lynch, T. (2009)</w:t>
      </w:r>
      <w:r w:rsidRPr="00482A92">
        <w:rPr>
          <w:szCs w:val="28"/>
          <w:lang w:val="uk-UA"/>
        </w:rPr>
        <w:t>.</w:t>
      </w:r>
      <w:r w:rsidRPr="00482A92">
        <w:rPr>
          <w:szCs w:val="28"/>
          <w:lang w:val="en-US"/>
        </w:rPr>
        <w:t xml:space="preserve"> Teaching Second Language Listening. Oxford: Oxford University</w:t>
      </w:r>
      <w:r w:rsidRPr="00482A92">
        <w:rPr>
          <w:szCs w:val="28"/>
          <w:lang w:val="en-GB"/>
        </w:rPr>
        <w:t xml:space="preserve"> </w:t>
      </w:r>
      <w:r w:rsidRPr="00482A92">
        <w:rPr>
          <w:szCs w:val="28"/>
          <w:lang w:val="en-US"/>
        </w:rPr>
        <w:t>Press.</w:t>
      </w:r>
    </w:p>
    <w:p w:rsidR="002B62AF" w:rsidRPr="00482A92" w:rsidRDefault="002B62AF" w:rsidP="002B62AF">
      <w:pPr>
        <w:jc w:val="both"/>
        <w:rPr>
          <w:szCs w:val="28"/>
          <w:lang w:val="en-US"/>
        </w:rPr>
      </w:pPr>
      <w:r w:rsidRPr="00482A92">
        <w:rPr>
          <w:szCs w:val="28"/>
          <w:lang w:val="en-US"/>
        </w:rPr>
        <w:t>[This book draws on current research to suggest ways of evaluating and designing L2 classroom</w:t>
      </w:r>
      <w:r w:rsidRPr="00482A92">
        <w:rPr>
          <w:szCs w:val="28"/>
          <w:lang w:val="en-GB"/>
        </w:rPr>
        <w:t xml:space="preserve"> </w:t>
      </w:r>
      <w:r w:rsidRPr="00482A92">
        <w:rPr>
          <w:szCs w:val="28"/>
          <w:lang w:val="en-US"/>
        </w:rPr>
        <w:t>listening activities. In particular, it highlights ways of focusing on the learner in listening: involving</w:t>
      </w:r>
      <w:r w:rsidRPr="00482A92">
        <w:rPr>
          <w:szCs w:val="28"/>
          <w:lang w:val="en-GB"/>
        </w:rPr>
        <w:t xml:space="preserve"> </w:t>
      </w:r>
      <w:r w:rsidRPr="00482A92">
        <w:rPr>
          <w:szCs w:val="28"/>
          <w:lang w:val="en-US"/>
        </w:rPr>
        <w:t>learners in the design of listening activities for use in the classroom and the self-access centre, and suggesting how learners can develop their listening skills beyond the classroom.]</w:t>
      </w:r>
    </w:p>
    <w:p w:rsidR="002B62AF" w:rsidRPr="00482A92" w:rsidRDefault="002B62AF" w:rsidP="002B62AF">
      <w:pPr>
        <w:jc w:val="both"/>
        <w:rPr>
          <w:szCs w:val="28"/>
          <w:lang w:val="en-US"/>
        </w:rPr>
      </w:pPr>
      <w:r w:rsidRPr="00482A92">
        <w:rPr>
          <w:szCs w:val="28"/>
          <w:lang w:val="en-US"/>
        </w:rPr>
        <w:t>Vandergrift, L. (2007)</w:t>
      </w:r>
      <w:r w:rsidRPr="00482A92">
        <w:rPr>
          <w:szCs w:val="28"/>
          <w:lang w:val="uk-UA"/>
        </w:rPr>
        <w:t>.</w:t>
      </w:r>
      <w:r w:rsidRPr="00482A92">
        <w:rPr>
          <w:szCs w:val="28"/>
          <w:lang w:val="en-US"/>
        </w:rPr>
        <w:t xml:space="preserve"> Recent developments in second and foreign listening comprehension research.</w:t>
      </w:r>
      <w:r w:rsidRPr="00482A92">
        <w:rPr>
          <w:szCs w:val="28"/>
          <w:lang w:val="en-GB"/>
        </w:rPr>
        <w:t xml:space="preserve"> </w:t>
      </w:r>
      <w:r w:rsidRPr="00482A92">
        <w:rPr>
          <w:szCs w:val="28"/>
          <w:lang w:val="en-US"/>
        </w:rPr>
        <w:t>Language Teaching 40: 191</w:t>
      </w:r>
      <w:r w:rsidRPr="00482A92">
        <w:rPr>
          <w:rFonts w:eastAsia="AdvOTb343a17f+20" w:hint="eastAsia"/>
          <w:szCs w:val="28"/>
          <w:lang w:val="en-US"/>
        </w:rPr>
        <w:t>–</w:t>
      </w:r>
      <w:r w:rsidRPr="00482A92">
        <w:rPr>
          <w:szCs w:val="28"/>
          <w:lang w:val="en-US"/>
        </w:rPr>
        <w:t>210.</w:t>
      </w:r>
    </w:p>
    <w:p w:rsidR="002B62AF" w:rsidRPr="00482A92" w:rsidRDefault="002B62AF" w:rsidP="002B62AF">
      <w:pPr>
        <w:jc w:val="both"/>
        <w:rPr>
          <w:szCs w:val="28"/>
          <w:lang w:val="en-US"/>
        </w:rPr>
      </w:pPr>
      <w:r w:rsidRPr="00482A92">
        <w:rPr>
          <w:szCs w:val="28"/>
          <w:lang w:val="en-US"/>
        </w:rPr>
        <w:t>[A comprehensive round-up of research since the turn of the century into the cognitive, social</w:t>
      </w:r>
      <w:r w:rsidRPr="00482A92">
        <w:rPr>
          <w:szCs w:val="28"/>
          <w:lang w:val="en-GB"/>
        </w:rPr>
        <w:t xml:space="preserve"> </w:t>
      </w:r>
      <w:r w:rsidRPr="00482A92">
        <w:rPr>
          <w:szCs w:val="28"/>
          <w:lang w:val="en-US"/>
        </w:rPr>
        <w:t>and affective factors that influence L2 listening. It offers an integrated strategic approach to</w:t>
      </w:r>
      <w:r w:rsidRPr="00482A92">
        <w:rPr>
          <w:szCs w:val="28"/>
          <w:lang w:val="en-GB"/>
        </w:rPr>
        <w:t xml:space="preserve"> </w:t>
      </w:r>
      <w:r w:rsidRPr="00482A92">
        <w:rPr>
          <w:szCs w:val="28"/>
          <w:lang w:val="en-US"/>
        </w:rPr>
        <w:t>instruction and discusses recent investigations of multi-media applications in listening.]</w:t>
      </w:r>
    </w:p>
    <w:p w:rsidR="002B62AF" w:rsidRPr="00482A92" w:rsidRDefault="002B62AF" w:rsidP="002B62AF">
      <w:pPr>
        <w:jc w:val="both"/>
        <w:rPr>
          <w:szCs w:val="28"/>
          <w:lang w:val="en-US"/>
        </w:rPr>
      </w:pPr>
      <w:r w:rsidRPr="00482A92">
        <w:rPr>
          <w:szCs w:val="28"/>
          <w:lang w:val="en-US"/>
        </w:rPr>
        <w:t>Vandergrift, L. and Goh, C.C.M. (2012)</w:t>
      </w:r>
      <w:r w:rsidRPr="00482A92">
        <w:rPr>
          <w:szCs w:val="28"/>
          <w:lang w:val="uk-UA"/>
        </w:rPr>
        <w:t>.</w:t>
      </w:r>
      <w:r w:rsidRPr="00482A92">
        <w:rPr>
          <w:szCs w:val="28"/>
          <w:lang w:val="en-US"/>
        </w:rPr>
        <w:t xml:space="preserve"> Teaching and Learning Second Language Listening:</w:t>
      </w:r>
      <w:r w:rsidRPr="00482A92">
        <w:rPr>
          <w:szCs w:val="28"/>
          <w:lang w:val="en-GB"/>
        </w:rPr>
        <w:t xml:space="preserve"> </w:t>
      </w:r>
      <w:r w:rsidRPr="00482A92">
        <w:rPr>
          <w:szCs w:val="28"/>
          <w:lang w:val="en-US"/>
        </w:rPr>
        <w:t>Metacognition in Action. New York: Routledge.</w:t>
      </w:r>
    </w:p>
    <w:p w:rsidR="002B62AF" w:rsidRPr="00482A92" w:rsidRDefault="002B62AF" w:rsidP="002B62AF">
      <w:pPr>
        <w:jc w:val="both"/>
        <w:rPr>
          <w:lang w:val="en-US"/>
        </w:rPr>
      </w:pPr>
      <w:r w:rsidRPr="00482A92">
        <w:rPr>
          <w:szCs w:val="28"/>
          <w:lang w:val="en-US"/>
        </w:rPr>
        <w:t>[Supported by research and grounded in listening theory, this book presents a comprehensive</w:t>
      </w:r>
      <w:r w:rsidRPr="00482A92">
        <w:rPr>
          <w:szCs w:val="28"/>
          <w:lang w:val="en-GB"/>
        </w:rPr>
        <w:t xml:space="preserve"> </w:t>
      </w:r>
      <w:r w:rsidRPr="00482A92">
        <w:rPr>
          <w:szCs w:val="28"/>
          <w:lang w:val="en-US"/>
        </w:rPr>
        <w:t>treatment of second language listening. With emphasis on</w:t>
      </w:r>
      <w:r w:rsidRPr="00482A92">
        <w:rPr>
          <w:lang w:val="en-GB"/>
        </w:rPr>
        <w:t xml:space="preserve"> </w:t>
      </w:r>
      <w:r w:rsidRPr="00482A92">
        <w:rPr>
          <w:lang w:val="en-US"/>
        </w:rPr>
        <w:t>metacognition, the text provides</w:t>
      </w:r>
      <w:r w:rsidRPr="00482A92">
        <w:rPr>
          <w:lang w:val="en-GB"/>
        </w:rPr>
        <w:t xml:space="preserve"> </w:t>
      </w:r>
      <w:r w:rsidRPr="00482A92">
        <w:rPr>
          <w:lang w:val="en-US"/>
        </w:rPr>
        <w:t>practical ideas for learner-centred listening activities.]</w:t>
      </w:r>
      <w:r w:rsidRPr="00482A92">
        <w:rPr>
          <w:lang w:val="en-US"/>
        </w:rPr>
        <w:br w:type="page"/>
      </w:r>
    </w:p>
    <w:p w:rsidR="002B62AF" w:rsidRPr="00482A92" w:rsidRDefault="002B62AF" w:rsidP="002B62AF">
      <w:pPr>
        <w:widowControl w:val="0"/>
        <w:shd w:val="clear" w:color="auto" w:fill="FFFFFF"/>
        <w:tabs>
          <w:tab w:val="left" w:pos="365"/>
        </w:tabs>
        <w:autoSpaceDE w:val="0"/>
        <w:autoSpaceDN w:val="0"/>
        <w:adjustRightInd w:val="0"/>
        <w:rPr>
          <w:i/>
          <w:spacing w:val="-13"/>
          <w:lang w:val="uk-UA"/>
        </w:rPr>
      </w:pPr>
      <w:r w:rsidRPr="00482A92">
        <w:rPr>
          <w:i/>
          <w:spacing w:val="-13"/>
          <w:lang w:val="uk-UA"/>
        </w:rPr>
        <w:lastRenderedPageBreak/>
        <w:t>Додаток 2</w:t>
      </w:r>
    </w:p>
    <w:p w:rsidR="002B62AF" w:rsidRPr="00482A92" w:rsidRDefault="002B62AF" w:rsidP="002B62AF">
      <w:pPr>
        <w:jc w:val="center"/>
        <w:rPr>
          <w:b/>
          <w:szCs w:val="28"/>
          <w:lang w:val="uk-UA"/>
        </w:rPr>
      </w:pPr>
      <w:r w:rsidRPr="00482A92">
        <w:rPr>
          <w:b/>
          <w:szCs w:val="28"/>
          <w:lang w:val="uk-UA"/>
        </w:rPr>
        <w:t>Методичні вказівки до самостійних робіт з дисципліни</w:t>
      </w:r>
    </w:p>
    <w:p w:rsidR="002B62AF" w:rsidRPr="00482A92" w:rsidRDefault="002B62AF" w:rsidP="002B62AF">
      <w:pPr>
        <w:autoSpaceDE w:val="0"/>
        <w:autoSpaceDN w:val="0"/>
        <w:adjustRightInd w:val="0"/>
        <w:spacing w:line="360" w:lineRule="auto"/>
        <w:jc w:val="center"/>
        <w:rPr>
          <w:b/>
          <w:bCs/>
        </w:rPr>
      </w:pPr>
    </w:p>
    <w:p w:rsidR="002B62AF" w:rsidRPr="00482A92" w:rsidRDefault="002B62AF" w:rsidP="002B62AF">
      <w:pPr>
        <w:autoSpaceDE w:val="0"/>
        <w:autoSpaceDN w:val="0"/>
        <w:adjustRightInd w:val="0"/>
        <w:spacing w:line="360" w:lineRule="auto"/>
        <w:jc w:val="center"/>
        <w:rPr>
          <w:b/>
          <w:bCs/>
          <w:sz w:val="24"/>
          <w:lang w:val="en-US"/>
        </w:rPr>
      </w:pPr>
      <w:r w:rsidRPr="00482A92">
        <w:rPr>
          <w:b/>
          <w:bCs/>
          <w:sz w:val="24"/>
          <w:lang w:val="en-US"/>
        </w:rPr>
        <w:t>Exercises for Seminars and Independent Work</w:t>
      </w:r>
    </w:p>
    <w:p w:rsidR="002B62AF" w:rsidRPr="00482A92" w:rsidRDefault="002B62AF" w:rsidP="002B62AF">
      <w:pPr>
        <w:rPr>
          <w:sz w:val="24"/>
          <w:lang w:val="en-GB"/>
        </w:rPr>
      </w:pPr>
    </w:p>
    <w:p w:rsidR="002B62AF" w:rsidRPr="00482A92" w:rsidRDefault="002B62AF" w:rsidP="002B62AF">
      <w:pPr>
        <w:autoSpaceDE w:val="0"/>
        <w:autoSpaceDN w:val="0"/>
        <w:adjustRightInd w:val="0"/>
        <w:jc w:val="both"/>
        <w:rPr>
          <w:b/>
          <w:sz w:val="24"/>
          <w:lang w:val="en-GB" w:eastAsia="en-US"/>
        </w:rPr>
      </w:pPr>
      <w:r w:rsidRPr="00482A92">
        <w:rPr>
          <w:b/>
          <w:sz w:val="24"/>
          <w:lang w:val="en-GB" w:eastAsia="en-US"/>
        </w:rPr>
        <w:t>Theme 1: Theoretical foundations of foreign language teaching methodology as a discipline</w:t>
      </w:r>
    </w:p>
    <w:p w:rsidR="002B62AF" w:rsidRPr="00482A92" w:rsidRDefault="002B62AF" w:rsidP="002B62AF">
      <w:pPr>
        <w:autoSpaceDE w:val="0"/>
        <w:autoSpaceDN w:val="0"/>
        <w:adjustRightInd w:val="0"/>
        <w:jc w:val="both"/>
        <w:rPr>
          <w:b/>
          <w:sz w:val="24"/>
          <w:lang w:val="en-GB" w:eastAsia="en-US"/>
        </w:rPr>
      </w:pPr>
    </w:p>
    <w:p w:rsidR="002B62AF" w:rsidRPr="00482A92" w:rsidRDefault="002B62AF" w:rsidP="002B62AF">
      <w:pPr>
        <w:autoSpaceDE w:val="0"/>
        <w:autoSpaceDN w:val="0"/>
        <w:adjustRightInd w:val="0"/>
        <w:spacing w:line="360" w:lineRule="auto"/>
        <w:jc w:val="both"/>
        <w:rPr>
          <w:sz w:val="24"/>
          <w:lang w:val="en-GB" w:eastAsia="en-US"/>
        </w:rPr>
      </w:pPr>
      <w:r w:rsidRPr="00482A92">
        <w:rPr>
          <w:b/>
          <w:sz w:val="24"/>
          <w:lang w:val="en-GB" w:eastAsia="en-US"/>
        </w:rPr>
        <w:t xml:space="preserve">Task 1. </w:t>
      </w:r>
      <w:r w:rsidRPr="00482A92">
        <w:rPr>
          <w:sz w:val="24"/>
          <w:lang w:val="en-GB" w:eastAsia="en-US"/>
        </w:rPr>
        <w:t xml:space="preserve">(a) Fill out the following questionnaire. </w:t>
      </w:r>
    </w:p>
    <w:p w:rsidR="002B62AF" w:rsidRPr="00482A92" w:rsidRDefault="002B62AF" w:rsidP="002B62AF">
      <w:pPr>
        <w:autoSpaceDE w:val="0"/>
        <w:autoSpaceDN w:val="0"/>
        <w:adjustRightInd w:val="0"/>
        <w:spacing w:line="360" w:lineRule="auto"/>
        <w:jc w:val="both"/>
        <w:rPr>
          <w:sz w:val="24"/>
          <w:lang w:val="en-GB" w:eastAsia="en-US"/>
        </w:rPr>
      </w:pPr>
      <w:r w:rsidRPr="00482A92">
        <w:rPr>
          <w:sz w:val="24"/>
          <w:lang w:val="en-GB" w:eastAsia="en-US"/>
        </w:rPr>
        <w:t>(b) Study attentively the author’s comments on the assumptions widely held by language teachers. Which of them came as a surprise on you?</w:t>
      </w:r>
    </w:p>
    <w:p w:rsidR="002B62AF" w:rsidRPr="00482A92" w:rsidRDefault="002B62AF" w:rsidP="002B62AF">
      <w:pPr>
        <w:autoSpaceDE w:val="0"/>
        <w:autoSpaceDN w:val="0"/>
        <w:adjustRightInd w:val="0"/>
        <w:spacing w:line="360" w:lineRule="auto"/>
        <w:jc w:val="both"/>
        <w:rPr>
          <w:sz w:val="24"/>
          <w:lang w:val="en-GB" w:eastAsia="en-US"/>
        </w:rPr>
      </w:pPr>
      <w:r w:rsidRPr="00482A92">
        <w:rPr>
          <w:sz w:val="24"/>
          <w:lang w:val="en-GB" w:eastAsia="en-US"/>
        </w:rPr>
        <w:t>(c) Write a two-minute reaction paper based on the comments given below.</w:t>
      </w:r>
    </w:p>
    <w:p w:rsidR="002B62AF" w:rsidRPr="00482A92" w:rsidRDefault="002B62AF" w:rsidP="002B62AF">
      <w:pPr>
        <w:autoSpaceDE w:val="0"/>
        <w:autoSpaceDN w:val="0"/>
        <w:adjustRightInd w:val="0"/>
        <w:jc w:val="both"/>
        <w:rPr>
          <w:b/>
          <w:sz w:val="24"/>
          <w:lang w:val="en-GB" w:eastAsia="en-US"/>
        </w:rPr>
      </w:pPr>
    </w:p>
    <w:p w:rsidR="002B62AF" w:rsidRPr="00482A92" w:rsidRDefault="005837BF" w:rsidP="002B62AF">
      <w:pPr>
        <w:jc w:val="center"/>
        <w:rPr>
          <w:sz w:val="24"/>
          <w:lang w:val="en-GB"/>
        </w:rPr>
      </w:pPr>
      <w:hyperlink w:anchor="bookmark2" w:tooltip="Current Document">
        <w:bookmarkStart w:id="1" w:name="bookmark21"/>
        <w:bookmarkStart w:id="2" w:name="bookmark20"/>
        <w:r w:rsidR="002B62AF" w:rsidRPr="00482A92">
          <w:rPr>
            <w:rStyle w:val="Hiperhivatkozs"/>
            <w:b/>
            <w:i/>
            <w:color w:val="auto"/>
            <w:sz w:val="24"/>
            <w:u w:val="none"/>
            <w:lang w:val="en-US"/>
          </w:rPr>
          <w:t>Common assumptions of language teaching</w:t>
        </w:r>
        <w:bookmarkEnd w:id="1"/>
        <w:bookmarkEnd w:id="2"/>
      </w:hyperlink>
      <w:r w:rsidR="002B62AF" w:rsidRPr="00482A92">
        <w:rPr>
          <w:sz w:val="24"/>
          <w:lang w:val="en-GB"/>
        </w:rPr>
        <w:t xml:space="preserve"> (from Cook, 2008)</w:t>
      </w:r>
    </w:p>
    <w:p w:rsidR="002B62AF" w:rsidRPr="000E5BCC" w:rsidRDefault="002B62AF" w:rsidP="002B62AF">
      <w:pPr>
        <w:autoSpaceDE w:val="0"/>
        <w:autoSpaceDN w:val="0"/>
        <w:adjustRightInd w:val="0"/>
        <w:jc w:val="both"/>
        <w:rPr>
          <w:b/>
          <w:sz w:val="24"/>
          <w:lang w:val="en-GB" w:eastAsia="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960"/>
        <w:gridCol w:w="754"/>
        <w:gridCol w:w="1022"/>
        <w:gridCol w:w="912"/>
        <w:gridCol w:w="1323"/>
      </w:tblGrid>
      <w:tr w:rsidR="002B62AF" w:rsidTr="00B97722">
        <w:trPr>
          <w:trHeight w:hRule="exact" w:val="365"/>
          <w:jc w:val="center"/>
        </w:trPr>
        <w:tc>
          <w:tcPr>
            <w:tcW w:w="3903" w:type="dxa"/>
            <w:gridSpan w:val="3"/>
            <w:tcBorders>
              <w:top w:val="single" w:sz="4" w:space="0" w:color="auto"/>
              <w:left w:val="single" w:sz="4" w:space="0" w:color="auto"/>
            </w:tcBorders>
            <w:shd w:val="clear" w:color="auto" w:fill="D9D9D9"/>
            <w:vAlign w:val="bottom"/>
          </w:tcPr>
          <w:p w:rsidR="002B62AF" w:rsidRDefault="002B62AF" w:rsidP="00B97722">
            <w:pPr>
              <w:pStyle w:val="Other0"/>
              <w:ind w:firstLine="240"/>
              <w:rPr>
                <w:sz w:val="22"/>
                <w:szCs w:val="22"/>
              </w:rPr>
            </w:pPr>
            <w:r>
              <w:rPr>
                <w:rFonts w:ascii="Segoe UI" w:eastAsia="Segoe UI" w:hAnsi="Segoe UI" w:cs="Segoe UI"/>
                <w:b/>
                <w:bCs/>
                <w:color w:val="000000"/>
                <w:sz w:val="22"/>
                <w:szCs w:val="22"/>
                <w:lang w:bidi="en-US"/>
              </w:rPr>
              <w:t>Box 1.1 Assumptions of language</w:t>
            </w:r>
          </w:p>
        </w:tc>
        <w:tc>
          <w:tcPr>
            <w:tcW w:w="3257" w:type="dxa"/>
            <w:gridSpan w:val="3"/>
            <w:tcBorders>
              <w:top w:val="single" w:sz="4" w:space="0" w:color="auto"/>
              <w:right w:val="single" w:sz="4" w:space="0" w:color="auto"/>
            </w:tcBorders>
            <w:shd w:val="clear" w:color="auto" w:fill="D9D9D9"/>
            <w:vAlign w:val="bottom"/>
          </w:tcPr>
          <w:p w:rsidR="002B62AF" w:rsidRDefault="002B62AF" w:rsidP="00B97722">
            <w:pPr>
              <w:pStyle w:val="Other0"/>
              <w:rPr>
                <w:sz w:val="22"/>
                <w:szCs w:val="22"/>
              </w:rPr>
            </w:pPr>
            <w:r>
              <w:rPr>
                <w:rFonts w:ascii="Segoe UI" w:eastAsia="Segoe UI" w:hAnsi="Segoe UI" w:cs="Segoe UI"/>
                <w:b/>
                <w:bCs/>
                <w:color w:val="000000"/>
                <w:sz w:val="22"/>
                <w:szCs w:val="22"/>
                <w:lang w:bidi="en-US"/>
              </w:rPr>
              <w:t>teaching</w:t>
            </w:r>
          </w:p>
        </w:tc>
      </w:tr>
      <w:tr w:rsidR="002B62AF" w:rsidRPr="00F42004" w:rsidTr="00B97722">
        <w:trPr>
          <w:trHeight w:hRule="exact" w:val="1498"/>
          <w:jc w:val="center"/>
        </w:trPr>
        <w:tc>
          <w:tcPr>
            <w:tcW w:w="7160" w:type="dxa"/>
            <w:gridSpan w:val="6"/>
            <w:tcBorders>
              <w:top w:val="single" w:sz="4" w:space="0" w:color="auto"/>
              <w:left w:val="single" w:sz="4" w:space="0" w:color="auto"/>
              <w:right w:val="single" w:sz="4" w:space="0" w:color="auto"/>
            </w:tcBorders>
            <w:shd w:val="clear" w:color="auto" w:fill="auto"/>
            <w:vAlign w:val="bottom"/>
          </w:tcPr>
          <w:p w:rsidR="002B62AF" w:rsidRDefault="002B62AF" w:rsidP="00B97722">
            <w:pPr>
              <w:pStyle w:val="Other0"/>
              <w:spacing w:after="80"/>
              <w:jc w:val="center"/>
            </w:pPr>
            <w:r>
              <w:rPr>
                <w:rFonts w:ascii="Arial" w:eastAsia="Arial" w:hAnsi="Arial" w:cs="Arial"/>
                <w:i/>
                <w:iCs/>
                <w:color w:val="000000"/>
                <w:lang w:bidi="en-US"/>
              </w:rPr>
              <w:t>Tick the extent to which you agree or disagree with these assumptions</w:t>
            </w:r>
          </w:p>
          <w:p w:rsidR="002B62AF" w:rsidRDefault="002B62AF" w:rsidP="00B97722">
            <w:pPr>
              <w:pStyle w:val="Other0"/>
              <w:ind w:left="3900"/>
              <w:rPr>
                <w:sz w:val="17"/>
                <w:szCs w:val="17"/>
              </w:rPr>
            </w:pPr>
            <w:r>
              <w:rPr>
                <w:rFonts w:ascii="Segoe UI" w:eastAsia="Segoe UI" w:hAnsi="Segoe UI" w:cs="Segoe UI"/>
                <w:color w:val="000000"/>
                <w:sz w:val="17"/>
                <w:szCs w:val="17"/>
                <w:lang w:bidi="en-US"/>
              </w:rPr>
              <w:t xml:space="preserve">                   Neither agree</w:t>
            </w:r>
          </w:p>
          <w:p w:rsidR="002B62AF" w:rsidRDefault="002B62AF" w:rsidP="00B97722">
            <w:pPr>
              <w:pStyle w:val="Other0"/>
              <w:tabs>
                <w:tab w:val="left" w:pos="3898"/>
                <w:tab w:val="left" w:pos="5833"/>
              </w:tabs>
              <w:ind w:left="2180"/>
              <w:rPr>
                <w:sz w:val="17"/>
                <w:szCs w:val="17"/>
              </w:rPr>
            </w:pPr>
            <w:r>
              <w:rPr>
                <w:rFonts w:ascii="Segoe UI" w:eastAsia="Segoe UI" w:hAnsi="Segoe UI" w:cs="Segoe UI"/>
                <w:color w:val="000000"/>
                <w:sz w:val="17"/>
                <w:szCs w:val="17"/>
                <w:lang w:bidi="en-US"/>
              </w:rPr>
              <w:t xml:space="preserve">  Strongly</w:t>
            </w:r>
            <w:r>
              <w:rPr>
                <w:rFonts w:ascii="Segoe UI" w:eastAsia="Segoe UI" w:hAnsi="Segoe UI" w:cs="Segoe UI"/>
                <w:color w:val="000000"/>
                <w:sz w:val="17"/>
                <w:szCs w:val="17"/>
                <w:lang w:bidi="en-US"/>
              </w:rPr>
              <w:tab/>
              <w:t xml:space="preserve">                       nor</w:t>
            </w:r>
            <w:r>
              <w:rPr>
                <w:rFonts w:ascii="Segoe UI" w:eastAsia="Segoe UI" w:hAnsi="Segoe UI" w:cs="Segoe UI"/>
                <w:color w:val="000000"/>
                <w:sz w:val="17"/>
                <w:szCs w:val="17"/>
                <w:lang w:bidi="en-US"/>
              </w:rPr>
              <w:tab/>
              <w:t xml:space="preserve">            Strongly</w:t>
            </w:r>
          </w:p>
          <w:p w:rsidR="002B62AF" w:rsidRDefault="002B62AF" w:rsidP="00B97722">
            <w:pPr>
              <w:pStyle w:val="Other0"/>
              <w:tabs>
                <w:tab w:val="left" w:pos="3135"/>
              </w:tabs>
              <w:spacing w:after="40"/>
              <w:ind w:left="2180"/>
              <w:rPr>
                <w:sz w:val="17"/>
                <w:szCs w:val="17"/>
              </w:rPr>
            </w:pPr>
            <w:r>
              <w:rPr>
                <w:rFonts w:ascii="Segoe UI" w:eastAsia="Segoe UI" w:hAnsi="Segoe UI" w:cs="Segoe UI"/>
                <w:color w:val="000000"/>
                <w:sz w:val="17"/>
                <w:szCs w:val="17"/>
                <w:lang w:bidi="en-US"/>
              </w:rPr>
              <w:t xml:space="preserve">  agree</w:t>
            </w:r>
            <w:r>
              <w:rPr>
                <w:rFonts w:ascii="Segoe UI" w:eastAsia="Segoe UI" w:hAnsi="Segoe UI" w:cs="Segoe UI"/>
                <w:color w:val="000000"/>
                <w:sz w:val="17"/>
                <w:szCs w:val="17"/>
                <w:lang w:bidi="en-US"/>
              </w:rPr>
              <w:tab/>
              <w:t>Agree     Disagree           Disagree                  Disagree</w:t>
            </w:r>
          </w:p>
        </w:tc>
      </w:tr>
      <w:tr w:rsidR="002B62AF" w:rsidTr="00B97722">
        <w:trPr>
          <w:trHeight w:hRule="exact" w:val="917"/>
          <w:jc w:val="center"/>
        </w:trPr>
        <w:tc>
          <w:tcPr>
            <w:tcW w:w="2189" w:type="dxa"/>
            <w:tcBorders>
              <w:left w:val="single" w:sz="4" w:space="0" w:color="auto"/>
            </w:tcBorders>
            <w:shd w:val="clear" w:color="auto" w:fill="auto"/>
            <w:vAlign w:val="bottom"/>
          </w:tcPr>
          <w:p w:rsidR="002B62AF" w:rsidRDefault="002B62AF" w:rsidP="00B97722">
            <w:pPr>
              <w:pStyle w:val="Other0"/>
              <w:ind w:left="500" w:hanging="200"/>
              <w:rPr>
                <w:sz w:val="17"/>
                <w:szCs w:val="17"/>
              </w:rPr>
            </w:pPr>
            <w:r>
              <w:rPr>
                <w:rFonts w:ascii="Segoe UI" w:eastAsia="Segoe UI" w:hAnsi="Segoe UI" w:cs="Segoe UI"/>
                <w:b/>
                <w:bCs/>
                <w:color w:val="000000"/>
                <w:sz w:val="17"/>
                <w:szCs w:val="17"/>
                <w:lang w:bidi="en-US"/>
              </w:rPr>
              <w:t xml:space="preserve">1 </w:t>
            </w:r>
            <w:r>
              <w:rPr>
                <w:rFonts w:ascii="Segoe UI" w:eastAsia="Segoe UI" w:hAnsi="Segoe UI" w:cs="Segoe UI"/>
                <w:color w:val="000000"/>
                <w:sz w:val="17"/>
                <w:szCs w:val="17"/>
                <w:lang w:bidi="en-US"/>
              </w:rPr>
              <w:t>Students learn best through spoken, not written language.</w:t>
            </w:r>
          </w:p>
        </w:tc>
        <w:tc>
          <w:tcPr>
            <w:tcW w:w="960"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754" w:type="dxa"/>
            <w:shd w:val="clear" w:color="auto" w:fill="auto"/>
          </w:tcPr>
          <w:p w:rsidR="002B62AF" w:rsidRDefault="002B62AF" w:rsidP="00B97722">
            <w:pPr>
              <w:pStyle w:val="Other0"/>
              <w:jc w:val="center"/>
              <w:rPr>
                <w:sz w:val="17"/>
                <w:szCs w:val="17"/>
              </w:rPr>
            </w:pPr>
            <w:r>
              <w:rPr>
                <w:rFonts w:ascii="Arial" w:eastAsia="Arial" w:hAnsi="Arial" w:cs="Arial"/>
                <w:color w:val="000000"/>
                <w:sz w:val="17"/>
                <w:szCs w:val="17"/>
                <w:lang w:bidi="en-US"/>
              </w:rPr>
              <w:t>□</w:t>
            </w:r>
          </w:p>
        </w:tc>
        <w:tc>
          <w:tcPr>
            <w:tcW w:w="1022"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912" w:type="dxa"/>
            <w:shd w:val="clear" w:color="auto" w:fill="auto"/>
          </w:tcPr>
          <w:p w:rsidR="002B62AF" w:rsidRDefault="002B62AF" w:rsidP="00B97722">
            <w:pPr>
              <w:pStyle w:val="Other0"/>
              <w:ind w:firstLine="340"/>
              <w:rPr>
                <w:sz w:val="17"/>
                <w:szCs w:val="17"/>
              </w:rPr>
            </w:pPr>
            <w:r>
              <w:rPr>
                <w:rFonts w:ascii="Arial" w:eastAsia="Arial" w:hAnsi="Arial" w:cs="Arial"/>
                <w:color w:val="000000"/>
                <w:sz w:val="17"/>
                <w:szCs w:val="17"/>
                <w:lang w:bidi="en-US"/>
              </w:rPr>
              <w:t>□</w:t>
            </w:r>
          </w:p>
        </w:tc>
        <w:tc>
          <w:tcPr>
            <w:tcW w:w="1323" w:type="dxa"/>
            <w:tcBorders>
              <w:right w:val="single" w:sz="4" w:space="0" w:color="auto"/>
            </w:tcBorders>
            <w:shd w:val="clear" w:color="auto" w:fill="auto"/>
          </w:tcPr>
          <w:p w:rsidR="002B62AF" w:rsidRDefault="002B62AF" w:rsidP="00B97722">
            <w:pPr>
              <w:pStyle w:val="Other0"/>
              <w:ind w:firstLine="420"/>
              <w:rPr>
                <w:sz w:val="17"/>
                <w:szCs w:val="17"/>
              </w:rPr>
            </w:pPr>
            <w:r>
              <w:rPr>
                <w:rFonts w:ascii="Arial" w:eastAsia="Arial" w:hAnsi="Arial" w:cs="Arial"/>
                <w:color w:val="000000"/>
                <w:sz w:val="17"/>
                <w:szCs w:val="17"/>
                <w:lang w:bidi="en-US"/>
              </w:rPr>
              <w:t>□</w:t>
            </w:r>
          </w:p>
        </w:tc>
      </w:tr>
      <w:tr w:rsidR="002B62AF" w:rsidTr="00B97722">
        <w:trPr>
          <w:trHeight w:hRule="exact" w:val="1594"/>
          <w:jc w:val="center"/>
        </w:trPr>
        <w:tc>
          <w:tcPr>
            <w:tcW w:w="2189" w:type="dxa"/>
            <w:tcBorders>
              <w:left w:val="single" w:sz="4" w:space="0" w:color="auto"/>
            </w:tcBorders>
            <w:shd w:val="clear" w:color="auto" w:fill="auto"/>
          </w:tcPr>
          <w:p w:rsidR="002B62AF" w:rsidRDefault="002B62AF" w:rsidP="00B97722">
            <w:pPr>
              <w:pStyle w:val="Other0"/>
              <w:ind w:left="500" w:hanging="200"/>
              <w:rPr>
                <w:rFonts w:ascii="Segoe UI" w:eastAsia="Segoe UI" w:hAnsi="Segoe UI" w:cs="Segoe UI"/>
                <w:b/>
                <w:bCs/>
                <w:color w:val="000000"/>
                <w:sz w:val="17"/>
                <w:szCs w:val="17"/>
                <w:lang w:bidi="en-US"/>
              </w:rPr>
            </w:pPr>
          </w:p>
          <w:p w:rsidR="002B62AF" w:rsidRDefault="002B62AF" w:rsidP="00B97722">
            <w:pPr>
              <w:pStyle w:val="Other0"/>
              <w:ind w:left="500" w:hanging="200"/>
              <w:rPr>
                <w:sz w:val="17"/>
                <w:szCs w:val="17"/>
              </w:rPr>
            </w:pPr>
            <w:r>
              <w:rPr>
                <w:rFonts w:ascii="Segoe UI" w:eastAsia="Segoe UI" w:hAnsi="Segoe UI" w:cs="Segoe UI"/>
                <w:b/>
                <w:bCs/>
                <w:color w:val="000000"/>
                <w:sz w:val="17"/>
                <w:szCs w:val="17"/>
                <w:lang w:bidi="en-US"/>
              </w:rPr>
              <w:t xml:space="preserve">2 </w:t>
            </w:r>
            <w:r>
              <w:rPr>
                <w:rFonts w:ascii="Segoe UI" w:eastAsia="Segoe UI" w:hAnsi="Segoe UI" w:cs="Segoe UI"/>
                <w:color w:val="000000"/>
                <w:sz w:val="17"/>
                <w:szCs w:val="17"/>
                <w:lang w:bidi="en-US"/>
              </w:rPr>
              <w:t>Teachers and students should use the second language rather than the first language in the classroom.</w:t>
            </w:r>
          </w:p>
        </w:tc>
        <w:tc>
          <w:tcPr>
            <w:tcW w:w="960"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754" w:type="dxa"/>
            <w:shd w:val="clear" w:color="auto" w:fill="auto"/>
          </w:tcPr>
          <w:p w:rsidR="002B62AF" w:rsidRDefault="002B62AF" w:rsidP="00B97722">
            <w:pPr>
              <w:pStyle w:val="Other0"/>
              <w:jc w:val="center"/>
              <w:rPr>
                <w:sz w:val="17"/>
                <w:szCs w:val="17"/>
              </w:rPr>
            </w:pPr>
            <w:r>
              <w:rPr>
                <w:rFonts w:ascii="Arial" w:eastAsia="Arial" w:hAnsi="Arial" w:cs="Arial"/>
                <w:color w:val="000000"/>
                <w:sz w:val="17"/>
                <w:szCs w:val="17"/>
                <w:lang w:bidi="en-US"/>
              </w:rPr>
              <w:t>□</w:t>
            </w:r>
          </w:p>
        </w:tc>
        <w:tc>
          <w:tcPr>
            <w:tcW w:w="1022"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912" w:type="dxa"/>
            <w:shd w:val="clear" w:color="auto" w:fill="auto"/>
          </w:tcPr>
          <w:p w:rsidR="002B62AF" w:rsidRDefault="002B62AF" w:rsidP="00B97722">
            <w:pPr>
              <w:pStyle w:val="Other0"/>
              <w:ind w:firstLine="340"/>
              <w:rPr>
                <w:sz w:val="17"/>
                <w:szCs w:val="17"/>
              </w:rPr>
            </w:pPr>
            <w:r>
              <w:rPr>
                <w:rFonts w:ascii="Arial" w:eastAsia="Arial" w:hAnsi="Arial" w:cs="Arial"/>
                <w:color w:val="000000"/>
                <w:sz w:val="17"/>
                <w:szCs w:val="17"/>
                <w:lang w:bidi="en-US"/>
              </w:rPr>
              <w:t>□</w:t>
            </w:r>
          </w:p>
        </w:tc>
        <w:tc>
          <w:tcPr>
            <w:tcW w:w="1323" w:type="dxa"/>
            <w:tcBorders>
              <w:right w:val="single" w:sz="4" w:space="0" w:color="auto"/>
            </w:tcBorders>
            <w:shd w:val="clear" w:color="auto" w:fill="auto"/>
          </w:tcPr>
          <w:p w:rsidR="002B62AF" w:rsidRDefault="002B62AF" w:rsidP="00B97722">
            <w:pPr>
              <w:pStyle w:val="Other0"/>
              <w:ind w:firstLine="420"/>
              <w:rPr>
                <w:sz w:val="17"/>
                <w:szCs w:val="17"/>
              </w:rPr>
            </w:pPr>
            <w:r>
              <w:rPr>
                <w:rFonts w:ascii="Arial" w:eastAsia="Arial" w:hAnsi="Arial" w:cs="Arial"/>
                <w:color w:val="000000"/>
                <w:sz w:val="17"/>
                <w:szCs w:val="17"/>
                <w:lang w:bidi="en-US"/>
              </w:rPr>
              <w:t>□</w:t>
            </w:r>
          </w:p>
        </w:tc>
      </w:tr>
      <w:tr w:rsidR="002B62AF" w:rsidTr="00B97722">
        <w:trPr>
          <w:trHeight w:hRule="exact" w:val="941"/>
          <w:jc w:val="center"/>
        </w:trPr>
        <w:tc>
          <w:tcPr>
            <w:tcW w:w="2189" w:type="dxa"/>
            <w:tcBorders>
              <w:left w:val="single" w:sz="4" w:space="0" w:color="auto"/>
            </w:tcBorders>
            <w:shd w:val="clear" w:color="auto" w:fill="auto"/>
            <w:vAlign w:val="bottom"/>
          </w:tcPr>
          <w:p w:rsidR="002B62AF" w:rsidRDefault="002B62AF" w:rsidP="00B97722">
            <w:pPr>
              <w:pStyle w:val="Other0"/>
              <w:ind w:left="500" w:hanging="200"/>
              <w:rPr>
                <w:sz w:val="17"/>
                <w:szCs w:val="17"/>
              </w:rPr>
            </w:pPr>
            <w:r>
              <w:rPr>
                <w:rFonts w:ascii="Segoe UI" w:eastAsia="Segoe UI" w:hAnsi="Segoe UI" w:cs="Segoe UI"/>
                <w:b/>
                <w:bCs/>
                <w:color w:val="000000"/>
                <w:sz w:val="17"/>
                <w:szCs w:val="17"/>
                <w:lang w:bidi="en-US"/>
              </w:rPr>
              <w:t xml:space="preserve">3 </w:t>
            </w:r>
            <w:r>
              <w:rPr>
                <w:rFonts w:ascii="Segoe UI" w:eastAsia="Segoe UI" w:hAnsi="Segoe UI" w:cs="Segoe UI"/>
                <w:color w:val="000000"/>
                <w:sz w:val="17"/>
                <w:szCs w:val="17"/>
                <w:lang w:bidi="en-US"/>
              </w:rPr>
              <w:t>Teachers should avoid explicit discussion of grammar.</w:t>
            </w:r>
          </w:p>
        </w:tc>
        <w:tc>
          <w:tcPr>
            <w:tcW w:w="960"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754" w:type="dxa"/>
            <w:shd w:val="clear" w:color="auto" w:fill="auto"/>
          </w:tcPr>
          <w:p w:rsidR="002B62AF" w:rsidRDefault="002B62AF" w:rsidP="00B97722">
            <w:pPr>
              <w:pStyle w:val="Other0"/>
              <w:jc w:val="center"/>
              <w:rPr>
                <w:sz w:val="17"/>
                <w:szCs w:val="17"/>
              </w:rPr>
            </w:pPr>
            <w:r>
              <w:rPr>
                <w:rFonts w:ascii="Arial" w:eastAsia="Arial" w:hAnsi="Arial" w:cs="Arial"/>
                <w:color w:val="000000"/>
                <w:sz w:val="17"/>
                <w:szCs w:val="17"/>
                <w:lang w:bidi="en-US"/>
              </w:rPr>
              <w:t>□</w:t>
            </w:r>
          </w:p>
        </w:tc>
        <w:tc>
          <w:tcPr>
            <w:tcW w:w="1022" w:type="dxa"/>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912" w:type="dxa"/>
            <w:shd w:val="clear" w:color="auto" w:fill="auto"/>
          </w:tcPr>
          <w:p w:rsidR="002B62AF" w:rsidRDefault="002B62AF" w:rsidP="00B97722">
            <w:pPr>
              <w:pStyle w:val="Other0"/>
              <w:ind w:firstLine="340"/>
              <w:rPr>
                <w:sz w:val="17"/>
                <w:szCs w:val="17"/>
              </w:rPr>
            </w:pPr>
            <w:r>
              <w:rPr>
                <w:rFonts w:ascii="Arial" w:eastAsia="Arial" w:hAnsi="Arial" w:cs="Arial"/>
                <w:color w:val="000000"/>
                <w:sz w:val="17"/>
                <w:szCs w:val="17"/>
                <w:lang w:bidi="en-US"/>
              </w:rPr>
              <w:t>□</w:t>
            </w:r>
          </w:p>
        </w:tc>
        <w:tc>
          <w:tcPr>
            <w:tcW w:w="1323" w:type="dxa"/>
            <w:tcBorders>
              <w:right w:val="single" w:sz="4" w:space="0" w:color="auto"/>
            </w:tcBorders>
            <w:shd w:val="clear" w:color="auto" w:fill="auto"/>
          </w:tcPr>
          <w:p w:rsidR="002B62AF" w:rsidRDefault="002B62AF" w:rsidP="00B97722">
            <w:pPr>
              <w:pStyle w:val="Other0"/>
              <w:ind w:firstLine="420"/>
              <w:rPr>
                <w:sz w:val="17"/>
                <w:szCs w:val="17"/>
              </w:rPr>
            </w:pPr>
            <w:r>
              <w:rPr>
                <w:rFonts w:ascii="Arial" w:eastAsia="Arial" w:hAnsi="Arial" w:cs="Arial"/>
                <w:color w:val="000000"/>
                <w:sz w:val="17"/>
                <w:szCs w:val="17"/>
                <w:lang w:bidi="en-US"/>
              </w:rPr>
              <w:t>□</w:t>
            </w:r>
          </w:p>
        </w:tc>
      </w:tr>
      <w:tr w:rsidR="002B62AF" w:rsidTr="00B97722">
        <w:trPr>
          <w:trHeight w:hRule="exact" w:val="1493"/>
          <w:jc w:val="center"/>
        </w:trPr>
        <w:tc>
          <w:tcPr>
            <w:tcW w:w="2189" w:type="dxa"/>
            <w:tcBorders>
              <w:left w:val="single" w:sz="4" w:space="0" w:color="auto"/>
              <w:bottom w:val="single" w:sz="4" w:space="0" w:color="auto"/>
            </w:tcBorders>
            <w:shd w:val="clear" w:color="auto" w:fill="auto"/>
          </w:tcPr>
          <w:p w:rsidR="002B62AF" w:rsidRDefault="002B62AF" w:rsidP="00B97722">
            <w:pPr>
              <w:pStyle w:val="Other0"/>
              <w:ind w:left="500" w:hanging="200"/>
              <w:rPr>
                <w:rFonts w:ascii="Segoe UI" w:eastAsia="Segoe UI" w:hAnsi="Segoe UI" w:cs="Segoe UI"/>
                <w:b/>
                <w:bCs/>
                <w:color w:val="000000"/>
                <w:sz w:val="17"/>
                <w:szCs w:val="17"/>
                <w:lang w:bidi="en-US"/>
              </w:rPr>
            </w:pPr>
          </w:p>
          <w:p w:rsidR="002B62AF" w:rsidRDefault="002B62AF" w:rsidP="00B97722">
            <w:pPr>
              <w:pStyle w:val="Other0"/>
              <w:ind w:left="500" w:hanging="200"/>
              <w:rPr>
                <w:sz w:val="17"/>
                <w:szCs w:val="17"/>
              </w:rPr>
            </w:pPr>
            <w:r>
              <w:rPr>
                <w:rFonts w:ascii="Segoe UI" w:eastAsia="Segoe UI" w:hAnsi="Segoe UI" w:cs="Segoe UI"/>
                <w:b/>
                <w:bCs/>
                <w:color w:val="000000"/>
                <w:sz w:val="17"/>
                <w:szCs w:val="17"/>
                <w:lang w:bidi="en-US"/>
              </w:rPr>
              <w:t xml:space="preserve">4 </w:t>
            </w:r>
            <w:r>
              <w:rPr>
                <w:rFonts w:ascii="Segoe UI" w:eastAsia="Segoe UI" w:hAnsi="Segoe UI" w:cs="Segoe UI"/>
                <w:color w:val="000000"/>
                <w:sz w:val="17"/>
                <w:szCs w:val="17"/>
                <w:lang w:bidi="en-US"/>
              </w:rPr>
              <w:t>The aim of language teaching is to make students like native speakers.</w:t>
            </w:r>
          </w:p>
        </w:tc>
        <w:tc>
          <w:tcPr>
            <w:tcW w:w="960" w:type="dxa"/>
            <w:tcBorders>
              <w:bottom w:val="single" w:sz="4" w:space="0" w:color="auto"/>
            </w:tcBorders>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754" w:type="dxa"/>
            <w:tcBorders>
              <w:bottom w:val="single" w:sz="4" w:space="0" w:color="auto"/>
            </w:tcBorders>
            <w:shd w:val="clear" w:color="auto" w:fill="auto"/>
          </w:tcPr>
          <w:p w:rsidR="002B62AF" w:rsidRDefault="002B62AF" w:rsidP="00B97722">
            <w:pPr>
              <w:pStyle w:val="Other0"/>
              <w:jc w:val="center"/>
              <w:rPr>
                <w:sz w:val="17"/>
                <w:szCs w:val="17"/>
              </w:rPr>
            </w:pPr>
            <w:r>
              <w:rPr>
                <w:rFonts w:ascii="Arial" w:eastAsia="Arial" w:hAnsi="Arial" w:cs="Arial"/>
                <w:color w:val="000000"/>
                <w:sz w:val="17"/>
                <w:szCs w:val="17"/>
                <w:lang w:bidi="en-US"/>
              </w:rPr>
              <w:t>□</w:t>
            </w:r>
          </w:p>
        </w:tc>
        <w:tc>
          <w:tcPr>
            <w:tcW w:w="1022" w:type="dxa"/>
            <w:tcBorders>
              <w:bottom w:val="single" w:sz="4" w:space="0" w:color="auto"/>
            </w:tcBorders>
            <w:shd w:val="clear" w:color="auto" w:fill="auto"/>
          </w:tcPr>
          <w:p w:rsidR="002B62AF" w:rsidRDefault="002B62AF" w:rsidP="00B97722">
            <w:pPr>
              <w:pStyle w:val="Other0"/>
              <w:ind w:firstLine="400"/>
              <w:rPr>
                <w:sz w:val="17"/>
                <w:szCs w:val="17"/>
              </w:rPr>
            </w:pPr>
            <w:r>
              <w:rPr>
                <w:rFonts w:ascii="Arial" w:eastAsia="Arial" w:hAnsi="Arial" w:cs="Arial"/>
                <w:color w:val="000000"/>
                <w:sz w:val="17"/>
                <w:szCs w:val="17"/>
                <w:lang w:bidi="en-US"/>
              </w:rPr>
              <w:t>□</w:t>
            </w:r>
          </w:p>
        </w:tc>
        <w:tc>
          <w:tcPr>
            <w:tcW w:w="912" w:type="dxa"/>
            <w:tcBorders>
              <w:bottom w:val="single" w:sz="4" w:space="0" w:color="auto"/>
            </w:tcBorders>
            <w:shd w:val="clear" w:color="auto" w:fill="auto"/>
          </w:tcPr>
          <w:p w:rsidR="002B62AF" w:rsidRDefault="002B62AF" w:rsidP="00B97722">
            <w:pPr>
              <w:pStyle w:val="Other0"/>
              <w:ind w:firstLine="340"/>
              <w:rPr>
                <w:sz w:val="17"/>
                <w:szCs w:val="17"/>
              </w:rPr>
            </w:pPr>
            <w:r>
              <w:rPr>
                <w:rFonts w:ascii="Arial" w:eastAsia="Arial" w:hAnsi="Arial" w:cs="Arial"/>
                <w:color w:val="000000"/>
                <w:sz w:val="17"/>
                <w:szCs w:val="17"/>
                <w:lang w:bidi="en-US"/>
              </w:rPr>
              <w:t>□</w:t>
            </w:r>
          </w:p>
        </w:tc>
        <w:tc>
          <w:tcPr>
            <w:tcW w:w="1323" w:type="dxa"/>
            <w:tcBorders>
              <w:bottom w:val="single" w:sz="4" w:space="0" w:color="auto"/>
              <w:right w:val="single" w:sz="4" w:space="0" w:color="auto"/>
            </w:tcBorders>
            <w:shd w:val="clear" w:color="auto" w:fill="auto"/>
          </w:tcPr>
          <w:p w:rsidR="002B62AF" w:rsidRDefault="002B62AF" w:rsidP="00B97722">
            <w:pPr>
              <w:pStyle w:val="Other0"/>
              <w:ind w:firstLine="420"/>
              <w:rPr>
                <w:sz w:val="17"/>
                <w:szCs w:val="17"/>
              </w:rPr>
            </w:pPr>
            <w:r>
              <w:rPr>
                <w:rFonts w:ascii="Arial" w:eastAsia="Arial" w:hAnsi="Arial" w:cs="Arial"/>
                <w:color w:val="000000"/>
                <w:sz w:val="17"/>
                <w:szCs w:val="17"/>
                <w:lang w:bidi="en-US"/>
              </w:rPr>
              <w:t>□</w:t>
            </w:r>
          </w:p>
        </w:tc>
      </w:tr>
    </w:tbl>
    <w:p w:rsidR="002B62AF" w:rsidRPr="00CF5090" w:rsidRDefault="002B62AF" w:rsidP="002B62AF">
      <w:pPr>
        <w:autoSpaceDE w:val="0"/>
        <w:autoSpaceDN w:val="0"/>
        <w:adjustRightInd w:val="0"/>
        <w:jc w:val="both"/>
        <w:rPr>
          <w:b/>
          <w:lang w:val="en-GB" w:eastAsia="en-US"/>
        </w:rPr>
      </w:pPr>
    </w:p>
    <w:p w:rsidR="002B62AF" w:rsidRDefault="002B62AF" w:rsidP="002B62AF">
      <w:pPr>
        <w:jc w:val="both"/>
        <w:rPr>
          <w:lang w:val="en-US"/>
        </w:rPr>
      </w:pPr>
    </w:p>
    <w:p w:rsidR="002B62AF" w:rsidRPr="000E5BCC" w:rsidRDefault="002B62AF" w:rsidP="002B62AF">
      <w:pPr>
        <w:pStyle w:val="Szvegtrzs"/>
        <w:spacing w:line="276" w:lineRule="auto"/>
        <w:ind w:firstLine="200"/>
        <w:jc w:val="both"/>
        <w:rPr>
          <w:sz w:val="24"/>
          <w:lang w:val="en-US"/>
        </w:rPr>
      </w:pPr>
      <w:r w:rsidRPr="000E5BCC">
        <w:rPr>
          <w:color w:val="000000"/>
          <w:sz w:val="24"/>
          <w:lang w:val="en-US" w:eastAsia="en-US" w:bidi="en-US"/>
        </w:rPr>
        <w:t>During the last quarter of the nineteenth century, a revolution took place that affected much of the language teaching used in the twentieth century. The revolt was primarily against the stultifying methods of grammatical explanation and translation of texts which were then popular. (In this chapter we will use ‘method’ in the traditional way to describe a particular way of teaching, with its own tech</w:t>
      </w:r>
      <w:r w:rsidRPr="000E5BCC">
        <w:rPr>
          <w:color w:val="000000"/>
          <w:sz w:val="24"/>
          <w:lang w:val="en-US" w:eastAsia="en-US" w:bidi="en-US"/>
        </w:rPr>
        <w:softHyphen/>
        <w:t xml:space="preserve">niques and tasks; Chapter 13 replaces this with the word ‘style’.) In its place, the pioneers of the new language teaching, such as Henry Sweet and Otto Jespersen, emphasized the spoken language and the </w:t>
      </w:r>
      <w:r w:rsidRPr="000E5BCC">
        <w:rPr>
          <w:color w:val="000000"/>
          <w:sz w:val="24"/>
          <w:lang w:val="en-US" w:eastAsia="en-US" w:bidi="en-US"/>
        </w:rPr>
        <w:lastRenderedPageBreak/>
        <w:t>naturalness of language learning, and insisted on the importance of using the second language in the classroom rather than the first (Howatt, 2004). These beliefs are largely still with us today, either explicitly instilled into teachers or just taken for granted. The questionnaire in Box 1.1 tests the extent to which the reader actually believes in four of these com</w:t>
      </w:r>
      <w:r w:rsidRPr="000E5BCC">
        <w:rPr>
          <w:color w:val="000000"/>
          <w:sz w:val="24"/>
          <w:lang w:val="en-US" w:eastAsia="en-US" w:bidi="en-US"/>
        </w:rPr>
        <w:softHyphen/>
        <w:t>mon assumptions.</w:t>
      </w:r>
    </w:p>
    <w:p w:rsidR="002B62AF" w:rsidRPr="000E5BCC" w:rsidRDefault="002B62AF" w:rsidP="002B62AF">
      <w:pPr>
        <w:pStyle w:val="Szvegtrzs"/>
        <w:spacing w:line="276" w:lineRule="auto"/>
        <w:ind w:firstLine="200"/>
        <w:jc w:val="both"/>
        <w:rPr>
          <w:sz w:val="24"/>
          <w:lang w:val="en-US"/>
        </w:rPr>
      </w:pPr>
      <w:bookmarkStart w:id="3" w:name="bookmark23"/>
      <w:r w:rsidRPr="000E5BCC">
        <w:rPr>
          <w:color w:val="000000"/>
          <w:sz w:val="24"/>
          <w:lang w:val="en-US" w:eastAsia="en-US" w:bidi="en-US"/>
        </w:rPr>
        <w:t>If you agreed with most of the statements in Box 1.1, then you share the com</w:t>
      </w:r>
      <w:r w:rsidRPr="000E5BCC">
        <w:rPr>
          <w:color w:val="000000"/>
          <w:sz w:val="24"/>
          <w:lang w:val="en-US" w:eastAsia="en-US" w:bidi="en-US"/>
        </w:rPr>
        <w:softHyphen/>
        <w:t>mon assumptions of teachers over the past 120 years. Let us consider them in more detail.</w:t>
      </w:r>
      <w:bookmarkEnd w:id="3"/>
    </w:p>
    <w:p w:rsidR="002B62AF" w:rsidRPr="000E5BCC" w:rsidRDefault="002B62AF" w:rsidP="002B62AF">
      <w:pPr>
        <w:pStyle w:val="Heading40"/>
        <w:keepNext/>
        <w:keepLines/>
        <w:spacing w:line="276" w:lineRule="auto"/>
        <w:rPr>
          <w:rFonts w:ascii="Times New Roman" w:hAnsi="Times New Roman" w:cs="Times New Roman"/>
          <w:sz w:val="24"/>
          <w:szCs w:val="24"/>
        </w:rPr>
      </w:pPr>
      <w:bookmarkStart w:id="4" w:name="bookmark24"/>
      <w:r w:rsidRPr="000E5BCC">
        <w:rPr>
          <w:rFonts w:ascii="Times New Roman" w:hAnsi="Times New Roman" w:cs="Times New Roman"/>
          <w:color w:val="000000"/>
          <w:sz w:val="24"/>
          <w:szCs w:val="24"/>
          <w:lang w:bidi="en-US"/>
        </w:rPr>
        <w:t xml:space="preserve">Assumption </w:t>
      </w:r>
      <w:r w:rsidRPr="000E5BCC">
        <w:rPr>
          <w:rFonts w:ascii="Times New Roman" w:hAnsi="Times New Roman" w:cs="Times New Roman"/>
          <w:color w:val="000000"/>
          <w:sz w:val="24"/>
          <w:szCs w:val="24"/>
          <w:lang w:eastAsia="ru-RU" w:bidi="ru-RU"/>
        </w:rPr>
        <w:t xml:space="preserve">1: </w:t>
      </w:r>
      <w:r w:rsidRPr="000E5BCC">
        <w:rPr>
          <w:rFonts w:ascii="Times New Roman" w:hAnsi="Times New Roman" w:cs="Times New Roman"/>
          <w:color w:val="000000"/>
          <w:sz w:val="24"/>
          <w:szCs w:val="24"/>
          <w:lang w:bidi="en-US"/>
        </w:rPr>
        <w:t>The basis for teaching is the spoken, not the written language</w:t>
      </w:r>
      <w:bookmarkEnd w:id="4"/>
    </w:p>
    <w:p w:rsidR="002B62AF" w:rsidRPr="000E5BCC" w:rsidRDefault="002B62AF" w:rsidP="002B62AF">
      <w:pPr>
        <w:pStyle w:val="Szvegtrzs"/>
        <w:spacing w:line="276" w:lineRule="auto"/>
        <w:jc w:val="both"/>
        <w:rPr>
          <w:sz w:val="24"/>
          <w:lang w:val="en-US"/>
        </w:rPr>
      </w:pPr>
      <w:r w:rsidRPr="000E5BCC">
        <w:rPr>
          <w:color w:val="000000"/>
          <w:sz w:val="24"/>
          <w:lang w:val="en-US" w:eastAsia="en-US" w:bidi="en-US"/>
        </w:rPr>
        <w:t>One of the keynotes of the nineteenth-century revolution in teaching was the emphasis on the spoken language, partly because many of its advocates were pho</w:t>
      </w:r>
      <w:r w:rsidRPr="000E5BCC">
        <w:rPr>
          <w:color w:val="000000"/>
          <w:sz w:val="24"/>
          <w:lang w:val="en-US" w:eastAsia="en-US" w:bidi="en-US"/>
        </w:rPr>
        <w:softHyphen/>
        <w:t xml:space="preserve">neticians. The English curriculum in Cuba, for example, insists on ‘The principle of the primacy of spoken language’ (Cuban Ministry of Education, </w:t>
      </w:r>
      <w:r w:rsidRPr="000E5BCC">
        <w:rPr>
          <w:color w:val="000000"/>
          <w:sz w:val="24"/>
          <w:lang w:val="en-US" w:bidi="ru-RU"/>
        </w:rPr>
        <w:t xml:space="preserve">1999). </w:t>
      </w:r>
      <w:r w:rsidRPr="000E5BCC">
        <w:rPr>
          <w:color w:val="000000"/>
          <w:sz w:val="24"/>
          <w:lang w:val="en-US" w:eastAsia="en-US" w:bidi="en-US"/>
        </w:rPr>
        <w:t>The teaching methods within which speech was most dominant were the audio-lin</w:t>
      </w:r>
      <w:r w:rsidRPr="000E5BCC">
        <w:rPr>
          <w:color w:val="000000"/>
          <w:sz w:val="24"/>
          <w:lang w:val="en-US" w:eastAsia="en-US" w:bidi="en-US"/>
        </w:rPr>
        <w:softHyphen/>
        <w:t>gual and audio-visual methods, which insisted on presenting spoken language from tape before the students encountered the written form. Later methods have continued to emphasize the spoken language. Communication in the commu</w:t>
      </w:r>
      <w:r w:rsidRPr="000E5BCC">
        <w:rPr>
          <w:color w:val="000000"/>
          <w:sz w:val="24"/>
          <w:lang w:val="en-US" w:eastAsia="en-US" w:bidi="en-US"/>
        </w:rPr>
        <w:softHyphen/>
        <w:t xml:space="preserve">nicative method is usually through speech rather than writing. The total physical response method uses spoken, not written, commands, and storytelling, not story reading. Even in the recent task-based learning approach, Ellis </w:t>
      </w:r>
      <w:r w:rsidRPr="000E5BCC">
        <w:rPr>
          <w:color w:val="000000"/>
          <w:sz w:val="24"/>
          <w:lang w:val="en-US" w:bidi="ru-RU"/>
        </w:rPr>
        <w:t xml:space="preserve">(2003: 6) </w:t>
      </w:r>
      <w:r w:rsidRPr="000E5BCC">
        <w:rPr>
          <w:color w:val="000000"/>
          <w:sz w:val="24"/>
          <w:lang w:val="en-US" w:eastAsia="en-US" w:bidi="en-US"/>
        </w:rPr>
        <w:t>points out: ‘The literature on tasks, both research-based or pedagogic, assumes that tasks are directed at oral skills, particularly speaking.’ The amount of teaching time that teachers pay to pronunciation far outweighs that given to spelling.</w:t>
      </w:r>
    </w:p>
    <w:p w:rsidR="002B62AF" w:rsidRPr="000E5BCC" w:rsidRDefault="002B62AF" w:rsidP="002B62AF">
      <w:pPr>
        <w:pStyle w:val="Szvegtrzs"/>
        <w:spacing w:after="460" w:line="276" w:lineRule="auto"/>
        <w:ind w:firstLine="200"/>
        <w:jc w:val="both"/>
        <w:rPr>
          <w:sz w:val="24"/>
          <w:lang w:val="en-US"/>
        </w:rPr>
      </w:pPr>
      <w:r w:rsidRPr="000E5BCC">
        <w:rPr>
          <w:color w:val="000000"/>
          <w:sz w:val="24"/>
          <w:lang w:val="en-US" w:eastAsia="en-US" w:bidi="en-US"/>
        </w:rPr>
        <w:t>The importance of speech has been reinforced by many linguists who claim that speech is the primary form of language, and that writing depends on speech. Few teaching methods in the twentieth century saw speech and writing as being equally important. The problem with accepting this a</w:t>
      </w:r>
      <w:r>
        <w:rPr>
          <w:color w:val="000000"/>
          <w:sz w:val="24"/>
          <w:lang w:val="en-US" w:eastAsia="en-US" w:bidi="en-US"/>
        </w:rPr>
        <w:t>ssumption</w:t>
      </w:r>
      <w:r w:rsidRPr="000E5BCC">
        <w:rPr>
          <w:color w:val="000000"/>
          <w:sz w:val="24"/>
          <w:lang w:val="en-US" w:bidi="ru-RU"/>
        </w:rPr>
        <w:t xml:space="preserve"> </w:t>
      </w:r>
      <w:r w:rsidRPr="000E5BCC">
        <w:rPr>
          <w:color w:val="000000"/>
          <w:sz w:val="24"/>
          <w:lang w:val="en-US" w:eastAsia="en-US" w:bidi="en-US"/>
        </w:rPr>
        <w:t xml:space="preserve">is that written language has distinct characteristics of its own, which are not just pale reflections of the spoken language. To quote Michael Halliday </w:t>
      </w:r>
      <w:r w:rsidRPr="000E5BCC">
        <w:rPr>
          <w:color w:val="000000"/>
          <w:sz w:val="24"/>
          <w:lang w:val="en-US" w:bidi="ru-RU"/>
        </w:rPr>
        <w:t xml:space="preserve">(1985: 91), </w:t>
      </w:r>
      <w:r w:rsidRPr="000E5BCC">
        <w:rPr>
          <w:color w:val="000000"/>
          <w:sz w:val="24"/>
          <w:lang w:val="en-US" w:eastAsia="en-US" w:bidi="en-US"/>
        </w:rPr>
        <w:t>‘writing is not speech written down, nor is speech writing that is read aloud’. Vital as the spoken language may be, it should not divert attention from those aspects of writing that are crucial for students. Spelling mistakes, for instance, probably count more against an L2 user in everyday life than a foreign accent.</w:t>
      </w:r>
    </w:p>
    <w:p w:rsidR="002B62AF" w:rsidRPr="000E5BCC" w:rsidRDefault="002B62AF" w:rsidP="002B62AF">
      <w:pPr>
        <w:pStyle w:val="Heading40"/>
        <w:keepNext/>
        <w:keepLines/>
        <w:spacing w:line="276" w:lineRule="auto"/>
        <w:rPr>
          <w:rFonts w:ascii="Times New Roman" w:hAnsi="Times New Roman" w:cs="Times New Roman"/>
          <w:sz w:val="24"/>
          <w:szCs w:val="24"/>
        </w:rPr>
      </w:pPr>
      <w:bookmarkStart w:id="5" w:name="bookmark26"/>
      <w:r w:rsidRPr="000E5BCC">
        <w:rPr>
          <w:rFonts w:ascii="Times New Roman" w:hAnsi="Times New Roman" w:cs="Times New Roman"/>
          <w:color w:val="000000"/>
          <w:sz w:val="24"/>
          <w:szCs w:val="24"/>
          <w:lang w:bidi="en-US"/>
        </w:rPr>
        <w:t xml:space="preserve">Assumption </w:t>
      </w:r>
      <w:r w:rsidRPr="000E5BCC">
        <w:rPr>
          <w:rFonts w:ascii="Times New Roman" w:hAnsi="Times New Roman" w:cs="Times New Roman"/>
          <w:color w:val="000000"/>
          <w:sz w:val="24"/>
          <w:szCs w:val="24"/>
          <w:lang w:eastAsia="ru-RU" w:bidi="ru-RU"/>
        </w:rPr>
        <w:t xml:space="preserve">2: </w:t>
      </w:r>
      <w:r w:rsidRPr="000E5BCC">
        <w:rPr>
          <w:rFonts w:ascii="Times New Roman" w:hAnsi="Times New Roman" w:cs="Times New Roman"/>
          <w:color w:val="000000"/>
          <w:sz w:val="24"/>
          <w:szCs w:val="24"/>
          <w:lang w:bidi="en-US"/>
        </w:rPr>
        <w:t>Teachers and students should use the second language rather than the first language in the classroom</w:t>
      </w:r>
      <w:bookmarkEnd w:id="5"/>
    </w:p>
    <w:p w:rsidR="002B62AF" w:rsidRPr="000E5BCC" w:rsidRDefault="002B62AF" w:rsidP="002B62AF">
      <w:pPr>
        <w:pStyle w:val="Szvegtrzs"/>
        <w:spacing w:after="580" w:line="276" w:lineRule="auto"/>
        <w:jc w:val="both"/>
        <w:rPr>
          <w:sz w:val="24"/>
          <w:lang w:val="en-US"/>
        </w:rPr>
      </w:pPr>
      <w:bookmarkStart w:id="6" w:name="bookmark28"/>
      <w:r w:rsidRPr="000E5BCC">
        <w:rPr>
          <w:color w:val="000000"/>
          <w:sz w:val="24"/>
          <w:lang w:val="en-US" w:eastAsia="en-US" w:bidi="en-US"/>
        </w:rPr>
        <w:t>The emphasis on the second language in the classroom was also part of the revolt against the older methods by the late nineteenth-century methodologists, most famously through the direct method and the Berlitz method, with their rejection of translation as a teaching technique. In the 1990s the use of the first language in the classroom was still seen as undesirable, whether in England - ‘The natural use of the target language for virtually all communication is a sure sign of a good modern language course’ (DES, 1990: 58) - or in Japan - ‘The majority of an English class will be conducted in English’ (MEXT, 2003). This advice is echoed in almost every teaching manual: ‘the need to have them practising English (rather than their own language) remains paramount’ (Harmer, 1998: 129). One argu</w:t>
      </w:r>
      <w:r w:rsidRPr="000E5BCC">
        <w:rPr>
          <w:color w:val="000000"/>
          <w:sz w:val="24"/>
          <w:lang w:val="en-US" w:eastAsia="en-US" w:bidi="en-US"/>
        </w:rPr>
        <w:softHyphen/>
        <w:t xml:space="preserve">ment for avoiding the first language is that children learning their first language do not have a second language available, which is irrelevant in itself - infants do not play golf, but we teach it to adults. Another argument is that students should keep the two languages separate in their minds rather than linking them; this adopts a compartmentalized view of the languages in the same mind, which is not supported by SLA research, as we see everywhere in this book. Nevertheless, many English classes </w:t>
      </w:r>
      <w:r w:rsidRPr="000E5BCC">
        <w:rPr>
          <w:color w:val="000000"/>
          <w:sz w:val="24"/>
          <w:lang w:val="en-US" w:eastAsia="en-US" w:bidi="en-US"/>
        </w:rPr>
        <w:lastRenderedPageBreak/>
        <w:t xml:space="preserve">justifiably avoid the first language for practical reasons, whether </w:t>
      </w:r>
      <w:bookmarkEnd w:id="6"/>
      <w:r w:rsidRPr="000E5BCC">
        <w:rPr>
          <w:color w:val="000000"/>
          <w:sz w:val="24"/>
          <w:lang w:val="en-US" w:eastAsia="en-US" w:bidi="en-US"/>
        </w:rPr>
        <w:t>because of the mixed languages of the students or because of the teacher’s igno</w:t>
      </w:r>
      <w:r w:rsidRPr="000E5BCC">
        <w:rPr>
          <w:color w:val="000000"/>
          <w:sz w:val="24"/>
          <w:lang w:val="en-US" w:eastAsia="en-US" w:bidi="en-US"/>
        </w:rPr>
        <w:softHyphen/>
        <w:t>rance of the students’ first language.</w:t>
      </w:r>
    </w:p>
    <w:p w:rsidR="002B62AF" w:rsidRPr="000E5BCC" w:rsidRDefault="002B62AF" w:rsidP="002B62AF">
      <w:pPr>
        <w:pStyle w:val="Heading40"/>
        <w:keepNext/>
        <w:keepLines/>
        <w:spacing w:line="276" w:lineRule="auto"/>
        <w:rPr>
          <w:rFonts w:ascii="Times New Roman" w:hAnsi="Times New Roman" w:cs="Times New Roman"/>
          <w:sz w:val="24"/>
          <w:szCs w:val="24"/>
        </w:rPr>
      </w:pPr>
      <w:bookmarkStart w:id="7" w:name="bookmark29"/>
      <w:r w:rsidRPr="000E5BCC">
        <w:rPr>
          <w:rFonts w:ascii="Times New Roman" w:hAnsi="Times New Roman" w:cs="Times New Roman"/>
          <w:color w:val="000000"/>
          <w:sz w:val="24"/>
          <w:szCs w:val="24"/>
          <w:lang w:bidi="en-US"/>
        </w:rPr>
        <w:t>Assumption 3: Teachers should avoid explicit discussion of grammar</w:t>
      </w:r>
      <w:bookmarkEnd w:id="7"/>
    </w:p>
    <w:p w:rsidR="002B62AF" w:rsidRPr="000E5BCC" w:rsidRDefault="002B62AF" w:rsidP="002B62AF">
      <w:pPr>
        <w:pStyle w:val="Szvegtrzs"/>
        <w:spacing w:after="580" w:line="276" w:lineRule="auto"/>
        <w:jc w:val="both"/>
        <w:rPr>
          <w:sz w:val="24"/>
          <w:lang w:val="en-US"/>
        </w:rPr>
      </w:pPr>
      <w:r w:rsidRPr="000E5BCC">
        <w:rPr>
          <w:color w:val="000000"/>
          <w:sz w:val="24"/>
          <w:lang w:val="en-US" w:eastAsia="en-US" w:bidi="en-US"/>
        </w:rPr>
        <w:t>The ban on explicit teaching of grammar to students also formed part of the rejec</w:t>
      </w:r>
      <w:r w:rsidRPr="000E5BCC">
        <w:rPr>
          <w:color w:val="000000"/>
          <w:sz w:val="24"/>
          <w:lang w:val="en-US" w:eastAsia="en-US" w:bidi="en-US"/>
        </w:rPr>
        <w:softHyphen/>
        <w:t xml:space="preserve">tion of the old-style methods. Grammar could be practised through drills or </w:t>
      </w:r>
      <w:r w:rsidRPr="000E5BCC">
        <w:rPr>
          <w:color w:val="000000"/>
          <w:sz w:val="24"/>
          <w:lang w:val="en-US" w:bidi="ru-RU"/>
        </w:rPr>
        <w:t>incor</w:t>
      </w:r>
      <w:r w:rsidRPr="000E5BCC">
        <w:rPr>
          <w:color w:val="000000"/>
          <w:sz w:val="24"/>
          <w:lang w:val="en-US" w:bidi="ru-RU"/>
        </w:rPr>
        <w:softHyphen/>
        <w:t>porated</w:t>
      </w:r>
      <w:r w:rsidRPr="000E5BCC">
        <w:rPr>
          <w:color w:val="000000"/>
          <w:sz w:val="24"/>
          <w:lang w:val="en-US" w:eastAsia="en-US" w:bidi="en-US"/>
        </w:rPr>
        <w:t xml:space="preserve"> within communicative exercises, but should not be explained to students. While grammatical rules could be demonstrated though substitution tables or sit</w:t>
      </w:r>
      <w:r w:rsidRPr="000E5BCC">
        <w:rPr>
          <w:color w:val="000000"/>
          <w:sz w:val="24"/>
          <w:lang w:val="en-US" w:eastAsia="en-US" w:bidi="en-US"/>
        </w:rPr>
        <w:softHyphen/>
        <w:t>uational cues, actual rules should not be mentioned. The old arguments against grammatical explanation were, on the one hand, the question of conscious under</w:t>
      </w:r>
      <w:r w:rsidRPr="000E5BCC">
        <w:rPr>
          <w:color w:val="000000"/>
          <w:sz w:val="24"/>
          <w:lang w:val="en-US" w:eastAsia="en-US" w:bidi="en-US"/>
        </w:rPr>
        <w:softHyphen/>
        <w:t>standing - knowing some aspect of language consciously is no guarantee that you can use it in speech - and, on the other, the time involved - speaking by con</w:t>
      </w:r>
      <w:r w:rsidRPr="000E5BCC">
        <w:rPr>
          <w:color w:val="000000"/>
          <w:sz w:val="24"/>
          <w:lang w:val="en-US" w:eastAsia="en-US" w:bidi="en-US"/>
        </w:rPr>
        <w:softHyphen/>
        <w:t>sciously using all the grammatical rules means each sentence may take several minutes to produce, as those of us who learnt Latin by this method will bear witness. Chapter 2 describes how grammar has recently made something of a comeback.</w:t>
      </w:r>
    </w:p>
    <w:p w:rsidR="002B62AF" w:rsidRPr="000E5BCC" w:rsidRDefault="002B62AF" w:rsidP="002B62AF">
      <w:pPr>
        <w:pStyle w:val="Heading40"/>
        <w:keepNext/>
        <w:keepLines/>
        <w:spacing w:line="276" w:lineRule="auto"/>
        <w:jc w:val="both"/>
        <w:rPr>
          <w:rFonts w:ascii="Times New Roman" w:hAnsi="Times New Roman" w:cs="Times New Roman"/>
          <w:sz w:val="24"/>
          <w:szCs w:val="24"/>
        </w:rPr>
      </w:pPr>
      <w:bookmarkStart w:id="8" w:name="bookmark31"/>
      <w:r w:rsidRPr="000E5BCC">
        <w:rPr>
          <w:rFonts w:ascii="Times New Roman" w:hAnsi="Times New Roman" w:cs="Times New Roman"/>
          <w:color w:val="000000"/>
          <w:sz w:val="24"/>
          <w:szCs w:val="24"/>
          <w:lang w:bidi="en-US"/>
        </w:rPr>
        <w:t>Assumption 4: The aim of language teaching is to make students like native speakers</w:t>
      </w:r>
      <w:bookmarkEnd w:id="8"/>
    </w:p>
    <w:p w:rsidR="002B62AF" w:rsidRPr="000E5BCC" w:rsidRDefault="002B62AF" w:rsidP="002B62AF">
      <w:pPr>
        <w:pStyle w:val="Szvegtrzs"/>
        <w:spacing w:line="276" w:lineRule="auto"/>
        <w:jc w:val="both"/>
        <w:rPr>
          <w:sz w:val="24"/>
          <w:lang w:val="en-US"/>
        </w:rPr>
      </w:pPr>
      <w:r w:rsidRPr="000E5BCC">
        <w:rPr>
          <w:color w:val="000000"/>
          <w:sz w:val="24"/>
          <w:lang w:val="en-US" w:eastAsia="en-US" w:bidi="en-US"/>
        </w:rPr>
        <w:t>One of the assumptions that is most taken for granted is that the model for lan</w:t>
      </w:r>
      <w:r w:rsidRPr="000E5BCC">
        <w:rPr>
          <w:color w:val="000000"/>
          <w:sz w:val="24"/>
          <w:lang w:val="en-US" w:eastAsia="en-US" w:bidi="en-US"/>
        </w:rPr>
        <w:softHyphen/>
        <w:t>guage teaching is the native speaker. Virtually all teachers, students and bilinguals have assumed that success is measured by how close a learner gets to a native speaker, in grammar, vocabulary and particularly pronunciation. David Stern (1983: 341) puts it clearly: ‘The native speaker’s “competence” or “proficiency” or “knowledge of the language” is a necessary point of reference for the second lan</w:t>
      </w:r>
      <w:r w:rsidRPr="000E5BCC">
        <w:rPr>
          <w:color w:val="000000"/>
          <w:sz w:val="24"/>
          <w:lang w:val="en-US" w:eastAsia="en-US" w:bidi="en-US"/>
        </w:rPr>
        <w:softHyphen/>
        <w:t>guage proficiency concept used in language teaching.’ Coursebooks are based on native language speakers; examinations compare students with the native speaker. Passing for a native is the ultimate test of success. Like all the best assumptions, people so take this for granted that they can be mortally offended if it is brought out into the open and they are asked, ‘Why do you want to be a native speaker in any case?’ No other possibility than the native speaker is enter</w:t>
      </w:r>
      <w:r w:rsidRPr="000E5BCC">
        <w:rPr>
          <w:color w:val="000000"/>
          <w:sz w:val="24"/>
          <w:lang w:val="en-US" w:eastAsia="en-US" w:bidi="en-US"/>
        </w:rPr>
        <w:softHyphen/>
        <w:t>tained.</w:t>
      </w:r>
    </w:p>
    <w:p w:rsidR="002B62AF" w:rsidRPr="000E5BCC" w:rsidRDefault="002B62AF" w:rsidP="002B62AF">
      <w:pPr>
        <w:pStyle w:val="Szvegtrzs"/>
        <w:spacing w:after="300" w:line="276" w:lineRule="auto"/>
        <w:ind w:firstLine="200"/>
        <w:jc w:val="both"/>
        <w:rPr>
          <w:sz w:val="24"/>
          <w:lang w:val="en-US"/>
        </w:rPr>
      </w:pPr>
      <w:bookmarkStart w:id="9" w:name="bookmark33"/>
      <w:r>
        <w:rPr>
          <w:color w:val="000000"/>
          <w:sz w:val="24"/>
          <w:lang w:val="en-US" w:eastAsia="en-US" w:bidi="en-US"/>
        </w:rPr>
        <w:t>M</w:t>
      </w:r>
      <w:r w:rsidRPr="000E5BCC">
        <w:rPr>
          <w:color w:val="000000"/>
          <w:sz w:val="24"/>
          <w:lang w:val="en-US" w:eastAsia="en-US" w:bidi="en-US"/>
        </w:rPr>
        <w:t>any of these background assumptions are questioned by SLA research and have sometimes led to undesirable consequences. Assumption 1, that students learn best through spoken language, leads to undervaluing the features spe</w:t>
      </w:r>
      <w:r w:rsidRPr="000E5BCC">
        <w:rPr>
          <w:color w:val="000000"/>
          <w:sz w:val="24"/>
          <w:lang w:val="en-US" w:eastAsia="en-US" w:bidi="en-US"/>
        </w:rPr>
        <w:softHyphen/>
        <w:t>cific to written language. Assumption 2, that the L1 should be minimized in the classroom, goes against the integrity of the L2 user’s mind. Assumption 3, on not teaching grammar, explicitly implies a particular model of grammar and learning, rather than the many alternatives. The native speaker assumption 4 has come under increasing attack in recent years on the grounds that a native speaker goal is not appropriate for all circumstances and is unattainable for the vast majority of students. Nevertheless, even if for the most part these assumptions are unstated, they continue to be part of the basis of language teaching, however the winds of fashion blow.</w:t>
      </w:r>
      <w:bookmarkEnd w:id="9"/>
    </w:p>
    <w:p w:rsidR="002B62AF" w:rsidRDefault="002B62AF" w:rsidP="002B62AF">
      <w:pPr>
        <w:jc w:val="both"/>
        <w:rPr>
          <w:lang w:val="en-US"/>
        </w:rPr>
      </w:pPr>
    </w:p>
    <w:p w:rsidR="002B62AF" w:rsidRPr="000E5BCC" w:rsidRDefault="002B62AF" w:rsidP="002B62AF">
      <w:pPr>
        <w:spacing w:line="360" w:lineRule="auto"/>
        <w:jc w:val="both"/>
        <w:rPr>
          <w:b/>
          <w:sz w:val="24"/>
          <w:lang w:val="en-US"/>
        </w:rPr>
      </w:pPr>
      <w:r>
        <w:rPr>
          <w:b/>
          <w:sz w:val="24"/>
          <w:lang w:val="en-US"/>
        </w:rPr>
        <w:t>Task 2.</w:t>
      </w:r>
    </w:p>
    <w:p w:rsidR="002B62AF" w:rsidRPr="000E5BCC" w:rsidRDefault="002B62AF" w:rsidP="002B62AF">
      <w:pPr>
        <w:spacing w:line="360" w:lineRule="auto"/>
        <w:jc w:val="both"/>
        <w:rPr>
          <w:sz w:val="24"/>
          <w:lang w:val="en-US"/>
        </w:rPr>
      </w:pPr>
      <w:r w:rsidRPr="000E5BCC">
        <w:rPr>
          <w:sz w:val="24"/>
          <w:lang w:val="en-US"/>
        </w:rPr>
        <w:t>a) With a partner, brainstorm for a few minutes and draw up a list of five methods</w:t>
      </w:r>
      <w:r w:rsidRPr="000E5BCC">
        <w:rPr>
          <w:sz w:val="24"/>
          <w:lang w:val="en-GB"/>
        </w:rPr>
        <w:t xml:space="preserve"> </w:t>
      </w:r>
      <w:r w:rsidRPr="000E5BCC">
        <w:rPr>
          <w:sz w:val="24"/>
          <w:lang w:val="en-US"/>
        </w:rPr>
        <w:t xml:space="preserve">according to which you think foreign languages can be taught. </w:t>
      </w:r>
    </w:p>
    <w:p w:rsidR="002B62AF" w:rsidRPr="000E5BCC" w:rsidRDefault="002B62AF" w:rsidP="002B62AF">
      <w:pPr>
        <w:spacing w:line="360" w:lineRule="auto"/>
        <w:jc w:val="both"/>
        <w:rPr>
          <w:sz w:val="24"/>
          <w:lang w:val="en-US"/>
        </w:rPr>
      </w:pPr>
      <w:r w:rsidRPr="000E5BCC">
        <w:rPr>
          <w:sz w:val="24"/>
          <w:lang w:val="en-US"/>
        </w:rPr>
        <w:t xml:space="preserve">b) Which particular method has predominated in your own experience as a student? Did it work for you? </w:t>
      </w:r>
    </w:p>
    <w:p w:rsidR="002B62AF" w:rsidRPr="000E5BCC" w:rsidRDefault="002B62AF" w:rsidP="002B62AF">
      <w:pPr>
        <w:spacing w:line="360" w:lineRule="auto"/>
        <w:jc w:val="both"/>
        <w:rPr>
          <w:sz w:val="24"/>
          <w:lang w:val="en-US"/>
        </w:rPr>
      </w:pPr>
      <w:r w:rsidRPr="000E5BCC">
        <w:rPr>
          <w:sz w:val="24"/>
          <w:lang w:val="en-US"/>
        </w:rPr>
        <w:lastRenderedPageBreak/>
        <w:t xml:space="preserve">c) Are you familiar with any recent approaches to language teaching? Can you briefly characterize them? </w:t>
      </w:r>
    </w:p>
    <w:p w:rsidR="002B62AF" w:rsidRPr="000E5BCC" w:rsidRDefault="002B62AF" w:rsidP="002B62AF">
      <w:pPr>
        <w:spacing w:line="360" w:lineRule="auto"/>
        <w:jc w:val="both"/>
        <w:rPr>
          <w:sz w:val="24"/>
          <w:lang w:val="en-US"/>
        </w:rPr>
      </w:pPr>
      <w:r w:rsidRPr="000E5BCC">
        <w:rPr>
          <w:sz w:val="24"/>
          <w:lang w:val="en-US"/>
        </w:rPr>
        <w:t>d) Which approach to language teaching do you think is predominant at present in general foreign language classrooms? And in</w:t>
      </w:r>
      <w:r w:rsidRPr="000E5BCC">
        <w:rPr>
          <w:sz w:val="24"/>
          <w:lang w:val="en-GB"/>
        </w:rPr>
        <w:t xml:space="preserve"> Ukrainian</w:t>
      </w:r>
      <w:r w:rsidRPr="000E5BCC">
        <w:rPr>
          <w:sz w:val="24"/>
          <w:lang w:val="en-US"/>
        </w:rPr>
        <w:t xml:space="preserve"> schools? </w:t>
      </w:r>
    </w:p>
    <w:p w:rsidR="002B62AF" w:rsidRPr="000E5BCC" w:rsidRDefault="002B62AF" w:rsidP="002B62AF">
      <w:pPr>
        <w:spacing w:line="360" w:lineRule="auto"/>
        <w:jc w:val="both"/>
        <w:rPr>
          <w:sz w:val="24"/>
          <w:lang w:val="en-US"/>
        </w:rPr>
      </w:pPr>
      <w:r w:rsidRPr="000E5BCC">
        <w:rPr>
          <w:sz w:val="24"/>
          <w:lang w:val="en-US"/>
        </w:rPr>
        <w:t xml:space="preserve">e) Are there good teachers or good methods? Are there good learners or good methods? </w:t>
      </w:r>
    </w:p>
    <w:p w:rsidR="002B62AF" w:rsidRPr="000E5BCC" w:rsidRDefault="002B62AF" w:rsidP="002B62AF">
      <w:pPr>
        <w:spacing w:line="360" w:lineRule="auto"/>
        <w:jc w:val="both"/>
        <w:rPr>
          <w:sz w:val="24"/>
          <w:lang w:val="en-US"/>
        </w:rPr>
      </w:pPr>
      <w:r w:rsidRPr="000E5BCC">
        <w:rPr>
          <w:sz w:val="24"/>
          <w:lang w:val="en-US"/>
        </w:rPr>
        <w:t xml:space="preserve">f) List a series of factors affecting FL teaching. Which ones are the most relevant? Can we establish a rating or importance? </w:t>
      </w:r>
    </w:p>
    <w:p w:rsidR="002B62AF" w:rsidRPr="000E5BCC" w:rsidRDefault="002B62AF" w:rsidP="002B62AF">
      <w:pPr>
        <w:spacing w:line="360" w:lineRule="auto"/>
        <w:jc w:val="both"/>
        <w:rPr>
          <w:sz w:val="24"/>
          <w:lang w:val="en-US"/>
        </w:rPr>
      </w:pPr>
      <w:r w:rsidRPr="000E5BCC">
        <w:rPr>
          <w:sz w:val="24"/>
          <w:lang w:val="en-US"/>
        </w:rPr>
        <w:t xml:space="preserve">g) The most expensive textbook is the guarantee for a method to work. Do you agree with this statement? Are there other materials as effective as textbooks? </w:t>
      </w:r>
    </w:p>
    <w:p w:rsidR="002B62AF" w:rsidRPr="000E5BCC" w:rsidRDefault="002B62AF" w:rsidP="002B62AF">
      <w:pPr>
        <w:spacing w:line="360" w:lineRule="auto"/>
        <w:jc w:val="both"/>
        <w:rPr>
          <w:sz w:val="24"/>
          <w:lang w:val="en-US"/>
        </w:rPr>
      </w:pPr>
      <w:r w:rsidRPr="000E5BCC">
        <w:rPr>
          <w:sz w:val="24"/>
          <w:lang w:val="en-US"/>
        </w:rPr>
        <w:t xml:space="preserve">h) It makes no sense to spend time and effort on theoretical discussions. Discuss this statement. </w:t>
      </w:r>
    </w:p>
    <w:p w:rsidR="002B62AF" w:rsidRPr="000E5BCC" w:rsidRDefault="002B62AF" w:rsidP="002B62AF">
      <w:pPr>
        <w:spacing w:line="360" w:lineRule="auto"/>
        <w:jc w:val="both"/>
        <w:rPr>
          <w:sz w:val="24"/>
          <w:lang w:val="en-US"/>
        </w:rPr>
      </w:pPr>
      <w:r w:rsidRPr="000E5BCC">
        <w:rPr>
          <w:sz w:val="24"/>
          <w:lang w:val="en-US"/>
        </w:rPr>
        <w:t xml:space="preserve">i) Research requires many resources. FL teaching experience is more useful than complex research projects. Do you believe this statement is true? If so, why? </w:t>
      </w:r>
    </w:p>
    <w:p w:rsidR="002B62AF" w:rsidRPr="000E5BCC" w:rsidRDefault="002B62AF" w:rsidP="002B62AF">
      <w:pPr>
        <w:spacing w:line="360" w:lineRule="auto"/>
        <w:ind w:right="-379"/>
        <w:jc w:val="both"/>
        <w:rPr>
          <w:rFonts w:eastAsia="Arial"/>
          <w:sz w:val="24"/>
          <w:lang w:val="en-US"/>
        </w:rPr>
      </w:pPr>
      <w:r w:rsidRPr="000E5BCC">
        <w:rPr>
          <w:sz w:val="24"/>
          <w:lang w:val="en-GB"/>
        </w:rPr>
        <w:t>j)</w:t>
      </w:r>
      <w:r w:rsidRPr="000E5BCC">
        <w:rPr>
          <w:b/>
          <w:sz w:val="24"/>
          <w:lang w:val="en-GB"/>
        </w:rPr>
        <w:t xml:space="preserve"> </w:t>
      </w:r>
      <w:r w:rsidRPr="000E5BCC">
        <w:rPr>
          <w:rFonts w:eastAsia="Arial"/>
          <w:sz w:val="24"/>
          <w:lang w:val="en-US"/>
        </w:rPr>
        <w:t xml:space="preserve">Look at a list of statements below, which are informed by politicized views of foreign language didactics and decide whether you can think of any additional arguments to the same effect. </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Basic elements of methods considered as totally new and exciting or others that totally overturn ways of thinking have been around for hundreds of years. In essence methods represent different configurations of the same basic options.</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 xml:space="preserve">Trend and fashion in methods and approaches or why some become more widespread and popular than others, is due to a variety of factors which have little to do with the quality of the method itself.  </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 xml:space="preserve">While new methods and approaches of teaching and learning a language have often been viewed and promoted as a better way of teaching and learning a language, very little or no serious and systematic, longitudinal research is ever carried out to provide proof as to the effectiveness of one method over another.  </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The few comparative studies of methods that have been carried out have been unable to reach any definite conclusions as to whether one method is superior to any other.</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Methods for language teaching and learning are not always theoretically well informed. Most often, they comprise language teaching recipes ready for consumption by theoretically uninformed and ill prepared language teachers.</w:t>
      </w:r>
    </w:p>
    <w:p w:rsidR="002B62AF" w:rsidRPr="000E5BCC" w:rsidRDefault="002B62AF" w:rsidP="002B62AF">
      <w:pPr>
        <w:numPr>
          <w:ilvl w:val="0"/>
          <w:numId w:val="40"/>
        </w:numPr>
        <w:spacing w:after="120" w:line="360" w:lineRule="auto"/>
        <w:ind w:left="714" w:right="-379" w:hanging="357"/>
        <w:jc w:val="both"/>
        <w:rPr>
          <w:rFonts w:eastAsia="Arial"/>
          <w:sz w:val="24"/>
          <w:lang w:val="en-US"/>
        </w:rPr>
      </w:pPr>
      <w:r w:rsidRPr="000E5BCC">
        <w:rPr>
          <w:rFonts w:eastAsia="Arial"/>
          <w:sz w:val="24"/>
          <w:lang w:val="en-US"/>
        </w:rPr>
        <w:t xml:space="preserve">Methods are usually developed in the West and have everything to do with the cultural politics of language of countries such as the U.S., England, France and Germany. </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 xml:space="preserve">New methods and approaches (which are produced in the intellectual marketplace of dominant countries in order to be exported) are always presented as advanced and effective, regardless of </w:t>
      </w:r>
      <w:r w:rsidRPr="000E5BCC">
        <w:rPr>
          <w:rFonts w:eastAsia="Arial"/>
          <w:sz w:val="24"/>
          <w:lang w:val="en-US"/>
        </w:rPr>
        <w:lastRenderedPageBreak/>
        <w:t xml:space="preserve">the specific educational, social and cultural contexts of the users of these products or their values and beliefs.  </w:t>
      </w:r>
    </w:p>
    <w:p w:rsidR="002B62AF" w:rsidRPr="000E5BCC" w:rsidRDefault="002B62AF" w:rsidP="002B62AF">
      <w:pPr>
        <w:numPr>
          <w:ilvl w:val="0"/>
          <w:numId w:val="40"/>
        </w:numPr>
        <w:spacing w:before="40" w:after="40" w:line="360" w:lineRule="auto"/>
        <w:ind w:left="714" w:hanging="357"/>
        <w:jc w:val="both"/>
        <w:rPr>
          <w:rFonts w:eastAsia="Arial"/>
          <w:sz w:val="24"/>
          <w:lang w:val="en-US"/>
        </w:rPr>
      </w:pPr>
      <w:r w:rsidRPr="000E5BCC">
        <w:rPr>
          <w:rFonts w:eastAsia="Arial"/>
          <w:sz w:val="24"/>
          <w:lang w:val="en-US"/>
        </w:rPr>
        <w:t xml:space="preserve">There is, however, another line of argument (Dendrinos 1992), which is not politically uninformed. The argument focuses around the claim that different approaches to teaching and learning provide the ground for different pedagogic and social practices that contribute differently to the development the social identity of the learner as well as to the construal of a different learner identity.   </w:t>
      </w:r>
    </w:p>
    <w:p w:rsidR="002B62AF" w:rsidRDefault="002B62AF" w:rsidP="002B62AF">
      <w:pPr>
        <w:rPr>
          <w:b/>
          <w:lang w:val="en-US"/>
        </w:rPr>
      </w:pPr>
    </w:p>
    <w:p w:rsidR="002B62AF" w:rsidRDefault="002B62AF" w:rsidP="002B62AF">
      <w:pPr>
        <w:rPr>
          <w:b/>
          <w:lang w:val="en-US"/>
        </w:rPr>
      </w:pPr>
    </w:p>
    <w:p w:rsidR="002B62AF" w:rsidRDefault="002B62AF" w:rsidP="002B62AF">
      <w:pPr>
        <w:rPr>
          <w:b/>
          <w:lang w:val="en-US"/>
        </w:rPr>
      </w:pPr>
    </w:p>
    <w:p w:rsidR="002B62AF" w:rsidRPr="00A5577B" w:rsidRDefault="002B62AF" w:rsidP="002B62AF">
      <w:pPr>
        <w:spacing w:line="360" w:lineRule="auto"/>
        <w:jc w:val="center"/>
        <w:rPr>
          <w:sz w:val="24"/>
          <w:lang w:val="en-US"/>
        </w:rPr>
      </w:pPr>
      <w:r w:rsidRPr="00A5577B">
        <w:rPr>
          <w:b/>
          <w:sz w:val="24"/>
          <w:lang w:val="en-US"/>
        </w:rPr>
        <w:t>Theme: Learning and teaching different types of grammar</w:t>
      </w:r>
    </w:p>
    <w:p w:rsidR="002B62AF" w:rsidRPr="00A5577B" w:rsidRDefault="002B62AF" w:rsidP="002B62AF">
      <w:pPr>
        <w:spacing w:line="360" w:lineRule="auto"/>
        <w:rPr>
          <w:sz w:val="24"/>
          <w:lang w:val="uk-UA"/>
        </w:rPr>
      </w:pPr>
      <w:r w:rsidRPr="00A5577B">
        <w:rPr>
          <w:sz w:val="24"/>
          <w:lang w:val="uk-UA"/>
        </w:rPr>
        <w:t>1.</w:t>
      </w:r>
      <w:r w:rsidRPr="00A5577B">
        <w:rPr>
          <w:sz w:val="24"/>
          <w:lang w:val="en-GB"/>
        </w:rPr>
        <w:t> </w:t>
      </w:r>
      <w:r w:rsidRPr="00A5577B">
        <w:rPr>
          <w:sz w:val="24"/>
          <w:lang w:val="en-US"/>
        </w:rPr>
        <w:t>Here are seven techniques for teaching grammar. Decide in the light of the various approaches what the chief advantage or disadvantage may be for each.</w:t>
      </w:r>
    </w:p>
    <w:p w:rsidR="002B62AF" w:rsidRDefault="002B62AF" w:rsidP="002B62AF">
      <w:pPr>
        <w:rPr>
          <w:lang w:val="uk-UA"/>
        </w:rPr>
      </w:pPr>
    </w:p>
    <w:p w:rsidR="002B62AF" w:rsidRPr="00EA0160" w:rsidRDefault="002B62AF" w:rsidP="002B62AF">
      <w:pPr>
        <w:rPr>
          <w:b/>
          <w:sz w:val="24"/>
          <w:lang w:val="en-US"/>
        </w:rPr>
      </w:pPr>
      <w:r w:rsidRPr="00EA0160">
        <w:rPr>
          <w:b/>
          <w:sz w:val="24"/>
          <w:lang w:val="en-US"/>
        </w:rPr>
        <w:t xml:space="preserve">Grammar teaching technique                      Advantage                   </w:t>
      </w:r>
      <w:r>
        <w:rPr>
          <w:b/>
          <w:sz w:val="24"/>
          <w:lang w:val="en-US"/>
        </w:rPr>
        <w:t xml:space="preserve">  </w:t>
      </w:r>
      <w:r w:rsidRPr="00EA0160">
        <w:rPr>
          <w:b/>
          <w:sz w:val="24"/>
          <w:lang w:val="en-US"/>
        </w:rPr>
        <w:t xml:space="preserve">    Disadvantage</w:t>
      </w:r>
    </w:p>
    <w:p w:rsidR="002B62AF" w:rsidRPr="002B673E" w:rsidRDefault="002B62AF" w:rsidP="002B62AF">
      <w:pPr>
        <w:rPr>
          <w:sz w:val="24"/>
          <w:lang w:val="en-US"/>
        </w:rPr>
      </w:pPr>
      <w:r w:rsidRPr="002B673E">
        <w:rPr>
          <w:sz w:val="24"/>
          <w:lang w:val="en-US"/>
        </w:rPr>
        <w:t>explanation ...... ......</w:t>
      </w:r>
    </w:p>
    <w:p w:rsidR="002B62AF" w:rsidRPr="002B673E" w:rsidRDefault="002B62AF" w:rsidP="002B62AF">
      <w:pPr>
        <w:rPr>
          <w:sz w:val="24"/>
          <w:lang w:val="en-US"/>
        </w:rPr>
      </w:pPr>
      <w:r w:rsidRPr="002B673E">
        <w:rPr>
          <w:sz w:val="24"/>
          <w:lang w:val="en-US"/>
        </w:rPr>
        <w:t>use of context/situation ...... ......</w:t>
      </w:r>
    </w:p>
    <w:p w:rsidR="002B62AF" w:rsidRPr="002B673E" w:rsidRDefault="002B62AF" w:rsidP="002B62AF">
      <w:pPr>
        <w:rPr>
          <w:sz w:val="24"/>
          <w:lang w:val="en-US"/>
        </w:rPr>
      </w:pPr>
      <w:r w:rsidRPr="002B673E">
        <w:rPr>
          <w:sz w:val="24"/>
          <w:lang w:val="en-US"/>
        </w:rPr>
        <w:t>fill-in-the-blank exercises ...... ......</w:t>
      </w:r>
    </w:p>
    <w:p w:rsidR="002B62AF" w:rsidRPr="002B673E" w:rsidRDefault="002B62AF" w:rsidP="002B62AF">
      <w:pPr>
        <w:rPr>
          <w:sz w:val="24"/>
          <w:lang w:val="en-US"/>
        </w:rPr>
      </w:pPr>
      <w:r w:rsidRPr="002B673E">
        <w:rPr>
          <w:sz w:val="24"/>
          <w:lang w:val="en-US"/>
        </w:rPr>
        <w:t>drilling ...... ......</w:t>
      </w:r>
    </w:p>
    <w:p w:rsidR="002B62AF" w:rsidRPr="002B673E" w:rsidRDefault="002B62AF" w:rsidP="002B62AF">
      <w:pPr>
        <w:rPr>
          <w:sz w:val="24"/>
          <w:lang w:val="en-US"/>
        </w:rPr>
      </w:pPr>
      <w:r w:rsidRPr="002B673E">
        <w:rPr>
          <w:sz w:val="24"/>
          <w:lang w:val="en-US"/>
        </w:rPr>
        <w:t>substitution tables ...... ......</w:t>
      </w:r>
    </w:p>
    <w:p w:rsidR="002B62AF" w:rsidRPr="002B673E" w:rsidRDefault="002B62AF" w:rsidP="002B62AF">
      <w:pPr>
        <w:rPr>
          <w:sz w:val="24"/>
          <w:lang w:val="en-US"/>
        </w:rPr>
      </w:pPr>
      <w:r w:rsidRPr="002B673E">
        <w:rPr>
          <w:sz w:val="24"/>
          <w:lang w:val="en-US"/>
        </w:rPr>
        <w:t>‘games’ ...... ......</w:t>
      </w:r>
    </w:p>
    <w:p w:rsidR="002B62AF" w:rsidRPr="002B673E" w:rsidRDefault="002B62AF" w:rsidP="002B62AF">
      <w:pPr>
        <w:rPr>
          <w:sz w:val="24"/>
          <w:lang w:val="en-US"/>
        </w:rPr>
      </w:pPr>
      <w:r w:rsidRPr="002B673E">
        <w:rPr>
          <w:sz w:val="24"/>
          <w:lang w:val="en-US"/>
        </w:rPr>
        <w:t>consciousness-raising, etc.</w:t>
      </w:r>
    </w:p>
    <w:p w:rsidR="002B62AF" w:rsidRPr="002B673E" w:rsidRDefault="002B62AF" w:rsidP="002B62AF">
      <w:pPr>
        <w:rPr>
          <w:lang w:val="en-US"/>
        </w:rPr>
      </w:pPr>
    </w:p>
    <w:p w:rsidR="002B62AF" w:rsidRPr="00EA0160" w:rsidRDefault="002B62AF" w:rsidP="002B62AF">
      <w:pPr>
        <w:rPr>
          <w:lang w:val="uk-UA"/>
        </w:rPr>
      </w:pPr>
    </w:p>
    <w:p w:rsidR="002B62AF" w:rsidRPr="00A5577B" w:rsidRDefault="002B62AF" w:rsidP="002B62AF">
      <w:pPr>
        <w:spacing w:line="360" w:lineRule="auto"/>
        <w:jc w:val="both"/>
        <w:rPr>
          <w:sz w:val="24"/>
          <w:lang w:val="en-US"/>
        </w:rPr>
      </w:pPr>
      <w:r w:rsidRPr="00A5577B">
        <w:rPr>
          <w:sz w:val="24"/>
          <w:lang w:val="en-US"/>
        </w:rPr>
        <w:t>2</w:t>
      </w:r>
      <w:r w:rsidRPr="00A5577B">
        <w:rPr>
          <w:sz w:val="24"/>
          <w:lang w:val="uk-UA"/>
        </w:rPr>
        <w:t>.</w:t>
      </w:r>
      <w:r w:rsidRPr="00A5577B">
        <w:rPr>
          <w:sz w:val="24"/>
          <w:lang w:val="en-US"/>
        </w:rPr>
        <w:t xml:space="preserve"> Take any current coursebook you have to hand, and look at one or two grammar-</w:t>
      </w:r>
      <w:r w:rsidRPr="00A5577B">
        <w:rPr>
          <w:sz w:val="24"/>
          <w:lang w:val="uk-UA"/>
        </w:rPr>
        <w:t xml:space="preserve"> </w:t>
      </w:r>
      <w:r w:rsidRPr="00A5577B">
        <w:rPr>
          <w:sz w:val="24"/>
          <w:lang w:val="en-US"/>
        </w:rPr>
        <w:t>based exercises. What type of grammar does it employ? How successfully?</w:t>
      </w:r>
    </w:p>
    <w:p w:rsidR="002B62AF" w:rsidRPr="00A33CEC" w:rsidRDefault="002B62AF" w:rsidP="002B62AF">
      <w:pPr>
        <w:spacing w:line="360" w:lineRule="auto"/>
        <w:jc w:val="both"/>
        <w:rPr>
          <w:sz w:val="24"/>
          <w:lang w:val="en-US"/>
        </w:rPr>
      </w:pPr>
      <w:r w:rsidRPr="00A5577B">
        <w:rPr>
          <w:sz w:val="24"/>
          <w:lang w:val="en-US"/>
        </w:rPr>
        <w:t>3</w:t>
      </w:r>
      <w:r w:rsidRPr="00A5577B">
        <w:rPr>
          <w:sz w:val="24"/>
          <w:lang w:val="uk-UA"/>
        </w:rPr>
        <w:t>.</w:t>
      </w:r>
      <w:r w:rsidRPr="00A5577B">
        <w:rPr>
          <w:sz w:val="24"/>
          <w:lang w:val="en-US"/>
        </w:rPr>
        <w:t xml:space="preserve"> What aspects of grammar do you feel strongly about? For example, what things</w:t>
      </w:r>
      <w:r>
        <w:rPr>
          <w:sz w:val="24"/>
          <w:lang w:val="en-GB"/>
        </w:rPr>
        <w:t xml:space="preserve"> </w:t>
      </w:r>
      <w:r w:rsidRPr="00A5577B">
        <w:rPr>
          <w:sz w:val="24"/>
          <w:lang w:val="en-US"/>
        </w:rPr>
        <w:t>do you feel people should not say? For example, ‘between you and I’? Why?</w:t>
      </w:r>
    </w:p>
    <w:p w:rsidR="002B62AF" w:rsidRPr="00A5577B" w:rsidRDefault="002B62AF" w:rsidP="002B62AF">
      <w:pPr>
        <w:spacing w:line="360" w:lineRule="auto"/>
        <w:jc w:val="both"/>
        <w:rPr>
          <w:sz w:val="24"/>
          <w:lang w:val="en-US"/>
        </w:rPr>
      </w:pPr>
      <w:r w:rsidRPr="00A5577B">
        <w:rPr>
          <w:sz w:val="24"/>
          <w:lang w:val="en-US"/>
        </w:rPr>
        <w:t>4</w:t>
      </w:r>
      <w:r w:rsidRPr="00A5577B">
        <w:rPr>
          <w:sz w:val="24"/>
          <w:lang w:val="uk-UA"/>
        </w:rPr>
        <w:t>.</w:t>
      </w:r>
      <w:r w:rsidRPr="00A5577B">
        <w:rPr>
          <w:sz w:val="24"/>
          <w:lang w:val="en-US"/>
        </w:rPr>
        <w:t xml:space="preserve"> How important are grammatical morphemes to the student? </w:t>
      </w:r>
      <w:r>
        <w:rPr>
          <w:sz w:val="24"/>
          <w:lang w:val="en-US"/>
        </w:rPr>
        <w:t xml:space="preserve">How much attention </w:t>
      </w:r>
      <w:r w:rsidRPr="00A5577B">
        <w:rPr>
          <w:sz w:val="24"/>
          <w:lang w:val="en-US"/>
        </w:rPr>
        <w:t>do they receive in teaching? How much should they receive?</w:t>
      </w:r>
    </w:p>
    <w:p w:rsidR="002B62AF" w:rsidRPr="00A5577B" w:rsidRDefault="002B62AF" w:rsidP="002B62AF">
      <w:pPr>
        <w:spacing w:line="360" w:lineRule="auto"/>
        <w:jc w:val="both"/>
        <w:rPr>
          <w:sz w:val="24"/>
          <w:lang w:val="en-US"/>
        </w:rPr>
      </w:pPr>
      <w:r w:rsidRPr="00A5577B">
        <w:rPr>
          <w:sz w:val="24"/>
          <w:lang w:val="en-US"/>
        </w:rPr>
        <w:t>5</w:t>
      </w:r>
      <w:r w:rsidRPr="00A5577B">
        <w:rPr>
          <w:sz w:val="24"/>
          <w:lang w:val="en-GB"/>
        </w:rPr>
        <w:t>.</w:t>
      </w:r>
      <w:r w:rsidRPr="00A5577B">
        <w:rPr>
          <w:sz w:val="24"/>
          <w:lang w:val="en-US"/>
        </w:rPr>
        <w:t xml:space="preserve"> Do the learners you know conform to the stages of the processability model?</w:t>
      </w:r>
    </w:p>
    <w:p w:rsidR="002B62AF" w:rsidRPr="00A5577B" w:rsidRDefault="002B62AF" w:rsidP="002B62AF">
      <w:pPr>
        <w:spacing w:line="360" w:lineRule="auto"/>
        <w:jc w:val="both"/>
        <w:rPr>
          <w:sz w:val="24"/>
          <w:lang w:val="en-US"/>
        </w:rPr>
      </w:pPr>
      <w:r w:rsidRPr="00A5577B">
        <w:rPr>
          <w:sz w:val="24"/>
          <w:lang w:val="en-US"/>
        </w:rPr>
        <w:t>6</w:t>
      </w:r>
      <w:r w:rsidRPr="00A5577B">
        <w:rPr>
          <w:sz w:val="24"/>
          <w:lang w:val="en-GB"/>
        </w:rPr>
        <w:t>.</w:t>
      </w:r>
      <w:r w:rsidRPr="00A5577B">
        <w:rPr>
          <w:sz w:val="24"/>
          <w:lang w:val="en-US"/>
        </w:rPr>
        <w:t xml:space="preserve"> If you should only teach what a student is ready to receive, how do you establish what the student is actually ready for?</w:t>
      </w:r>
    </w:p>
    <w:p w:rsidR="002B62AF" w:rsidRPr="00A5577B" w:rsidRDefault="002B62AF" w:rsidP="002B62AF">
      <w:pPr>
        <w:spacing w:line="360" w:lineRule="auto"/>
        <w:jc w:val="both"/>
        <w:rPr>
          <w:sz w:val="24"/>
          <w:lang w:val="en-US"/>
        </w:rPr>
      </w:pPr>
      <w:r w:rsidRPr="00A5577B">
        <w:rPr>
          <w:sz w:val="24"/>
          <w:lang w:val="en-US"/>
        </w:rPr>
        <w:t>7</w:t>
      </w:r>
      <w:r w:rsidRPr="00A5577B">
        <w:rPr>
          <w:sz w:val="24"/>
          <w:lang w:val="en-GB"/>
        </w:rPr>
        <w:t>.</w:t>
      </w:r>
      <w:r w:rsidRPr="00A5577B">
        <w:rPr>
          <w:sz w:val="24"/>
          <w:lang w:val="en-US"/>
        </w:rPr>
        <w:t xml:space="preserve"> SLA research thinks that the order of acquisition is a very important aspect of learning. How important do you think that order of presentation is to language teaching?</w:t>
      </w:r>
    </w:p>
    <w:p w:rsidR="002B62AF" w:rsidRPr="00A5577B" w:rsidRDefault="002B62AF" w:rsidP="002B62AF">
      <w:pPr>
        <w:spacing w:line="360" w:lineRule="auto"/>
        <w:jc w:val="both"/>
        <w:rPr>
          <w:sz w:val="24"/>
          <w:lang w:val="en-US"/>
        </w:rPr>
      </w:pPr>
      <w:r w:rsidRPr="00A5577B">
        <w:rPr>
          <w:sz w:val="24"/>
          <w:lang w:val="en-US"/>
        </w:rPr>
        <w:t>8. Are there occasions when it would be right to start by teaching the students the most difficult or most complex aspect of grammar rather than the easiest or simplest?</w:t>
      </w:r>
    </w:p>
    <w:p w:rsidR="002B62AF" w:rsidRPr="00A5577B" w:rsidRDefault="002B62AF" w:rsidP="002B62AF">
      <w:pPr>
        <w:spacing w:line="360" w:lineRule="auto"/>
        <w:jc w:val="both"/>
        <w:rPr>
          <w:sz w:val="24"/>
          <w:lang w:val="en-US"/>
        </w:rPr>
      </w:pPr>
      <w:r w:rsidRPr="00A5577B">
        <w:rPr>
          <w:sz w:val="24"/>
          <w:lang w:val="en-US"/>
        </w:rPr>
        <w:t>9. What aspects of grammar that you have acquired consciously do you think are</w:t>
      </w:r>
      <w:r w:rsidRPr="00A5577B">
        <w:rPr>
          <w:sz w:val="24"/>
          <w:lang w:val="en-GB"/>
        </w:rPr>
        <w:t xml:space="preserve"> </w:t>
      </w:r>
      <w:r w:rsidRPr="00A5577B">
        <w:rPr>
          <w:sz w:val="24"/>
          <w:lang w:val="en-US"/>
        </w:rPr>
        <w:t>useful?</w:t>
      </w:r>
    </w:p>
    <w:p w:rsidR="002B62AF" w:rsidRPr="00A5577B" w:rsidRDefault="002B62AF" w:rsidP="002B62AF">
      <w:pPr>
        <w:spacing w:line="360" w:lineRule="auto"/>
        <w:jc w:val="both"/>
        <w:rPr>
          <w:sz w:val="24"/>
          <w:lang w:val="en-US"/>
        </w:rPr>
      </w:pPr>
      <w:r w:rsidRPr="00A5577B">
        <w:rPr>
          <w:sz w:val="24"/>
          <w:lang w:val="en-US"/>
        </w:rPr>
        <w:lastRenderedPageBreak/>
        <w:t>10</w:t>
      </w:r>
      <w:r w:rsidRPr="00A5577B">
        <w:rPr>
          <w:sz w:val="24"/>
          <w:lang w:val="en-GB"/>
        </w:rPr>
        <w:t>.</w:t>
      </w:r>
      <w:r w:rsidRPr="00A5577B">
        <w:rPr>
          <w:sz w:val="24"/>
          <w:lang w:val="en-US"/>
        </w:rPr>
        <w:t xml:space="preserve"> What ways of making other aspects of language conscious are there, for example, pronunciation, intonation or speech functions? Would this be a good</w:t>
      </w:r>
      <w:r w:rsidRPr="00A5577B">
        <w:rPr>
          <w:sz w:val="24"/>
          <w:lang w:val="en-GB"/>
        </w:rPr>
        <w:t xml:space="preserve"> </w:t>
      </w:r>
      <w:r w:rsidRPr="00A5577B">
        <w:rPr>
          <w:sz w:val="24"/>
          <w:lang w:val="en-US"/>
        </w:rPr>
        <w:t>idea?</w:t>
      </w:r>
    </w:p>
    <w:p w:rsidR="002B62AF" w:rsidRPr="00A5577B" w:rsidRDefault="002B62AF" w:rsidP="002B62AF">
      <w:pPr>
        <w:spacing w:line="360" w:lineRule="auto"/>
        <w:jc w:val="both"/>
        <w:rPr>
          <w:sz w:val="24"/>
          <w:lang w:val="en-US"/>
        </w:rPr>
      </w:pPr>
    </w:p>
    <w:p w:rsidR="002B62AF" w:rsidRPr="00A5577B" w:rsidRDefault="002B62AF" w:rsidP="002B62AF">
      <w:pPr>
        <w:spacing w:line="360" w:lineRule="auto"/>
        <w:rPr>
          <w:sz w:val="24"/>
          <w:lang w:val="en-US"/>
        </w:rPr>
      </w:pPr>
      <w:r w:rsidRPr="00A5577B">
        <w:rPr>
          <w:b/>
          <w:sz w:val="24"/>
          <w:lang w:val="en-GB"/>
        </w:rPr>
        <w:t>Theme:</w:t>
      </w:r>
      <w:r w:rsidRPr="00A5577B">
        <w:rPr>
          <w:sz w:val="24"/>
          <w:lang w:val="en-GB"/>
        </w:rPr>
        <w:t xml:space="preserve"> </w:t>
      </w:r>
      <w:r w:rsidRPr="00A5577B">
        <w:rPr>
          <w:b/>
          <w:sz w:val="24"/>
          <w:lang w:val="en-US"/>
        </w:rPr>
        <w:t>Learning and teaching vocabulary</w:t>
      </w:r>
    </w:p>
    <w:p w:rsidR="002B62AF" w:rsidRPr="00A5577B" w:rsidRDefault="002B62AF" w:rsidP="002B62AF">
      <w:pPr>
        <w:spacing w:line="360" w:lineRule="auto"/>
        <w:rPr>
          <w:sz w:val="24"/>
          <w:lang w:val="en-GB"/>
        </w:rPr>
      </w:pPr>
    </w:p>
    <w:p w:rsidR="002B62AF" w:rsidRPr="00A5577B" w:rsidRDefault="002B62AF" w:rsidP="002B62AF">
      <w:pPr>
        <w:spacing w:line="360" w:lineRule="auto"/>
        <w:rPr>
          <w:i/>
          <w:sz w:val="24"/>
          <w:lang w:val="en-GB"/>
        </w:rPr>
      </w:pPr>
      <w:r w:rsidRPr="00A5577B">
        <w:rPr>
          <w:i/>
          <w:sz w:val="24"/>
          <w:lang w:val="en-GB"/>
        </w:rPr>
        <w:t>Discussion topics:</w:t>
      </w:r>
    </w:p>
    <w:p w:rsidR="002B62AF" w:rsidRPr="00A5577B" w:rsidRDefault="002B62AF" w:rsidP="002B62AF">
      <w:pPr>
        <w:spacing w:line="360" w:lineRule="auto"/>
        <w:jc w:val="both"/>
        <w:rPr>
          <w:sz w:val="24"/>
          <w:lang w:val="en-US"/>
        </w:rPr>
      </w:pPr>
      <w:r w:rsidRPr="00A5577B">
        <w:rPr>
          <w:sz w:val="24"/>
          <w:lang w:val="en-GB"/>
        </w:rPr>
        <w:t>1. </w:t>
      </w:r>
      <w:r w:rsidRPr="00A5577B">
        <w:rPr>
          <w:sz w:val="24"/>
          <w:lang w:val="en-US"/>
        </w:rPr>
        <w:t>Take a lesson or a page from the textbook you are most familiar with: what new words are taught, and how?</w:t>
      </w:r>
    </w:p>
    <w:p w:rsidR="002B62AF" w:rsidRPr="00A5577B" w:rsidRDefault="002B62AF" w:rsidP="002B62AF">
      <w:pPr>
        <w:spacing w:line="360" w:lineRule="auto"/>
        <w:jc w:val="both"/>
        <w:rPr>
          <w:sz w:val="24"/>
          <w:lang w:val="en-US"/>
        </w:rPr>
      </w:pPr>
      <w:r w:rsidRPr="00A5577B">
        <w:rPr>
          <w:sz w:val="24"/>
          <w:lang w:val="en-US"/>
        </w:rPr>
        <w:t>2</w:t>
      </w:r>
      <w:r w:rsidRPr="00A5577B">
        <w:rPr>
          <w:sz w:val="24"/>
          <w:lang w:val="en-GB"/>
        </w:rPr>
        <w:t>.</w:t>
      </w:r>
      <w:r w:rsidRPr="00A5577B">
        <w:rPr>
          <w:sz w:val="24"/>
          <w:lang w:val="en-US"/>
        </w:rPr>
        <w:t xml:space="preserve"> What strategies would you now encourage in your students for learning vocabulary?</w:t>
      </w:r>
    </w:p>
    <w:p w:rsidR="002B62AF" w:rsidRPr="00A5577B" w:rsidRDefault="002B62AF" w:rsidP="002B62AF">
      <w:pPr>
        <w:spacing w:line="360" w:lineRule="auto"/>
        <w:jc w:val="both"/>
        <w:rPr>
          <w:sz w:val="24"/>
          <w:lang w:val="en-US"/>
        </w:rPr>
      </w:pPr>
      <w:r w:rsidRPr="00A5577B">
        <w:rPr>
          <w:sz w:val="24"/>
          <w:lang w:val="en-US"/>
        </w:rPr>
        <w:t>3. To what extent can we learn the words of another language without learning</w:t>
      </w:r>
      <w:r w:rsidRPr="00A5577B">
        <w:rPr>
          <w:sz w:val="24"/>
          <w:lang w:val="en-GB"/>
        </w:rPr>
        <w:t xml:space="preserve"> </w:t>
      </w:r>
      <w:r w:rsidRPr="00A5577B">
        <w:rPr>
          <w:sz w:val="24"/>
          <w:lang w:val="en-US"/>
        </w:rPr>
        <w:t>a new way of thinking to go with them?</w:t>
      </w:r>
    </w:p>
    <w:p w:rsidR="002B62AF" w:rsidRPr="00A5577B" w:rsidRDefault="002B62AF" w:rsidP="002B62AF">
      <w:pPr>
        <w:spacing w:line="360" w:lineRule="auto"/>
        <w:jc w:val="both"/>
        <w:rPr>
          <w:sz w:val="24"/>
          <w:lang w:val="en-US"/>
        </w:rPr>
      </w:pPr>
      <w:r w:rsidRPr="00A5577B">
        <w:rPr>
          <w:sz w:val="24"/>
          <w:lang w:val="en-US"/>
        </w:rPr>
        <w:t>4</w:t>
      </w:r>
      <w:r w:rsidRPr="00A5577B">
        <w:rPr>
          <w:sz w:val="24"/>
          <w:lang w:val="en-GB"/>
        </w:rPr>
        <w:t>.</w:t>
      </w:r>
      <w:r w:rsidRPr="00A5577B">
        <w:rPr>
          <w:sz w:val="24"/>
          <w:lang w:val="en-US"/>
        </w:rPr>
        <w:t xml:space="preserve"> How useful are dictionaries for students?</w:t>
      </w:r>
    </w:p>
    <w:p w:rsidR="002B62AF" w:rsidRPr="00A5577B" w:rsidRDefault="002B62AF" w:rsidP="002B62AF">
      <w:pPr>
        <w:spacing w:line="360" w:lineRule="auto"/>
        <w:jc w:val="both"/>
        <w:rPr>
          <w:sz w:val="24"/>
          <w:lang w:val="en-US"/>
        </w:rPr>
      </w:pPr>
      <w:r w:rsidRPr="00A5577B">
        <w:rPr>
          <w:sz w:val="24"/>
          <w:lang w:val="en-US"/>
        </w:rPr>
        <w:t>5</w:t>
      </w:r>
      <w:r w:rsidRPr="00A5577B">
        <w:rPr>
          <w:sz w:val="24"/>
          <w:lang w:val="en-GB"/>
        </w:rPr>
        <w:t>.</w:t>
      </w:r>
      <w:r w:rsidRPr="00A5577B">
        <w:rPr>
          <w:sz w:val="24"/>
          <w:lang w:val="en-US"/>
        </w:rPr>
        <w:t xml:space="preserve"> Decide how you would teach a beginners’ class these high-frequency words:</w:t>
      </w:r>
    </w:p>
    <w:p w:rsidR="002B62AF" w:rsidRPr="00A5577B" w:rsidRDefault="002B62AF" w:rsidP="002B62AF">
      <w:pPr>
        <w:pStyle w:val="Listaszerbekezds"/>
        <w:numPr>
          <w:ilvl w:val="1"/>
          <w:numId w:val="41"/>
        </w:numPr>
        <w:spacing w:line="360" w:lineRule="auto"/>
        <w:ind w:left="284" w:hanging="284"/>
        <w:jc w:val="both"/>
        <w:rPr>
          <w:sz w:val="24"/>
          <w:lang w:val="en-US"/>
        </w:rPr>
      </w:pPr>
      <w:r w:rsidRPr="00A5577B">
        <w:rPr>
          <w:sz w:val="24"/>
          <w:lang w:val="en-US"/>
        </w:rPr>
        <w:t>Nouns: time, people, way, year, government, day, man, world, work, life.</w:t>
      </w:r>
    </w:p>
    <w:p w:rsidR="002B62AF" w:rsidRPr="00A5577B" w:rsidRDefault="002B62AF" w:rsidP="002B62AF">
      <w:pPr>
        <w:pStyle w:val="Listaszerbekezds"/>
        <w:numPr>
          <w:ilvl w:val="1"/>
          <w:numId w:val="41"/>
        </w:numPr>
        <w:spacing w:line="360" w:lineRule="auto"/>
        <w:ind w:left="284" w:hanging="284"/>
        <w:jc w:val="both"/>
        <w:rPr>
          <w:sz w:val="24"/>
          <w:lang w:val="en-US"/>
        </w:rPr>
      </w:pPr>
      <w:r w:rsidRPr="00A5577B">
        <w:rPr>
          <w:sz w:val="24"/>
          <w:lang w:val="en-US"/>
        </w:rPr>
        <w:t>Verbs: say, know, get, go, see, make, think, take, come, use.</w:t>
      </w:r>
    </w:p>
    <w:p w:rsidR="002B62AF" w:rsidRPr="00A5577B" w:rsidRDefault="002B62AF" w:rsidP="002B62AF">
      <w:pPr>
        <w:pStyle w:val="Listaszerbekezds"/>
        <w:numPr>
          <w:ilvl w:val="1"/>
          <w:numId w:val="41"/>
        </w:numPr>
        <w:spacing w:line="360" w:lineRule="auto"/>
        <w:ind w:left="284" w:hanging="284"/>
        <w:jc w:val="both"/>
        <w:rPr>
          <w:sz w:val="24"/>
          <w:lang w:val="en-US"/>
        </w:rPr>
      </w:pPr>
      <w:r w:rsidRPr="00A5577B">
        <w:rPr>
          <w:sz w:val="24"/>
          <w:lang w:val="en-US"/>
        </w:rPr>
        <w:t>Adjectives: new, good, old, different, local, small, great, social, important,</w:t>
      </w:r>
    </w:p>
    <w:p w:rsidR="002B62AF" w:rsidRPr="00A5577B" w:rsidRDefault="002B62AF" w:rsidP="002B62AF">
      <w:pPr>
        <w:spacing w:line="360" w:lineRule="auto"/>
        <w:jc w:val="both"/>
        <w:rPr>
          <w:sz w:val="24"/>
          <w:lang w:val="en-GB"/>
        </w:rPr>
      </w:pPr>
      <w:r w:rsidRPr="00A5577B">
        <w:rPr>
          <w:sz w:val="24"/>
          <w:lang w:val="en-US"/>
        </w:rPr>
        <w:t>national.</w:t>
      </w:r>
    </w:p>
    <w:p w:rsidR="002B62AF" w:rsidRPr="00A5577B" w:rsidRDefault="002B62AF" w:rsidP="002B62AF">
      <w:pPr>
        <w:autoSpaceDE w:val="0"/>
        <w:autoSpaceDN w:val="0"/>
        <w:adjustRightInd w:val="0"/>
        <w:spacing w:line="360" w:lineRule="auto"/>
        <w:jc w:val="both"/>
        <w:rPr>
          <w:sz w:val="24"/>
          <w:lang w:val="en-US" w:eastAsia="en-US"/>
        </w:rPr>
      </w:pPr>
    </w:p>
    <w:p w:rsidR="002B62AF" w:rsidRPr="00A5577B" w:rsidRDefault="002B62AF" w:rsidP="002B62AF">
      <w:pPr>
        <w:autoSpaceDE w:val="0"/>
        <w:autoSpaceDN w:val="0"/>
        <w:adjustRightInd w:val="0"/>
        <w:spacing w:line="360" w:lineRule="auto"/>
        <w:jc w:val="both"/>
        <w:rPr>
          <w:i/>
          <w:sz w:val="24"/>
          <w:lang w:val="en-US" w:eastAsia="en-US"/>
        </w:rPr>
      </w:pPr>
      <w:r w:rsidRPr="00A5577B">
        <w:rPr>
          <w:i/>
          <w:sz w:val="24"/>
          <w:lang w:val="en-US" w:eastAsia="en-US"/>
        </w:rPr>
        <w:t>Hands-on activities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A. Take this test (Goulden, Nation and Read, 1990) to estimate how many word families you know. You will find below a list of 50 words which is part of a sample of all the words in the language. The words are arranged more or less in order of frequency, starting with common words and going down to some very unusual ones.</w:t>
      </w:r>
    </w:p>
    <w:p w:rsidR="002B62AF" w:rsidRPr="00A5577B" w:rsidRDefault="002B62AF" w:rsidP="002B62AF">
      <w:pPr>
        <w:autoSpaceDE w:val="0"/>
        <w:autoSpaceDN w:val="0"/>
        <w:adjustRightInd w:val="0"/>
        <w:spacing w:line="360" w:lineRule="auto"/>
        <w:jc w:val="both"/>
        <w:rPr>
          <w:sz w:val="24"/>
          <w:lang w:val="en-US" w:eastAsia="en-US"/>
        </w:rPr>
      </w:pP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Procedure</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1. Read through the whole list. Put a tick next to each word you know, that is, you have seen the word before and can express at least one meaning for it. Put a question mark next to each word that you think you know but are not sure about.</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Do not mark the words you do not know.</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2. When you have been through the whole list, go back and check the words with question marks to see whether you can change the question mark to a tick.</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3. Then find the last five words you ticked (that is, the ones that are furthest down the list). Show you know the meaning of each one by giving a synonym or definition or by using it in a sentence or drawing a diagram, if appropriate.</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lastRenderedPageBreak/>
        <w:t>4. Check your explanations of the five words in a dictionary. If more than one of the explanations is not correct, you need to work back through the list, beginning with the sixth to last word you ticked. Write the meaning of this word and check it in the dictionary. Continue this process until you have a sequence of four words (which may include some of the original five you checked) that you have explained correctly.</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5. Calculate your score by multiplying the total number of known words by 500. Do not include the words with a question mark in your scoring.</w:t>
      </w:r>
    </w:p>
    <w:p w:rsidR="002B62AF" w:rsidRPr="00A5577B" w:rsidRDefault="002B62AF" w:rsidP="002B62AF">
      <w:pPr>
        <w:autoSpaceDE w:val="0"/>
        <w:autoSpaceDN w:val="0"/>
        <w:adjustRightInd w:val="0"/>
        <w:spacing w:line="360" w:lineRule="auto"/>
        <w:jc w:val="both"/>
        <w:rPr>
          <w:sz w:val="24"/>
          <w:lang w:val="en-US" w:eastAsia="en-US"/>
        </w:rPr>
        <w:sectPr w:rsidR="002B62AF" w:rsidRPr="00A5577B" w:rsidSect="000959D2">
          <w:footerReference w:type="even" r:id="rId25"/>
          <w:footerReference w:type="default" r:id="rId26"/>
          <w:headerReference w:type="first" r:id="rId27"/>
          <w:pgSz w:w="11906" w:h="16838"/>
          <w:pgMar w:top="993" w:right="851" w:bottom="709" w:left="1134" w:header="709" w:footer="709" w:gutter="0"/>
          <w:pgNumType w:start="1"/>
          <w:cols w:space="708"/>
          <w:titlePg/>
          <w:docGrid w:linePitch="360"/>
        </w:sectPr>
      </w:pPr>
    </w:p>
    <w:p w:rsidR="002B62AF" w:rsidRPr="00A5577B" w:rsidRDefault="002B62AF" w:rsidP="002B62AF">
      <w:pPr>
        <w:autoSpaceDE w:val="0"/>
        <w:autoSpaceDN w:val="0"/>
        <w:adjustRightInd w:val="0"/>
        <w:spacing w:line="360" w:lineRule="auto"/>
        <w:jc w:val="center"/>
        <w:rPr>
          <w:b/>
          <w:sz w:val="24"/>
          <w:lang w:val="en-US" w:eastAsia="en-US"/>
        </w:rPr>
      </w:pPr>
    </w:p>
    <w:p w:rsidR="002B62AF" w:rsidRDefault="002B62AF" w:rsidP="002B62AF">
      <w:pPr>
        <w:autoSpaceDE w:val="0"/>
        <w:autoSpaceDN w:val="0"/>
        <w:adjustRightInd w:val="0"/>
        <w:rPr>
          <w:b/>
          <w:sz w:val="24"/>
          <w:lang w:val="en-US" w:eastAsia="en-US"/>
        </w:rPr>
      </w:pPr>
    </w:p>
    <w:p w:rsidR="002B62AF" w:rsidRPr="009272F8" w:rsidRDefault="002B62AF" w:rsidP="002B62AF">
      <w:pPr>
        <w:autoSpaceDE w:val="0"/>
        <w:autoSpaceDN w:val="0"/>
        <w:adjustRightInd w:val="0"/>
        <w:rPr>
          <w:b/>
          <w:szCs w:val="28"/>
          <w:lang w:val="en-US" w:eastAsia="en-US"/>
        </w:rPr>
      </w:pPr>
      <w:r w:rsidRPr="009272F8">
        <w:rPr>
          <w:b/>
          <w:szCs w:val="28"/>
          <w:lang w:val="en-US" w:eastAsia="en-US"/>
        </w:rPr>
        <w:lastRenderedPageBreak/>
        <w:t>Test</w:t>
      </w:r>
    </w:p>
    <w:p w:rsidR="002B62AF" w:rsidRPr="009272F8" w:rsidRDefault="002B62AF" w:rsidP="002B62AF">
      <w:pPr>
        <w:autoSpaceDE w:val="0"/>
        <w:autoSpaceDN w:val="0"/>
        <w:adjustRightInd w:val="0"/>
        <w:jc w:val="center"/>
        <w:rPr>
          <w:b/>
          <w:szCs w:val="28"/>
          <w:lang w:val="en-US" w:eastAsia="en-US"/>
        </w:rPr>
        <w:sectPr w:rsidR="002B62AF" w:rsidRPr="009272F8" w:rsidSect="009272F8">
          <w:type w:val="continuous"/>
          <w:pgSz w:w="11906" w:h="16838"/>
          <w:pgMar w:top="993" w:right="851" w:bottom="709" w:left="1134" w:header="709" w:footer="709" w:gutter="0"/>
          <w:pgNumType w:start="1"/>
          <w:cols w:num="2" w:space="708"/>
          <w:titlePg/>
          <w:docGrid w:linePitch="360"/>
        </w:sectPr>
      </w:pPr>
    </w:p>
    <w:p w:rsidR="002B62AF" w:rsidRPr="009272F8" w:rsidRDefault="002B62AF" w:rsidP="002B62AF">
      <w:pPr>
        <w:autoSpaceDE w:val="0"/>
        <w:autoSpaceDN w:val="0"/>
        <w:adjustRightInd w:val="0"/>
        <w:jc w:val="both"/>
        <w:rPr>
          <w:szCs w:val="28"/>
          <w:lang w:val="en-GB" w:eastAsia="en-US"/>
        </w:rPr>
      </w:pPr>
      <w:r w:rsidRPr="009272F8">
        <w:rPr>
          <w:szCs w:val="28"/>
          <w:lang w:val="en-US" w:eastAsia="en-US"/>
        </w:rPr>
        <w:lastRenderedPageBreak/>
        <w:t xml:space="preserve">1 bag                                           </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 face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3 entire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4 approve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5 tap</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6 jersey</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7 cavalry</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8 mortgage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9 homage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10 colleague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11 avalanche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12 firmament</w:t>
      </w:r>
    </w:p>
    <w:p w:rsidR="002B62AF" w:rsidRDefault="002B62AF" w:rsidP="002B62AF">
      <w:pPr>
        <w:autoSpaceDE w:val="0"/>
        <w:autoSpaceDN w:val="0"/>
        <w:adjustRightInd w:val="0"/>
        <w:jc w:val="both"/>
        <w:rPr>
          <w:szCs w:val="28"/>
          <w:lang w:val="en-US" w:eastAsia="en-US"/>
        </w:rPr>
      </w:pPr>
      <w:r>
        <w:rPr>
          <w:szCs w:val="28"/>
          <w:lang w:val="en-US" w:eastAsia="en-US"/>
        </w:rPr>
        <w:t>13 shrew</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lastRenderedPageBreak/>
        <w:t>14 atrophy</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15 broach</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16 con</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17 halloo</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18 marquise</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19 stationery</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20 woodsman</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21 bastinado</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22 countermarch</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23 furbish</w:t>
      </w:r>
    </w:p>
    <w:p w:rsidR="002B62AF" w:rsidRPr="009272F8" w:rsidRDefault="002B62AF" w:rsidP="002B62AF">
      <w:pPr>
        <w:autoSpaceDE w:val="0"/>
        <w:autoSpaceDN w:val="0"/>
        <w:adjustRightInd w:val="0"/>
        <w:jc w:val="both"/>
        <w:rPr>
          <w:szCs w:val="28"/>
          <w:lang w:val="en-US" w:eastAsia="en-US"/>
        </w:rPr>
      </w:pPr>
      <w:r w:rsidRPr="009272F8">
        <w:rPr>
          <w:szCs w:val="28"/>
          <w:lang w:val="en-US" w:eastAsia="en-US"/>
        </w:rPr>
        <w:t>24 meerschaum</w:t>
      </w:r>
    </w:p>
    <w:p w:rsidR="002B62AF" w:rsidRPr="009272F8" w:rsidRDefault="002B62AF" w:rsidP="002B62AF">
      <w:pPr>
        <w:jc w:val="both"/>
        <w:rPr>
          <w:szCs w:val="28"/>
          <w:lang w:val="en-US" w:eastAsia="en-US"/>
        </w:rPr>
      </w:pPr>
      <w:r w:rsidRPr="009272F8">
        <w:rPr>
          <w:szCs w:val="28"/>
          <w:lang w:val="en-US" w:eastAsia="en-US"/>
        </w:rPr>
        <w:t>25 patroon</w:t>
      </w:r>
    </w:p>
    <w:p w:rsidR="002B62AF" w:rsidRPr="009272F8" w:rsidRDefault="002B62AF" w:rsidP="002B62AF">
      <w:pPr>
        <w:jc w:val="both"/>
        <w:rPr>
          <w:b/>
          <w:color w:val="000000"/>
          <w:szCs w:val="28"/>
          <w:lang w:val="en-GB" w:eastAsia="en-US"/>
        </w:rPr>
        <w:sectPr w:rsidR="002B62AF" w:rsidRPr="009272F8" w:rsidSect="009272F8">
          <w:type w:val="continuous"/>
          <w:pgSz w:w="11906" w:h="16838"/>
          <w:pgMar w:top="993" w:right="851" w:bottom="709" w:left="1134" w:header="709" w:footer="709" w:gutter="0"/>
          <w:pgNumType w:start="1"/>
          <w:cols w:num="2" w:space="708"/>
          <w:titlePg/>
          <w:docGrid w:linePitch="360"/>
        </w:sectPr>
      </w:pPr>
    </w:p>
    <w:p w:rsidR="002B62AF" w:rsidRDefault="002B62AF" w:rsidP="002B62AF">
      <w:pPr>
        <w:autoSpaceDE w:val="0"/>
        <w:autoSpaceDN w:val="0"/>
        <w:adjustRightInd w:val="0"/>
        <w:jc w:val="both"/>
        <w:rPr>
          <w:szCs w:val="28"/>
          <w:lang w:val="en-US" w:eastAsia="en-US"/>
        </w:rPr>
        <w:sectPr w:rsidR="002B62AF" w:rsidSect="009272F8">
          <w:type w:val="continuous"/>
          <w:pgSz w:w="11906" w:h="16838"/>
          <w:pgMar w:top="993" w:right="851" w:bottom="709" w:left="1134" w:header="709" w:footer="709" w:gutter="0"/>
          <w:pgNumType w:start="1"/>
          <w:cols w:num="2" w:space="708"/>
          <w:titlePg/>
          <w:docGrid w:linePitch="360"/>
        </w:sectPr>
      </w:pPr>
    </w:p>
    <w:p w:rsidR="002B62AF" w:rsidRPr="00DE599C" w:rsidRDefault="002B62AF" w:rsidP="002B62AF">
      <w:pPr>
        <w:rPr>
          <w:lang w:val="en-US"/>
        </w:rPr>
      </w:pPr>
      <w:r w:rsidRPr="00DE599C">
        <w:rPr>
          <w:lang w:val="en-US"/>
        </w:rPr>
        <w:lastRenderedPageBreak/>
        <w:t>26 regatta</w:t>
      </w:r>
    </w:p>
    <w:p w:rsidR="002B62AF" w:rsidRPr="00DE599C" w:rsidRDefault="002B62AF" w:rsidP="002B62AF">
      <w:pPr>
        <w:rPr>
          <w:lang w:val="en-US"/>
        </w:rPr>
      </w:pPr>
      <w:r w:rsidRPr="00DE599C">
        <w:rPr>
          <w:lang w:val="en-US"/>
        </w:rPr>
        <w:t>27 asphyxiate</w:t>
      </w:r>
    </w:p>
    <w:p w:rsidR="002B62AF" w:rsidRPr="00DE599C" w:rsidRDefault="002B62AF" w:rsidP="002B62AF">
      <w:pPr>
        <w:rPr>
          <w:lang w:val="en-US"/>
        </w:rPr>
      </w:pPr>
      <w:r w:rsidRPr="00DE599C">
        <w:rPr>
          <w:lang w:val="en-US"/>
        </w:rPr>
        <w:t>28 curricle</w:t>
      </w:r>
    </w:p>
    <w:p w:rsidR="002B62AF" w:rsidRPr="00DE599C" w:rsidRDefault="002B62AF" w:rsidP="002B62AF">
      <w:pPr>
        <w:rPr>
          <w:lang w:val="en-US"/>
        </w:rPr>
      </w:pPr>
      <w:r w:rsidRPr="00DE599C">
        <w:rPr>
          <w:lang w:val="en-US"/>
        </w:rPr>
        <w:t>29 weta</w:t>
      </w:r>
    </w:p>
    <w:p w:rsidR="002B62AF" w:rsidRPr="00DE599C" w:rsidRDefault="002B62AF" w:rsidP="002B62AF">
      <w:pPr>
        <w:rPr>
          <w:lang w:val="en-US"/>
        </w:rPr>
      </w:pPr>
      <w:r w:rsidRPr="00DE599C">
        <w:rPr>
          <w:lang w:val="en-US"/>
        </w:rPr>
        <w:t>30 bioenvironmental</w:t>
      </w:r>
    </w:p>
    <w:p w:rsidR="002B62AF" w:rsidRPr="00DE599C" w:rsidRDefault="002B62AF" w:rsidP="002B62AF">
      <w:pPr>
        <w:rPr>
          <w:lang w:val="en-US"/>
        </w:rPr>
      </w:pPr>
      <w:r w:rsidRPr="00DE599C">
        <w:rPr>
          <w:lang w:val="en-US"/>
        </w:rPr>
        <w:t>31 detente</w:t>
      </w:r>
    </w:p>
    <w:p w:rsidR="002B62AF" w:rsidRPr="00DE599C" w:rsidRDefault="002B62AF" w:rsidP="002B62AF">
      <w:pPr>
        <w:rPr>
          <w:lang w:val="en-US"/>
        </w:rPr>
      </w:pPr>
      <w:r w:rsidRPr="00DE599C">
        <w:rPr>
          <w:lang w:val="en-US"/>
        </w:rPr>
        <w:t>32 draconic</w:t>
      </w:r>
    </w:p>
    <w:p w:rsidR="002B62AF" w:rsidRPr="00DE599C" w:rsidRDefault="002B62AF" w:rsidP="002B62AF">
      <w:pPr>
        <w:rPr>
          <w:lang w:val="en-US"/>
        </w:rPr>
      </w:pPr>
      <w:r w:rsidRPr="00DE599C">
        <w:rPr>
          <w:lang w:val="en-US"/>
        </w:rPr>
        <w:t>33 glaucoma</w:t>
      </w:r>
    </w:p>
    <w:p w:rsidR="002B62AF" w:rsidRPr="00DE599C" w:rsidRDefault="002B62AF" w:rsidP="002B62AF">
      <w:pPr>
        <w:rPr>
          <w:lang w:val="en-US"/>
        </w:rPr>
      </w:pPr>
      <w:r w:rsidRPr="00DE599C">
        <w:rPr>
          <w:lang w:val="en-US"/>
        </w:rPr>
        <w:t>34 morph</w:t>
      </w:r>
    </w:p>
    <w:p w:rsidR="002B62AF" w:rsidRPr="00DE599C" w:rsidRDefault="002B62AF" w:rsidP="002B62AF">
      <w:pPr>
        <w:rPr>
          <w:lang w:val="en-US"/>
        </w:rPr>
      </w:pPr>
      <w:r w:rsidRPr="00DE599C">
        <w:rPr>
          <w:lang w:val="en-US"/>
        </w:rPr>
        <w:t>35 permutate</w:t>
      </w:r>
    </w:p>
    <w:p w:rsidR="002B62AF" w:rsidRPr="00DE599C" w:rsidRDefault="002B62AF" w:rsidP="002B62AF">
      <w:pPr>
        <w:rPr>
          <w:lang w:val="en-US"/>
        </w:rPr>
      </w:pPr>
      <w:r w:rsidRPr="00DE599C">
        <w:rPr>
          <w:lang w:val="en-US"/>
        </w:rPr>
        <w:t>36 thingamabob</w:t>
      </w:r>
    </w:p>
    <w:p w:rsidR="002B62AF" w:rsidRPr="00DE599C" w:rsidRDefault="002B62AF" w:rsidP="002B62AF">
      <w:pPr>
        <w:rPr>
          <w:lang w:val="en-US"/>
        </w:rPr>
      </w:pPr>
      <w:r w:rsidRPr="00DE599C">
        <w:rPr>
          <w:lang w:val="en-US"/>
        </w:rPr>
        <w:t>37 piss</w:t>
      </w:r>
    </w:p>
    <w:p w:rsidR="002B62AF" w:rsidRPr="00DE599C" w:rsidRDefault="002B62AF" w:rsidP="002B62AF">
      <w:pPr>
        <w:rPr>
          <w:lang w:val="en-US"/>
        </w:rPr>
      </w:pPr>
      <w:r w:rsidRPr="00DE599C">
        <w:rPr>
          <w:lang w:val="en-US"/>
        </w:rPr>
        <w:t>38 brazenfaced</w:t>
      </w:r>
    </w:p>
    <w:p w:rsidR="002B62AF" w:rsidRPr="00DE599C" w:rsidRDefault="002B62AF" w:rsidP="002B62AF">
      <w:pPr>
        <w:rPr>
          <w:lang w:val="en-US"/>
        </w:rPr>
      </w:pPr>
      <w:r w:rsidRPr="00DE599C">
        <w:rPr>
          <w:lang w:val="en-US"/>
        </w:rPr>
        <w:lastRenderedPageBreak/>
        <w:t>39 loquat</w:t>
      </w:r>
    </w:p>
    <w:p w:rsidR="002B62AF" w:rsidRPr="00DE599C" w:rsidRDefault="002B62AF" w:rsidP="002B62AF">
      <w:pPr>
        <w:rPr>
          <w:lang w:val="en-US"/>
        </w:rPr>
      </w:pPr>
      <w:r w:rsidRPr="00DE599C">
        <w:rPr>
          <w:lang w:val="en-US"/>
        </w:rPr>
        <w:t>40 anthelmintic</w:t>
      </w:r>
    </w:p>
    <w:p w:rsidR="002B62AF" w:rsidRPr="00DE599C" w:rsidRDefault="002B62AF" w:rsidP="002B62AF">
      <w:pPr>
        <w:rPr>
          <w:lang w:val="en-US"/>
        </w:rPr>
      </w:pPr>
      <w:r w:rsidRPr="00DE599C">
        <w:rPr>
          <w:lang w:val="en-US"/>
        </w:rPr>
        <w:t>41 gamp</w:t>
      </w:r>
    </w:p>
    <w:p w:rsidR="002B62AF" w:rsidRPr="00DE599C" w:rsidRDefault="002B62AF" w:rsidP="002B62AF">
      <w:pPr>
        <w:rPr>
          <w:lang w:val="en-US"/>
        </w:rPr>
      </w:pPr>
      <w:r w:rsidRPr="00DE599C">
        <w:rPr>
          <w:lang w:val="en-US"/>
        </w:rPr>
        <w:t>42 paraprotein</w:t>
      </w:r>
    </w:p>
    <w:p w:rsidR="002B62AF" w:rsidRPr="00DE599C" w:rsidRDefault="002B62AF" w:rsidP="002B62AF">
      <w:pPr>
        <w:rPr>
          <w:lang w:val="en-US"/>
        </w:rPr>
      </w:pPr>
      <w:r w:rsidRPr="00DE599C">
        <w:rPr>
          <w:lang w:val="en-US"/>
        </w:rPr>
        <w:t>43 heterophyllous</w:t>
      </w:r>
    </w:p>
    <w:p w:rsidR="002B62AF" w:rsidRPr="00DE599C" w:rsidRDefault="002B62AF" w:rsidP="002B62AF">
      <w:pPr>
        <w:rPr>
          <w:lang w:val="en-US"/>
        </w:rPr>
      </w:pPr>
      <w:r w:rsidRPr="00DE599C">
        <w:rPr>
          <w:lang w:val="en-US"/>
        </w:rPr>
        <w:t>44 squirearch</w:t>
      </w:r>
    </w:p>
    <w:p w:rsidR="002B62AF" w:rsidRPr="00DE599C" w:rsidRDefault="002B62AF" w:rsidP="002B62AF">
      <w:pPr>
        <w:rPr>
          <w:lang w:val="en-US"/>
        </w:rPr>
      </w:pPr>
      <w:r w:rsidRPr="00DE599C">
        <w:rPr>
          <w:lang w:val="en-US"/>
        </w:rPr>
        <w:t>45 resorb</w:t>
      </w:r>
    </w:p>
    <w:p w:rsidR="002B62AF" w:rsidRPr="00DE599C" w:rsidRDefault="002B62AF" w:rsidP="002B62AF">
      <w:pPr>
        <w:rPr>
          <w:lang w:val="en-US"/>
        </w:rPr>
      </w:pPr>
      <w:r w:rsidRPr="00DE599C">
        <w:rPr>
          <w:lang w:val="en-US"/>
        </w:rPr>
        <w:t>46 goldenhair</w:t>
      </w:r>
    </w:p>
    <w:p w:rsidR="002B62AF" w:rsidRPr="00DE599C" w:rsidRDefault="002B62AF" w:rsidP="002B62AF">
      <w:pPr>
        <w:rPr>
          <w:lang w:val="en-US"/>
        </w:rPr>
      </w:pPr>
      <w:r w:rsidRPr="00DE599C">
        <w:rPr>
          <w:lang w:val="en-US"/>
        </w:rPr>
        <w:t>47 axbreaker</w:t>
      </w:r>
    </w:p>
    <w:p w:rsidR="002B62AF" w:rsidRPr="00DE599C" w:rsidRDefault="002B62AF" w:rsidP="002B62AF">
      <w:pPr>
        <w:rPr>
          <w:lang w:val="en-US"/>
        </w:rPr>
      </w:pPr>
      <w:r w:rsidRPr="00DE599C">
        <w:rPr>
          <w:lang w:val="en-US"/>
        </w:rPr>
        <w:t>48 masonite</w:t>
      </w:r>
    </w:p>
    <w:p w:rsidR="002B62AF" w:rsidRPr="00DE599C" w:rsidRDefault="002B62AF" w:rsidP="002B62AF">
      <w:pPr>
        <w:rPr>
          <w:lang w:val="en-US"/>
        </w:rPr>
      </w:pPr>
      <w:r w:rsidRPr="00DE599C">
        <w:rPr>
          <w:lang w:val="en-US"/>
        </w:rPr>
        <w:t>49 hematoid</w:t>
      </w:r>
    </w:p>
    <w:p w:rsidR="002B62AF" w:rsidRPr="00DE599C" w:rsidRDefault="002B62AF" w:rsidP="002B62AF">
      <w:pPr>
        <w:rPr>
          <w:lang w:val="en-US"/>
        </w:rPr>
      </w:pPr>
      <w:r w:rsidRPr="00DE599C">
        <w:rPr>
          <w:lang w:val="en-US"/>
        </w:rPr>
        <w:t>50 polybrid</w:t>
      </w:r>
    </w:p>
    <w:p w:rsidR="002B62AF" w:rsidRDefault="002B62AF" w:rsidP="002B62AF">
      <w:pPr>
        <w:autoSpaceDE w:val="0"/>
        <w:autoSpaceDN w:val="0"/>
        <w:adjustRightInd w:val="0"/>
        <w:jc w:val="both"/>
        <w:rPr>
          <w:rFonts w:ascii="AdvOTb343a17f" w:hAnsi="AdvOTb343a17f" w:cs="AdvOTb343a17f"/>
          <w:sz w:val="20"/>
          <w:szCs w:val="20"/>
          <w:lang w:val="en-US" w:eastAsia="en-US"/>
        </w:rPr>
        <w:sectPr w:rsidR="002B62AF" w:rsidSect="009272F8">
          <w:type w:val="continuous"/>
          <w:pgSz w:w="11906" w:h="16838"/>
          <w:pgMar w:top="993" w:right="851" w:bottom="709" w:left="1134" w:header="709" w:footer="709" w:gutter="0"/>
          <w:pgNumType w:start="1"/>
          <w:cols w:num="2" w:space="708"/>
          <w:titlePg/>
          <w:docGrid w:linePitch="360"/>
        </w:sectPr>
      </w:pPr>
    </w:p>
    <w:p w:rsidR="002B62AF" w:rsidRDefault="002B62AF" w:rsidP="002B62AF">
      <w:pPr>
        <w:autoSpaceDE w:val="0"/>
        <w:autoSpaceDN w:val="0"/>
        <w:adjustRightInd w:val="0"/>
        <w:jc w:val="both"/>
        <w:rPr>
          <w:rFonts w:ascii="AdvOTb343a17f" w:hAnsi="AdvOTb343a17f" w:cs="AdvOTb343a17f"/>
          <w:sz w:val="20"/>
          <w:szCs w:val="20"/>
          <w:lang w:val="en-US" w:eastAsia="en-US"/>
        </w:rPr>
      </w:pP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B. The following table contains a few activities classified into the four vocabulary learning strands.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Complete the table by putting the following activities into the appropriate strand. Be prepared to justify your choices by referring to the criteria in Column 2.</w:t>
      </w:r>
    </w:p>
    <w:p w:rsidR="002B62AF" w:rsidRPr="00A5577B" w:rsidRDefault="002B62AF" w:rsidP="002B62AF">
      <w:pPr>
        <w:autoSpaceDE w:val="0"/>
        <w:autoSpaceDN w:val="0"/>
        <w:adjustRightInd w:val="0"/>
        <w:spacing w:line="360" w:lineRule="auto"/>
        <w:jc w:val="both"/>
        <w:rPr>
          <w:sz w:val="24"/>
          <w:lang w:val="en-US" w:eastAsia="en-US"/>
        </w:rPr>
      </w:pP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What strands do these activities fit into?</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lastRenderedPageBreak/>
        <w:t>-Ten minute writing (The learners write for ten minutes each day on very easy topics. The best learner is the one who writes the most.)</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-4/3/2 (The learners give the same talk to three different learners one after the other having four minutes for the first delivery, three minutes for the second and two minutes for the third.)</w:t>
      </w:r>
    </w:p>
    <w:p w:rsidR="002B62AF" w:rsidRPr="00A5577B" w:rsidRDefault="002B62AF" w:rsidP="002B62AF">
      <w:pPr>
        <w:spacing w:line="360" w:lineRule="auto"/>
        <w:jc w:val="both"/>
        <w:rPr>
          <w:sz w:val="24"/>
          <w:lang w:val="en-US" w:eastAsia="en-US"/>
        </w:rPr>
      </w:pPr>
      <w:r w:rsidRPr="00A5577B">
        <w:rPr>
          <w:sz w:val="24"/>
          <w:lang w:val="en-US" w:eastAsia="en-US"/>
        </w:rPr>
        <w:t>-Communication activities.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-Communication activities with written input.</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-Direct learning.</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-Direct teaching of vocabulary.</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-Intensive reading.</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-Linked skills. (For example, read about a topic, then talk about it and then write about it.)</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-Listening to easy input.</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-Listening to stories.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-Prepared writing.</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-Reading easy graded readers.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-Reading graded readers.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-Rehearsed tasks.</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-Repeated reading.</w:t>
      </w:r>
    </w:p>
    <w:p w:rsidR="002B62AF" w:rsidRPr="00A5577B" w:rsidRDefault="002B62AF" w:rsidP="002B62AF">
      <w:pPr>
        <w:autoSpaceDE w:val="0"/>
        <w:autoSpaceDN w:val="0"/>
        <w:adjustRightInd w:val="0"/>
        <w:spacing w:line="360" w:lineRule="auto"/>
        <w:jc w:val="both"/>
        <w:rPr>
          <w:sz w:val="24"/>
          <w:lang w:val="en-US" w:eastAsia="en-US"/>
        </w:rPr>
      </w:pPr>
      <w:r w:rsidRPr="00A5577B">
        <w:rPr>
          <w:sz w:val="24"/>
          <w:lang w:val="en-US" w:eastAsia="en-US"/>
        </w:rPr>
        <w:t>-Speed reading.</w:t>
      </w:r>
    </w:p>
    <w:p w:rsidR="002B62AF" w:rsidRPr="00A5577B" w:rsidRDefault="002B62AF" w:rsidP="002B62AF">
      <w:pPr>
        <w:spacing w:line="360" w:lineRule="auto"/>
        <w:jc w:val="both"/>
        <w:rPr>
          <w:b/>
          <w:color w:val="000000"/>
          <w:sz w:val="24"/>
          <w:lang w:val="en-GB" w:eastAsia="en-US"/>
        </w:rPr>
      </w:pPr>
      <w:r w:rsidRPr="00A5577B">
        <w:rPr>
          <w:sz w:val="24"/>
          <w:lang w:val="en-US" w:eastAsia="en-US"/>
        </w:rPr>
        <w:t>-Training in vocabulary strategies.</w:t>
      </w:r>
    </w:p>
    <w:p w:rsidR="002B62AF" w:rsidRPr="00A5577B" w:rsidRDefault="002B62AF" w:rsidP="002B62AF">
      <w:pPr>
        <w:spacing w:line="360" w:lineRule="auto"/>
        <w:jc w:val="both"/>
        <w:rPr>
          <w:b/>
          <w:color w:val="000000"/>
          <w:sz w:val="24"/>
          <w:lang w:val="en-GB" w:eastAsia="en-US"/>
        </w:rPr>
      </w:pPr>
    </w:p>
    <w:p w:rsidR="002B62AF" w:rsidRDefault="002B62AF" w:rsidP="002B62AF">
      <w:pPr>
        <w:jc w:val="both"/>
        <w:rPr>
          <w:b/>
          <w:color w:val="000000"/>
          <w:lang w:val="en-GB" w:eastAsia="en-US"/>
        </w:rPr>
      </w:pPr>
      <w:r>
        <w:rPr>
          <w:noProof/>
          <w:lang w:val="hu-HU" w:eastAsia="hu-HU"/>
        </w:rPr>
        <w:drawing>
          <wp:inline distT="0" distB="0" distL="0" distR="0" wp14:anchorId="15993BD4" wp14:editId="3298FD73">
            <wp:extent cx="6152515" cy="35642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52515" cy="3564255"/>
                    </a:xfrm>
                    <a:prstGeom prst="rect">
                      <a:avLst/>
                    </a:prstGeom>
                  </pic:spPr>
                </pic:pic>
              </a:graphicData>
            </a:graphic>
          </wp:inline>
        </w:drawing>
      </w:r>
    </w:p>
    <w:p w:rsidR="002B62AF" w:rsidRDefault="002B62AF" w:rsidP="002B62AF">
      <w:pPr>
        <w:jc w:val="both"/>
        <w:rPr>
          <w:b/>
          <w:color w:val="000000"/>
          <w:lang w:val="en-GB" w:eastAsia="en-US"/>
        </w:rPr>
      </w:pPr>
    </w:p>
    <w:p w:rsidR="002B62AF" w:rsidRPr="00A5577B" w:rsidRDefault="002B62AF" w:rsidP="002B62AF">
      <w:pPr>
        <w:spacing w:line="360" w:lineRule="auto"/>
        <w:rPr>
          <w:b/>
          <w:sz w:val="24"/>
          <w:lang w:val="en-US"/>
        </w:rPr>
      </w:pPr>
      <w:r w:rsidRPr="00A5577B">
        <w:rPr>
          <w:b/>
          <w:color w:val="000000"/>
          <w:sz w:val="24"/>
          <w:lang w:val="en-GB" w:eastAsia="en-US"/>
        </w:rPr>
        <w:t>Theme</w:t>
      </w:r>
      <w:r w:rsidRPr="00A5577B">
        <w:rPr>
          <w:b/>
          <w:sz w:val="24"/>
          <w:lang w:val="en-GB"/>
        </w:rPr>
        <w:t xml:space="preserve">: </w:t>
      </w:r>
      <w:r w:rsidRPr="00A5577B">
        <w:rPr>
          <w:b/>
          <w:sz w:val="24"/>
          <w:lang w:val="en-US"/>
        </w:rPr>
        <w:t xml:space="preserve">Acquiring and teaching pronunciation </w:t>
      </w:r>
    </w:p>
    <w:p w:rsidR="002B62AF" w:rsidRPr="00A5577B" w:rsidRDefault="002B62AF" w:rsidP="002B62AF">
      <w:pPr>
        <w:spacing w:line="360" w:lineRule="auto"/>
        <w:rPr>
          <w:sz w:val="24"/>
          <w:lang w:val="en-GB"/>
        </w:rPr>
      </w:pPr>
    </w:p>
    <w:p w:rsidR="002B62AF" w:rsidRPr="00A5577B" w:rsidRDefault="002B62AF" w:rsidP="002B62AF">
      <w:pPr>
        <w:spacing w:line="360" w:lineRule="auto"/>
        <w:rPr>
          <w:i/>
          <w:sz w:val="24"/>
          <w:lang w:val="en-US"/>
        </w:rPr>
      </w:pPr>
      <w:r w:rsidRPr="00A5577B">
        <w:rPr>
          <w:i/>
          <w:sz w:val="24"/>
          <w:lang w:val="en-US"/>
        </w:rPr>
        <w:t>Discussion topics</w:t>
      </w:r>
    </w:p>
    <w:p w:rsidR="002B62AF" w:rsidRPr="00A5577B" w:rsidRDefault="002B62AF" w:rsidP="002B62AF">
      <w:pPr>
        <w:spacing w:line="360" w:lineRule="auto"/>
        <w:rPr>
          <w:sz w:val="24"/>
          <w:lang w:val="en-US"/>
        </w:rPr>
      </w:pPr>
      <w:r w:rsidRPr="00A5577B">
        <w:rPr>
          <w:sz w:val="24"/>
          <w:lang w:val="en-US"/>
        </w:rPr>
        <w:t>1</w:t>
      </w:r>
      <w:r w:rsidRPr="00A5577B">
        <w:rPr>
          <w:sz w:val="24"/>
          <w:lang w:val="en-GB"/>
        </w:rPr>
        <w:t>.</w:t>
      </w:r>
      <w:r w:rsidRPr="00A5577B">
        <w:rPr>
          <w:sz w:val="24"/>
          <w:lang w:val="en-US"/>
        </w:rPr>
        <w:t xml:space="preserve"> How important is a native-like accent to using a second language? Which</w:t>
      </w:r>
      <w:r w:rsidRPr="00A5577B">
        <w:rPr>
          <w:sz w:val="24"/>
          <w:lang w:val="en-GB"/>
        </w:rPr>
        <w:t xml:space="preserve"> </w:t>
      </w:r>
      <w:r w:rsidRPr="00A5577B">
        <w:rPr>
          <w:sz w:val="24"/>
          <w:lang w:val="en-US"/>
        </w:rPr>
        <w:t>native accent?</w:t>
      </w:r>
    </w:p>
    <w:p w:rsidR="002B62AF" w:rsidRPr="00A5577B" w:rsidRDefault="002B62AF" w:rsidP="002B62AF">
      <w:pPr>
        <w:spacing w:line="360" w:lineRule="auto"/>
        <w:rPr>
          <w:sz w:val="24"/>
          <w:lang w:val="en-US"/>
        </w:rPr>
      </w:pPr>
      <w:r w:rsidRPr="00A5577B">
        <w:rPr>
          <w:sz w:val="24"/>
          <w:lang w:val="en-US"/>
        </w:rPr>
        <w:t>2. How could teachers best exploit the kinds of stages that students go through</w:t>
      </w:r>
      <w:r w:rsidRPr="00A5577B">
        <w:rPr>
          <w:sz w:val="24"/>
          <w:lang w:val="en-GB"/>
        </w:rPr>
        <w:t xml:space="preserve"> </w:t>
      </w:r>
      <w:r w:rsidRPr="00A5577B">
        <w:rPr>
          <w:sz w:val="24"/>
          <w:lang w:val="en-US"/>
        </w:rPr>
        <w:t>in the acquisition of pronunciation?</w:t>
      </w:r>
    </w:p>
    <w:p w:rsidR="002B62AF" w:rsidRPr="00A5577B" w:rsidRDefault="002B62AF" w:rsidP="002B62AF">
      <w:pPr>
        <w:spacing w:line="360" w:lineRule="auto"/>
        <w:rPr>
          <w:sz w:val="24"/>
          <w:lang w:val="en-US"/>
        </w:rPr>
      </w:pPr>
      <w:r w:rsidRPr="00A5577B">
        <w:rPr>
          <w:sz w:val="24"/>
          <w:lang w:val="en-US"/>
        </w:rPr>
        <w:t>3. How much of the difficulty of acquiring L2 phonology is due to the learner’s</w:t>
      </w:r>
      <w:r w:rsidRPr="00A5577B">
        <w:rPr>
          <w:sz w:val="24"/>
          <w:lang w:val="en-GB"/>
        </w:rPr>
        <w:t xml:space="preserve"> </w:t>
      </w:r>
      <w:r w:rsidRPr="00A5577B">
        <w:rPr>
          <w:sz w:val="24"/>
          <w:lang w:val="en-US"/>
        </w:rPr>
        <w:t>first language?</w:t>
      </w:r>
    </w:p>
    <w:p w:rsidR="002B62AF" w:rsidRPr="00A5577B" w:rsidRDefault="002B62AF" w:rsidP="002B62AF">
      <w:pPr>
        <w:spacing w:line="360" w:lineRule="auto"/>
        <w:rPr>
          <w:sz w:val="24"/>
          <w:lang w:val="en-US"/>
        </w:rPr>
      </w:pPr>
      <w:r w:rsidRPr="00A5577B">
        <w:rPr>
          <w:sz w:val="24"/>
          <w:lang w:val="en-US"/>
        </w:rPr>
        <w:t>4. Do you accept that English is now different from other languages because it</w:t>
      </w:r>
      <w:r w:rsidRPr="00A5577B">
        <w:rPr>
          <w:sz w:val="24"/>
          <w:lang w:val="en-GB"/>
        </w:rPr>
        <w:t xml:space="preserve"> </w:t>
      </w:r>
      <w:r w:rsidRPr="00A5577B">
        <w:rPr>
          <w:sz w:val="24"/>
          <w:lang w:val="en-US"/>
        </w:rPr>
        <w:t>functions like a lingua franca?</w:t>
      </w:r>
    </w:p>
    <w:p w:rsidR="002B62AF" w:rsidRPr="00A5577B" w:rsidRDefault="002B62AF" w:rsidP="002B62AF">
      <w:pPr>
        <w:spacing w:line="360" w:lineRule="auto"/>
        <w:rPr>
          <w:sz w:val="24"/>
          <w:lang w:val="en-US"/>
        </w:rPr>
      </w:pPr>
      <w:r w:rsidRPr="00A5577B">
        <w:rPr>
          <w:sz w:val="24"/>
          <w:lang w:val="en-US"/>
        </w:rPr>
        <w:t>5</w:t>
      </w:r>
      <w:r w:rsidRPr="00A5577B">
        <w:rPr>
          <w:sz w:val="24"/>
          <w:lang w:val="en-GB"/>
        </w:rPr>
        <w:t>.</w:t>
      </w:r>
      <w:r w:rsidRPr="00A5577B">
        <w:rPr>
          <w:sz w:val="24"/>
          <w:lang w:val="en-US"/>
        </w:rPr>
        <w:t xml:space="preserve"> What uses can you find in coursebooks for phonetic script? What other uses</w:t>
      </w:r>
    </w:p>
    <w:p w:rsidR="002B62AF" w:rsidRPr="00A5577B" w:rsidRDefault="002B62AF" w:rsidP="002B62AF">
      <w:pPr>
        <w:spacing w:line="360" w:lineRule="auto"/>
        <w:rPr>
          <w:sz w:val="24"/>
          <w:lang w:val="en-US"/>
        </w:rPr>
      </w:pPr>
      <w:r w:rsidRPr="00A5577B">
        <w:rPr>
          <w:sz w:val="24"/>
          <w:lang w:val="en-US"/>
        </w:rPr>
        <w:t>can you think of?</w:t>
      </w:r>
    </w:p>
    <w:p w:rsidR="002B62AF" w:rsidRPr="00A5577B" w:rsidRDefault="002B62AF" w:rsidP="002B62AF">
      <w:pPr>
        <w:spacing w:line="360" w:lineRule="auto"/>
        <w:rPr>
          <w:sz w:val="24"/>
          <w:lang w:val="en-US"/>
        </w:rPr>
      </w:pPr>
    </w:p>
    <w:p w:rsidR="002B62AF" w:rsidRPr="00A5577B" w:rsidRDefault="002B62AF" w:rsidP="002B62AF">
      <w:pPr>
        <w:spacing w:line="360" w:lineRule="auto"/>
        <w:rPr>
          <w:b/>
          <w:sz w:val="24"/>
          <w:lang w:val="en-US"/>
        </w:rPr>
      </w:pPr>
      <w:r w:rsidRPr="00A5577B">
        <w:rPr>
          <w:b/>
          <w:color w:val="000000"/>
          <w:sz w:val="24"/>
          <w:lang w:val="en-GB" w:eastAsia="en-US"/>
        </w:rPr>
        <w:t>Theme</w:t>
      </w:r>
      <w:r w:rsidRPr="00A5577B">
        <w:rPr>
          <w:b/>
          <w:sz w:val="24"/>
          <w:lang w:val="en-GB"/>
        </w:rPr>
        <w:t xml:space="preserve">: </w:t>
      </w:r>
      <w:r w:rsidRPr="00A5577B">
        <w:rPr>
          <w:b/>
          <w:sz w:val="24"/>
          <w:lang w:val="en-US"/>
        </w:rPr>
        <w:t>Strategies for communicating and learning</w:t>
      </w:r>
    </w:p>
    <w:p w:rsidR="002B62AF" w:rsidRPr="00A5577B" w:rsidRDefault="002B62AF" w:rsidP="002B62AF">
      <w:pPr>
        <w:spacing w:line="360" w:lineRule="auto"/>
        <w:rPr>
          <w:sz w:val="24"/>
          <w:lang w:val="en-US"/>
        </w:rPr>
      </w:pPr>
    </w:p>
    <w:p w:rsidR="002B62AF" w:rsidRPr="00A5577B" w:rsidRDefault="002B62AF" w:rsidP="002B62AF">
      <w:pPr>
        <w:spacing w:line="360" w:lineRule="auto"/>
        <w:jc w:val="both"/>
        <w:rPr>
          <w:i/>
          <w:sz w:val="24"/>
          <w:lang w:val="en-US"/>
        </w:rPr>
      </w:pPr>
      <w:r w:rsidRPr="00A5577B">
        <w:rPr>
          <w:i/>
          <w:sz w:val="24"/>
          <w:lang w:val="en-US"/>
        </w:rPr>
        <w:t>Hands-on activity</w:t>
      </w:r>
    </w:p>
    <w:p w:rsidR="002B62AF" w:rsidRPr="00A5577B" w:rsidRDefault="002B62AF" w:rsidP="002B62AF">
      <w:pPr>
        <w:spacing w:line="360" w:lineRule="auto"/>
        <w:ind w:firstLine="720"/>
        <w:jc w:val="both"/>
        <w:rPr>
          <w:sz w:val="24"/>
          <w:lang w:val="en-US"/>
        </w:rPr>
      </w:pPr>
      <w:r w:rsidRPr="00A5577B">
        <w:rPr>
          <w:sz w:val="24"/>
          <w:lang w:val="en-US"/>
        </w:rPr>
        <w:t>Doing hands-on work on spoken language is a challenge if you only have the printed text</w:t>
      </w:r>
      <w:r w:rsidRPr="00A5577B">
        <w:rPr>
          <w:sz w:val="24"/>
          <w:lang w:val="en-GB"/>
        </w:rPr>
        <w:t xml:space="preserve"> </w:t>
      </w:r>
      <w:r w:rsidRPr="00A5577B">
        <w:rPr>
          <w:sz w:val="24"/>
          <w:lang w:val="en-US"/>
        </w:rPr>
        <w:t xml:space="preserve">in front of you. However, it is an activity that does happen in the </w:t>
      </w:r>
      <w:r w:rsidRPr="00A5577B">
        <w:rPr>
          <w:rFonts w:eastAsia="AdvOTb343a17f+20"/>
          <w:sz w:val="24"/>
          <w:lang w:val="en-US"/>
        </w:rPr>
        <w:t>‘</w:t>
      </w:r>
      <w:r w:rsidRPr="00A5577B">
        <w:rPr>
          <w:sz w:val="24"/>
          <w:lang w:val="en-US"/>
        </w:rPr>
        <w:t xml:space="preserve">real world: for instance, in courts of law minutes are taken during trials, and these then constitute the only record of </w:t>
      </w:r>
      <w:r w:rsidRPr="00A5577B">
        <w:rPr>
          <w:rFonts w:eastAsia="AdvOTb343a17f+20"/>
          <w:sz w:val="24"/>
          <w:lang w:val="en-US"/>
        </w:rPr>
        <w:t>‘</w:t>
      </w:r>
      <w:r w:rsidRPr="00A5577B">
        <w:rPr>
          <w:sz w:val="24"/>
          <w:lang w:val="en-US"/>
        </w:rPr>
        <w:t>what was said</w:t>
      </w:r>
      <w:r w:rsidRPr="00A5577B">
        <w:rPr>
          <w:rFonts w:eastAsia="AdvOTb343a17f+20"/>
          <w:sz w:val="24"/>
          <w:lang w:val="en-US"/>
        </w:rPr>
        <w:t xml:space="preserve">’ – </w:t>
      </w:r>
      <w:r w:rsidRPr="00A5577B">
        <w:rPr>
          <w:sz w:val="24"/>
          <w:lang w:val="en-US"/>
        </w:rPr>
        <w:t>which means that people reading the minutes in an attempt to find out</w:t>
      </w:r>
      <w:r w:rsidRPr="00A5577B">
        <w:rPr>
          <w:rFonts w:eastAsia="AdvOTb343a17f+20"/>
          <w:sz w:val="24"/>
          <w:lang w:val="en-US"/>
        </w:rPr>
        <w:t>‘</w:t>
      </w:r>
      <w:r w:rsidRPr="00A5577B">
        <w:rPr>
          <w:sz w:val="24"/>
          <w:lang w:val="en-US"/>
        </w:rPr>
        <w:t>what happened</w:t>
      </w:r>
      <w:r w:rsidRPr="00A5577B">
        <w:rPr>
          <w:rFonts w:eastAsia="AdvOTb343a17f+20"/>
          <w:sz w:val="24"/>
          <w:lang w:val="en-US"/>
        </w:rPr>
        <w:t xml:space="preserve">’ </w:t>
      </w:r>
      <w:r w:rsidRPr="00A5577B">
        <w:rPr>
          <w:sz w:val="24"/>
          <w:lang w:val="en-US"/>
        </w:rPr>
        <w:t xml:space="preserve">in a sense have to reconstruct how things were said: for example, a witness can say ‘Her husband telephoned me on the Friday’, and depending on which word is made most prominent, this utterance will carry different implications </w:t>
      </w:r>
      <w:r w:rsidRPr="00A5577B">
        <w:rPr>
          <w:rFonts w:eastAsia="AdvOTb343a17f+20"/>
          <w:sz w:val="24"/>
          <w:lang w:val="en-US"/>
        </w:rPr>
        <w:t xml:space="preserve">– </w:t>
      </w:r>
      <w:r w:rsidRPr="00A5577B">
        <w:rPr>
          <w:sz w:val="24"/>
          <w:lang w:val="en-US"/>
        </w:rPr>
        <w:t>compare, for instance:</w:t>
      </w:r>
    </w:p>
    <w:p w:rsidR="002B62AF" w:rsidRPr="00A5577B" w:rsidRDefault="002B62AF" w:rsidP="002B62AF">
      <w:pPr>
        <w:spacing w:line="360" w:lineRule="auto"/>
        <w:jc w:val="both"/>
        <w:rPr>
          <w:sz w:val="24"/>
          <w:lang w:val="en-US"/>
        </w:rPr>
      </w:pPr>
      <w:r w:rsidRPr="00A5577B">
        <w:rPr>
          <w:sz w:val="24"/>
          <w:lang w:val="en-US"/>
        </w:rPr>
        <w:t>// her HUSBAND telephoned me on the friday// (not anybody else)</w:t>
      </w:r>
    </w:p>
    <w:p w:rsidR="002B62AF" w:rsidRPr="00A5577B" w:rsidRDefault="002B62AF" w:rsidP="002B62AF">
      <w:pPr>
        <w:spacing w:line="360" w:lineRule="auto"/>
        <w:jc w:val="both"/>
        <w:rPr>
          <w:sz w:val="24"/>
          <w:lang w:val="en-US"/>
        </w:rPr>
      </w:pPr>
      <w:r w:rsidRPr="00A5577B">
        <w:rPr>
          <w:sz w:val="24"/>
          <w:lang w:val="en-US"/>
        </w:rPr>
        <w:t>// her husband TELEPHONED me on the friday// (he did not talk to me face to face)</w:t>
      </w:r>
    </w:p>
    <w:p w:rsidR="002B62AF" w:rsidRPr="00A5577B" w:rsidRDefault="002B62AF" w:rsidP="002B62AF">
      <w:pPr>
        <w:spacing w:line="360" w:lineRule="auto"/>
        <w:jc w:val="both"/>
        <w:rPr>
          <w:sz w:val="24"/>
          <w:lang w:val="en-US"/>
        </w:rPr>
      </w:pPr>
      <w:r w:rsidRPr="00A5577B">
        <w:rPr>
          <w:sz w:val="24"/>
          <w:lang w:val="en-US"/>
        </w:rPr>
        <w:t>// her husband telephoned ME on the friday// (not anybody else)</w:t>
      </w:r>
    </w:p>
    <w:p w:rsidR="002B62AF" w:rsidRPr="00A5577B" w:rsidRDefault="002B62AF" w:rsidP="002B62AF">
      <w:pPr>
        <w:spacing w:line="360" w:lineRule="auto"/>
        <w:jc w:val="both"/>
        <w:rPr>
          <w:sz w:val="24"/>
          <w:lang w:val="en-US"/>
        </w:rPr>
      </w:pPr>
      <w:r w:rsidRPr="00A5577B">
        <w:rPr>
          <w:sz w:val="24"/>
          <w:lang w:val="en-US"/>
        </w:rPr>
        <w:t>// her husband telephoned me on the FRIDAY// (not on another day)</w:t>
      </w:r>
    </w:p>
    <w:p w:rsidR="002B62AF" w:rsidRPr="00A5577B" w:rsidRDefault="002B62AF" w:rsidP="002B62AF">
      <w:pPr>
        <w:spacing w:line="360" w:lineRule="auto"/>
        <w:ind w:firstLine="720"/>
        <w:jc w:val="both"/>
        <w:rPr>
          <w:sz w:val="24"/>
          <w:lang w:val="en-US"/>
        </w:rPr>
      </w:pPr>
      <w:r w:rsidRPr="00A5577B">
        <w:rPr>
          <w:sz w:val="24"/>
          <w:lang w:val="en-US"/>
        </w:rPr>
        <w:t>Similarly, when we read, say, a bedtime story to a child, we enact and bring to life all</w:t>
      </w:r>
      <w:r w:rsidRPr="00A5577B">
        <w:rPr>
          <w:sz w:val="24"/>
          <w:lang w:val="en-GB"/>
        </w:rPr>
        <w:t xml:space="preserve"> </w:t>
      </w:r>
      <w:r w:rsidRPr="00A5577B">
        <w:rPr>
          <w:sz w:val="24"/>
          <w:lang w:val="en-US"/>
        </w:rPr>
        <w:t>the meanings conveyed by the use of sounds, all from the inert printed words in front of us, by the way we use intonation, pauses, voice quality, stress and segmental sounds.</w:t>
      </w:r>
    </w:p>
    <w:p w:rsidR="002B62AF" w:rsidRPr="00A5577B" w:rsidRDefault="002B62AF" w:rsidP="002B62AF">
      <w:pPr>
        <w:spacing w:line="360" w:lineRule="auto"/>
        <w:ind w:firstLine="720"/>
        <w:jc w:val="both"/>
        <w:rPr>
          <w:sz w:val="24"/>
          <w:lang w:val="en-US"/>
        </w:rPr>
      </w:pPr>
      <w:r w:rsidRPr="00A5577B">
        <w:rPr>
          <w:sz w:val="24"/>
          <w:lang w:val="en-US"/>
        </w:rPr>
        <w:t>It is in a similar spirit that readers are invited to bring the record of the interaction</w:t>
      </w:r>
      <w:r w:rsidRPr="00A5577B">
        <w:rPr>
          <w:sz w:val="24"/>
          <w:lang w:val="en-GB"/>
        </w:rPr>
        <w:t xml:space="preserve"> </w:t>
      </w:r>
      <w:r w:rsidRPr="00A5577B">
        <w:rPr>
          <w:sz w:val="24"/>
          <w:lang w:val="en-US"/>
        </w:rPr>
        <w:t>below to life. Since this chapter deals with speaking and pronunciation in second or foreignlanguage learning and teaching, it seemed appropriate to focus on an instructional setting and on protagonists who are (intermediate/low advanced) learners of English.</w:t>
      </w:r>
    </w:p>
    <w:p w:rsidR="002B62AF" w:rsidRPr="00A5577B" w:rsidRDefault="002B62AF" w:rsidP="002B62AF">
      <w:pPr>
        <w:spacing w:line="360" w:lineRule="auto"/>
        <w:ind w:firstLine="720"/>
        <w:jc w:val="both"/>
        <w:rPr>
          <w:sz w:val="24"/>
          <w:lang w:val="en-US"/>
        </w:rPr>
      </w:pPr>
      <w:r w:rsidRPr="00A5577B">
        <w:rPr>
          <w:sz w:val="24"/>
          <w:lang w:val="en-US"/>
        </w:rPr>
        <w:t>Read the conversation transcript below and answer the questions following it. The conversation</w:t>
      </w:r>
      <w:r w:rsidRPr="00A5577B">
        <w:rPr>
          <w:sz w:val="24"/>
          <w:lang w:val="en-GB"/>
        </w:rPr>
        <w:t xml:space="preserve"> </w:t>
      </w:r>
      <w:r w:rsidRPr="00A5577B">
        <w:rPr>
          <w:sz w:val="24"/>
          <w:lang w:val="en-US"/>
        </w:rPr>
        <w:t xml:space="preserve">took place in the following context: A and B are students at a London college, studying for an examination in advanced spoken English (as a foreign language). They are engaged in a </w:t>
      </w:r>
      <w:r w:rsidRPr="00A5577B">
        <w:rPr>
          <w:sz w:val="24"/>
          <w:lang w:val="en-US"/>
        </w:rPr>
        <w:lastRenderedPageBreak/>
        <w:t>communication task: B, a Japanese female student is describing an alpine scene to her male Swiss-German interlocutor, A. He has the same set of six pictures as her, although in a different order. His task is to identify in his set the picture being described.</w:t>
      </w:r>
    </w:p>
    <w:p w:rsidR="002B62AF" w:rsidRPr="00A5577B" w:rsidRDefault="002B62AF" w:rsidP="002B62AF">
      <w:pPr>
        <w:spacing w:line="360" w:lineRule="auto"/>
        <w:jc w:val="both"/>
        <w:rPr>
          <w:sz w:val="24"/>
          <w:lang w:val="en-US"/>
        </w:rPr>
      </w:pPr>
    </w:p>
    <w:p w:rsidR="002B62AF" w:rsidRPr="00A5577B" w:rsidRDefault="002B62AF" w:rsidP="002B62AF">
      <w:pPr>
        <w:spacing w:line="360" w:lineRule="auto"/>
        <w:jc w:val="both"/>
        <w:rPr>
          <w:sz w:val="24"/>
          <w:lang w:val="en-US"/>
        </w:rPr>
      </w:pPr>
      <w:r w:rsidRPr="00A5577B">
        <w:rPr>
          <w:sz w:val="24"/>
          <w:lang w:val="en-US"/>
        </w:rPr>
        <w:t>B1: Mm there are a lot of cars around the hotel and the cars, some cars are fcovered</w:t>
      </w:r>
      <w:r w:rsidRPr="00A5577B">
        <w:rPr>
          <w:sz w:val="24"/>
          <w:lang w:val="en-GB"/>
        </w:rPr>
        <w:t xml:space="preserve"> </w:t>
      </w:r>
      <w:r w:rsidRPr="00A5577B">
        <w:rPr>
          <w:sz w:val="24"/>
          <w:lang w:val="en-US"/>
        </w:rPr>
        <w:t>with snow, and I can see three red [pronounced /led/] cars in front of the hotel</w:t>
      </w:r>
    </w:p>
    <w:p w:rsidR="002B62AF" w:rsidRPr="00A5577B" w:rsidRDefault="002B62AF" w:rsidP="002B62AF">
      <w:pPr>
        <w:spacing w:line="360" w:lineRule="auto"/>
        <w:jc w:val="both"/>
        <w:rPr>
          <w:sz w:val="24"/>
          <w:lang w:val="en-US"/>
        </w:rPr>
      </w:pPr>
      <w:r w:rsidRPr="00A5577B">
        <w:rPr>
          <w:sz w:val="24"/>
          <w:lang w:val="en-US"/>
        </w:rPr>
        <w:t>A1: Pardon, three?</w:t>
      </w:r>
    </w:p>
    <w:p w:rsidR="002B62AF" w:rsidRPr="00A5577B" w:rsidRDefault="002B62AF" w:rsidP="002B62AF">
      <w:pPr>
        <w:spacing w:line="360" w:lineRule="auto"/>
        <w:jc w:val="both"/>
        <w:rPr>
          <w:sz w:val="24"/>
          <w:lang w:val="en-US"/>
        </w:rPr>
      </w:pPr>
      <w:r w:rsidRPr="00A5577B">
        <w:rPr>
          <w:sz w:val="24"/>
          <w:lang w:val="en-US"/>
        </w:rPr>
        <w:t>B2: Three red /led/ cars in front of hotels. And there are some people who are</w:t>
      </w:r>
      <w:r w:rsidRPr="00A5577B">
        <w:rPr>
          <w:sz w:val="24"/>
          <w:lang w:val="en-GB"/>
        </w:rPr>
        <w:t xml:space="preserve"> </w:t>
      </w:r>
      <w:r w:rsidRPr="00A5577B">
        <w:rPr>
          <w:sz w:val="24"/>
          <w:lang w:val="en-US"/>
        </w:rPr>
        <w:t>going to skiing I think. And it</w:t>
      </w:r>
      <w:r w:rsidRPr="00A5577B">
        <w:rPr>
          <w:rFonts w:eastAsia="AdvOTb343a17f+20"/>
          <w:sz w:val="24"/>
          <w:lang w:val="en-US"/>
        </w:rPr>
        <w:t>’</w:t>
      </w:r>
      <w:r w:rsidRPr="00A5577B">
        <w:rPr>
          <w:sz w:val="24"/>
          <w:lang w:val="en-US"/>
        </w:rPr>
        <w:t>s quite shi-mm it</w:t>
      </w:r>
      <w:r w:rsidRPr="00A5577B">
        <w:rPr>
          <w:rFonts w:eastAsia="AdvOTb343a17f+20"/>
          <w:sz w:val="24"/>
          <w:lang w:val="en-US"/>
        </w:rPr>
        <w:t>’</w:t>
      </w:r>
      <w:r w:rsidRPr="00A5577B">
        <w:rPr>
          <w:sz w:val="24"/>
          <w:lang w:val="en-US"/>
        </w:rPr>
        <w:t>s very sh-sun the sun is</w:t>
      </w:r>
      <w:r w:rsidRPr="00A5577B">
        <w:rPr>
          <w:sz w:val="24"/>
          <w:lang w:val="en-GB"/>
        </w:rPr>
        <w:t xml:space="preserve"> </w:t>
      </w:r>
      <w:r w:rsidRPr="00A5577B">
        <w:rPr>
          <w:sz w:val="24"/>
          <w:lang w:val="en-US"/>
        </w:rPr>
        <w:t xml:space="preserve">shining very brightly </w:t>
      </w:r>
      <w:r w:rsidRPr="00A5577B">
        <w:rPr>
          <w:rFonts w:eastAsia="AdvOTb343a17f+20"/>
          <w:sz w:val="24"/>
          <w:lang w:val="en-US"/>
        </w:rPr>
        <w:t xml:space="preserve">… </w:t>
      </w:r>
      <w:r w:rsidRPr="00A5577B">
        <w:rPr>
          <w:sz w:val="24"/>
          <w:lang w:val="en-US"/>
        </w:rPr>
        <w:t xml:space="preserve">and I can see the mark, </w:t>
      </w:r>
      <w:r w:rsidRPr="00A5577B">
        <w:rPr>
          <w:rFonts w:eastAsia="AdvOTb343a17f+20"/>
          <w:sz w:val="24"/>
          <w:lang w:val="en-US"/>
        </w:rPr>
        <w:t>‘</w:t>
      </w:r>
      <w:r w:rsidRPr="00A5577B">
        <w:rPr>
          <w:sz w:val="24"/>
          <w:lang w:val="en-US"/>
        </w:rPr>
        <w:t>P</w:t>
      </w:r>
      <w:r w:rsidRPr="00A5577B">
        <w:rPr>
          <w:rFonts w:eastAsia="AdvOTb343a17f+20"/>
          <w:sz w:val="24"/>
          <w:lang w:val="en-US"/>
        </w:rPr>
        <w:t xml:space="preserve">’ </w:t>
      </w:r>
      <w:r w:rsidRPr="00A5577B">
        <w:rPr>
          <w:sz w:val="24"/>
          <w:lang w:val="en-US"/>
        </w:rPr>
        <w:t>on the wall of the first floor of the hotel [laughs]</w:t>
      </w:r>
    </w:p>
    <w:p w:rsidR="002B62AF" w:rsidRPr="00A5577B" w:rsidRDefault="002B62AF" w:rsidP="002B62AF">
      <w:pPr>
        <w:spacing w:line="360" w:lineRule="auto"/>
        <w:jc w:val="both"/>
        <w:rPr>
          <w:sz w:val="24"/>
          <w:lang w:val="en-US"/>
        </w:rPr>
      </w:pPr>
      <w:r w:rsidRPr="00A5577B">
        <w:rPr>
          <w:sz w:val="24"/>
          <w:lang w:val="en-US"/>
        </w:rPr>
        <w:t xml:space="preserve">A2: Ah yeah </w:t>
      </w:r>
      <w:r w:rsidRPr="00A5577B">
        <w:rPr>
          <w:rFonts w:eastAsia="AdvOTb343a17f+20"/>
          <w:sz w:val="24"/>
          <w:lang w:val="en-US"/>
        </w:rPr>
        <w:t xml:space="preserve">… </w:t>
      </w:r>
      <w:r w:rsidRPr="00A5577B">
        <w:rPr>
          <w:sz w:val="24"/>
          <w:lang w:val="en-US"/>
        </w:rPr>
        <w:t>Do you see the sky on the picture?</w:t>
      </w:r>
    </w:p>
    <w:p w:rsidR="002B62AF" w:rsidRPr="00A5577B" w:rsidRDefault="002B62AF" w:rsidP="002B62AF">
      <w:pPr>
        <w:spacing w:line="360" w:lineRule="auto"/>
        <w:jc w:val="both"/>
        <w:rPr>
          <w:sz w:val="24"/>
          <w:lang w:val="en-US"/>
        </w:rPr>
      </w:pPr>
      <w:r w:rsidRPr="00A5577B">
        <w:rPr>
          <w:sz w:val="24"/>
          <w:lang w:val="en-US"/>
        </w:rPr>
        <w:t>B3: Yes, yes.</w:t>
      </w:r>
    </w:p>
    <w:p w:rsidR="002B62AF" w:rsidRPr="00A5577B" w:rsidRDefault="002B62AF" w:rsidP="002B62AF">
      <w:pPr>
        <w:spacing w:line="360" w:lineRule="auto"/>
        <w:jc w:val="both"/>
        <w:rPr>
          <w:sz w:val="24"/>
          <w:lang w:val="en-US"/>
        </w:rPr>
      </w:pPr>
      <w:r w:rsidRPr="00A5577B">
        <w:rPr>
          <w:sz w:val="24"/>
          <w:lang w:val="en-US"/>
        </w:rPr>
        <w:t>A3: Okay, then I know which one it is [identifies the picture to B]</w:t>
      </w:r>
    </w:p>
    <w:p w:rsidR="002B62AF" w:rsidRPr="00A5577B" w:rsidRDefault="002B62AF" w:rsidP="002B62AF">
      <w:pPr>
        <w:spacing w:line="360" w:lineRule="auto"/>
        <w:jc w:val="both"/>
        <w:rPr>
          <w:sz w:val="24"/>
          <w:lang w:val="en-US"/>
        </w:rPr>
      </w:pPr>
      <w:r w:rsidRPr="00A5577B">
        <w:rPr>
          <w:sz w:val="24"/>
          <w:lang w:val="en-US"/>
        </w:rPr>
        <w:t>B4: Yeah, yes xx [unintelligible]</w:t>
      </w:r>
    </w:p>
    <w:p w:rsidR="002B62AF" w:rsidRPr="00A5577B" w:rsidRDefault="002B62AF" w:rsidP="002B62AF">
      <w:pPr>
        <w:spacing w:line="360" w:lineRule="auto"/>
        <w:jc w:val="both"/>
        <w:rPr>
          <w:sz w:val="24"/>
          <w:lang w:val="en-US"/>
        </w:rPr>
      </w:pPr>
      <w:r w:rsidRPr="00A5577B">
        <w:rPr>
          <w:sz w:val="24"/>
          <w:lang w:val="en-US"/>
        </w:rPr>
        <w:t>A4: I didn</w:t>
      </w:r>
      <w:r w:rsidRPr="00A5577B">
        <w:rPr>
          <w:rFonts w:eastAsia="AdvOTb343a17f+20"/>
          <w:sz w:val="24"/>
          <w:lang w:val="en-US"/>
        </w:rPr>
        <w:t>’</w:t>
      </w:r>
      <w:r w:rsidRPr="00A5577B">
        <w:rPr>
          <w:sz w:val="24"/>
          <w:lang w:val="en-US"/>
        </w:rPr>
        <w:t>t understand the let cars. What do you mean with this?</w:t>
      </w:r>
    </w:p>
    <w:p w:rsidR="002B62AF" w:rsidRPr="00A5577B" w:rsidRDefault="002B62AF" w:rsidP="002B62AF">
      <w:pPr>
        <w:spacing w:line="360" w:lineRule="auto"/>
        <w:jc w:val="both"/>
        <w:rPr>
          <w:sz w:val="24"/>
          <w:lang w:val="en-US"/>
        </w:rPr>
      </w:pPr>
      <w:r w:rsidRPr="00A5577B">
        <w:rPr>
          <w:sz w:val="24"/>
          <w:lang w:val="en-US"/>
        </w:rPr>
        <w:t>B5: Let cars? Three red [pronounced /red/] cars.</w:t>
      </w:r>
    </w:p>
    <w:p w:rsidR="002B62AF" w:rsidRPr="00A5577B" w:rsidRDefault="002B62AF" w:rsidP="002B62AF">
      <w:pPr>
        <w:spacing w:line="360" w:lineRule="auto"/>
        <w:jc w:val="both"/>
        <w:rPr>
          <w:sz w:val="24"/>
          <w:lang w:val="en-US"/>
        </w:rPr>
      </w:pPr>
      <w:r w:rsidRPr="00A5577B">
        <w:rPr>
          <w:sz w:val="24"/>
          <w:lang w:val="en-US"/>
        </w:rPr>
        <w:t>A5: Ah red.</w:t>
      </w:r>
    </w:p>
    <w:p w:rsidR="002B62AF" w:rsidRPr="00A5577B" w:rsidRDefault="002B62AF" w:rsidP="002B62AF">
      <w:pPr>
        <w:spacing w:line="360" w:lineRule="auto"/>
        <w:jc w:val="both"/>
        <w:rPr>
          <w:sz w:val="24"/>
          <w:lang w:val="en-US"/>
        </w:rPr>
      </w:pPr>
      <w:r w:rsidRPr="00A5577B">
        <w:rPr>
          <w:sz w:val="24"/>
          <w:lang w:val="en-US"/>
        </w:rPr>
        <w:t>B6: Red.</w:t>
      </w:r>
    </w:p>
    <w:p w:rsidR="002B62AF" w:rsidRPr="00A5577B" w:rsidRDefault="002B62AF" w:rsidP="002B62AF">
      <w:pPr>
        <w:spacing w:line="360" w:lineRule="auto"/>
        <w:jc w:val="both"/>
        <w:rPr>
          <w:sz w:val="24"/>
          <w:lang w:val="en-US"/>
        </w:rPr>
      </w:pPr>
      <w:r w:rsidRPr="00A5577B">
        <w:rPr>
          <w:sz w:val="24"/>
          <w:lang w:val="en-US"/>
        </w:rPr>
        <w:t>A6: Now I understand. I understood car to hire, to let. Ah red, yeah I see.</w:t>
      </w:r>
    </w:p>
    <w:p w:rsidR="002B62AF" w:rsidRPr="00A5577B" w:rsidRDefault="002B62AF" w:rsidP="002B62AF">
      <w:pPr>
        <w:spacing w:line="360" w:lineRule="auto"/>
        <w:jc w:val="both"/>
        <w:rPr>
          <w:sz w:val="24"/>
          <w:lang w:val="en-US"/>
        </w:rPr>
      </w:pPr>
      <w:r w:rsidRPr="00A5577B">
        <w:rPr>
          <w:sz w:val="24"/>
          <w:lang w:val="en-US"/>
        </w:rPr>
        <w:t>(From Jenkins, 2000: 81; supplemented by more co-text provided by J. Jenkins.)</w:t>
      </w:r>
    </w:p>
    <w:p w:rsidR="002B62AF" w:rsidRPr="00A5577B" w:rsidRDefault="002B62AF" w:rsidP="002B62AF">
      <w:pPr>
        <w:spacing w:line="360" w:lineRule="auto"/>
        <w:jc w:val="both"/>
        <w:rPr>
          <w:sz w:val="24"/>
          <w:lang w:val="en-GB"/>
        </w:rPr>
      </w:pPr>
    </w:p>
    <w:p w:rsidR="002B62AF" w:rsidRPr="00A5577B" w:rsidRDefault="002B62AF" w:rsidP="002B62AF">
      <w:pPr>
        <w:spacing w:line="360" w:lineRule="auto"/>
        <w:jc w:val="both"/>
        <w:rPr>
          <w:b/>
          <w:i/>
          <w:sz w:val="24"/>
          <w:lang w:val="en-US"/>
        </w:rPr>
      </w:pPr>
      <w:r w:rsidRPr="00A5577B">
        <w:rPr>
          <w:b/>
          <w:i/>
          <w:sz w:val="24"/>
          <w:lang w:val="en-US"/>
        </w:rPr>
        <w:t>Questions</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How does the text unfold? Does it have an overall generic structure?</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How do the speakers</w:t>
      </w:r>
      <w:r w:rsidRPr="00A5577B">
        <w:rPr>
          <w:rFonts w:eastAsia="AdvOTb343a17f+20"/>
          <w:sz w:val="24"/>
          <w:lang w:val="en-US"/>
        </w:rPr>
        <w:t xml:space="preserve">’ </w:t>
      </w:r>
      <w:r w:rsidRPr="00A5577B">
        <w:rPr>
          <w:sz w:val="24"/>
          <w:lang w:val="en-US"/>
        </w:rPr>
        <w:t>choices of grammar and vocabulary reflect the various stages</w:t>
      </w:r>
    </w:p>
    <w:p w:rsidR="002B62AF" w:rsidRPr="00A5577B" w:rsidRDefault="002B62AF" w:rsidP="002B62AF">
      <w:pPr>
        <w:spacing w:line="360" w:lineRule="auto"/>
        <w:jc w:val="both"/>
        <w:rPr>
          <w:sz w:val="24"/>
          <w:lang w:val="en-US"/>
        </w:rPr>
      </w:pPr>
      <w:r w:rsidRPr="00A5577B">
        <w:rPr>
          <w:sz w:val="24"/>
          <w:lang w:val="en-US"/>
        </w:rPr>
        <w:t>of the text?</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 xml:space="preserve">What features of </w:t>
      </w:r>
      <w:r w:rsidRPr="00A5577B">
        <w:rPr>
          <w:rFonts w:eastAsia="AdvOTb343a17f+20"/>
          <w:sz w:val="24"/>
          <w:lang w:val="en-US"/>
        </w:rPr>
        <w:t>‘</w:t>
      </w:r>
      <w:r w:rsidRPr="00A5577B">
        <w:rPr>
          <w:sz w:val="24"/>
          <w:lang w:val="en-US"/>
        </w:rPr>
        <w:t>online</w:t>
      </w:r>
      <w:r w:rsidRPr="00A5577B">
        <w:rPr>
          <w:rFonts w:eastAsia="AdvOTb343a17f+20"/>
          <w:sz w:val="24"/>
          <w:lang w:val="en-US"/>
        </w:rPr>
        <w:t xml:space="preserve">’ </w:t>
      </w:r>
      <w:r w:rsidRPr="00A5577B">
        <w:rPr>
          <w:sz w:val="24"/>
          <w:lang w:val="en-US"/>
        </w:rPr>
        <w:t>processing of speech are evident?</w:t>
      </w:r>
    </w:p>
    <w:p w:rsidR="002B62AF" w:rsidRPr="00A5577B" w:rsidRDefault="002B62AF" w:rsidP="002B62AF">
      <w:pPr>
        <w:spacing w:line="360" w:lineRule="auto"/>
        <w:jc w:val="both"/>
        <w:rPr>
          <w:sz w:val="24"/>
          <w:lang w:val="en-US"/>
        </w:rPr>
      </w:pPr>
      <w:r w:rsidRPr="00A5577B">
        <w:rPr>
          <w:sz w:val="24"/>
          <w:lang w:val="en-US"/>
        </w:rPr>
        <w:t>-What strategies does A use to manage and negotiate the topic?</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Where are follow-up turns made? What do you notice about them?</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On which level (segmental or suprasegmental) does the main pronunciation problem seem to be? How do you explain this problem, and what would you do as a teacher to try and help with it? Would you only work on the pronunciation or also on the perception aspects of this problem? How would an understanding of phonology help you in your teaching task?</w:t>
      </w:r>
    </w:p>
    <w:p w:rsidR="002B62AF" w:rsidRPr="00A5577B" w:rsidRDefault="002B62AF" w:rsidP="002B62AF">
      <w:pPr>
        <w:spacing w:line="360" w:lineRule="auto"/>
        <w:jc w:val="both"/>
        <w:rPr>
          <w:sz w:val="24"/>
          <w:lang w:val="en-US"/>
        </w:rPr>
      </w:pPr>
    </w:p>
    <w:p w:rsidR="002B62AF" w:rsidRPr="00A5577B" w:rsidRDefault="002B62AF" w:rsidP="002B62AF">
      <w:pPr>
        <w:spacing w:line="360" w:lineRule="auto"/>
        <w:rPr>
          <w:b/>
          <w:sz w:val="24"/>
          <w:lang w:val="en-US"/>
        </w:rPr>
      </w:pPr>
      <w:r w:rsidRPr="00A5577B">
        <w:rPr>
          <w:b/>
          <w:color w:val="000000"/>
          <w:sz w:val="24"/>
          <w:lang w:val="en-GB" w:eastAsia="en-US"/>
        </w:rPr>
        <w:t>Theme</w:t>
      </w:r>
      <w:r w:rsidRPr="00A5577B">
        <w:rPr>
          <w:b/>
          <w:sz w:val="24"/>
          <w:lang w:val="en-GB"/>
        </w:rPr>
        <w:t xml:space="preserve">: </w:t>
      </w:r>
      <w:r w:rsidRPr="00A5577B">
        <w:rPr>
          <w:b/>
          <w:sz w:val="24"/>
          <w:lang w:val="en-US"/>
        </w:rPr>
        <w:t xml:space="preserve">Acquiring and teaching a new writing system </w:t>
      </w:r>
    </w:p>
    <w:p w:rsidR="002B62AF" w:rsidRPr="00A5577B" w:rsidRDefault="002B62AF" w:rsidP="002B62AF">
      <w:pPr>
        <w:spacing w:line="360" w:lineRule="auto"/>
        <w:rPr>
          <w:sz w:val="24"/>
          <w:lang w:val="en-US" w:eastAsia="en-US"/>
        </w:rPr>
      </w:pPr>
    </w:p>
    <w:p w:rsidR="002B62AF" w:rsidRPr="00A5577B" w:rsidRDefault="002B62AF" w:rsidP="002B62AF">
      <w:pPr>
        <w:spacing w:line="360" w:lineRule="auto"/>
        <w:rPr>
          <w:i/>
          <w:sz w:val="24"/>
          <w:lang w:val="en-GB"/>
        </w:rPr>
      </w:pPr>
      <w:r w:rsidRPr="00A5577B">
        <w:rPr>
          <w:i/>
          <w:sz w:val="24"/>
          <w:lang w:val="en-US"/>
        </w:rPr>
        <w:lastRenderedPageBreak/>
        <w:t>Discussion topics</w:t>
      </w:r>
      <w:r w:rsidRPr="00A5577B">
        <w:rPr>
          <w:i/>
          <w:sz w:val="24"/>
          <w:lang w:val="en-GB"/>
        </w:rPr>
        <w:t>:</w:t>
      </w:r>
    </w:p>
    <w:p w:rsidR="002B62AF" w:rsidRPr="00A5577B" w:rsidRDefault="002B62AF" w:rsidP="002B62AF">
      <w:pPr>
        <w:spacing w:line="360" w:lineRule="auto"/>
        <w:rPr>
          <w:sz w:val="24"/>
          <w:lang w:val="en-US"/>
        </w:rPr>
      </w:pPr>
      <w:r w:rsidRPr="00A5577B">
        <w:rPr>
          <w:sz w:val="24"/>
          <w:lang w:val="en-US"/>
        </w:rPr>
        <w:t>1</w:t>
      </w:r>
      <w:r w:rsidRPr="00A5577B">
        <w:rPr>
          <w:sz w:val="24"/>
          <w:lang w:val="en-GB"/>
        </w:rPr>
        <w:t>.</w:t>
      </w:r>
      <w:r w:rsidRPr="00A5577B">
        <w:rPr>
          <w:sz w:val="24"/>
          <w:lang w:val="en-US"/>
        </w:rPr>
        <w:t xml:space="preserve"> How much attention should writing system topics receive in language teaching?</w:t>
      </w:r>
    </w:p>
    <w:p w:rsidR="002B62AF" w:rsidRPr="00A5577B" w:rsidRDefault="002B62AF" w:rsidP="002B62AF">
      <w:pPr>
        <w:spacing w:line="360" w:lineRule="auto"/>
        <w:rPr>
          <w:sz w:val="24"/>
          <w:lang w:val="en-US"/>
        </w:rPr>
      </w:pPr>
      <w:r w:rsidRPr="00A5577B">
        <w:rPr>
          <w:sz w:val="24"/>
          <w:lang w:val="en-US"/>
        </w:rPr>
        <w:t>2</w:t>
      </w:r>
      <w:r w:rsidRPr="00A5577B">
        <w:rPr>
          <w:sz w:val="24"/>
          <w:lang w:val="en-GB"/>
        </w:rPr>
        <w:t>.</w:t>
      </w:r>
      <w:r w:rsidRPr="00A5577B">
        <w:rPr>
          <w:sz w:val="24"/>
          <w:lang w:val="en-US"/>
        </w:rPr>
        <w:t xml:space="preserve"> To what extent are people’s problems with English spelling because of English or because of their first language?</w:t>
      </w:r>
    </w:p>
    <w:p w:rsidR="002B62AF" w:rsidRPr="00A5577B" w:rsidRDefault="002B62AF" w:rsidP="002B62AF">
      <w:pPr>
        <w:spacing w:line="360" w:lineRule="auto"/>
        <w:rPr>
          <w:sz w:val="24"/>
          <w:lang w:val="en-US"/>
        </w:rPr>
      </w:pPr>
      <w:r w:rsidRPr="00A5577B">
        <w:rPr>
          <w:sz w:val="24"/>
          <w:lang w:val="en-US"/>
        </w:rPr>
        <w:t>3</w:t>
      </w:r>
      <w:r w:rsidRPr="00A5577B">
        <w:rPr>
          <w:sz w:val="24"/>
          <w:lang w:val="en-GB"/>
        </w:rPr>
        <w:t>.</w:t>
      </w:r>
      <w:r w:rsidRPr="00A5577B">
        <w:rPr>
          <w:sz w:val="24"/>
          <w:lang w:val="en-US"/>
        </w:rPr>
        <w:t xml:space="preserve"> Are spelling problems in English worse or better than those in another language you know?</w:t>
      </w:r>
    </w:p>
    <w:p w:rsidR="002B62AF" w:rsidRPr="00A5577B" w:rsidRDefault="002B62AF" w:rsidP="002B62AF">
      <w:pPr>
        <w:spacing w:line="360" w:lineRule="auto"/>
        <w:rPr>
          <w:sz w:val="24"/>
          <w:lang w:val="en-US"/>
        </w:rPr>
      </w:pPr>
      <w:r w:rsidRPr="00A5577B">
        <w:rPr>
          <w:sz w:val="24"/>
          <w:lang w:val="en-US"/>
        </w:rPr>
        <w:t>4</w:t>
      </w:r>
      <w:r w:rsidRPr="00A5577B">
        <w:rPr>
          <w:sz w:val="24"/>
          <w:lang w:val="en-GB"/>
        </w:rPr>
        <w:t>.</w:t>
      </w:r>
      <w:r w:rsidRPr="00A5577B">
        <w:rPr>
          <w:sz w:val="24"/>
          <w:lang w:val="en-US"/>
        </w:rPr>
        <w:t xml:space="preserve"> How much do you care about proper spelling rather than proper pronunciation?</w:t>
      </w:r>
    </w:p>
    <w:p w:rsidR="002B62AF" w:rsidRPr="00A5577B" w:rsidRDefault="002B62AF" w:rsidP="002B62AF">
      <w:pPr>
        <w:spacing w:line="360" w:lineRule="auto"/>
        <w:rPr>
          <w:sz w:val="24"/>
          <w:lang w:val="en-US"/>
        </w:rPr>
      </w:pPr>
      <w:r w:rsidRPr="00A5577B">
        <w:rPr>
          <w:sz w:val="24"/>
          <w:lang w:val="en-US"/>
        </w:rPr>
        <w:t>5</w:t>
      </w:r>
      <w:r w:rsidRPr="00A5577B">
        <w:rPr>
          <w:sz w:val="24"/>
          <w:lang w:val="en-GB"/>
        </w:rPr>
        <w:t>.</w:t>
      </w:r>
      <w:r w:rsidRPr="00A5577B">
        <w:rPr>
          <w:sz w:val="24"/>
          <w:lang w:val="en-US"/>
        </w:rPr>
        <w:t xml:space="preserve"> How should examinations and tests accommodate mistakes with the writing system?</w:t>
      </w:r>
    </w:p>
    <w:p w:rsidR="002B62AF" w:rsidRPr="00A5577B" w:rsidRDefault="002B62AF" w:rsidP="002B62AF">
      <w:pPr>
        <w:spacing w:line="360" w:lineRule="auto"/>
        <w:rPr>
          <w:sz w:val="24"/>
          <w:lang w:val="en-US"/>
        </w:rPr>
      </w:pPr>
      <w:r w:rsidRPr="00A5577B">
        <w:rPr>
          <w:sz w:val="24"/>
          <w:lang w:val="en-US"/>
        </w:rPr>
        <w:t>6</w:t>
      </w:r>
      <w:r w:rsidRPr="00A5577B">
        <w:rPr>
          <w:sz w:val="24"/>
          <w:lang w:val="en-GB"/>
        </w:rPr>
        <w:t>.</w:t>
      </w:r>
      <w:r w:rsidRPr="00A5577B">
        <w:rPr>
          <w:sz w:val="24"/>
          <w:lang w:val="en-US"/>
        </w:rPr>
        <w:t xml:space="preserve"> Do you prefer a British or American style of spelling? Why?</w:t>
      </w:r>
    </w:p>
    <w:p w:rsidR="002B62AF" w:rsidRPr="00A5577B" w:rsidRDefault="002B62AF" w:rsidP="002B62AF">
      <w:pPr>
        <w:spacing w:line="360" w:lineRule="auto"/>
        <w:jc w:val="both"/>
        <w:rPr>
          <w:sz w:val="24"/>
          <w:lang w:val="en-GB"/>
        </w:rPr>
      </w:pPr>
    </w:p>
    <w:p w:rsidR="002B62AF" w:rsidRPr="00A5577B" w:rsidRDefault="002B62AF" w:rsidP="002B62AF">
      <w:pPr>
        <w:spacing w:line="360" w:lineRule="auto"/>
        <w:jc w:val="both"/>
        <w:rPr>
          <w:b/>
          <w:i/>
          <w:sz w:val="24"/>
          <w:lang w:val="en-US"/>
        </w:rPr>
      </w:pPr>
      <w:r w:rsidRPr="00A5577B">
        <w:rPr>
          <w:b/>
          <w:i/>
          <w:sz w:val="24"/>
          <w:lang w:val="en-US"/>
        </w:rPr>
        <w:t>Hands-on activity</w:t>
      </w:r>
    </w:p>
    <w:p w:rsidR="002B62AF" w:rsidRPr="00A5577B" w:rsidRDefault="002B62AF" w:rsidP="002B62AF">
      <w:pPr>
        <w:spacing w:line="360" w:lineRule="auto"/>
        <w:ind w:firstLine="720"/>
        <w:jc w:val="both"/>
        <w:rPr>
          <w:sz w:val="24"/>
          <w:lang w:val="en-US"/>
        </w:rPr>
      </w:pPr>
      <w:r w:rsidRPr="00A5577B">
        <w:rPr>
          <w:sz w:val="24"/>
          <w:lang w:val="en-US"/>
        </w:rPr>
        <w:t>The texts below are a call for proposals for a professional conference and a draft version of</w:t>
      </w:r>
      <w:r w:rsidRPr="00A5577B">
        <w:rPr>
          <w:sz w:val="24"/>
          <w:lang w:val="en-GB"/>
        </w:rPr>
        <w:t xml:space="preserve"> </w:t>
      </w:r>
      <w:r w:rsidRPr="00A5577B">
        <w:rPr>
          <w:sz w:val="24"/>
          <w:lang w:val="en-US"/>
        </w:rPr>
        <w:t>one of the proposals. Read the draft proposal and answer the questions that follow.</w:t>
      </w:r>
    </w:p>
    <w:p w:rsidR="002B62AF" w:rsidRPr="00A5577B" w:rsidRDefault="002B62AF" w:rsidP="002B62AF">
      <w:pPr>
        <w:spacing w:line="360" w:lineRule="auto"/>
        <w:jc w:val="center"/>
        <w:rPr>
          <w:i/>
          <w:sz w:val="24"/>
          <w:lang w:val="en-US"/>
        </w:rPr>
      </w:pPr>
      <w:r w:rsidRPr="00A5577B">
        <w:rPr>
          <w:i/>
          <w:sz w:val="24"/>
          <w:lang w:val="en-US"/>
        </w:rPr>
        <w:t>Call for proposals</w:t>
      </w:r>
    </w:p>
    <w:p w:rsidR="002B62AF" w:rsidRPr="00A5577B" w:rsidRDefault="002B62AF" w:rsidP="002B62AF">
      <w:pPr>
        <w:spacing w:line="360" w:lineRule="auto"/>
        <w:jc w:val="both"/>
        <w:rPr>
          <w:sz w:val="24"/>
          <w:lang w:val="en-US"/>
        </w:rPr>
      </w:pPr>
      <w:r w:rsidRPr="00A5577B">
        <w:rPr>
          <w:sz w:val="24"/>
          <w:lang w:val="en-US"/>
        </w:rPr>
        <w:t>The 2019 Symposium Organizing Committee seeks proposals for 20-minute presentations</w:t>
      </w:r>
      <w:r w:rsidRPr="00A5577B">
        <w:rPr>
          <w:sz w:val="24"/>
          <w:lang w:val="en-GB"/>
        </w:rPr>
        <w:t xml:space="preserve"> </w:t>
      </w:r>
      <w:r w:rsidRPr="00A5577B">
        <w:rPr>
          <w:sz w:val="24"/>
          <w:lang w:val="en-US"/>
        </w:rPr>
        <w:t xml:space="preserve">that address various topics within the field of second language writing </w:t>
      </w:r>
      <w:r w:rsidRPr="00A5577B">
        <w:rPr>
          <w:rFonts w:eastAsia="AdvOTb343a17f+20"/>
          <w:sz w:val="24"/>
          <w:lang w:val="en-US"/>
        </w:rPr>
        <w:t xml:space="preserve">– </w:t>
      </w:r>
      <w:r w:rsidRPr="00A5577B">
        <w:rPr>
          <w:sz w:val="24"/>
          <w:lang w:val="en-US"/>
        </w:rPr>
        <w:t>broadly defined. Any topic related to second language writing is welcome, but we particularly welcome proposals that seek to challenge the status quo in the field by introducing new topics as well as theoretical and methodological approaches.</w:t>
      </w:r>
    </w:p>
    <w:p w:rsidR="002B62AF" w:rsidRPr="00A5577B" w:rsidRDefault="002B62AF" w:rsidP="002B62AF">
      <w:pPr>
        <w:spacing w:line="360" w:lineRule="auto"/>
        <w:jc w:val="both"/>
        <w:rPr>
          <w:sz w:val="24"/>
          <w:lang w:val="en-US"/>
        </w:rPr>
      </w:pPr>
      <w:r w:rsidRPr="00A5577B">
        <w:rPr>
          <w:sz w:val="24"/>
          <w:lang w:val="en-US"/>
        </w:rPr>
        <w:t>As always, we are interested in L2 writing issues in any second or foreign language and at</w:t>
      </w:r>
      <w:r w:rsidRPr="00A5577B">
        <w:rPr>
          <w:sz w:val="24"/>
          <w:lang w:val="en-GB"/>
        </w:rPr>
        <w:t xml:space="preserve"> </w:t>
      </w:r>
      <w:r w:rsidRPr="00A5577B">
        <w:rPr>
          <w:sz w:val="24"/>
          <w:lang w:val="en-US"/>
        </w:rPr>
        <w:t xml:space="preserve">various levels of education </w:t>
      </w:r>
      <w:r w:rsidRPr="00A5577B">
        <w:rPr>
          <w:rFonts w:eastAsia="AdvOTb343a17f+20"/>
          <w:sz w:val="24"/>
          <w:lang w:val="en-US"/>
        </w:rPr>
        <w:t xml:space="preserve">– </w:t>
      </w:r>
      <w:r w:rsidRPr="00A5577B">
        <w:rPr>
          <w:sz w:val="24"/>
          <w:lang w:val="en-US"/>
        </w:rPr>
        <w:t>from emerging literacy and adult literacy to L2 writing across the disciplines and in the professions. We also encourage proposals that connect L2 writing with other related areas of inquiry, such as computer assisted instruction, computers and composition, corpus analysis, language testing, rhetoric, writing program administration and world Englishes.We welcome proposals from around the world.</w:t>
      </w:r>
    </w:p>
    <w:p w:rsidR="002B62AF" w:rsidRPr="00A5577B" w:rsidRDefault="002B62AF" w:rsidP="002B62AF">
      <w:pPr>
        <w:spacing w:line="360" w:lineRule="auto"/>
        <w:jc w:val="both"/>
        <w:rPr>
          <w:sz w:val="24"/>
          <w:lang w:val="en-US"/>
        </w:rPr>
      </w:pPr>
      <w:r w:rsidRPr="00A5577B">
        <w:rPr>
          <w:sz w:val="24"/>
          <w:lang w:val="en-US"/>
        </w:rPr>
        <w:t>Although there will not be a separate graduate student conference this year, graduate</w:t>
      </w:r>
    </w:p>
    <w:p w:rsidR="002B62AF" w:rsidRPr="00A5577B" w:rsidRDefault="002B62AF" w:rsidP="002B62AF">
      <w:pPr>
        <w:spacing w:line="360" w:lineRule="auto"/>
        <w:jc w:val="both"/>
        <w:rPr>
          <w:sz w:val="24"/>
          <w:lang w:val="en-US"/>
        </w:rPr>
      </w:pPr>
      <w:r w:rsidRPr="00A5577B">
        <w:rPr>
          <w:sz w:val="24"/>
          <w:lang w:val="en-US"/>
        </w:rPr>
        <w:t>students are encouraged to submit proposals. After all, the future of the field of second</w:t>
      </w:r>
    </w:p>
    <w:p w:rsidR="002B62AF" w:rsidRPr="00A5577B" w:rsidRDefault="002B62AF" w:rsidP="002B62AF">
      <w:pPr>
        <w:spacing w:line="360" w:lineRule="auto"/>
        <w:jc w:val="both"/>
        <w:rPr>
          <w:sz w:val="24"/>
          <w:lang w:val="en-US"/>
        </w:rPr>
      </w:pPr>
      <w:r w:rsidRPr="00A5577B">
        <w:rPr>
          <w:sz w:val="24"/>
          <w:lang w:val="en-US"/>
        </w:rPr>
        <w:t>language writing depends on today</w:t>
      </w:r>
      <w:r w:rsidRPr="00A5577B">
        <w:rPr>
          <w:rFonts w:eastAsia="AdvOTb343a17f+20"/>
          <w:sz w:val="24"/>
          <w:lang w:val="en-US"/>
        </w:rPr>
        <w:t>’</w:t>
      </w:r>
      <w:r w:rsidRPr="00A5577B">
        <w:rPr>
          <w:sz w:val="24"/>
          <w:lang w:val="en-US"/>
        </w:rPr>
        <w:t>s graduate students.</w:t>
      </w:r>
    </w:p>
    <w:p w:rsidR="002B62AF" w:rsidRPr="00A5577B" w:rsidRDefault="002B62AF" w:rsidP="002B62AF">
      <w:pPr>
        <w:spacing w:line="360" w:lineRule="auto"/>
        <w:jc w:val="both"/>
        <w:rPr>
          <w:sz w:val="24"/>
          <w:lang w:val="en-US"/>
        </w:rPr>
      </w:pPr>
      <w:r w:rsidRPr="00A5577B">
        <w:rPr>
          <w:sz w:val="24"/>
          <w:lang w:val="en-US"/>
        </w:rPr>
        <w:t>To submit your proposal, please use the online proposal submission form.</w:t>
      </w:r>
    </w:p>
    <w:p w:rsidR="002B62AF" w:rsidRPr="00A5577B" w:rsidRDefault="002B62AF" w:rsidP="002B62AF">
      <w:pPr>
        <w:spacing w:line="360" w:lineRule="auto"/>
        <w:jc w:val="both"/>
        <w:rPr>
          <w:sz w:val="24"/>
          <w:lang w:val="en-US"/>
        </w:rPr>
      </w:pPr>
      <w:r w:rsidRPr="00A5577B">
        <w:rPr>
          <w:sz w:val="24"/>
          <w:lang w:val="en-US"/>
        </w:rPr>
        <w:t>Proposals must be received by April 30, 2019 (Arizona Time/MST).</w:t>
      </w:r>
    </w:p>
    <w:p w:rsidR="002B62AF" w:rsidRPr="00A5577B" w:rsidRDefault="002B62AF" w:rsidP="002B62AF">
      <w:pPr>
        <w:spacing w:line="360" w:lineRule="auto"/>
        <w:jc w:val="both"/>
        <w:rPr>
          <w:sz w:val="24"/>
          <w:lang w:val="en-US"/>
        </w:rPr>
      </w:pPr>
      <w:r w:rsidRPr="00A5577B">
        <w:rPr>
          <w:sz w:val="24"/>
          <w:lang w:val="en-US"/>
        </w:rPr>
        <w:t>We look forward to receiving your proposal!</w:t>
      </w:r>
    </w:p>
    <w:p w:rsidR="002B62AF" w:rsidRPr="00A5577B" w:rsidRDefault="002B62AF" w:rsidP="002B62AF">
      <w:pPr>
        <w:spacing w:line="360" w:lineRule="auto"/>
        <w:jc w:val="both"/>
        <w:rPr>
          <w:sz w:val="24"/>
          <w:lang w:val="en-US"/>
        </w:rPr>
      </w:pPr>
      <w:r w:rsidRPr="00A5577B">
        <w:rPr>
          <w:sz w:val="24"/>
          <w:lang w:val="en-US"/>
        </w:rPr>
        <w:t>Paul Kei Matsuda and Tony Silva, Chairs</w:t>
      </w:r>
    </w:p>
    <w:p w:rsidR="002B62AF" w:rsidRPr="00A5577B" w:rsidRDefault="002B62AF" w:rsidP="002B62AF">
      <w:pPr>
        <w:spacing w:line="360" w:lineRule="auto"/>
        <w:jc w:val="both"/>
        <w:rPr>
          <w:sz w:val="24"/>
          <w:lang w:val="en-US"/>
        </w:rPr>
      </w:pPr>
      <w:r w:rsidRPr="00A5577B">
        <w:rPr>
          <w:sz w:val="24"/>
          <w:lang w:val="en-US"/>
        </w:rPr>
        <w:t>Symposium on Second Language Writing</w:t>
      </w:r>
    </w:p>
    <w:p w:rsidR="002B62AF" w:rsidRPr="00A5577B" w:rsidRDefault="002B62AF" w:rsidP="002B62AF">
      <w:pPr>
        <w:spacing w:line="360" w:lineRule="auto"/>
        <w:jc w:val="both"/>
        <w:rPr>
          <w:sz w:val="24"/>
          <w:lang w:val="en-GB"/>
        </w:rPr>
      </w:pPr>
    </w:p>
    <w:p w:rsidR="002B62AF" w:rsidRPr="00A5577B" w:rsidRDefault="002B62AF" w:rsidP="002B62AF">
      <w:pPr>
        <w:spacing w:line="360" w:lineRule="auto"/>
        <w:jc w:val="center"/>
        <w:rPr>
          <w:b/>
          <w:sz w:val="24"/>
          <w:lang w:val="en-US"/>
        </w:rPr>
      </w:pPr>
      <w:r w:rsidRPr="00A5577B">
        <w:rPr>
          <w:b/>
          <w:sz w:val="24"/>
          <w:lang w:val="en-US"/>
        </w:rPr>
        <w:t>An in-depth look at the education of EFL writing teachers</w:t>
      </w:r>
    </w:p>
    <w:p w:rsidR="002B62AF" w:rsidRPr="00A5577B" w:rsidRDefault="002B62AF" w:rsidP="002B62AF">
      <w:pPr>
        <w:spacing w:line="360" w:lineRule="auto"/>
        <w:ind w:firstLine="720"/>
        <w:jc w:val="both"/>
        <w:rPr>
          <w:sz w:val="24"/>
          <w:lang w:val="en-US"/>
        </w:rPr>
      </w:pPr>
      <w:r w:rsidRPr="00A5577B">
        <w:rPr>
          <w:sz w:val="24"/>
          <w:lang w:val="en-US"/>
        </w:rPr>
        <w:t xml:space="preserve">When it comes to teaching writing, few upper level faculty shoulder such responsibilities, and most tend to relegate this task to lower-level faculty or colleagues in the English Department. Due to </w:t>
      </w:r>
      <w:r w:rsidRPr="00A5577B">
        <w:rPr>
          <w:sz w:val="24"/>
          <w:lang w:val="en-US"/>
        </w:rPr>
        <w:lastRenderedPageBreak/>
        <w:t>the lack of specific training for faculty in dealing with the issues in student writing development and the time-consuming/labor-intensive nature of writing courses, these courses are passed on to part-time writing instructors. Even though most of these teachers hold master degrees in TESOL (or related areas), they may or may not havethe training to deal with the challenges of writing courses. Some are not prepared to handle the overwhelming essay grading tasks, and may not be fully competent to respond to student writing. In some cases, the writing proficiency of these teachers is questionable. The quality of writing instruction, therefore, suffers.</w:t>
      </w:r>
    </w:p>
    <w:p w:rsidR="002B62AF" w:rsidRPr="00A5577B" w:rsidRDefault="002B62AF" w:rsidP="002B62AF">
      <w:pPr>
        <w:spacing w:line="360" w:lineRule="auto"/>
        <w:ind w:firstLine="720"/>
        <w:jc w:val="both"/>
        <w:rPr>
          <w:sz w:val="24"/>
          <w:lang w:val="en-US"/>
        </w:rPr>
      </w:pPr>
      <w:r w:rsidRPr="00A5577B">
        <w:rPr>
          <w:sz w:val="24"/>
          <w:lang w:val="en-US"/>
        </w:rPr>
        <w:t>The purpose of this study is first to observe the practice of English writing education in four universities in Taiwan. Next, it investigates the preparation 20 EFL writing instructors have, and linguistic knowledge these teachers come with, prior to teaching writing classes in these universities. The recognition and ability to treat errors are also explored. Ultimately, by interviewing each teacher as an individual, this study identifies issues that may impact the value of current writing curriculum in higher education and further provide teachers with the knowledge and tools they need to work effectively with their student writers. The findings of this study not only enhance our understanding of the essence of writing teacher education, but also consolidate and extend scholarship in studies of English writing, particularly in a foreign language setting.</w:t>
      </w:r>
    </w:p>
    <w:p w:rsidR="002B62AF" w:rsidRPr="00A5577B" w:rsidRDefault="002B62AF" w:rsidP="002B62AF">
      <w:pPr>
        <w:spacing w:line="360" w:lineRule="auto"/>
        <w:jc w:val="both"/>
        <w:rPr>
          <w:i/>
          <w:sz w:val="24"/>
          <w:lang w:val="uk-UA"/>
        </w:rPr>
      </w:pPr>
    </w:p>
    <w:p w:rsidR="002B62AF" w:rsidRPr="00A5577B" w:rsidRDefault="002B62AF" w:rsidP="002B62AF">
      <w:pPr>
        <w:spacing w:line="360" w:lineRule="auto"/>
        <w:jc w:val="both"/>
        <w:rPr>
          <w:i/>
          <w:sz w:val="24"/>
          <w:lang w:val="en-US"/>
        </w:rPr>
      </w:pPr>
      <w:r w:rsidRPr="00A5577B">
        <w:rPr>
          <w:i/>
          <w:sz w:val="24"/>
          <w:lang w:val="en-US"/>
        </w:rPr>
        <w:t>Questions</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Describe the rhetorical situation for this writing task. Who is the author? Who are</w:t>
      </w:r>
      <w:r w:rsidRPr="00A5577B">
        <w:rPr>
          <w:sz w:val="24"/>
          <w:lang w:val="en-GB"/>
        </w:rPr>
        <w:t xml:space="preserve"> </w:t>
      </w:r>
      <w:r w:rsidRPr="00A5577B">
        <w:rPr>
          <w:sz w:val="24"/>
          <w:lang w:val="en-US"/>
        </w:rPr>
        <w:t>the readers? What genre is being used? What pieces of information does the author</w:t>
      </w:r>
      <w:r w:rsidRPr="00A5577B">
        <w:rPr>
          <w:sz w:val="24"/>
          <w:lang w:val="en-GB"/>
        </w:rPr>
        <w:t xml:space="preserve"> </w:t>
      </w:r>
      <w:r w:rsidRPr="00A5577B">
        <w:rPr>
          <w:sz w:val="24"/>
          <w:lang w:val="en-US"/>
        </w:rPr>
        <w:t>need to provide?</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How well established does this writer sound? A novice researcher? An experienced</w:t>
      </w:r>
      <w:r w:rsidRPr="00A5577B">
        <w:rPr>
          <w:sz w:val="24"/>
          <w:lang w:val="en-GB"/>
        </w:rPr>
        <w:t xml:space="preserve"> </w:t>
      </w:r>
      <w:r w:rsidRPr="00A5577B">
        <w:rPr>
          <w:sz w:val="24"/>
          <w:lang w:val="en-US"/>
        </w:rPr>
        <w:t>researcher? A well-established authority? What are some of the textual features that</w:t>
      </w:r>
      <w:r w:rsidRPr="00A5577B">
        <w:rPr>
          <w:sz w:val="24"/>
          <w:lang w:val="en-GB"/>
        </w:rPr>
        <w:t xml:space="preserve"> </w:t>
      </w:r>
      <w:r w:rsidRPr="00A5577B">
        <w:rPr>
          <w:sz w:val="24"/>
          <w:lang w:val="en-US"/>
        </w:rPr>
        <w:t>gave you a sense of the author</w:t>
      </w:r>
      <w:r w:rsidRPr="00A5577B">
        <w:rPr>
          <w:rFonts w:eastAsia="AdvOTb343a17f+20"/>
          <w:sz w:val="24"/>
          <w:lang w:val="en-GB"/>
        </w:rPr>
        <w:t>’</w:t>
      </w:r>
      <w:r w:rsidRPr="00A5577B">
        <w:rPr>
          <w:sz w:val="24"/>
          <w:lang w:val="en-US"/>
        </w:rPr>
        <w:t>s level of expertise?</w:t>
      </w:r>
    </w:p>
    <w:p w:rsidR="002B62AF" w:rsidRPr="00A5577B" w:rsidRDefault="002B62AF" w:rsidP="002B62AF">
      <w:pPr>
        <w:spacing w:line="360" w:lineRule="auto"/>
        <w:jc w:val="both"/>
        <w:rPr>
          <w:sz w:val="24"/>
          <w:lang w:val="en-US"/>
        </w:rPr>
      </w:pPr>
      <w:r w:rsidRPr="00A5577B">
        <w:rPr>
          <w:sz w:val="24"/>
          <w:lang w:val="en-GB"/>
        </w:rPr>
        <w:t>-</w:t>
      </w:r>
      <w:r w:rsidRPr="00A5577B">
        <w:rPr>
          <w:sz w:val="24"/>
          <w:lang w:val="en-US"/>
        </w:rPr>
        <w:t>How well does the author relate local issues to the international audience?</w:t>
      </w:r>
    </w:p>
    <w:p w:rsidR="002B62AF" w:rsidRPr="00A5577B" w:rsidRDefault="002B62AF" w:rsidP="002B62AF">
      <w:pPr>
        <w:spacing w:line="360" w:lineRule="auto"/>
        <w:jc w:val="both"/>
        <w:rPr>
          <w:sz w:val="24"/>
          <w:lang w:val="en-US"/>
        </w:rPr>
      </w:pPr>
      <w:r w:rsidRPr="00A5577B">
        <w:rPr>
          <w:sz w:val="24"/>
          <w:lang w:val="en-US"/>
        </w:rPr>
        <w:t>-Overall, how effective do you think this proposal is in responding to the rhetorical situation? What aspects of the proposal are particularly effective? What aspects of</w:t>
      </w:r>
    </w:p>
    <w:p w:rsidR="002B62AF" w:rsidRPr="00A5577B" w:rsidRDefault="002B62AF" w:rsidP="002B62AF">
      <w:pPr>
        <w:spacing w:line="360" w:lineRule="auto"/>
        <w:jc w:val="both"/>
        <w:rPr>
          <w:sz w:val="24"/>
          <w:lang w:val="en-US"/>
        </w:rPr>
      </w:pPr>
      <w:r w:rsidRPr="00A5577B">
        <w:rPr>
          <w:sz w:val="24"/>
          <w:lang w:val="en-US"/>
        </w:rPr>
        <w:t>the text could be improved?</w:t>
      </w:r>
    </w:p>
    <w:p w:rsidR="002B62AF" w:rsidRPr="00A5577B" w:rsidRDefault="002B62AF" w:rsidP="002B62AF">
      <w:pPr>
        <w:spacing w:line="360" w:lineRule="auto"/>
        <w:jc w:val="both"/>
        <w:rPr>
          <w:sz w:val="24"/>
          <w:lang w:val="en-US"/>
        </w:rPr>
      </w:pPr>
      <w:r w:rsidRPr="00A5577B">
        <w:rPr>
          <w:sz w:val="24"/>
          <w:lang w:val="en-US"/>
        </w:rPr>
        <w:t>- Suppose the writer of the proposal has asked you to read and comment on the proposal before submitting it. Provide one page of written feedback for the writer.</w:t>
      </w:r>
    </w:p>
    <w:p w:rsidR="002B62AF" w:rsidRPr="00A5577B" w:rsidRDefault="002B62AF" w:rsidP="002B62AF">
      <w:pPr>
        <w:spacing w:line="360" w:lineRule="auto"/>
        <w:jc w:val="both"/>
        <w:rPr>
          <w:b/>
          <w:color w:val="000000"/>
          <w:sz w:val="24"/>
          <w:lang w:val="en-GB" w:eastAsia="en-US"/>
        </w:rPr>
      </w:pPr>
    </w:p>
    <w:p w:rsidR="002B62AF" w:rsidRPr="00A5577B" w:rsidRDefault="002B62AF" w:rsidP="002B62AF">
      <w:pPr>
        <w:spacing w:line="360" w:lineRule="auto"/>
        <w:jc w:val="both"/>
        <w:rPr>
          <w:b/>
          <w:color w:val="000000"/>
          <w:sz w:val="24"/>
          <w:lang w:val="en-GB" w:eastAsia="en-US"/>
        </w:rPr>
      </w:pPr>
    </w:p>
    <w:p w:rsidR="002B62AF" w:rsidRPr="00A5577B" w:rsidRDefault="002B62AF" w:rsidP="002B62AF">
      <w:pPr>
        <w:spacing w:line="360" w:lineRule="auto"/>
        <w:jc w:val="both"/>
        <w:rPr>
          <w:b/>
          <w:sz w:val="24"/>
          <w:lang w:val="en-US"/>
        </w:rPr>
      </w:pPr>
      <w:r w:rsidRPr="00A5577B">
        <w:rPr>
          <w:b/>
          <w:color w:val="000000"/>
          <w:sz w:val="24"/>
          <w:lang w:val="en-GB" w:eastAsia="en-US"/>
        </w:rPr>
        <w:t>Theme</w:t>
      </w:r>
      <w:r w:rsidRPr="00A5577B">
        <w:rPr>
          <w:b/>
          <w:sz w:val="24"/>
          <w:lang w:val="en-GB"/>
        </w:rPr>
        <w:t xml:space="preserve">: </w:t>
      </w:r>
      <w:r w:rsidRPr="00A5577B">
        <w:rPr>
          <w:b/>
          <w:sz w:val="24"/>
          <w:lang w:val="en-US"/>
        </w:rPr>
        <w:t>Listening and reading processes</w:t>
      </w:r>
    </w:p>
    <w:p w:rsidR="002B62AF" w:rsidRPr="00A5577B" w:rsidRDefault="002B62AF" w:rsidP="002B62AF">
      <w:pPr>
        <w:spacing w:line="360" w:lineRule="auto"/>
        <w:jc w:val="both"/>
        <w:rPr>
          <w:b/>
          <w:sz w:val="24"/>
          <w:lang w:val="en-GB"/>
        </w:rPr>
      </w:pPr>
      <w:r w:rsidRPr="00A5577B">
        <w:rPr>
          <w:b/>
          <w:sz w:val="24"/>
          <w:lang w:val="en-US"/>
        </w:rPr>
        <w:t xml:space="preserve"> </w:t>
      </w:r>
    </w:p>
    <w:p w:rsidR="002B62AF" w:rsidRPr="00A5577B" w:rsidRDefault="002B62AF" w:rsidP="002B62AF">
      <w:pPr>
        <w:spacing w:line="360" w:lineRule="auto"/>
        <w:jc w:val="both"/>
        <w:rPr>
          <w:sz w:val="24"/>
          <w:lang w:val="en-US"/>
        </w:rPr>
      </w:pPr>
      <w:r w:rsidRPr="00A5577B">
        <w:rPr>
          <w:sz w:val="24"/>
          <w:lang w:val="en-US"/>
        </w:rPr>
        <w:t>Text: Select a substantial text (two to three pages) excerpt from a textbook or other reading resource in the social sciences (for example, psychology, economics, sociology).</w:t>
      </w:r>
    </w:p>
    <w:p w:rsidR="002B62AF" w:rsidRPr="00A5577B" w:rsidRDefault="002B62AF" w:rsidP="002B62AF">
      <w:pPr>
        <w:spacing w:line="360" w:lineRule="auto"/>
        <w:jc w:val="both"/>
        <w:rPr>
          <w:sz w:val="24"/>
          <w:lang w:val="en-US"/>
        </w:rPr>
      </w:pPr>
      <w:r w:rsidRPr="00A5577B">
        <w:rPr>
          <w:sz w:val="24"/>
          <w:lang w:val="en-US"/>
        </w:rPr>
        <w:lastRenderedPageBreak/>
        <w:t>Students: Imagine a group of high-intermediate or low-advanced students of English</w:t>
      </w:r>
      <w:r w:rsidRPr="00A5577B">
        <w:rPr>
          <w:sz w:val="24"/>
          <w:lang w:val="en-GB"/>
        </w:rPr>
        <w:t xml:space="preserve"> </w:t>
      </w:r>
      <w:r w:rsidRPr="00A5577B">
        <w:rPr>
          <w:sz w:val="24"/>
          <w:lang w:val="en-US"/>
        </w:rPr>
        <w:t>from either heterogeneous or homogeneous L1 backgrounds (you decide which), whose</w:t>
      </w:r>
    </w:p>
    <w:p w:rsidR="002B62AF" w:rsidRPr="00A5577B" w:rsidRDefault="002B62AF" w:rsidP="002B62AF">
      <w:pPr>
        <w:spacing w:line="360" w:lineRule="auto"/>
        <w:jc w:val="both"/>
        <w:rPr>
          <w:sz w:val="24"/>
          <w:lang w:val="en-US"/>
        </w:rPr>
      </w:pPr>
      <w:r w:rsidRPr="00A5577B">
        <w:rPr>
          <w:sz w:val="24"/>
          <w:lang w:val="en-US"/>
        </w:rPr>
        <w:t>language requirements include reading skills in the social sciences (for example, in an</w:t>
      </w:r>
      <w:r w:rsidRPr="00A5577B">
        <w:rPr>
          <w:sz w:val="24"/>
          <w:lang w:val="en-GB"/>
        </w:rPr>
        <w:t xml:space="preserve"> </w:t>
      </w:r>
      <w:r w:rsidRPr="00A5577B">
        <w:rPr>
          <w:sz w:val="24"/>
          <w:lang w:val="en-US"/>
        </w:rPr>
        <w:t>EAP program).</w:t>
      </w:r>
    </w:p>
    <w:p w:rsidR="002B62AF" w:rsidRPr="00A5577B" w:rsidRDefault="002B62AF" w:rsidP="002B62AF">
      <w:pPr>
        <w:spacing w:line="360" w:lineRule="auto"/>
        <w:jc w:val="both"/>
        <w:rPr>
          <w:i/>
          <w:sz w:val="24"/>
          <w:lang w:val="uk-UA"/>
        </w:rPr>
      </w:pPr>
    </w:p>
    <w:p w:rsidR="002B62AF" w:rsidRPr="00A5577B" w:rsidRDefault="002B62AF" w:rsidP="002B62AF">
      <w:pPr>
        <w:spacing w:line="360" w:lineRule="auto"/>
        <w:jc w:val="both"/>
        <w:rPr>
          <w:sz w:val="24"/>
          <w:lang w:val="en-US"/>
        </w:rPr>
      </w:pPr>
      <w:r w:rsidRPr="00A5577B">
        <w:rPr>
          <w:i/>
          <w:sz w:val="24"/>
          <w:lang w:val="en-US"/>
        </w:rPr>
        <w:t>Activity</w:t>
      </w:r>
      <w:r w:rsidRPr="00A5577B">
        <w:rPr>
          <w:sz w:val="24"/>
          <w:lang w:val="en-US"/>
        </w:rPr>
        <w:t>: The activity focuses on reading strategies to comprehend the text and to use</w:t>
      </w:r>
      <w:r w:rsidRPr="00A5577B">
        <w:rPr>
          <w:sz w:val="24"/>
          <w:lang w:val="en-GB"/>
        </w:rPr>
        <w:t xml:space="preserve"> </w:t>
      </w:r>
      <w:r w:rsidRPr="00A5577B">
        <w:rPr>
          <w:sz w:val="24"/>
          <w:lang w:val="en-US"/>
        </w:rPr>
        <w:t>the information for other tasks. These strategies may include setting a purpose for</w:t>
      </w:r>
      <w:r w:rsidRPr="00A5577B">
        <w:rPr>
          <w:sz w:val="24"/>
          <w:lang w:val="en-GB"/>
        </w:rPr>
        <w:t xml:space="preserve"> </w:t>
      </w:r>
      <w:r w:rsidRPr="00A5577B">
        <w:rPr>
          <w:sz w:val="24"/>
          <w:lang w:val="en-US"/>
        </w:rPr>
        <w:t>reading, previewing the text, predicting key information, skimming the text to determine main ideas, note-taking, summarizing, clarifying difficult concepts, identifying supporting ideas and evidence.</w:t>
      </w:r>
    </w:p>
    <w:p w:rsidR="002B62AF" w:rsidRPr="00A5577B" w:rsidRDefault="002B62AF" w:rsidP="002B62AF">
      <w:pPr>
        <w:spacing w:line="360" w:lineRule="auto"/>
        <w:jc w:val="both"/>
        <w:rPr>
          <w:i/>
          <w:sz w:val="24"/>
        </w:rPr>
      </w:pPr>
      <w:r w:rsidRPr="00A5577B">
        <w:rPr>
          <w:i/>
          <w:sz w:val="24"/>
        </w:rPr>
        <w:t>Task for the reader</w:t>
      </w:r>
    </w:p>
    <w:p w:rsidR="002B62AF" w:rsidRPr="00A5577B" w:rsidRDefault="002B62AF" w:rsidP="002B62AF">
      <w:pPr>
        <w:pStyle w:val="Listaszerbekezds"/>
        <w:numPr>
          <w:ilvl w:val="0"/>
          <w:numId w:val="38"/>
        </w:numPr>
        <w:spacing w:line="360" w:lineRule="auto"/>
        <w:jc w:val="both"/>
        <w:rPr>
          <w:sz w:val="24"/>
          <w:lang w:val="en-US"/>
        </w:rPr>
      </w:pPr>
      <w:r w:rsidRPr="00A5577B">
        <w:rPr>
          <w:sz w:val="24"/>
          <w:lang w:val="en-US"/>
        </w:rPr>
        <w:t>How might you model the application of the reading strategies listed above (and</w:t>
      </w:r>
    </w:p>
    <w:p w:rsidR="002B62AF" w:rsidRPr="00A5577B" w:rsidRDefault="002B62AF" w:rsidP="002B62AF">
      <w:pPr>
        <w:spacing w:line="360" w:lineRule="auto"/>
        <w:jc w:val="both"/>
        <w:rPr>
          <w:sz w:val="24"/>
          <w:lang w:val="en-US"/>
        </w:rPr>
      </w:pPr>
      <w:r w:rsidRPr="00A5577B">
        <w:rPr>
          <w:sz w:val="24"/>
          <w:lang w:val="en-US"/>
        </w:rPr>
        <w:t>others) to the selected text?</w:t>
      </w:r>
    </w:p>
    <w:p w:rsidR="002B62AF" w:rsidRPr="00A5577B" w:rsidRDefault="002B62AF" w:rsidP="002B62AF">
      <w:pPr>
        <w:pStyle w:val="Listaszerbekezds"/>
        <w:numPr>
          <w:ilvl w:val="0"/>
          <w:numId w:val="38"/>
        </w:numPr>
        <w:spacing w:line="360" w:lineRule="auto"/>
        <w:jc w:val="both"/>
        <w:rPr>
          <w:sz w:val="24"/>
          <w:lang w:val="en-US"/>
        </w:rPr>
      </w:pPr>
      <w:r w:rsidRPr="00A5577B">
        <w:rPr>
          <w:sz w:val="24"/>
          <w:lang w:val="en-US"/>
        </w:rPr>
        <w:t xml:space="preserve">How can you help students make their use of each strategy </w:t>
      </w:r>
      <w:r w:rsidRPr="00A5577B">
        <w:rPr>
          <w:rFonts w:eastAsia="AdvOTb343a17f+20"/>
          <w:sz w:val="24"/>
          <w:lang w:val="en-US"/>
        </w:rPr>
        <w:t>‘</w:t>
      </w:r>
      <w:r w:rsidRPr="00A5577B">
        <w:rPr>
          <w:sz w:val="24"/>
          <w:lang w:val="en-US"/>
        </w:rPr>
        <w:t>meta-cognitive</w:t>
      </w:r>
      <w:r w:rsidRPr="00A5577B">
        <w:rPr>
          <w:rFonts w:eastAsia="AdvOTb343a17f+20"/>
          <w:sz w:val="24"/>
          <w:lang w:val="en-US"/>
        </w:rPr>
        <w:t xml:space="preserve">’ </w:t>
      </w:r>
      <w:r w:rsidRPr="00A5577B">
        <w:rPr>
          <w:sz w:val="24"/>
          <w:lang w:val="en-US"/>
        </w:rPr>
        <w:t>to</w:t>
      </w:r>
    </w:p>
    <w:p w:rsidR="002B62AF" w:rsidRPr="00A5577B" w:rsidRDefault="002B62AF" w:rsidP="002B62AF">
      <w:pPr>
        <w:spacing w:line="360" w:lineRule="auto"/>
        <w:jc w:val="both"/>
        <w:rPr>
          <w:sz w:val="24"/>
          <w:lang w:val="en-US"/>
        </w:rPr>
      </w:pPr>
      <w:r w:rsidRPr="00A5577B">
        <w:rPr>
          <w:sz w:val="24"/>
          <w:lang w:val="en-US"/>
        </w:rPr>
        <w:t>include student awareness of what the strategy is, how to use the strategy, why the</w:t>
      </w:r>
      <w:r w:rsidRPr="00A5577B">
        <w:rPr>
          <w:sz w:val="24"/>
          <w:lang w:val="en-GB"/>
        </w:rPr>
        <w:t xml:space="preserve"> </w:t>
      </w:r>
      <w:r w:rsidRPr="00A5577B">
        <w:rPr>
          <w:sz w:val="24"/>
          <w:lang w:val="en-US"/>
        </w:rPr>
        <w:t>strategy should be used, when and where to use the strategy, and how to help students</w:t>
      </w:r>
    </w:p>
    <w:p w:rsidR="002B62AF" w:rsidRPr="00A5577B" w:rsidRDefault="002B62AF" w:rsidP="002B62AF">
      <w:pPr>
        <w:spacing w:line="360" w:lineRule="auto"/>
        <w:jc w:val="both"/>
        <w:rPr>
          <w:sz w:val="24"/>
          <w:lang w:val="en-US"/>
        </w:rPr>
      </w:pPr>
      <w:r w:rsidRPr="00A5577B">
        <w:rPr>
          <w:sz w:val="24"/>
          <w:lang w:val="en-US"/>
        </w:rPr>
        <w:t>evaluate their use of the strategy?</w:t>
      </w:r>
    </w:p>
    <w:p w:rsidR="002B62AF" w:rsidRPr="00A5577B" w:rsidRDefault="002B62AF" w:rsidP="002B62AF">
      <w:pPr>
        <w:spacing w:line="360" w:lineRule="auto"/>
        <w:jc w:val="both"/>
        <w:rPr>
          <w:sz w:val="24"/>
          <w:lang w:val="en-US"/>
        </w:rPr>
      </w:pPr>
    </w:p>
    <w:p w:rsidR="002B62AF" w:rsidRPr="00A5577B" w:rsidRDefault="002B62AF" w:rsidP="002B62AF">
      <w:pPr>
        <w:spacing w:line="360" w:lineRule="auto"/>
        <w:rPr>
          <w:sz w:val="24"/>
          <w:lang w:val="en-US"/>
        </w:rPr>
      </w:pPr>
      <w:r w:rsidRPr="00A5577B">
        <w:rPr>
          <w:sz w:val="24"/>
          <w:lang w:val="en-US"/>
        </w:rPr>
        <w:br w:type="page"/>
      </w:r>
    </w:p>
    <w:p w:rsidR="002B62AF" w:rsidRPr="00A5577B" w:rsidRDefault="002B62AF" w:rsidP="002B62AF">
      <w:pPr>
        <w:widowControl w:val="0"/>
        <w:shd w:val="clear" w:color="auto" w:fill="FFFFFF"/>
        <w:tabs>
          <w:tab w:val="left" w:pos="365"/>
        </w:tabs>
        <w:autoSpaceDE w:val="0"/>
        <w:autoSpaceDN w:val="0"/>
        <w:adjustRightInd w:val="0"/>
        <w:spacing w:line="360" w:lineRule="auto"/>
        <w:rPr>
          <w:i/>
          <w:color w:val="000000"/>
          <w:spacing w:val="-13"/>
          <w:sz w:val="24"/>
        </w:rPr>
      </w:pPr>
      <w:r w:rsidRPr="00A5577B">
        <w:rPr>
          <w:i/>
          <w:color w:val="000000"/>
          <w:spacing w:val="-13"/>
          <w:sz w:val="24"/>
          <w:lang w:val="uk-UA"/>
        </w:rPr>
        <w:lastRenderedPageBreak/>
        <w:t xml:space="preserve">Додаток </w:t>
      </w:r>
      <w:r w:rsidRPr="00A5577B">
        <w:rPr>
          <w:i/>
          <w:color w:val="000000"/>
          <w:spacing w:val="-13"/>
          <w:sz w:val="24"/>
        </w:rPr>
        <w:t>3</w:t>
      </w:r>
    </w:p>
    <w:p w:rsidR="002B62AF" w:rsidRPr="00A5577B" w:rsidRDefault="002B62AF" w:rsidP="002B62AF">
      <w:pPr>
        <w:spacing w:line="360" w:lineRule="auto"/>
        <w:jc w:val="center"/>
        <w:rPr>
          <w:b/>
          <w:sz w:val="24"/>
        </w:rPr>
      </w:pPr>
      <w:r w:rsidRPr="00A5577B">
        <w:rPr>
          <w:b/>
          <w:sz w:val="24"/>
        </w:rPr>
        <w:t>Методичні вказівки до контрольних робіт з дисципліни</w:t>
      </w:r>
    </w:p>
    <w:p w:rsidR="002B62AF" w:rsidRPr="00A5577B" w:rsidRDefault="002B62AF" w:rsidP="002B62AF">
      <w:pPr>
        <w:spacing w:line="360" w:lineRule="auto"/>
        <w:rPr>
          <w:b/>
          <w:sz w:val="24"/>
          <w:lang w:val="uk-UA"/>
        </w:rPr>
      </w:pPr>
      <w:r w:rsidRPr="00A5577B">
        <w:rPr>
          <w:b/>
          <w:sz w:val="24"/>
          <w:lang w:val="uk-UA"/>
        </w:rPr>
        <w:t xml:space="preserve"> </w:t>
      </w:r>
    </w:p>
    <w:p w:rsidR="002B62AF" w:rsidRPr="00A5577B" w:rsidRDefault="002B62AF" w:rsidP="002B62AF">
      <w:pPr>
        <w:spacing w:line="360" w:lineRule="auto"/>
        <w:ind w:firstLine="720"/>
        <w:jc w:val="both"/>
        <w:rPr>
          <w:sz w:val="24"/>
          <w:lang w:val="uk-UA"/>
        </w:rPr>
      </w:pPr>
      <w:r w:rsidRPr="00A5577B">
        <w:rPr>
          <w:sz w:val="24"/>
          <w:lang w:val="uk-UA"/>
        </w:rPr>
        <w:t>Тестові завдання укладено відповідно до навчального плану та програ</w:t>
      </w:r>
      <w:r>
        <w:rPr>
          <w:sz w:val="24"/>
          <w:lang w:val="uk-UA"/>
        </w:rPr>
        <w:t>ми з дисципліни «Методика викладання іноземних мов у вищій школі</w:t>
      </w:r>
      <w:r w:rsidRPr="00A5577B">
        <w:rPr>
          <w:sz w:val="24"/>
          <w:lang w:val="uk-UA"/>
        </w:rPr>
        <w:t xml:space="preserve">», співвідносяться з цілями та змістом навчальної програми і передбачають вивчення основних теоретичних і практичних положень курсу. </w:t>
      </w:r>
    </w:p>
    <w:p w:rsidR="002B62AF" w:rsidRPr="00A5577B" w:rsidRDefault="002B62AF" w:rsidP="002B62AF">
      <w:pPr>
        <w:spacing w:line="360" w:lineRule="auto"/>
        <w:ind w:firstLine="720"/>
        <w:jc w:val="both"/>
        <w:rPr>
          <w:sz w:val="24"/>
        </w:rPr>
      </w:pPr>
      <w:r w:rsidRPr="00A5577B">
        <w:rPr>
          <w:sz w:val="24"/>
        </w:rPr>
        <w:t xml:space="preserve">Вид тестових завдань – завдання на вибір однієї правильної відповіді. Усі тести закритого типу. Кожне тестове завдання містить 4 варіанти відповідей, з яких одна – правильна. </w:t>
      </w:r>
    </w:p>
    <w:p w:rsidR="002B62AF" w:rsidRPr="00A5577B" w:rsidRDefault="002B62AF" w:rsidP="002B62AF">
      <w:pPr>
        <w:spacing w:line="360" w:lineRule="auto"/>
        <w:rPr>
          <w:sz w:val="24"/>
        </w:rPr>
      </w:pPr>
    </w:p>
    <w:p w:rsidR="002B62AF" w:rsidRPr="00A5577B" w:rsidRDefault="002B62AF" w:rsidP="002B62AF">
      <w:pPr>
        <w:spacing w:line="360" w:lineRule="auto"/>
        <w:rPr>
          <w:sz w:val="24"/>
          <w:lang w:val="en-US"/>
        </w:rPr>
      </w:pPr>
      <w:r w:rsidRPr="00A5577B">
        <w:rPr>
          <w:sz w:val="24"/>
          <w:lang w:val="en-US"/>
        </w:rPr>
        <w:t>Which of the following is an example of an information gap activity?</w:t>
      </w:r>
    </w:p>
    <w:p w:rsidR="002B62AF" w:rsidRPr="00A5577B" w:rsidRDefault="002B62AF" w:rsidP="002B62AF">
      <w:pPr>
        <w:spacing w:line="360" w:lineRule="auto"/>
        <w:rPr>
          <w:sz w:val="24"/>
          <w:lang w:val="en-US"/>
        </w:rPr>
      </w:pPr>
      <w:r w:rsidRPr="00A5577B">
        <w:rPr>
          <w:sz w:val="24"/>
          <w:lang w:val="en-US"/>
        </w:rPr>
        <w:t>A students working alone to complete a cloze passage in a test preparation course</w:t>
      </w:r>
    </w:p>
    <w:p w:rsidR="002B62AF" w:rsidRPr="00A5577B" w:rsidRDefault="002B62AF" w:rsidP="002B62AF">
      <w:pPr>
        <w:spacing w:line="360" w:lineRule="auto"/>
        <w:rPr>
          <w:sz w:val="24"/>
          <w:lang w:val="en-US"/>
        </w:rPr>
      </w:pPr>
      <w:r w:rsidRPr="00A5577B">
        <w:rPr>
          <w:sz w:val="24"/>
          <w:lang w:val="en-US"/>
        </w:rPr>
        <w:t>B students doing a mingling activity to find out who has visited the most countries</w:t>
      </w:r>
    </w:p>
    <w:p w:rsidR="002B62AF" w:rsidRPr="00A5577B" w:rsidRDefault="002B62AF" w:rsidP="002B62AF">
      <w:pPr>
        <w:spacing w:line="360" w:lineRule="auto"/>
        <w:rPr>
          <w:sz w:val="24"/>
          <w:lang w:val="en-US"/>
        </w:rPr>
      </w:pPr>
      <w:r w:rsidRPr="00A5577B">
        <w:rPr>
          <w:sz w:val="24"/>
          <w:lang w:val="en-US"/>
        </w:rPr>
        <w:t>C pairs using a shared table of population figures to rank countries from least to most populated</w:t>
      </w:r>
    </w:p>
    <w:p w:rsidR="002B62AF" w:rsidRPr="00A5577B" w:rsidRDefault="002B62AF" w:rsidP="002B62AF">
      <w:pPr>
        <w:spacing w:line="360" w:lineRule="auto"/>
        <w:rPr>
          <w:sz w:val="24"/>
          <w:lang w:val="uk-UA"/>
        </w:rPr>
      </w:pPr>
    </w:p>
    <w:p w:rsidR="002B62AF" w:rsidRPr="00A5577B" w:rsidRDefault="002B62AF" w:rsidP="002B62AF">
      <w:pPr>
        <w:spacing w:line="360" w:lineRule="auto"/>
        <w:rPr>
          <w:sz w:val="24"/>
          <w:lang w:val="en-US"/>
        </w:rPr>
      </w:pPr>
      <w:r w:rsidRPr="00A5577B">
        <w:rPr>
          <w:sz w:val="24"/>
          <w:lang w:val="en-US"/>
        </w:rPr>
        <w:t>Which of the following would most help an intermediate-level student who has written as essay that is largely irrelevant to the topic?</w:t>
      </w:r>
    </w:p>
    <w:p w:rsidR="002B62AF" w:rsidRPr="00A5577B" w:rsidRDefault="002B62AF" w:rsidP="002B62AF">
      <w:pPr>
        <w:spacing w:line="360" w:lineRule="auto"/>
        <w:rPr>
          <w:sz w:val="24"/>
          <w:lang w:val="en-US"/>
        </w:rPr>
      </w:pPr>
      <w:r w:rsidRPr="00A5577B">
        <w:rPr>
          <w:sz w:val="24"/>
          <w:lang w:val="en-US"/>
        </w:rPr>
        <w:t>A Have the student rewrite the essay.</w:t>
      </w:r>
    </w:p>
    <w:p w:rsidR="002B62AF" w:rsidRPr="00A5577B" w:rsidRDefault="002B62AF" w:rsidP="002B62AF">
      <w:pPr>
        <w:spacing w:line="360" w:lineRule="auto"/>
        <w:rPr>
          <w:sz w:val="24"/>
          <w:lang w:val="en-US"/>
        </w:rPr>
      </w:pPr>
      <w:r w:rsidRPr="00A5577B">
        <w:rPr>
          <w:sz w:val="24"/>
          <w:lang w:val="en-US"/>
        </w:rPr>
        <w:t>B Ask the student to create an outline for the next essay.</w:t>
      </w:r>
    </w:p>
    <w:p w:rsidR="002B62AF" w:rsidRPr="00A5577B" w:rsidRDefault="002B62AF" w:rsidP="002B62AF">
      <w:pPr>
        <w:spacing w:line="360" w:lineRule="auto"/>
        <w:rPr>
          <w:sz w:val="24"/>
          <w:lang w:val="en-US"/>
        </w:rPr>
      </w:pPr>
      <w:r w:rsidRPr="00A5577B">
        <w:rPr>
          <w:sz w:val="24"/>
          <w:lang w:val="en-US"/>
        </w:rPr>
        <w:t>C Get the student to underline key words in the task before writing the next essay.</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error correction techniques is most likely to encourage fluency during a speaking activity?</w:t>
      </w:r>
    </w:p>
    <w:p w:rsidR="002B62AF" w:rsidRPr="00A5577B" w:rsidRDefault="002B62AF" w:rsidP="002B62AF">
      <w:pPr>
        <w:spacing w:line="360" w:lineRule="auto"/>
        <w:rPr>
          <w:sz w:val="24"/>
          <w:lang w:val="en-US"/>
        </w:rPr>
      </w:pPr>
      <w:r w:rsidRPr="00A5577B">
        <w:rPr>
          <w:sz w:val="24"/>
          <w:lang w:val="en-US"/>
        </w:rPr>
        <w:t>A Correct errors as they are made.</w:t>
      </w:r>
    </w:p>
    <w:p w:rsidR="002B62AF" w:rsidRPr="00A5577B" w:rsidRDefault="002B62AF" w:rsidP="002B62AF">
      <w:pPr>
        <w:spacing w:line="360" w:lineRule="auto"/>
        <w:rPr>
          <w:sz w:val="24"/>
          <w:lang w:val="en-US"/>
        </w:rPr>
      </w:pPr>
      <w:r w:rsidRPr="00A5577B">
        <w:rPr>
          <w:sz w:val="24"/>
          <w:lang w:val="en-US"/>
        </w:rPr>
        <w:t>B Ask students to correct each other’s mistakes as they hear them.</w:t>
      </w:r>
    </w:p>
    <w:p w:rsidR="002B62AF" w:rsidRPr="00A5577B" w:rsidRDefault="002B62AF" w:rsidP="002B62AF">
      <w:pPr>
        <w:spacing w:line="360" w:lineRule="auto"/>
        <w:rPr>
          <w:sz w:val="24"/>
          <w:lang w:val="en-US"/>
        </w:rPr>
      </w:pPr>
      <w:r w:rsidRPr="00A5577B">
        <w:rPr>
          <w:sz w:val="24"/>
          <w:lang w:val="en-US"/>
        </w:rPr>
        <w:t>C Note down frequent errors and present them at the end of the activity.</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criteria is most important when selecting a book for a communicative language course?</w:t>
      </w:r>
    </w:p>
    <w:p w:rsidR="002B62AF" w:rsidRPr="00A5577B" w:rsidRDefault="002B62AF" w:rsidP="002B62AF">
      <w:pPr>
        <w:spacing w:line="360" w:lineRule="auto"/>
        <w:rPr>
          <w:sz w:val="24"/>
          <w:lang w:val="en-US"/>
        </w:rPr>
      </w:pPr>
      <w:r w:rsidRPr="00A5577B">
        <w:rPr>
          <w:sz w:val="24"/>
          <w:lang w:val="en-US"/>
        </w:rPr>
        <w:t>A integration of all skills</w:t>
      </w:r>
    </w:p>
    <w:p w:rsidR="002B62AF" w:rsidRPr="00A5577B" w:rsidRDefault="002B62AF" w:rsidP="002B62AF">
      <w:pPr>
        <w:spacing w:line="360" w:lineRule="auto"/>
        <w:rPr>
          <w:sz w:val="24"/>
          <w:lang w:val="en-US"/>
        </w:rPr>
      </w:pPr>
      <w:r w:rsidRPr="00A5577B">
        <w:rPr>
          <w:sz w:val="24"/>
          <w:lang w:val="en-US"/>
        </w:rPr>
        <w:t>B grammar rules and drills</w:t>
      </w:r>
    </w:p>
    <w:p w:rsidR="002B62AF" w:rsidRPr="00A5577B" w:rsidRDefault="002B62AF" w:rsidP="002B62AF">
      <w:pPr>
        <w:spacing w:line="360" w:lineRule="auto"/>
        <w:rPr>
          <w:sz w:val="24"/>
          <w:lang w:val="en-US"/>
        </w:rPr>
      </w:pPr>
      <w:r w:rsidRPr="00A5577B">
        <w:rPr>
          <w:sz w:val="24"/>
          <w:lang w:val="en-US"/>
        </w:rPr>
        <w:t>C lists of vocabulary words</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illustrates students experiencing inductive learning?</w:t>
      </w:r>
    </w:p>
    <w:p w:rsidR="002B62AF" w:rsidRPr="00A5577B" w:rsidRDefault="002B62AF" w:rsidP="002B62AF">
      <w:pPr>
        <w:spacing w:line="360" w:lineRule="auto"/>
        <w:rPr>
          <w:sz w:val="24"/>
          <w:lang w:val="en-US"/>
        </w:rPr>
      </w:pPr>
      <w:r w:rsidRPr="00A5577B">
        <w:rPr>
          <w:sz w:val="24"/>
          <w:lang w:val="en-US"/>
        </w:rPr>
        <w:t xml:space="preserve">A They follow a model essay in writing one of their own. </w:t>
      </w:r>
    </w:p>
    <w:p w:rsidR="002B62AF" w:rsidRPr="00A5577B" w:rsidRDefault="002B62AF" w:rsidP="002B62AF">
      <w:pPr>
        <w:spacing w:line="360" w:lineRule="auto"/>
        <w:rPr>
          <w:sz w:val="24"/>
          <w:lang w:val="en-US"/>
        </w:rPr>
      </w:pPr>
      <w:r w:rsidRPr="00A5577B">
        <w:rPr>
          <w:sz w:val="24"/>
          <w:lang w:val="en-US"/>
        </w:rPr>
        <w:lastRenderedPageBreak/>
        <w:t>B They underline all examples of simple past tense in a text.</w:t>
      </w:r>
    </w:p>
    <w:p w:rsidR="002B62AF" w:rsidRPr="00A5577B" w:rsidRDefault="002B62AF" w:rsidP="002B62AF">
      <w:pPr>
        <w:spacing w:line="360" w:lineRule="auto"/>
        <w:rPr>
          <w:sz w:val="24"/>
          <w:lang w:val="en-US"/>
        </w:rPr>
      </w:pPr>
      <w:r w:rsidRPr="00A5577B">
        <w:rPr>
          <w:sz w:val="24"/>
          <w:lang w:val="en-US"/>
        </w:rPr>
        <w:t>C They work out the meaning of new vocabulary words from context.</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best promotes learner autonomy in writing?</w:t>
      </w:r>
    </w:p>
    <w:p w:rsidR="002B62AF" w:rsidRPr="00A5577B" w:rsidRDefault="002B62AF" w:rsidP="002B62AF">
      <w:pPr>
        <w:spacing w:line="360" w:lineRule="auto"/>
        <w:rPr>
          <w:sz w:val="24"/>
          <w:lang w:val="en-US"/>
        </w:rPr>
      </w:pPr>
      <w:r w:rsidRPr="00A5577B">
        <w:rPr>
          <w:sz w:val="24"/>
          <w:lang w:val="en-US"/>
        </w:rPr>
        <w:t>A Have students provide feedback on each other’s work.</w:t>
      </w:r>
    </w:p>
    <w:p w:rsidR="002B62AF" w:rsidRPr="00A5577B" w:rsidRDefault="002B62AF" w:rsidP="002B62AF">
      <w:pPr>
        <w:spacing w:line="360" w:lineRule="auto"/>
        <w:rPr>
          <w:sz w:val="24"/>
          <w:lang w:val="en-US"/>
        </w:rPr>
      </w:pPr>
      <w:r w:rsidRPr="00A5577B">
        <w:rPr>
          <w:sz w:val="24"/>
          <w:lang w:val="en-US"/>
        </w:rPr>
        <w:t>B Give students a list of things to check for before handing in their work.</w:t>
      </w:r>
    </w:p>
    <w:p w:rsidR="002B62AF" w:rsidRPr="00A5577B" w:rsidRDefault="002B62AF" w:rsidP="002B62AF">
      <w:pPr>
        <w:spacing w:line="360" w:lineRule="auto"/>
        <w:rPr>
          <w:sz w:val="24"/>
          <w:lang w:val="en-US"/>
        </w:rPr>
      </w:pPr>
      <w:r w:rsidRPr="00A5577B">
        <w:rPr>
          <w:sz w:val="24"/>
          <w:lang w:val="en-US"/>
        </w:rPr>
        <w:t>C Encourage students to use as many vocabulary words as they can in their writing.</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illustrates an effective use of L1 translation in the classroom?</w:t>
      </w:r>
    </w:p>
    <w:p w:rsidR="002B62AF" w:rsidRPr="00A5577B" w:rsidRDefault="002B62AF" w:rsidP="002B62AF">
      <w:pPr>
        <w:spacing w:line="360" w:lineRule="auto"/>
        <w:rPr>
          <w:sz w:val="24"/>
          <w:lang w:val="en-US"/>
        </w:rPr>
      </w:pPr>
      <w:r w:rsidRPr="00A5577B">
        <w:rPr>
          <w:sz w:val="24"/>
          <w:lang w:val="en-US"/>
        </w:rPr>
        <w:t>A explaining all new vocabulary in a text using the L1</w:t>
      </w:r>
    </w:p>
    <w:p w:rsidR="002B62AF" w:rsidRPr="00A5577B" w:rsidRDefault="002B62AF" w:rsidP="002B62AF">
      <w:pPr>
        <w:spacing w:line="360" w:lineRule="auto"/>
        <w:rPr>
          <w:sz w:val="24"/>
          <w:lang w:val="en-US"/>
        </w:rPr>
      </w:pPr>
      <w:r w:rsidRPr="00A5577B">
        <w:rPr>
          <w:sz w:val="24"/>
          <w:lang w:val="en-US"/>
        </w:rPr>
        <w:t>B clarifying instructions for a complicated task using the L1</w:t>
      </w:r>
    </w:p>
    <w:p w:rsidR="002B62AF" w:rsidRPr="00A5577B" w:rsidRDefault="002B62AF" w:rsidP="002B62AF">
      <w:pPr>
        <w:spacing w:line="360" w:lineRule="auto"/>
        <w:rPr>
          <w:sz w:val="24"/>
          <w:lang w:val="en-US"/>
        </w:rPr>
      </w:pPr>
      <w:r w:rsidRPr="00A5577B">
        <w:rPr>
          <w:sz w:val="24"/>
          <w:lang w:val="en-US"/>
        </w:rPr>
        <w:t>C giving students the option of providing each other with feedback on writing tasks using the L1</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statements about listening comprehension is true?</w:t>
      </w:r>
    </w:p>
    <w:p w:rsidR="002B62AF" w:rsidRPr="00A5577B" w:rsidRDefault="002B62AF" w:rsidP="002B62AF">
      <w:pPr>
        <w:spacing w:line="360" w:lineRule="auto"/>
        <w:rPr>
          <w:sz w:val="24"/>
          <w:lang w:val="en-US"/>
        </w:rPr>
      </w:pPr>
      <w:r w:rsidRPr="00A5577B">
        <w:rPr>
          <w:sz w:val="24"/>
          <w:lang w:val="en-US"/>
        </w:rPr>
        <w:t>A It involves both top-down and bottom-up processing.</w:t>
      </w:r>
    </w:p>
    <w:p w:rsidR="002B62AF" w:rsidRPr="00A5577B" w:rsidRDefault="002B62AF" w:rsidP="002B62AF">
      <w:pPr>
        <w:spacing w:line="360" w:lineRule="auto"/>
        <w:rPr>
          <w:sz w:val="24"/>
          <w:lang w:val="en-US"/>
        </w:rPr>
      </w:pPr>
      <w:r w:rsidRPr="00A5577B">
        <w:rPr>
          <w:sz w:val="24"/>
          <w:lang w:val="en-US"/>
        </w:rPr>
        <w:t>B It is rarely improved by a second listening of the same material.</w:t>
      </w:r>
    </w:p>
    <w:p w:rsidR="002B62AF" w:rsidRPr="00A5577B" w:rsidRDefault="002B62AF" w:rsidP="002B62AF">
      <w:pPr>
        <w:spacing w:line="360" w:lineRule="auto"/>
        <w:rPr>
          <w:sz w:val="24"/>
          <w:lang w:val="en-US"/>
        </w:rPr>
      </w:pPr>
      <w:r w:rsidRPr="00A5577B">
        <w:rPr>
          <w:sz w:val="24"/>
          <w:lang w:val="en-US"/>
        </w:rPr>
        <w:t>C It relies on the same sub skills of skimming and scanning as reading.</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best illustrates scanning a text?</w:t>
      </w:r>
    </w:p>
    <w:p w:rsidR="002B62AF" w:rsidRPr="00A5577B" w:rsidRDefault="002B62AF" w:rsidP="002B62AF">
      <w:pPr>
        <w:spacing w:line="360" w:lineRule="auto"/>
        <w:rPr>
          <w:sz w:val="24"/>
          <w:lang w:val="en-US"/>
        </w:rPr>
      </w:pPr>
      <w:r w:rsidRPr="00A5577B">
        <w:rPr>
          <w:sz w:val="24"/>
          <w:lang w:val="en-US"/>
        </w:rPr>
        <w:t>A reading fast to get the gist</w:t>
      </w:r>
    </w:p>
    <w:p w:rsidR="002B62AF" w:rsidRPr="00A5577B" w:rsidRDefault="002B62AF" w:rsidP="002B62AF">
      <w:pPr>
        <w:spacing w:line="360" w:lineRule="auto"/>
        <w:rPr>
          <w:sz w:val="24"/>
          <w:lang w:val="en-US"/>
        </w:rPr>
      </w:pPr>
      <w:r w:rsidRPr="00A5577B">
        <w:rPr>
          <w:sz w:val="24"/>
          <w:lang w:val="en-US"/>
        </w:rPr>
        <w:t>B reading fast to find specific information</w:t>
      </w:r>
    </w:p>
    <w:p w:rsidR="002B62AF" w:rsidRPr="00A5577B" w:rsidRDefault="002B62AF" w:rsidP="002B62AF">
      <w:pPr>
        <w:spacing w:line="360" w:lineRule="auto"/>
        <w:rPr>
          <w:sz w:val="24"/>
          <w:lang w:val="en-US"/>
        </w:rPr>
      </w:pPr>
      <w:r w:rsidRPr="00A5577B">
        <w:rPr>
          <w:sz w:val="24"/>
          <w:lang w:val="en-US"/>
        </w:rPr>
        <w:t>C reading carefully to take detailed notes</w:t>
      </w:r>
    </w:p>
    <w:p w:rsidR="002B62AF" w:rsidRPr="00A5577B" w:rsidRDefault="002B62AF" w:rsidP="002B62AF">
      <w:pPr>
        <w:spacing w:line="360" w:lineRule="auto"/>
        <w:rPr>
          <w:sz w:val="24"/>
          <w:lang w:val="uk-UA"/>
        </w:rPr>
      </w:pPr>
    </w:p>
    <w:p w:rsidR="002B62AF" w:rsidRPr="00A5577B" w:rsidRDefault="002B62AF" w:rsidP="002B62AF">
      <w:pPr>
        <w:spacing w:line="360" w:lineRule="auto"/>
        <w:rPr>
          <w:sz w:val="24"/>
          <w:lang w:val="en-US"/>
        </w:rPr>
      </w:pPr>
      <w:r w:rsidRPr="00A5577B">
        <w:rPr>
          <w:sz w:val="24"/>
          <w:lang w:val="en-US"/>
        </w:rPr>
        <w:t xml:space="preserve">A learner who has just learned how to form simple past verbs says, “I was thirsty, so I drinked some water.” What does this type of error with the verb illustrate? </w:t>
      </w:r>
    </w:p>
    <w:p w:rsidR="002B62AF" w:rsidRPr="00A5577B" w:rsidRDefault="002B62AF" w:rsidP="002B62AF">
      <w:pPr>
        <w:spacing w:line="360" w:lineRule="auto"/>
        <w:rPr>
          <w:sz w:val="24"/>
          <w:lang w:val="en-US"/>
        </w:rPr>
      </w:pPr>
      <w:r w:rsidRPr="00A5577B">
        <w:rPr>
          <w:sz w:val="24"/>
          <w:lang w:val="en-US"/>
        </w:rPr>
        <w:t xml:space="preserve">A carelessness </w:t>
      </w:r>
    </w:p>
    <w:p w:rsidR="002B62AF" w:rsidRPr="00A5577B" w:rsidRDefault="002B62AF" w:rsidP="002B62AF">
      <w:pPr>
        <w:spacing w:line="360" w:lineRule="auto"/>
        <w:rPr>
          <w:sz w:val="24"/>
          <w:lang w:val="en-US"/>
        </w:rPr>
      </w:pPr>
      <w:r w:rsidRPr="00A5577B">
        <w:rPr>
          <w:sz w:val="24"/>
          <w:lang w:val="en-US"/>
        </w:rPr>
        <w:t xml:space="preserve">B reformulation </w:t>
      </w:r>
    </w:p>
    <w:p w:rsidR="002B62AF" w:rsidRPr="00A5577B" w:rsidRDefault="002B62AF" w:rsidP="002B62AF">
      <w:pPr>
        <w:spacing w:line="360" w:lineRule="auto"/>
        <w:rPr>
          <w:sz w:val="24"/>
          <w:lang w:val="en-US"/>
        </w:rPr>
      </w:pPr>
      <w:r w:rsidRPr="00A5577B">
        <w:rPr>
          <w:sz w:val="24"/>
          <w:lang w:val="en-US"/>
        </w:rPr>
        <w:t xml:space="preserve">C overgeneralization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Which of the following pairs of words is an example of a minimal pair? </w:t>
      </w:r>
    </w:p>
    <w:p w:rsidR="002B62AF" w:rsidRPr="00A5577B" w:rsidRDefault="002B62AF" w:rsidP="002B62AF">
      <w:pPr>
        <w:spacing w:line="360" w:lineRule="auto"/>
        <w:rPr>
          <w:sz w:val="24"/>
          <w:lang w:val="en-US"/>
        </w:rPr>
      </w:pPr>
      <w:r w:rsidRPr="00A5577B">
        <w:rPr>
          <w:sz w:val="24"/>
          <w:lang w:val="en-US"/>
        </w:rPr>
        <w:t xml:space="preserve">A pat, bad </w:t>
      </w:r>
    </w:p>
    <w:p w:rsidR="002B62AF" w:rsidRPr="00A5577B" w:rsidRDefault="002B62AF" w:rsidP="002B62AF">
      <w:pPr>
        <w:spacing w:line="360" w:lineRule="auto"/>
        <w:rPr>
          <w:sz w:val="24"/>
          <w:lang w:val="en-US"/>
        </w:rPr>
      </w:pPr>
      <w:r w:rsidRPr="00A5577B">
        <w:rPr>
          <w:sz w:val="24"/>
          <w:lang w:val="en-US"/>
        </w:rPr>
        <w:t xml:space="preserve">B fish, feel </w:t>
      </w:r>
    </w:p>
    <w:p w:rsidR="002B62AF" w:rsidRPr="00A5577B" w:rsidRDefault="002B62AF" w:rsidP="002B62AF">
      <w:pPr>
        <w:spacing w:line="360" w:lineRule="auto"/>
        <w:rPr>
          <w:sz w:val="24"/>
          <w:lang w:val="en-US"/>
        </w:rPr>
      </w:pPr>
      <w:r w:rsidRPr="00A5577B">
        <w:rPr>
          <w:sz w:val="24"/>
          <w:lang w:val="en-US"/>
        </w:rPr>
        <w:t xml:space="preserve">C cane, rain </w:t>
      </w:r>
    </w:p>
    <w:p w:rsidR="002B62AF" w:rsidRPr="00A5577B" w:rsidRDefault="002B62AF" w:rsidP="002B62AF">
      <w:pPr>
        <w:spacing w:line="360" w:lineRule="auto"/>
        <w:rPr>
          <w:sz w:val="24"/>
          <w:lang w:val="uk-UA"/>
        </w:rPr>
      </w:pPr>
    </w:p>
    <w:p w:rsidR="002B62AF" w:rsidRPr="00A5577B" w:rsidRDefault="002B62AF" w:rsidP="002B62AF">
      <w:pPr>
        <w:spacing w:line="360" w:lineRule="auto"/>
        <w:rPr>
          <w:sz w:val="24"/>
          <w:lang w:val="en-US"/>
        </w:rPr>
      </w:pPr>
      <w:r w:rsidRPr="00A5577B">
        <w:rPr>
          <w:sz w:val="24"/>
          <w:lang w:val="en-US"/>
        </w:rPr>
        <w:lastRenderedPageBreak/>
        <w:t xml:space="preserve">Which of the following terms refers to mistakes that students can correct themselves, once those mistakes have been pointed out to them? </w:t>
      </w:r>
    </w:p>
    <w:p w:rsidR="002B62AF" w:rsidRPr="00A5577B" w:rsidRDefault="002B62AF" w:rsidP="002B62AF">
      <w:pPr>
        <w:spacing w:line="360" w:lineRule="auto"/>
        <w:rPr>
          <w:sz w:val="24"/>
          <w:lang w:val="en-US"/>
        </w:rPr>
      </w:pPr>
      <w:r w:rsidRPr="00A5577B">
        <w:rPr>
          <w:sz w:val="24"/>
          <w:lang w:val="en-US"/>
        </w:rPr>
        <w:t xml:space="preserve">A slips </w:t>
      </w:r>
    </w:p>
    <w:p w:rsidR="002B62AF" w:rsidRPr="00A5577B" w:rsidRDefault="002B62AF" w:rsidP="002B62AF">
      <w:pPr>
        <w:spacing w:line="360" w:lineRule="auto"/>
        <w:rPr>
          <w:sz w:val="24"/>
          <w:lang w:val="en-US"/>
        </w:rPr>
      </w:pPr>
      <w:r w:rsidRPr="00A5577B">
        <w:rPr>
          <w:sz w:val="24"/>
          <w:lang w:val="en-US"/>
        </w:rPr>
        <w:t xml:space="preserve">B attempts </w:t>
      </w:r>
    </w:p>
    <w:p w:rsidR="002B62AF" w:rsidRPr="00A5577B" w:rsidRDefault="002B62AF" w:rsidP="002B62AF">
      <w:pPr>
        <w:spacing w:line="360" w:lineRule="auto"/>
        <w:rPr>
          <w:sz w:val="24"/>
          <w:lang w:val="en-US"/>
        </w:rPr>
      </w:pPr>
      <w:r w:rsidRPr="00A5577B">
        <w:rPr>
          <w:sz w:val="24"/>
          <w:lang w:val="en-US"/>
        </w:rPr>
        <w:t xml:space="preserve">C developmental errors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Why would the teacher draw stick figures on the board to model appropriate language items and concept check their meaning? </w:t>
      </w:r>
    </w:p>
    <w:p w:rsidR="002B62AF" w:rsidRPr="00A5577B" w:rsidRDefault="002B62AF" w:rsidP="002B62AF">
      <w:pPr>
        <w:spacing w:line="360" w:lineRule="auto"/>
        <w:rPr>
          <w:sz w:val="24"/>
          <w:lang w:val="en-US"/>
        </w:rPr>
      </w:pPr>
      <w:r w:rsidRPr="00A5577B">
        <w:rPr>
          <w:sz w:val="24"/>
          <w:lang w:val="en-US"/>
        </w:rPr>
        <w:t xml:space="preserve">A to help students explore language using visual aids </w:t>
      </w:r>
    </w:p>
    <w:p w:rsidR="002B62AF" w:rsidRPr="00A5577B" w:rsidRDefault="002B62AF" w:rsidP="002B62AF">
      <w:pPr>
        <w:spacing w:line="360" w:lineRule="auto"/>
        <w:rPr>
          <w:sz w:val="24"/>
          <w:lang w:val="en-US"/>
        </w:rPr>
      </w:pPr>
      <w:r w:rsidRPr="00A5577B">
        <w:rPr>
          <w:sz w:val="24"/>
          <w:lang w:val="en-US"/>
        </w:rPr>
        <w:t xml:space="preserve">B to explain a target structure to the students </w:t>
      </w:r>
    </w:p>
    <w:p w:rsidR="002B62AF" w:rsidRPr="00A5577B" w:rsidRDefault="002B62AF" w:rsidP="002B62AF">
      <w:pPr>
        <w:spacing w:line="360" w:lineRule="auto"/>
        <w:rPr>
          <w:sz w:val="24"/>
          <w:lang w:val="en-US"/>
        </w:rPr>
      </w:pPr>
      <w:r w:rsidRPr="00A5577B">
        <w:rPr>
          <w:sz w:val="24"/>
          <w:lang w:val="en-US"/>
        </w:rPr>
        <w:t xml:space="preserve">C to help them practice the target items more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What is the main purpose for asking students to classify words according to whether or not they have a positive or negative connotation? </w:t>
      </w:r>
    </w:p>
    <w:p w:rsidR="002B62AF" w:rsidRPr="00A5577B" w:rsidRDefault="002B62AF" w:rsidP="002B62AF">
      <w:pPr>
        <w:spacing w:line="360" w:lineRule="auto"/>
        <w:rPr>
          <w:sz w:val="24"/>
          <w:lang w:val="en-US"/>
        </w:rPr>
      </w:pPr>
      <w:r w:rsidRPr="00A5577B">
        <w:rPr>
          <w:sz w:val="24"/>
          <w:lang w:val="en-US"/>
        </w:rPr>
        <w:t xml:space="preserve">A to help them practice their spelling skills </w:t>
      </w:r>
    </w:p>
    <w:p w:rsidR="002B62AF" w:rsidRPr="00A5577B" w:rsidRDefault="002B62AF" w:rsidP="002B62AF">
      <w:pPr>
        <w:spacing w:line="360" w:lineRule="auto"/>
        <w:rPr>
          <w:sz w:val="24"/>
          <w:lang w:val="en-US"/>
        </w:rPr>
      </w:pPr>
      <w:r w:rsidRPr="00A5577B">
        <w:rPr>
          <w:sz w:val="24"/>
          <w:lang w:val="en-US"/>
        </w:rPr>
        <w:t xml:space="preserve">B to encourage them to notice the new words </w:t>
      </w:r>
    </w:p>
    <w:p w:rsidR="002B62AF" w:rsidRPr="00A5577B" w:rsidRDefault="002B62AF" w:rsidP="002B62AF">
      <w:pPr>
        <w:spacing w:line="360" w:lineRule="auto"/>
        <w:rPr>
          <w:sz w:val="24"/>
          <w:lang w:val="en-US"/>
        </w:rPr>
      </w:pPr>
      <w:r w:rsidRPr="00A5577B">
        <w:rPr>
          <w:sz w:val="24"/>
          <w:lang w:val="en-US"/>
        </w:rPr>
        <w:t>C to help them work on the semantic differences of these words</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What is the rationale behind asking students to look at the title of a text?</w:t>
      </w:r>
    </w:p>
    <w:p w:rsidR="002B62AF" w:rsidRPr="00A5577B" w:rsidRDefault="002B62AF" w:rsidP="002B62AF">
      <w:pPr>
        <w:spacing w:line="360" w:lineRule="auto"/>
        <w:rPr>
          <w:sz w:val="24"/>
          <w:lang w:val="en-US"/>
        </w:rPr>
      </w:pPr>
      <w:r w:rsidRPr="00A5577B">
        <w:rPr>
          <w:sz w:val="24"/>
          <w:lang w:val="en-US"/>
        </w:rPr>
        <w:t>A to practice their speaking skills</w:t>
      </w:r>
    </w:p>
    <w:p w:rsidR="002B62AF" w:rsidRPr="00A5577B" w:rsidRDefault="002B62AF" w:rsidP="002B62AF">
      <w:pPr>
        <w:spacing w:line="360" w:lineRule="auto"/>
        <w:rPr>
          <w:sz w:val="24"/>
          <w:lang w:val="en-US"/>
        </w:rPr>
      </w:pPr>
      <w:r w:rsidRPr="00A5577B">
        <w:rPr>
          <w:sz w:val="24"/>
          <w:lang w:val="en-US"/>
        </w:rPr>
        <w:t>B to practice scanning for specific information</w:t>
      </w:r>
    </w:p>
    <w:p w:rsidR="002B62AF" w:rsidRPr="00A5577B" w:rsidRDefault="002B62AF" w:rsidP="002B62AF">
      <w:pPr>
        <w:spacing w:line="360" w:lineRule="auto"/>
        <w:rPr>
          <w:sz w:val="24"/>
          <w:lang w:val="en-US"/>
        </w:rPr>
      </w:pPr>
      <w:r w:rsidRPr="00A5577B">
        <w:rPr>
          <w:sz w:val="24"/>
          <w:lang w:val="en-US"/>
        </w:rPr>
        <w:t>C to engage students and have them predict</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is an example of guided writing?</w:t>
      </w:r>
    </w:p>
    <w:p w:rsidR="002B62AF" w:rsidRPr="00A5577B" w:rsidRDefault="002B62AF" w:rsidP="002B62AF">
      <w:pPr>
        <w:spacing w:line="360" w:lineRule="auto"/>
        <w:rPr>
          <w:sz w:val="24"/>
          <w:lang w:val="en-US"/>
        </w:rPr>
      </w:pPr>
      <w:r w:rsidRPr="00A5577B">
        <w:rPr>
          <w:sz w:val="24"/>
          <w:lang w:val="en-US"/>
        </w:rPr>
        <w:t>A giving students models to follow</w:t>
      </w:r>
    </w:p>
    <w:p w:rsidR="002B62AF" w:rsidRPr="00A5577B" w:rsidRDefault="002B62AF" w:rsidP="002B62AF">
      <w:pPr>
        <w:spacing w:line="360" w:lineRule="auto"/>
        <w:rPr>
          <w:sz w:val="24"/>
          <w:lang w:val="en-US"/>
        </w:rPr>
      </w:pPr>
      <w:r w:rsidRPr="00A5577B">
        <w:rPr>
          <w:sz w:val="24"/>
          <w:lang w:val="en-US"/>
        </w:rPr>
        <w:t>B focusing on the process of writing</w:t>
      </w:r>
    </w:p>
    <w:p w:rsidR="002B62AF" w:rsidRPr="00A5577B" w:rsidRDefault="002B62AF" w:rsidP="002B62AF">
      <w:pPr>
        <w:spacing w:line="360" w:lineRule="auto"/>
        <w:rPr>
          <w:sz w:val="24"/>
          <w:lang w:val="en-US"/>
        </w:rPr>
      </w:pPr>
      <w:r w:rsidRPr="00A5577B">
        <w:rPr>
          <w:sz w:val="24"/>
          <w:lang w:val="en-US"/>
        </w:rPr>
        <w:t>C providing students feedback on their first draft</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What are ‘cell phone’ and ‘mobile phone’ examples of?</w:t>
      </w:r>
    </w:p>
    <w:p w:rsidR="002B62AF" w:rsidRPr="00A5577B" w:rsidRDefault="002B62AF" w:rsidP="002B62AF">
      <w:pPr>
        <w:spacing w:line="360" w:lineRule="auto"/>
        <w:rPr>
          <w:sz w:val="24"/>
          <w:lang w:val="en-US"/>
        </w:rPr>
      </w:pPr>
      <w:r w:rsidRPr="00A5577B">
        <w:rPr>
          <w:sz w:val="24"/>
          <w:lang w:val="en-US"/>
        </w:rPr>
        <w:t>A synonyms</w:t>
      </w:r>
    </w:p>
    <w:p w:rsidR="002B62AF" w:rsidRPr="00A5577B" w:rsidRDefault="002B62AF" w:rsidP="002B62AF">
      <w:pPr>
        <w:spacing w:line="360" w:lineRule="auto"/>
        <w:rPr>
          <w:sz w:val="24"/>
          <w:lang w:val="en-US"/>
        </w:rPr>
      </w:pPr>
      <w:r w:rsidRPr="00A5577B">
        <w:rPr>
          <w:sz w:val="24"/>
          <w:lang w:val="en-US"/>
        </w:rPr>
        <w:t>B antonyms</w:t>
      </w:r>
    </w:p>
    <w:p w:rsidR="002B62AF" w:rsidRPr="00A5577B" w:rsidRDefault="002B62AF" w:rsidP="002B62AF">
      <w:pPr>
        <w:spacing w:line="360" w:lineRule="auto"/>
        <w:rPr>
          <w:sz w:val="24"/>
          <w:lang w:val="en-US"/>
        </w:rPr>
      </w:pPr>
      <w:r w:rsidRPr="00A5577B">
        <w:rPr>
          <w:sz w:val="24"/>
          <w:lang w:val="en-US"/>
        </w:rPr>
        <w:t>C connotations</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is an example of sound classroom management during a lesson on speaking?</w:t>
      </w:r>
    </w:p>
    <w:p w:rsidR="002B62AF" w:rsidRPr="00A5577B" w:rsidRDefault="002B62AF" w:rsidP="002B62AF">
      <w:pPr>
        <w:spacing w:line="360" w:lineRule="auto"/>
        <w:rPr>
          <w:sz w:val="24"/>
          <w:lang w:val="en-US"/>
        </w:rPr>
      </w:pPr>
      <w:r w:rsidRPr="00A5577B">
        <w:rPr>
          <w:sz w:val="24"/>
          <w:lang w:val="en-US"/>
        </w:rPr>
        <w:t>1. not allowing a noisy class to work in small groups</w:t>
      </w:r>
    </w:p>
    <w:p w:rsidR="002B62AF" w:rsidRPr="00A5577B" w:rsidRDefault="002B62AF" w:rsidP="002B62AF">
      <w:pPr>
        <w:spacing w:line="360" w:lineRule="auto"/>
        <w:rPr>
          <w:sz w:val="24"/>
          <w:lang w:val="en-US"/>
        </w:rPr>
      </w:pPr>
      <w:r w:rsidRPr="00A5577B">
        <w:rPr>
          <w:sz w:val="24"/>
          <w:lang w:val="en-US"/>
        </w:rPr>
        <w:lastRenderedPageBreak/>
        <w:t>2. keeping the students seated in rows for a class discussion</w:t>
      </w:r>
    </w:p>
    <w:p w:rsidR="002B62AF" w:rsidRPr="00A5577B" w:rsidRDefault="002B62AF" w:rsidP="002B62AF">
      <w:pPr>
        <w:spacing w:line="360" w:lineRule="auto"/>
        <w:rPr>
          <w:sz w:val="24"/>
          <w:lang w:val="en-US"/>
        </w:rPr>
      </w:pPr>
      <w:r w:rsidRPr="00A5577B">
        <w:rPr>
          <w:sz w:val="24"/>
          <w:lang w:val="en-US"/>
        </w:rPr>
        <w:t>3. choosing a controversial topic that may offend some of the students</w:t>
      </w:r>
    </w:p>
    <w:p w:rsidR="002B62AF" w:rsidRPr="00A5577B" w:rsidRDefault="002B62AF" w:rsidP="002B62AF">
      <w:pPr>
        <w:spacing w:line="360" w:lineRule="auto"/>
        <w:rPr>
          <w:sz w:val="24"/>
          <w:lang w:val="en-US"/>
        </w:rPr>
      </w:pPr>
      <w:r w:rsidRPr="00A5577B">
        <w:rPr>
          <w:sz w:val="24"/>
          <w:lang w:val="en-US"/>
        </w:rPr>
        <w:t>4. modifying a lesson when a topic generates more discussion than expected</w:t>
      </w:r>
    </w:p>
    <w:p w:rsidR="002B62AF" w:rsidRPr="00A5577B" w:rsidRDefault="002B62AF" w:rsidP="002B62AF">
      <w:pPr>
        <w:spacing w:line="360" w:lineRule="auto"/>
        <w:rPr>
          <w:sz w:val="24"/>
          <w:lang w:val="en-US"/>
        </w:rPr>
      </w:pPr>
      <w:r w:rsidRPr="00A5577B">
        <w:rPr>
          <w:sz w:val="24"/>
          <w:lang w:val="en-US"/>
        </w:rPr>
        <w:t>5. asking students to read an article on a related topic before any discussion</w:t>
      </w:r>
    </w:p>
    <w:p w:rsidR="002B62AF" w:rsidRPr="00A5577B" w:rsidRDefault="002B62AF" w:rsidP="002B62AF">
      <w:pPr>
        <w:spacing w:line="360" w:lineRule="auto"/>
        <w:rPr>
          <w:sz w:val="24"/>
          <w:lang w:val="en-US"/>
        </w:rPr>
      </w:pPr>
      <w:r w:rsidRPr="00A5577B">
        <w:rPr>
          <w:sz w:val="24"/>
          <w:lang w:val="en-US"/>
        </w:rPr>
        <w:t>A 1 and 3</w:t>
      </w:r>
    </w:p>
    <w:p w:rsidR="002B62AF" w:rsidRPr="00A5577B" w:rsidRDefault="002B62AF" w:rsidP="002B62AF">
      <w:pPr>
        <w:spacing w:line="360" w:lineRule="auto"/>
        <w:rPr>
          <w:sz w:val="24"/>
          <w:lang w:val="en-US"/>
        </w:rPr>
      </w:pPr>
      <w:r w:rsidRPr="00A5577B">
        <w:rPr>
          <w:sz w:val="24"/>
          <w:lang w:val="en-US"/>
        </w:rPr>
        <w:t>B 2 and 4</w:t>
      </w:r>
    </w:p>
    <w:p w:rsidR="002B62AF" w:rsidRPr="00A5577B" w:rsidRDefault="002B62AF" w:rsidP="002B62AF">
      <w:pPr>
        <w:spacing w:line="360" w:lineRule="auto"/>
        <w:rPr>
          <w:sz w:val="24"/>
          <w:lang w:val="en-US"/>
        </w:rPr>
      </w:pPr>
      <w:r w:rsidRPr="00A5577B">
        <w:rPr>
          <w:sz w:val="24"/>
          <w:lang w:val="en-US"/>
        </w:rPr>
        <w:t>C 4 and 5</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Which of the following are advantages in using songs to help students learning English?</w:t>
      </w:r>
    </w:p>
    <w:p w:rsidR="002B62AF" w:rsidRPr="00A5577B" w:rsidRDefault="002B62AF" w:rsidP="002B62AF">
      <w:pPr>
        <w:spacing w:line="360" w:lineRule="auto"/>
        <w:rPr>
          <w:sz w:val="24"/>
          <w:lang w:val="en-US"/>
        </w:rPr>
      </w:pPr>
      <w:r w:rsidRPr="00A5577B">
        <w:rPr>
          <w:sz w:val="24"/>
          <w:lang w:val="en-US"/>
        </w:rPr>
        <w:t>1. They are effective settling activities for young learners.</w:t>
      </w:r>
    </w:p>
    <w:p w:rsidR="002B62AF" w:rsidRPr="00A5577B" w:rsidRDefault="002B62AF" w:rsidP="002B62AF">
      <w:pPr>
        <w:spacing w:line="360" w:lineRule="auto"/>
        <w:rPr>
          <w:sz w:val="24"/>
          <w:lang w:val="en-US"/>
        </w:rPr>
      </w:pPr>
      <w:r w:rsidRPr="00A5577B">
        <w:rPr>
          <w:sz w:val="24"/>
          <w:lang w:val="en-US"/>
        </w:rPr>
        <w:t>2. Chunks of language can readily be practiced and repeated.</w:t>
      </w:r>
    </w:p>
    <w:p w:rsidR="002B62AF" w:rsidRPr="00A5577B" w:rsidRDefault="002B62AF" w:rsidP="002B62AF">
      <w:pPr>
        <w:spacing w:line="360" w:lineRule="auto"/>
        <w:rPr>
          <w:sz w:val="24"/>
          <w:lang w:val="en-US"/>
        </w:rPr>
      </w:pPr>
      <w:r w:rsidRPr="00A5577B">
        <w:rPr>
          <w:sz w:val="24"/>
          <w:lang w:val="en-US"/>
        </w:rPr>
        <w:t>3. The beat of the music often leads to unexpected stress on words.</w:t>
      </w:r>
    </w:p>
    <w:p w:rsidR="002B62AF" w:rsidRPr="00A5577B" w:rsidRDefault="002B62AF" w:rsidP="002B62AF">
      <w:pPr>
        <w:spacing w:line="360" w:lineRule="auto"/>
        <w:rPr>
          <w:sz w:val="24"/>
          <w:lang w:val="en-US"/>
        </w:rPr>
      </w:pPr>
      <w:r w:rsidRPr="00A5577B">
        <w:rPr>
          <w:sz w:val="24"/>
          <w:lang w:val="en-US"/>
        </w:rPr>
        <w:t>4. Rhythm can help learners practice reduced language forms, such as contractions.</w:t>
      </w:r>
    </w:p>
    <w:p w:rsidR="002B62AF" w:rsidRPr="00A5577B" w:rsidRDefault="002B62AF" w:rsidP="002B62AF">
      <w:pPr>
        <w:spacing w:line="360" w:lineRule="auto"/>
        <w:rPr>
          <w:sz w:val="24"/>
          <w:lang w:val="en-US"/>
        </w:rPr>
      </w:pPr>
      <w:r w:rsidRPr="00A5577B">
        <w:rPr>
          <w:sz w:val="24"/>
          <w:lang w:val="en-US"/>
        </w:rPr>
        <w:t>5. Lyrics often contain low-frequency words that can improve learners’ vocabulary.</w:t>
      </w:r>
    </w:p>
    <w:p w:rsidR="002B62AF" w:rsidRPr="00A5577B" w:rsidRDefault="002B62AF" w:rsidP="002B62AF">
      <w:pPr>
        <w:spacing w:line="360" w:lineRule="auto"/>
        <w:rPr>
          <w:sz w:val="24"/>
          <w:lang w:val="en-US"/>
        </w:rPr>
      </w:pPr>
      <w:r w:rsidRPr="00A5577B">
        <w:rPr>
          <w:sz w:val="24"/>
          <w:lang w:val="en-US"/>
        </w:rPr>
        <w:t>A 1 and 2</w:t>
      </w:r>
    </w:p>
    <w:p w:rsidR="002B62AF" w:rsidRPr="00A5577B" w:rsidRDefault="002B62AF" w:rsidP="002B62AF">
      <w:pPr>
        <w:spacing w:line="360" w:lineRule="auto"/>
        <w:rPr>
          <w:sz w:val="24"/>
          <w:lang w:val="en-US"/>
        </w:rPr>
      </w:pPr>
      <w:r w:rsidRPr="00A5577B">
        <w:rPr>
          <w:sz w:val="24"/>
          <w:lang w:val="en-US"/>
        </w:rPr>
        <w:t>B 2 and 4</w:t>
      </w:r>
    </w:p>
    <w:p w:rsidR="002B62AF" w:rsidRPr="00A5577B" w:rsidRDefault="002B62AF" w:rsidP="002B62AF">
      <w:pPr>
        <w:spacing w:line="360" w:lineRule="auto"/>
        <w:rPr>
          <w:sz w:val="24"/>
          <w:lang w:val="en-US"/>
        </w:rPr>
      </w:pPr>
      <w:r w:rsidRPr="00A5577B">
        <w:rPr>
          <w:sz w:val="24"/>
          <w:lang w:val="en-US"/>
        </w:rPr>
        <w:t>C 3 and 5</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Which of the following are examples of reading sub skills? </w:t>
      </w:r>
    </w:p>
    <w:p w:rsidR="002B62AF" w:rsidRPr="00A5577B" w:rsidRDefault="002B62AF" w:rsidP="002B62AF">
      <w:pPr>
        <w:spacing w:line="360" w:lineRule="auto"/>
        <w:rPr>
          <w:sz w:val="24"/>
          <w:lang w:val="en-US"/>
        </w:rPr>
      </w:pPr>
      <w:r w:rsidRPr="00A5577B">
        <w:rPr>
          <w:sz w:val="24"/>
          <w:lang w:val="en-US"/>
        </w:rPr>
        <w:t xml:space="preserve">1. inferring </w:t>
      </w:r>
    </w:p>
    <w:p w:rsidR="002B62AF" w:rsidRPr="00A5577B" w:rsidRDefault="002B62AF" w:rsidP="002B62AF">
      <w:pPr>
        <w:spacing w:line="360" w:lineRule="auto"/>
        <w:rPr>
          <w:sz w:val="24"/>
          <w:lang w:val="en-US"/>
        </w:rPr>
      </w:pPr>
      <w:r w:rsidRPr="00A5577B">
        <w:rPr>
          <w:sz w:val="24"/>
          <w:lang w:val="en-US"/>
        </w:rPr>
        <w:t xml:space="preserve">2. skimming </w:t>
      </w:r>
    </w:p>
    <w:p w:rsidR="002B62AF" w:rsidRPr="00A5577B" w:rsidRDefault="002B62AF" w:rsidP="002B62AF">
      <w:pPr>
        <w:spacing w:line="360" w:lineRule="auto"/>
        <w:rPr>
          <w:sz w:val="24"/>
          <w:lang w:val="en-US"/>
        </w:rPr>
      </w:pPr>
      <w:r w:rsidRPr="00A5577B">
        <w:rPr>
          <w:sz w:val="24"/>
          <w:lang w:val="en-US"/>
        </w:rPr>
        <w:t xml:space="preserve">3. turn taking </w:t>
      </w:r>
    </w:p>
    <w:p w:rsidR="002B62AF" w:rsidRPr="00A5577B" w:rsidRDefault="002B62AF" w:rsidP="002B62AF">
      <w:pPr>
        <w:spacing w:line="360" w:lineRule="auto"/>
        <w:rPr>
          <w:sz w:val="24"/>
          <w:lang w:val="en-US"/>
        </w:rPr>
      </w:pPr>
      <w:r w:rsidRPr="00A5577B">
        <w:rPr>
          <w:sz w:val="24"/>
          <w:lang w:val="en-US"/>
        </w:rPr>
        <w:t xml:space="preserve">4. circumlocution </w:t>
      </w:r>
    </w:p>
    <w:p w:rsidR="002B62AF" w:rsidRPr="00A5577B" w:rsidRDefault="002B62AF" w:rsidP="002B62AF">
      <w:pPr>
        <w:spacing w:line="360" w:lineRule="auto"/>
        <w:rPr>
          <w:sz w:val="24"/>
          <w:lang w:val="en-US"/>
        </w:rPr>
      </w:pPr>
      <w:r w:rsidRPr="00A5577B">
        <w:rPr>
          <w:sz w:val="24"/>
          <w:lang w:val="en-US"/>
        </w:rPr>
        <w:t xml:space="preserve">5. guessing meaning from context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A 1, 2, and 5 </w:t>
      </w:r>
    </w:p>
    <w:p w:rsidR="002B62AF" w:rsidRPr="00A5577B" w:rsidRDefault="002B62AF" w:rsidP="002B62AF">
      <w:pPr>
        <w:spacing w:line="360" w:lineRule="auto"/>
        <w:rPr>
          <w:sz w:val="24"/>
          <w:lang w:val="en-US"/>
        </w:rPr>
      </w:pPr>
      <w:r w:rsidRPr="00A5577B">
        <w:rPr>
          <w:sz w:val="24"/>
          <w:lang w:val="en-US"/>
        </w:rPr>
        <w:t xml:space="preserve">B 2, 3, and 4 </w:t>
      </w:r>
    </w:p>
    <w:p w:rsidR="002B62AF" w:rsidRPr="00A5577B" w:rsidRDefault="002B62AF" w:rsidP="002B62AF">
      <w:pPr>
        <w:spacing w:line="360" w:lineRule="auto"/>
        <w:rPr>
          <w:sz w:val="24"/>
          <w:lang w:val="en-US"/>
        </w:rPr>
      </w:pPr>
      <w:r w:rsidRPr="00A5577B">
        <w:rPr>
          <w:sz w:val="24"/>
          <w:lang w:val="en-US"/>
        </w:rPr>
        <w:t xml:space="preserve">C 3, 4, and 5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Which of the following are examples of elicitation? </w:t>
      </w:r>
    </w:p>
    <w:p w:rsidR="002B62AF" w:rsidRPr="00A5577B" w:rsidRDefault="002B62AF" w:rsidP="002B62AF">
      <w:pPr>
        <w:spacing w:line="360" w:lineRule="auto"/>
        <w:rPr>
          <w:sz w:val="24"/>
          <w:lang w:val="en-US"/>
        </w:rPr>
      </w:pPr>
      <w:r w:rsidRPr="00A5577B">
        <w:rPr>
          <w:sz w:val="24"/>
          <w:lang w:val="en-US"/>
        </w:rPr>
        <w:t xml:space="preserve">1. asking a student to read aloud part of a text </w:t>
      </w:r>
    </w:p>
    <w:p w:rsidR="002B62AF" w:rsidRPr="00A5577B" w:rsidRDefault="002B62AF" w:rsidP="002B62AF">
      <w:pPr>
        <w:spacing w:line="360" w:lineRule="auto"/>
        <w:rPr>
          <w:sz w:val="24"/>
          <w:lang w:val="en-US"/>
        </w:rPr>
      </w:pPr>
      <w:r w:rsidRPr="00A5577B">
        <w:rPr>
          <w:sz w:val="24"/>
          <w:lang w:val="en-US"/>
        </w:rPr>
        <w:t xml:space="preserve">2. encouraging a student to study harder at home </w:t>
      </w:r>
    </w:p>
    <w:p w:rsidR="002B62AF" w:rsidRPr="00A5577B" w:rsidRDefault="002B62AF" w:rsidP="002B62AF">
      <w:pPr>
        <w:spacing w:line="360" w:lineRule="auto"/>
        <w:rPr>
          <w:sz w:val="24"/>
          <w:lang w:val="en-US"/>
        </w:rPr>
      </w:pPr>
      <w:r w:rsidRPr="00A5577B">
        <w:rPr>
          <w:sz w:val="24"/>
          <w:lang w:val="en-US"/>
        </w:rPr>
        <w:t xml:space="preserve">3. getting a student to expand on an oral response </w:t>
      </w:r>
    </w:p>
    <w:p w:rsidR="002B62AF" w:rsidRPr="00A5577B" w:rsidRDefault="002B62AF" w:rsidP="002B62AF">
      <w:pPr>
        <w:spacing w:line="360" w:lineRule="auto"/>
        <w:rPr>
          <w:sz w:val="24"/>
          <w:lang w:val="en-US"/>
        </w:rPr>
      </w:pPr>
      <w:r w:rsidRPr="00A5577B">
        <w:rPr>
          <w:sz w:val="24"/>
          <w:lang w:val="en-US"/>
        </w:rPr>
        <w:t xml:space="preserve">4. putting two fingers together to indicate a spoken contraction </w:t>
      </w:r>
    </w:p>
    <w:p w:rsidR="002B62AF" w:rsidRPr="00A5577B" w:rsidRDefault="002B62AF" w:rsidP="002B62AF">
      <w:pPr>
        <w:spacing w:line="360" w:lineRule="auto"/>
        <w:rPr>
          <w:sz w:val="24"/>
          <w:lang w:val="en-US"/>
        </w:rPr>
      </w:pPr>
      <w:r w:rsidRPr="00A5577B">
        <w:rPr>
          <w:sz w:val="24"/>
          <w:lang w:val="en-US"/>
        </w:rPr>
        <w:lastRenderedPageBreak/>
        <w:t xml:space="preserve">5. prompting a student with the first syllable of a vocabulary word </w:t>
      </w:r>
    </w:p>
    <w:p w:rsidR="002B62AF" w:rsidRPr="00A5577B" w:rsidRDefault="002B62AF" w:rsidP="002B62AF">
      <w:pPr>
        <w:spacing w:line="360" w:lineRule="auto"/>
        <w:rPr>
          <w:sz w:val="24"/>
          <w:lang w:val="en-US"/>
        </w:rPr>
      </w:pPr>
    </w:p>
    <w:p w:rsidR="002B62AF" w:rsidRPr="00A5577B" w:rsidRDefault="002B62AF" w:rsidP="002B62AF">
      <w:pPr>
        <w:spacing w:line="360" w:lineRule="auto"/>
        <w:rPr>
          <w:sz w:val="24"/>
          <w:lang w:val="en-US"/>
        </w:rPr>
      </w:pPr>
      <w:r w:rsidRPr="00A5577B">
        <w:rPr>
          <w:sz w:val="24"/>
          <w:lang w:val="en-US"/>
        </w:rPr>
        <w:t xml:space="preserve">A 1, 2, and 5 </w:t>
      </w:r>
    </w:p>
    <w:p w:rsidR="002B62AF" w:rsidRPr="00A5577B" w:rsidRDefault="002B62AF" w:rsidP="002B62AF">
      <w:pPr>
        <w:spacing w:line="360" w:lineRule="auto"/>
        <w:rPr>
          <w:sz w:val="24"/>
          <w:lang w:val="en-US"/>
        </w:rPr>
      </w:pPr>
      <w:r w:rsidRPr="00A5577B">
        <w:rPr>
          <w:sz w:val="24"/>
          <w:lang w:val="en-US"/>
        </w:rPr>
        <w:t xml:space="preserve">B 1, 3, and 4 </w:t>
      </w:r>
    </w:p>
    <w:p w:rsidR="002B62AF" w:rsidRPr="00A5577B" w:rsidRDefault="002B62AF" w:rsidP="002B62AF">
      <w:pPr>
        <w:spacing w:line="360" w:lineRule="auto"/>
        <w:rPr>
          <w:sz w:val="24"/>
          <w:lang w:val="en-US"/>
        </w:rPr>
      </w:pPr>
      <w:r w:rsidRPr="00A5577B">
        <w:rPr>
          <w:sz w:val="24"/>
          <w:lang w:val="en-US"/>
        </w:rPr>
        <w:t>C 3, 4, and 5</w:t>
      </w:r>
    </w:p>
    <w:p w:rsidR="002B62AF" w:rsidRPr="00A5577B" w:rsidRDefault="002B62AF" w:rsidP="002B62AF">
      <w:pPr>
        <w:spacing w:line="360" w:lineRule="auto"/>
        <w:rPr>
          <w:sz w:val="24"/>
          <w:lang w:val="en-US"/>
        </w:rPr>
      </w:pPr>
    </w:p>
    <w:p w:rsidR="002B62AF" w:rsidRPr="00A5577B" w:rsidRDefault="002B62AF" w:rsidP="002B62AF">
      <w:pPr>
        <w:spacing w:line="360" w:lineRule="auto"/>
        <w:rPr>
          <w:rFonts w:eastAsia="Batang"/>
          <w:sz w:val="24"/>
          <w:lang w:val="uk-UA" w:eastAsia="ko-KR"/>
        </w:rPr>
      </w:pPr>
      <w:r w:rsidRPr="00A5577B">
        <w:rPr>
          <w:rFonts w:eastAsia="Batang"/>
          <w:sz w:val="24"/>
          <w:lang w:val="en-US" w:eastAsia="ko-KR"/>
        </w:rPr>
        <w:t>Which one of the following is not true?</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1) Through practice, procedural knowledge may become declarative knowledge.</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2) Connectionists attribute less importance to the kind of declarative knowledge.</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3) Modify their speech and there interaction patterns in order to help learners participate in conversation.</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4) Comprehensible input is necessary for language acquisition.</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 xml:space="preserve"> </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Which one of the following is not true?</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1) Modification that takes place during interaction leads to be better understanding to communicators.</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2) When communication is difficult, people must negotiate for meaning and this negotiation leads to</w:t>
      </w:r>
      <w:r w:rsidRPr="00A5577B">
        <w:rPr>
          <w:rFonts w:eastAsia="Batang"/>
          <w:sz w:val="24"/>
          <w:lang w:val="uk-UA" w:eastAsia="ko-KR"/>
        </w:rPr>
        <w:t xml:space="preserve"> </w:t>
      </w:r>
      <w:r w:rsidRPr="00A5577B">
        <w:rPr>
          <w:rFonts w:eastAsia="Batang"/>
          <w:sz w:val="24"/>
          <w:lang w:val="en-US" w:eastAsia="ko-KR"/>
        </w:rPr>
        <w:t>development of language.</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3) The demands of producing comprehensible output push learners ahead in their development.</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4) Interactional modification seems to get result that learners become more confused so communicators should be concerned about it.</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 xml:space="preserve"> </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Which one of the following is right?</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1) Speaking and thinking as tightly interwoven.</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2) Learners are capable of performing at higher level in the zone of proximal development (ZPD) because there is support from an inter locator.</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3) ZPD and Krashen’s i+1 are very similar ideas about how development occurs.</w:t>
      </w:r>
    </w:p>
    <w:p w:rsidR="002B62AF" w:rsidRPr="00A5577B" w:rsidRDefault="002B62AF" w:rsidP="002B62AF">
      <w:pPr>
        <w:spacing w:line="360" w:lineRule="auto"/>
        <w:rPr>
          <w:rFonts w:eastAsia="Batang"/>
          <w:sz w:val="24"/>
          <w:lang w:val="en-US" w:eastAsia="ko-KR"/>
        </w:rPr>
      </w:pPr>
      <w:r w:rsidRPr="00A5577B">
        <w:rPr>
          <w:rFonts w:eastAsia="Batang"/>
          <w:sz w:val="24"/>
          <w:lang w:val="en-US" w:eastAsia="ko-KR"/>
        </w:rPr>
        <w:t>4) This theory has been compared to the interaction hypothesis because of the interlocutor’s role in helping learners understand and be understood.</w:t>
      </w:r>
    </w:p>
    <w:p w:rsidR="002B62AF" w:rsidRPr="00A5577B" w:rsidRDefault="002B62AF" w:rsidP="002B62AF">
      <w:pPr>
        <w:spacing w:line="360" w:lineRule="auto"/>
        <w:rPr>
          <w:sz w:val="24"/>
          <w:lang w:val="en-US"/>
        </w:rPr>
      </w:pPr>
    </w:p>
    <w:p w:rsidR="002B62AF" w:rsidRPr="00621123" w:rsidRDefault="002B62AF" w:rsidP="002B62AF">
      <w:pPr>
        <w:rPr>
          <w:lang w:val="en-US"/>
        </w:rPr>
      </w:pPr>
    </w:p>
    <w:p w:rsidR="009C4C42" w:rsidRPr="002B62AF" w:rsidRDefault="009C4C42">
      <w:pPr>
        <w:rPr>
          <w:lang w:val="en-US"/>
        </w:rPr>
      </w:pPr>
    </w:p>
    <w:sectPr w:rsidR="009C4C42" w:rsidRPr="002B62AF" w:rsidSect="009272F8">
      <w:type w:val="continuous"/>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BF" w:rsidRDefault="005837BF">
      <w:r>
        <w:separator/>
      </w:r>
    </w:p>
  </w:endnote>
  <w:endnote w:type="continuationSeparator" w:id="0">
    <w:p w:rsidR="005837BF" w:rsidRDefault="0058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ZapfDingbats">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MS Gothic"/>
    <w:panose1 w:val="00000000000000000000"/>
    <w:charset w:val="80"/>
    <w:family w:val="auto"/>
    <w:notTrueType/>
    <w:pitch w:val="default"/>
    <w:sig w:usb0="00000000" w:usb1="08070000" w:usb2="00000010" w:usb3="00000000" w:csb0="00020000" w:csb1="00000000"/>
  </w:font>
  <w:font w:name="AdvOTb343a17f+20">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dvOTb343a17f">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79" w:rsidRDefault="00482A92" w:rsidP="000959D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86079" w:rsidRDefault="005837BF" w:rsidP="000959D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947"/>
      <w:docPartObj>
        <w:docPartGallery w:val="Page Numbers (Bottom of Page)"/>
        <w:docPartUnique/>
      </w:docPartObj>
    </w:sdtPr>
    <w:sdtEndPr/>
    <w:sdtContent>
      <w:p w:rsidR="00886079" w:rsidRDefault="00482A92">
        <w:pPr>
          <w:pStyle w:val="llb"/>
          <w:jc w:val="right"/>
        </w:pPr>
        <w:r>
          <w:fldChar w:fldCharType="begin"/>
        </w:r>
        <w:r>
          <w:instrText>PAGE   \* MERGEFORMAT</w:instrText>
        </w:r>
        <w:r>
          <w:fldChar w:fldCharType="separate"/>
        </w:r>
        <w:r w:rsidR="00841462">
          <w:rPr>
            <w:noProof/>
          </w:rPr>
          <w:t>12</w:t>
        </w:r>
        <w:r>
          <w:fldChar w:fldCharType="end"/>
        </w:r>
      </w:p>
    </w:sdtContent>
  </w:sdt>
  <w:p w:rsidR="00886079" w:rsidRDefault="005837BF" w:rsidP="000959D2">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BF" w:rsidRDefault="005837BF">
      <w:r>
        <w:separator/>
      </w:r>
    </w:p>
  </w:footnote>
  <w:footnote w:type="continuationSeparator" w:id="0">
    <w:p w:rsidR="005837BF" w:rsidRDefault="0058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79" w:rsidRDefault="00482A92" w:rsidP="000959D2">
    <w:pPr>
      <w:jc w:val="right"/>
      <w:rPr>
        <w:bCs/>
        <w:sz w:val="16"/>
        <w:szCs w:val="16"/>
        <w:lang w:val="uk-UA" w:eastAsia="en-US"/>
      </w:rPr>
    </w:pPr>
    <w:r>
      <w:rPr>
        <w:bCs/>
        <w:sz w:val="16"/>
        <w:szCs w:val="16"/>
        <w:lang w:val="uk-UA"/>
      </w:rPr>
      <w:t>ЗАТВЕРДЖЕНО</w:t>
    </w:r>
  </w:p>
  <w:p w:rsidR="00886079" w:rsidRDefault="00482A92" w:rsidP="000959D2">
    <w:pPr>
      <w:tabs>
        <w:tab w:val="center" w:pos="13041"/>
      </w:tabs>
      <w:jc w:val="right"/>
      <w:rPr>
        <w:bCs/>
        <w:sz w:val="16"/>
        <w:szCs w:val="16"/>
        <w:lang w:val="hu-HU"/>
      </w:rPr>
    </w:pPr>
    <w:r>
      <w:rPr>
        <w:bCs/>
        <w:sz w:val="16"/>
        <w:szCs w:val="16"/>
        <w:lang w:val="uk-UA"/>
      </w:rPr>
      <w:t>Вченою радою ЗУІ</w:t>
    </w:r>
  </w:p>
  <w:p w:rsidR="00886079" w:rsidRDefault="00482A92" w:rsidP="000959D2">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886079" w:rsidRPr="004F0586" w:rsidRDefault="00482A92" w:rsidP="000959D2">
    <w:pPr>
      <w:pStyle w:val="lfej"/>
      <w:jc w:val="right"/>
      <w:rPr>
        <w:sz w:val="16"/>
        <w:szCs w:val="16"/>
        <w:lang w:val="uk-UA"/>
      </w:rPr>
    </w:pPr>
    <w:r>
      <w:rPr>
        <w:bCs/>
        <w:sz w:val="16"/>
        <w:szCs w:val="16"/>
      </w:rPr>
      <w:t>Ф-ДК-</w:t>
    </w:r>
    <w:r>
      <w:rPr>
        <w:bCs/>
        <w:sz w:val="16"/>
        <w:szCs w:val="16"/>
        <w:lang w:val="uk-UA"/>
      </w:rPr>
      <w:t>4</w:t>
    </w:r>
  </w:p>
  <w:p w:rsidR="00886079" w:rsidRDefault="005837B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D29"/>
    <w:multiLevelType w:val="hybridMultilevel"/>
    <w:tmpl w:val="B8EA7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144BD"/>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59A1A53"/>
    <w:multiLevelType w:val="hybridMultilevel"/>
    <w:tmpl w:val="5ADAE14C"/>
    <w:lvl w:ilvl="0" w:tplc="AD5A08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822AF"/>
    <w:multiLevelType w:val="hybridMultilevel"/>
    <w:tmpl w:val="EAD82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63480"/>
    <w:multiLevelType w:val="hybridMultilevel"/>
    <w:tmpl w:val="84F8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9057C"/>
    <w:multiLevelType w:val="multilevel"/>
    <w:tmpl w:val="2C44A18A"/>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12496"/>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2C836BC"/>
    <w:multiLevelType w:val="hybridMultilevel"/>
    <w:tmpl w:val="841CAD6C"/>
    <w:lvl w:ilvl="0" w:tplc="0419000F">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22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65862A4"/>
    <w:multiLevelType w:val="hybridMultilevel"/>
    <w:tmpl w:val="A8D0A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FA21FC"/>
    <w:multiLevelType w:val="hybridMultilevel"/>
    <w:tmpl w:val="29A85D84"/>
    <w:lvl w:ilvl="0" w:tplc="ACEA3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C1F25"/>
    <w:multiLevelType w:val="hybridMultilevel"/>
    <w:tmpl w:val="092C1B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1EFF4728"/>
    <w:multiLevelType w:val="hybridMultilevel"/>
    <w:tmpl w:val="37D07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3">
    <w:nsid w:val="22F41853"/>
    <w:multiLevelType w:val="hybridMultilevel"/>
    <w:tmpl w:val="E17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45C29"/>
    <w:multiLevelType w:val="hybridMultilevel"/>
    <w:tmpl w:val="CFD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92D22"/>
    <w:multiLevelType w:val="hybridMultilevel"/>
    <w:tmpl w:val="158631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2E7159CE"/>
    <w:multiLevelType w:val="hybridMultilevel"/>
    <w:tmpl w:val="0D2488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920B3"/>
    <w:multiLevelType w:val="hybridMultilevel"/>
    <w:tmpl w:val="68FCF5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5142E"/>
    <w:multiLevelType w:val="hybridMultilevel"/>
    <w:tmpl w:val="9864B04E"/>
    <w:lvl w:ilvl="0" w:tplc="C7A0C9BE">
      <w:start w:val="1"/>
      <w:numFmt w:val="upperLetter"/>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DE491B"/>
    <w:multiLevelType w:val="hybridMultilevel"/>
    <w:tmpl w:val="9006B002"/>
    <w:lvl w:ilvl="0" w:tplc="04090001">
      <w:start w:val="1"/>
      <w:numFmt w:val="bullet"/>
      <w:lvlText w:val=""/>
      <w:lvlJc w:val="left"/>
      <w:pPr>
        <w:ind w:left="720" w:hanging="360"/>
      </w:pPr>
      <w:rPr>
        <w:rFonts w:ascii="Symbol" w:hAnsi="Symbol" w:hint="default"/>
      </w:rPr>
    </w:lvl>
    <w:lvl w:ilvl="1" w:tplc="E0804A42">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D0E16"/>
    <w:multiLevelType w:val="hybridMultilevel"/>
    <w:tmpl w:val="147050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43C05705"/>
    <w:multiLevelType w:val="hybridMultilevel"/>
    <w:tmpl w:val="4478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C2EEB"/>
    <w:multiLevelType w:val="hybridMultilevel"/>
    <w:tmpl w:val="779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4277C"/>
    <w:multiLevelType w:val="multilevel"/>
    <w:tmpl w:val="DFE2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F5391E"/>
    <w:multiLevelType w:val="hybridMultilevel"/>
    <w:tmpl w:val="06F2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330B3"/>
    <w:multiLevelType w:val="hybridMultilevel"/>
    <w:tmpl w:val="F79EE8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F6F9B"/>
    <w:multiLevelType w:val="hybridMultilevel"/>
    <w:tmpl w:val="A2EEFD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4F3C683F"/>
    <w:multiLevelType w:val="hybridMultilevel"/>
    <w:tmpl w:val="FAF632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535B153F"/>
    <w:multiLevelType w:val="hybridMultilevel"/>
    <w:tmpl w:val="9542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33AEC"/>
    <w:multiLevelType w:val="hybridMultilevel"/>
    <w:tmpl w:val="720A57A0"/>
    <w:lvl w:ilvl="0" w:tplc="AD5A08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C026FA"/>
    <w:multiLevelType w:val="hybridMultilevel"/>
    <w:tmpl w:val="FA6205F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611F306B"/>
    <w:multiLevelType w:val="hybridMultilevel"/>
    <w:tmpl w:val="80C6A8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6D83D41"/>
    <w:multiLevelType w:val="hybridMultilevel"/>
    <w:tmpl w:val="E900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45A89"/>
    <w:multiLevelType w:val="hybridMultilevel"/>
    <w:tmpl w:val="9FA02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B2C44"/>
    <w:multiLevelType w:val="multilevel"/>
    <w:tmpl w:val="C3ECC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E7508C"/>
    <w:multiLevelType w:val="hybridMultilevel"/>
    <w:tmpl w:val="8626C63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B22A83"/>
    <w:multiLevelType w:val="hybridMultilevel"/>
    <w:tmpl w:val="0164AAE8"/>
    <w:lvl w:ilvl="0" w:tplc="0409000F">
      <w:start w:val="1"/>
      <w:numFmt w:val="decimal"/>
      <w:lvlText w:val="%1."/>
      <w:lvlJc w:val="left"/>
      <w:pPr>
        <w:ind w:left="720" w:hanging="360"/>
      </w:pPr>
    </w:lvl>
    <w:lvl w:ilvl="1" w:tplc="14CC3648">
      <w:numFmt w:val="bullet"/>
      <w:lvlText w:val="●"/>
      <w:lvlJc w:val="left"/>
      <w:pPr>
        <w:ind w:left="1455" w:hanging="375"/>
      </w:pPr>
      <w:rPr>
        <w:rFonts w:ascii="ZapfDingbats" w:eastAsia="ZapfDingbats" w:hAnsi="ZapfDingba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E9312CA"/>
    <w:multiLevelType w:val="hybridMultilevel"/>
    <w:tmpl w:val="FC784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4"/>
  </w:num>
  <w:num w:numId="3">
    <w:abstractNumId w:val="0"/>
  </w:num>
  <w:num w:numId="4">
    <w:abstractNumId w:val="11"/>
  </w:num>
  <w:num w:numId="5">
    <w:abstractNumId w:val="32"/>
  </w:num>
  <w:num w:numId="6">
    <w:abstractNumId w:val="19"/>
  </w:num>
  <w:num w:numId="7">
    <w:abstractNumId w:val="7"/>
  </w:num>
  <w:num w:numId="8">
    <w:abstractNumId w:val="31"/>
  </w:num>
  <w:num w:numId="9">
    <w:abstractNumId w:val="21"/>
  </w:num>
  <w:num w:numId="10">
    <w:abstractNumId w:val="10"/>
  </w:num>
  <w:num w:numId="11">
    <w:abstractNumId w:val="36"/>
  </w:num>
  <w:num w:numId="12">
    <w:abstractNumId w:val="3"/>
  </w:num>
  <w:num w:numId="13">
    <w:abstractNumId w:val="1"/>
  </w:num>
  <w:num w:numId="14">
    <w:abstractNumId w:val="33"/>
  </w:num>
  <w:num w:numId="15">
    <w:abstractNumId w:val="20"/>
  </w:num>
  <w:num w:numId="16">
    <w:abstractNumId w:val="29"/>
  </w:num>
  <w:num w:numId="17">
    <w:abstractNumId w:val="18"/>
  </w:num>
  <w:num w:numId="18">
    <w:abstractNumId w:val="6"/>
  </w:num>
  <w:num w:numId="19">
    <w:abstractNumId w:val="8"/>
  </w:num>
  <w:num w:numId="20">
    <w:abstractNumId w:val="35"/>
  </w:num>
  <w:num w:numId="21">
    <w:abstractNumId w:val="9"/>
  </w:num>
  <w:num w:numId="22">
    <w:abstractNumId w:val="40"/>
  </w:num>
  <w:num w:numId="23">
    <w:abstractNumId w:val="13"/>
  </w:num>
  <w:num w:numId="24">
    <w:abstractNumId w:val="22"/>
  </w:num>
  <w:num w:numId="25">
    <w:abstractNumId w:val="24"/>
  </w:num>
  <w:num w:numId="26">
    <w:abstractNumId w:val="39"/>
  </w:num>
  <w:num w:numId="27">
    <w:abstractNumId w:val="4"/>
  </w:num>
  <w:num w:numId="28">
    <w:abstractNumId w:val="26"/>
  </w:num>
  <w:num w:numId="29">
    <w:abstractNumId w:val="38"/>
  </w:num>
  <w:num w:numId="30">
    <w:abstractNumId w:val="17"/>
  </w:num>
  <w:num w:numId="31">
    <w:abstractNumId w:val="15"/>
  </w:num>
  <w:num w:numId="32">
    <w:abstractNumId w:val="28"/>
  </w:num>
  <w:num w:numId="33">
    <w:abstractNumId w:val="27"/>
  </w:num>
  <w:num w:numId="34">
    <w:abstractNumId w:val="14"/>
  </w:num>
  <w:num w:numId="35">
    <w:abstractNumId w:val="41"/>
  </w:num>
  <w:num w:numId="36">
    <w:abstractNumId w:val="25"/>
  </w:num>
  <w:num w:numId="37">
    <w:abstractNumId w:val="23"/>
  </w:num>
  <w:num w:numId="38">
    <w:abstractNumId w:val="2"/>
  </w:num>
  <w:num w:numId="39">
    <w:abstractNumId w:val="30"/>
  </w:num>
  <w:num w:numId="40">
    <w:abstractNumId w:val="37"/>
  </w:num>
  <w:num w:numId="41">
    <w:abstractNumId w:val="1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AF"/>
    <w:rsid w:val="002B62AF"/>
    <w:rsid w:val="003D3329"/>
    <w:rsid w:val="00482A92"/>
    <w:rsid w:val="005837BF"/>
    <w:rsid w:val="005F28C4"/>
    <w:rsid w:val="00604AE0"/>
    <w:rsid w:val="00841462"/>
    <w:rsid w:val="009C4C42"/>
    <w:rsid w:val="00B95D72"/>
    <w:rsid w:val="00DC33EF"/>
    <w:rsid w:val="00DE48FA"/>
    <w:rsid w:val="00F4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62AF"/>
    <w:rPr>
      <w:rFonts w:ascii="Times New Roman" w:eastAsia="Times New Roman" w:hAnsi="Times New Roman"/>
      <w:sz w:val="28"/>
      <w:szCs w:val="24"/>
      <w:lang w:val="ru-RU" w:eastAsia="ru-RU"/>
    </w:rPr>
  </w:style>
  <w:style w:type="paragraph" w:styleId="Cmsor1">
    <w:name w:val="heading 1"/>
    <w:basedOn w:val="Norml"/>
    <w:link w:val="Cmsor1Char"/>
    <w:qFormat/>
    <w:rsid w:val="00604AE0"/>
    <w:pPr>
      <w:spacing w:before="100" w:beforeAutospacing="1" w:after="100" w:afterAutospacing="1"/>
      <w:outlineLvl w:val="0"/>
    </w:pPr>
    <w:rPr>
      <w:b/>
      <w:bCs/>
      <w:kern w:val="36"/>
      <w:sz w:val="48"/>
      <w:szCs w:val="48"/>
    </w:rPr>
  </w:style>
  <w:style w:type="paragraph" w:styleId="Cmsor2">
    <w:name w:val="heading 2"/>
    <w:basedOn w:val="Norml"/>
    <w:next w:val="Norml"/>
    <w:link w:val="Cmsor2Char"/>
    <w:qFormat/>
    <w:rsid w:val="002B62AF"/>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2B62AF"/>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2B62AF"/>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04AE0"/>
    <w:rPr>
      <w:rFonts w:ascii="Times New Roman" w:eastAsia="Times New Roman" w:hAnsi="Times New Roman"/>
      <w:b/>
      <w:bCs/>
      <w:kern w:val="36"/>
      <w:sz w:val="48"/>
      <w:szCs w:val="48"/>
    </w:rPr>
  </w:style>
  <w:style w:type="character" w:styleId="Kiemels">
    <w:name w:val="Emphasis"/>
    <w:uiPriority w:val="20"/>
    <w:qFormat/>
    <w:rsid w:val="00604AE0"/>
    <w:rPr>
      <w:i/>
      <w:iCs/>
    </w:rPr>
  </w:style>
  <w:style w:type="paragraph" w:styleId="Nincstrkz">
    <w:name w:val="No Spacing"/>
    <w:uiPriority w:val="1"/>
    <w:qFormat/>
    <w:rsid w:val="00604AE0"/>
    <w:rPr>
      <w:sz w:val="22"/>
      <w:szCs w:val="22"/>
    </w:rPr>
  </w:style>
  <w:style w:type="paragraph" w:styleId="Listaszerbekezds">
    <w:name w:val="List Paragraph"/>
    <w:basedOn w:val="Norml"/>
    <w:link w:val="ListaszerbekezdsChar"/>
    <w:uiPriority w:val="34"/>
    <w:qFormat/>
    <w:rsid w:val="00604AE0"/>
    <w:pPr>
      <w:ind w:left="720"/>
      <w:contextualSpacing/>
    </w:pPr>
  </w:style>
  <w:style w:type="character" w:customStyle="1" w:styleId="ListaszerbekezdsChar">
    <w:name w:val="Listaszerű bekezdés Char"/>
    <w:link w:val="Listaszerbekezds"/>
    <w:uiPriority w:val="34"/>
    <w:locked/>
    <w:rsid w:val="00604AE0"/>
    <w:rPr>
      <w:rFonts w:ascii="Times New Roman" w:eastAsia="Times New Roman" w:hAnsi="Times New Roman"/>
      <w:sz w:val="28"/>
      <w:szCs w:val="24"/>
      <w:lang w:val="ru-RU" w:eastAsia="ru-RU"/>
    </w:rPr>
  </w:style>
  <w:style w:type="character" w:customStyle="1" w:styleId="Cmsor2Char">
    <w:name w:val="Címsor 2 Char"/>
    <w:basedOn w:val="Bekezdsalapbettpusa"/>
    <w:link w:val="Cmsor2"/>
    <w:rsid w:val="002B62AF"/>
    <w:rPr>
      <w:rFonts w:ascii="Times New Roman" w:eastAsia="Times New Roman" w:hAnsi="Times New Roman"/>
      <w:sz w:val="24"/>
      <w:szCs w:val="24"/>
      <w:lang w:val="uk-UA" w:eastAsia="x-none"/>
    </w:rPr>
  </w:style>
  <w:style w:type="character" w:customStyle="1" w:styleId="Cmsor3Char">
    <w:name w:val="Címsor 3 Char"/>
    <w:basedOn w:val="Bekezdsalapbettpusa"/>
    <w:link w:val="Cmsor3"/>
    <w:uiPriority w:val="9"/>
    <w:semiHidden/>
    <w:rsid w:val="002B62AF"/>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2B62AF"/>
    <w:rPr>
      <w:rFonts w:ascii="Times New Roman" w:eastAsia="Times New Roman" w:hAnsi="Times New Roman"/>
      <w:b/>
      <w:bCs/>
      <w:sz w:val="28"/>
      <w:szCs w:val="24"/>
      <w:lang w:val="uk-UA" w:eastAsia="ru-RU"/>
    </w:rPr>
  </w:style>
  <w:style w:type="paragraph" w:styleId="Cm">
    <w:name w:val="Title"/>
    <w:basedOn w:val="Norml"/>
    <w:link w:val="CmChar"/>
    <w:qFormat/>
    <w:rsid w:val="002B62AF"/>
    <w:pPr>
      <w:autoSpaceDE w:val="0"/>
      <w:autoSpaceDN w:val="0"/>
      <w:spacing w:line="360" w:lineRule="auto"/>
      <w:jc w:val="center"/>
    </w:pPr>
    <w:rPr>
      <w:b/>
      <w:bCs/>
      <w:szCs w:val="28"/>
      <w:lang w:val="uk-UA" w:eastAsia="x-none"/>
    </w:rPr>
  </w:style>
  <w:style w:type="character" w:customStyle="1" w:styleId="CmChar">
    <w:name w:val="Cím Char"/>
    <w:basedOn w:val="Bekezdsalapbettpusa"/>
    <w:link w:val="Cm"/>
    <w:rsid w:val="002B62AF"/>
    <w:rPr>
      <w:rFonts w:ascii="Times New Roman" w:eastAsia="Times New Roman" w:hAnsi="Times New Roman"/>
      <w:b/>
      <w:bCs/>
      <w:sz w:val="28"/>
      <w:szCs w:val="28"/>
      <w:lang w:val="uk-UA" w:eastAsia="x-none"/>
    </w:rPr>
  </w:style>
  <w:style w:type="paragraph" w:styleId="llb">
    <w:name w:val="footer"/>
    <w:basedOn w:val="Norml"/>
    <w:link w:val="llbChar"/>
    <w:uiPriority w:val="99"/>
    <w:rsid w:val="002B62AF"/>
    <w:pPr>
      <w:tabs>
        <w:tab w:val="center" w:pos="4677"/>
        <w:tab w:val="right" w:pos="9355"/>
      </w:tabs>
    </w:pPr>
  </w:style>
  <w:style w:type="character" w:customStyle="1" w:styleId="llbChar">
    <w:name w:val="Élőláb Char"/>
    <w:basedOn w:val="Bekezdsalapbettpusa"/>
    <w:link w:val="llb"/>
    <w:uiPriority w:val="99"/>
    <w:rsid w:val="002B62AF"/>
    <w:rPr>
      <w:rFonts w:ascii="Times New Roman" w:eastAsia="Times New Roman" w:hAnsi="Times New Roman"/>
      <w:sz w:val="28"/>
      <w:szCs w:val="24"/>
      <w:lang w:val="ru-RU" w:eastAsia="ru-RU"/>
    </w:rPr>
  </w:style>
  <w:style w:type="character" w:styleId="Oldalszm">
    <w:name w:val="page number"/>
    <w:basedOn w:val="Bekezdsalapbettpusa"/>
    <w:rsid w:val="002B62AF"/>
  </w:style>
  <w:style w:type="paragraph" w:styleId="Szvegtrzs">
    <w:name w:val="Body Text"/>
    <w:basedOn w:val="Norml"/>
    <w:link w:val="SzvegtrzsChar"/>
    <w:rsid w:val="002B62AF"/>
    <w:pPr>
      <w:spacing w:after="120"/>
    </w:pPr>
  </w:style>
  <w:style w:type="character" w:customStyle="1" w:styleId="SzvegtrzsChar">
    <w:name w:val="Szövegtörzs Char"/>
    <w:basedOn w:val="Bekezdsalapbettpusa"/>
    <w:link w:val="Szvegtrzs"/>
    <w:rsid w:val="002B62AF"/>
    <w:rPr>
      <w:rFonts w:ascii="Times New Roman" w:eastAsia="Times New Roman" w:hAnsi="Times New Roman"/>
      <w:sz w:val="28"/>
      <w:szCs w:val="24"/>
      <w:lang w:val="ru-RU" w:eastAsia="ru-RU"/>
    </w:rPr>
  </w:style>
  <w:style w:type="paragraph" w:styleId="lfej">
    <w:name w:val="header"/>
    <w:basedOn w:val="Norml"/>
    <w:link w:val="lfejChar"/>
    <w:uiPriority w:val="99"/>
    <w:unhideWhenUsed/>
    <w:rsid w:val="002B62AF"/>
    <w:pPr>
      <w:tabs>
        <w:tab w:val="center" w:pos="4677"/>
        <w:tab w:val="right" w:pos="9355"/>
      </w:tabs>
    </w:pPr>
    <w:rPr>
      <w:sz w:val="24"/>
    </w:rPr>
  </w:style>
  <w:style w:type="character" w:customStyle="1" w:styleId="lfejChar">
    <w:name w:val="Élőfej Char"/>
    <w:basedOn w:val="Bekezdsalapbettpusa"/>
    <w:link w:val="lfej"/>
    <w:uiPriority w:val="99"/>
    <w:rsid w:val="002B62AF"/>
    <w:rPr>
      <w:rFonts w:ascii="Times New Roman" w:eastAsia="Times New Roman" w:hAnsi="Times New Roman"/>
      <w:sz w:val="24"/>
      <w:szCs w:val="24"/>
      <w:lang w:val="ru-RU" w:eastAsia="ru-RU"/>
    </w:rPr>
  </w:style>
  <w:style w:type="paragraph" w:styleId="Szvegtrzsbehzssal2">
    <w:name w:val="Body Text Indent 2"/>
    <w:basedOn w:val="Norml"/>
    <w:link w:val="Szvegtrzsbehzssal2Char"/>
    <w:rsid w:val="002B62AF"/>
    <w:pPr>
      <w:spacing w:after="120" w:line="480" w:lineRule="auto"/>
      <w:ind w:left="283"/>
    </w:pPr>
  </w:style>
  <w:style w:type="character" w:customStyle="1" w:styleId="Szvegtrzsbehzssal2Char">
    <w:name w:val="Szövegtörzs behúzással 2 Char"/>
    <w:basedOn w:val="Bekezdsalapbettpusa"/>
    <w:link w:val="Szvegtrzsbehzssal2"/>
    <w:rsid w:val="002B62AF"/>
    <w:rPr>
      <w:rFonts w:ascii="Times New Roman" w:eastAsia="Times New Roman" w:hAnsi="Times New Roman"/>
      <w:sz w:val="28"/>
      <w:szCs w:val="24"/>
      <w:lang w:val="ru-RU" w:eastAsia="ru-RU"/>
    </w:rPr>
  </w:style>
  <w:style w:type="paragraph" w:customStyle="1" w:styleId="Default">
    <w:name w:val="Default"/>
    <w:rsid w:val="002B62AF"/>
    <w:pPr>
      <w:autoSpaceDE w:val="0"/>
      <w:autoSpaceDN w:val="0"/>
      <w:adjustRightInd w:val="0"/>
    </w:pPr>
    <w:rPr>
      <w:rFonts w:ascii="Times New Roman" w:eastAsia="Times New Roman" w:hAnsi="Times New Roman"/>
      <w:color w:val="000000"/>
      <w:sz w:val="24"/>
      <w:szCs w:val="24"/>
    </w:rPr>
  </w:style>
  <w:style w:type="character" w:styleId="Hiperhivatkozs">
    <w:name w:val="Hyperlink"/>
    <w:basedOn w:val="Bekezdsalapbettpusa"/>
    <w:uiPriority w:val="99"/>
    <w:unhideWhenUsed/>
    <w:rsid w:val="002B62AF"/>
    <w:rPr>
      <w:color w:val="0000FF"/>
      <w:u w:val="single"/>
    </w:rPr>
  </w:style>
  <w:style w:type="character" w:customStyle="1" w:styleId="mw-headline">
    <w:name w:val="mw-headline"/>
    <w:basedOn w:val="Bekezdsalapbettpusa"/>
    <w:rsid w:val="002B62AF"/>
  </w:style>
  <w:style w:type="paragraph" w:styleId="NormlWeb">
    <w:name w:val="Normal (Web)"/>
    <w:basedOn w:val="Norml"/>
    <w:uiPriority w:val="99"/>
    <w:semiHidden/>
    <w:unhideWhenUsed/>
    <w:rsid w:val="002B62AF"/>
    <w:pPr>
      <w:spacing w:before="100" w:beforeAutospacing="1" w:after="100" w:afterAutospacing="1"/>
    </w:pPr>
    <w:rPr>
      <w:sz w:val="24"/>
      <w:lang w:val="en-US" w:eastAsia="en-US"/>
    </w:rPr>
  </w:style>
  <w:style w:type="character" w:customStyle="1" w:styleId="A6">
    <w:name w:val="A6"/>
    <w:uiPriority w:val="99"/>
    <w:rsid w:val="002B62AF"/>
    <w:rPr>
      <w:color w:val="000000"/>
      <w:sz w:val="18"/>
      <w:szCs w:val="18"/>
    </w:rPr>
  </w:style>
  <w:style w:type="paragraph" w:styleId="TJ2">
    <w:name w:val="toc 2"/>
    <w:basedOn w:val="Norml"/>
    <w:next w:val="Norml"/>
    <w:autoRedefine/>
    <w:uiPriority w:val="39"/>
    <w:unhideWhenUsed/>
    <w:rsid w:val="002B62AF"/>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2B62AF"/>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2B62AF"/>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2B62AF"/>
    <w:rPr>
      <w:rFonts w:ascii="Tahoma" w:hAnsi="Tahoma" w:cs="Tahoma"/>
      <w:sz w:val="16"/>
      <w:szCs w:val="16"/>
    </w:rPr>
  </w:style>
  <w:style w:type="character" w:customStyle="1" w:styleId="BuborkszvegChar">
    <w:name w:val="Buborékszöveg Char"/>
    <w:basedOn w:val="Bekezdsalapbettpusa"/>
    <w:link w:val="Buborkszveg"/>
    <w:uiPriority w:val="99"/>
    <w:semiHidden/>
    <w:rsid w:val="002B62AF"/>
    <w:rPr>
      <w:rFonts w:ascii="Tahoma" w:eastAsia="Times New Roman" w:hAnsi="Tahoma" w:cs="Tahoma"/>
      <w:sz w:val="16"/>
      <w:szCs w:val="16"/>
      <w:lang w:val="ru-RU" w:eastAsia="ru-RU"/>
    </w:rPr>
  </w:style>
  <w:style w:type="paragraph" w:customStyle="1" w:styleId="Titulo9">
    <w:name w:val="Titulo 9"/>
    <w:basedOn w:val="Default"/>
    <w:next w:val="Default"/>
    <w:uiPriority w:val="99"/>
    <w:rsid w:val="002B62AF"/>
    <w:rPr>
      <w:rFonts w:ascii="Comic Sans MS" w:hAnsi="Comic Sans MS"/>
      <w:color w:val="auto"/>
    </w:rPr>
  </w:style>
  <w:style w:type="character" w:styleId="Kiemels2">
    <w:name w:val="Strong"/>
    <w:basedOn w:val="Bekezdsalapbettpusa"/>
    <w:uiPriority w:val="22"/>
    <w:qFormat/>
    <w:rsid w:val="002B62AF"/>
    <w:rPr>
      <w:b/>
      <w:bCs/>
    </w:rPr>
  </w:style>
  <w:style w:type="character" w:customStyle="1" w:styleId="Other">
    <w:name w:val="Other_"/>
    <w:basedOn w:val="Bekezdsalapbettpusa"/>
    <w:link w:val="Other0"/>
    <w:rsid w:val="002B62AF"/>
    <w:rPr>
      <w:rFonts w:ascii="Times New Roman" w:hAnsi="Times New Roman"/>
    </w:rPr>
  </w:style>
  <w:style w:type="paragraph" w:customStyle="1" w:styleId="Other0">
    <w:name w:val="Other"/>
    <w:basedOn w:val="Norml"/>
    <w:link w:val="Other"/>
    <w:rsid w:val="002B62AF"/>
    <w:pPr>
      <w:widowControl w:val="0"/>
    </w:pPr>
    <w:rPr>
      <w:rFonts w:eastAsia="Calibri"/>
      <w:sz w:val="20"/>
      <w:szCs w:val="20"/>
      <w:lang w:val="en-US" w:eastAsia="en-US"/>
    </w:rPr>
  </w:style>
  <w:style w:type="character" w:customStyle="1" w:styleId="Heading2">
    <w:name w:val="Heading #2_"/>
    <w:basedOn w:val="Bekezdsalapbettpusa"/>
    <w:link w:val="Heading20"/>
    <w:rsid w:val="002B62AF"/>
    <w:rPr>
      <w:rFonts w:ascii="Arial" w:eastAsia="Arial" w:hAnsi="Arial" w:cs="Arial"/>
      <w:b/>
      <w:bCs/>
    </w:rPr>
  </w:style>
  <w:style w:type="paragraph" w:customStyle="1" w:styleId="Heading20">
    <w:name w:val="Heading #2"/>
    <w:basedOn w:val="Norml"/>
    <w:link w:val="Heading2"/>
    <w:rsid w:val="002B62AF"/>
    <w:pPr>
      <w:widowControl w:val="0"/>
      <w:spacing w:after="190"/>
      <w:outlineLvl w:val="1"/>
    </w:pPr>
    <w:rPr>
      <w:rFonts w:ascii="Arial" w:eastAsia="Arial" w:hAnsi="Arial" w:cs="Arial"/>
      <w:b/>
      <w:bCs/>
      <w:sz w:val="20"/>
      <w:szCs w:val="20"/>
      <w:lang w:val="en-US" w:eastAsia="en-US"/>
    </w:rPr>
  </w:style>
  <w:style w:type="character" w:customStyle="1" w:styleId="Heading4">
    <w:name w:val="Heading #4_"/>
    <w:basedOn w:val="Bekezdsalapbettpusa"/>
    <w:link w:val="Heading40"/>
    <w:rsid w:val="002B62AF"/>
    <w:rPr>
      <w:rFonts w:ascii="Arial" w:eastAsia="Arial" w:hAnsi="Arial" w:cs="Arial"/>
      <w:b/>
      <w:bCs/>
      <w:sz w:val="22"/>
      <w:szCs w:val="22"/>
    </w:rPr>
  </w:style>
  <w:style w:type="paragraph" w:customStyle="1" w:styleId="Heading40">
    <w:name w:val="Heading #4"/>
    <w:basedOn w:val="Norml"/>
    <w:link w:val="Heading4"/>
    <w:rsid w:val="002B62AF"/>
    <w:pPr>
      <w:widowControl w:val="0"/>
      <w:outlineLvl w:val="3"/>
    </w:pPr>
    <w:rPr>
      <w:rFonts w:ascii="Arial" w:eastAsia="Arial" w:hAnsi="Arial" w:cs="Arial"/>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62AF"/>
    <w:rPr>
      <w:rFonts w:ascii="Times New Roman" w:eastAsia="Times New Roman" w:hAnsi="Times New Roman"/>
      <w:sz w:val="28"/>
      <w:szCs w:val="24"/>
      <w:lang w:val="ru-RU" w:eastAsia="ru-RU"/>
    </w:rPr>
  </w:style>
  <w:style w:type="paragraph" w:styleId="Cmsor1">
    <w:name w:val="heading 1"/>
    <w:basedOn w:val="Norml"/>
    <w:link w:val="Cmsor1Char"/>
    <w:qFormat/>
    <w:rsid w:val="00604AE0"/>
    <w:pPr>
      <w:spacing w:before="100" w:beforeAutospacing="1" w:after="100" w:afterAutospacing="1"/>
      <w:outlineLvl w:val="0"/>
    </w:pPr>
    <w:rPr>
      <w:b/>
      <w:bCs/>
      <w:kern w:val="36"/>
      <w:sz w:val="48"/>
      <w:szCs w:val="48"/>
    </w:rPr>
  </w:style>
  <w:style w:type="paragraph" w:styleId="Cmsor2">
    <w:name w:val="heading 2"/>
    <w:basedOn w:val="Norml"/>
    <w:next w:val="Norml"/>
    <w:link w:val="Cmsor2Char"/>
    <w:qFormat/>
    <w:rsid w:val="002B62AF"/>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2B62AF"/>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2B62AF"/>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04AE0"/>
    <w:rPr>
      <w:rFonts w:ascii="Times New Roman" w:eastAsia="Times New Roman" w:hAnsi="Times New Roman"/>
      <w:b/>
      <w:bCs/>
      <w:kern w:val="36"/>
      <w:sz w:val="48"/>
      <w:szCs w:val="48"/>
    </w:rPr>
  </w:style>
  <w:style w:type="character" w:styleId="Kiemels">
    <w:name w:val="Emphasis"/>
    <w:uiPriority w:val="20"/>
    <w:qFormat/>
    <w:rsid w:val="00604AE0"/>
    <w:rPr>
      <w:i/>
      <w:iCs/>
    </w:rPr>
  </w:style>
  <w:style w:type="paragraph" w:styleId="Nincstrkz">
    <w:name w:val="No Spacing"/>
    <w:uiPriority w:val="1"/>
    <w:qFormat/>
    <w:rsid w:val="00604AE0"/>
    <w:rPr>
      <w:sz w:val="22"/>
      <w:szCs w:val="22"/>
    </w:rPr>
  </w:style>
  <w:style w:type="paragraph" w:styleId="Listaszerbekezds">
    <w:name w:val="List Paragraph"/>
    <w:basedOn w:val="Norml"/>
    <w:link w:val="ListaszerbekezdsChar"/>
    <w:uiPriority w:val="34"/>
    <w:qFormat/>
    <w:rsid w:val="00604AE0"/>
    <w:pPr>
      <w:ind w:left="720"/>
      <w:contextualSpacing/>
    </w:pPr>
  </w:style>
  <w:style w:type="character" w:customStyle="1" w:styleId="ListaszerbekezdsChar">
    <w:name w:val="Listaszerű bekezdés Char"/>
    <w:link w:val="Listaszerbekezds"/>
    <w:uiPriority w:val="34"/>
    <w:locked/>
    <w:rsid w:val="00604AE0"/>
    <w:rPr>
      <w:rFonts w:ascii="Times New Roman" w:eastAsia="Times New Roman" w:hAnsi="Times New Roman"/>
      <w:sz w:val="28"/>
      <w:szCs w:val="24"/>
      <w:lang w:val="ru-RU" w:eastAsia="ru-RU"/>
    </w:rPr>
  </w:style>
  <w:style w:type="character" w:customStyle="1" w:styleId="Cmsor2Char">
    <w:name w:val="Címsor 2 Char"/>
    <w:basedOn w:val="Bekezdsalapbettpusa"/>
    <w:link w:val="Cmsor2"/>
    <w:rsid w:val="002B62AF"/>
    <w:rPr>
      <w:rFonts w:ascii="Times New Roman" w:eastAsia="Times New Roman" w:hAnsi="Times New Roman"/>
      <w:sz w:val="24"/>
      <w:szCs w:val="24"/>
      <w:lang w:val="uk-UA" w:eastAsia="x-none"/>
    </w:rPr>
  </w:style>
  <w:style w:type="character" w:customStyle="1" w:styleId="Cmsor3Char">
    <w:name w:val="Címsor 3 Char"/>
    <w:basedOn w:val="Bekezdsalapbettpusa"/>
    <w:link w:val="Cmsor3"/>
    <w:uiPriority w:val="9"/>
    <w:semiHidden/>
    <w:rsid w:val="002B62AF"/>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2B62AF"/>
    <w:rPr>
      <w:rFonts w:ascii="Times New Roman" w:eastAsia="Times New Roman" w:hAnsi="Times New Roman"/>
      <w:b/>
      <w:bCs/>
      <w:sz w:val="28"/>
      <w:szCs w:val="24"/>
      <w:lang w:val="uk-UA" w:eastAsia="ru-RU"/>
    </w:rPr>
  </w:style>
  <w:style w:type="paragraph" w:styleId="Cm">
    <w:name w:val="Title"/>
    <w:basedOn w:val="Norml"/>
    <w:link w:val="CmChar"/>
    <w:qFormat/>
    <w:rsid w:val="002B62AF"/>
    <w:pPr>
      <w:autoSpaceDE w:val="0"/>
      <w:autoSpaceDN w:val="0"/>
      <w:spacing w:line="360" w:lineRule="auto"/>
      <w:jc w:val="center"/>
    </w:pPr>
    <w:rPr>
      <w:b/>
      <w:bCs/>
      <w:szCs w:val="28"/>
      <w:lang w:val="uk-UA" w:eastAsia="x-none"/>
    </w:rPr>
  </w:style>
  <w:style w:type="character" w:customStyle="1" w:styleId="CmChar">
    <w:name w:val="Cím Char"/>
    <w:basedOn w:val="Bekezdsalapbettpusa"/>
    <w:link w:val="Cm"/>
    <w:rsid w:val="002B62AF"/>
    <w:rPr>
      <w:rFonts w:ascii="Times New Roman" w:eastAsia="Times New Roman" w:hAnsi="Times New Roman"/>
      <w:b/>
      <w:bCs/>
      <w:sz w:val="28"/>
      <w:szCs w:val="28"/>
      <w:lang w:val="uk-UA" w:eastAsia="x-none"/>
    </w:rPr>
  </w:style>
  <w:style w:type="paragraph" w:styleId="llb">
    <w:name w:val="footer"/>
    <w:basedOn w:val="Norml"/>
    <w:link w:val="llbChar"/>
    <w:uiPriority w:val="99"/>
    <w:rsid w:val="002B62AF"/>
    <w:pPr>
      <w:tabs>
        <w:tab w:val="center" w:pos="4677"/>
        <w:tab w:val="right" w:pos="9355"/>
      </w:tabs>
    </w:pPr>
  </w:style>
  <w:style w:type="character" w:customStyle="1" w:styleId="llbChar">
    <w:name w:val="Élőláb Char"/>
    <w:basedOn w:val="Bekezdsalapbettpusa"/>
    <w:link w:val="llb"/>
    <w:uiPriority w:val="99"/>
    <w:rsid w:val="002B62AF"/>
    <w:rPr>
      <w:rFonts w:ascii="Times New Roman" w:eastAsia="Times New Roman" w:hAnsi="Times New Roman"/>
      <w:sz w:val="28"/>
      <w:szCs w:val="24"/>
      <w:lang w:val="ru-RU" w:eastAsia="ru-RU"/>
    </w:rPr>
  </w:style>
  <w:style w:type="character" w:styleId="Oldalszm">
    <w:name w:val="page number"/>
    <w:basedOn w:val="Bekezdsalapbettpusa"/>
    <w:rsid w:val="002B62AF"/>
  </w:style>
  <w:style w:type="paragraph" w:styleId="Szvegtrzs">
    <w:name w:val="Body Text"/>
    <w:basedOn w:val="Norml"/>
    <w:link w:val="SzvegtrzsChar"/>
    <w:rsid w:val="002B62AF"/>
    <w:pPr>
      <w:spacing w:after="120"/>
    </w:pPr>
  </w:style>
  <w:style w:type="character" w:customStyle="1" w:styleId="SzvegtrzsChar">
    <w:name w:val="Szövegtörzs Char"/>
    <w:basedOn w:val="Bekezdsalapbettpusa"/>
    <w:link w:val="Szvegtrzs"/>
    <w:rsid w:val="002B62AF"/>
    <w:rPr>
      <w:rFonts w:ascii="Times New Roman" w:eastAsia="Times New Roman" w:hAnsi="Times New Roman"/>
      <w:sz w:val="28"/>
      <w:szCs w:val="24"/>
      <w:lang w:val="ru-RU" w:eastAsia="ru-RU"/>
    </w:rPr>
  </w:style>
  <w:style w:type="paragraph" w:styleId="lfej">
    <w:name w:val="header"/>
    <w:basedOn w:val="Norml"/>
    <w:link w:val="lfejChar"/>
    <w:uiPriority w:val="99"/>
    <w:unhideWhenUsed/>
    <w:rsid w:val="002B62AF"/>
    <w:pPr>
      <w:tabs>
        <w:tab w:val="center" w:pos="4677"/>
        <w:tab w:val="right" w:pos="9355"/>
      </w:tabs>
    </w:pPr>
    <w:rPr>
      <w:sz w:val="24"/>
    </w:rPr>
  </w:style>
  <w:style w:type="character" w:customStyle="1" w:styleId="lfejChar">
    <w:name w:val="Élőfej Char"/>
    <w:basedOn w:val="Bekezdsalapbettpusa"/>
    <w:link w:val="lfej"/>
    <w:uiPriority w:val="99"/>
    <w:rsid w:val="002B62AF"/>
    <w:rPr>
      <w:rFonts w:ascii="Times New Roman" w:eastAsia="Times New Roman" w:hAnsi="Times New Roman"/>
      <w:sz w:val="24"/>
      <w:szCs w:val="24"/>
      <w:lang w:val="ru-RU" w:eastAsia="ru-RU"/>
    </w:rPr>
  </w:style>
  <w:style w:type="paragraph" w:styleId="Szvegtrzsbehzssal2">
    <w:name w:val="Body Text Indent 2"/>
    <w:basedOn w:val="Norml"/>
    <w:link w:val="Szvegtrzsbehzssal2Char"/>
    <w:rsid w:val="002B62AF"/>
    <w:pPr>
      <w:spacing w:after="120" w:line="480" w:lineRule="auto"/>
      <w:ind w:left="283"/>
    </w:pPr>
  </w:style>
  <w:style w:type="character" w:customStyle="1" w:styleId="Szvegtrzsbehzssal2Char">
    <w:name w:val="Szövegtörzs behúzással 2 Char"/>
    <w:basedOn w:val="Bekezdsalapbettpusa"/>
    <w:link w:val="Szvegtrzsbehzssal2"/>
    <w:rsid w:val="002B62AF"/>
    <w:rPr>
      <w:rFonts w:ascii="Times New Roman" w:eastAsia="Times New Roman" w:hAnsi="Times New Roman"/>
      <w:sz w:val="28"/>
      <w:szCs w:val="24"/>
      <w:lang w:val="ru-RU" w:eastAsia="ru-RU"/>
    </w:rPr>
  </w:style>
  <w:style w:type="paragraph" w:customStyle="1" w:styleId="Default">
    <w:name w:val="Default"/>
    <w:rsid w:val="002B62AF"/>
    <w:pPr>
      <w:autoSpaceDE w:val="0"/>
      <w:autoSpaceDN w:val="0"/>
      <w:adjustRightInd w:val="0"/>
    </w:pPr>
    <w:rPr>
      <w:rFonts w:ascii="Times New Roman" w:eastAsia="Times New Roman" w:hAnsi="Times New Roman"/>
      <w:color w:val="000000"/>
      <w:sz w:val="24"/>
      <w:szCs w:val="24"/>
    </w:rPr>
  </w:style>
  <w:style w:type="character" w:styleId="Hiperhivatkozs">
    <w:name w:val="Hyperlink"/>
    <w:basedOn w:val="Bekezdsalapbettpusa"/>
    <w:uiPriority w:val="99"/>
    <w:unhideWhenUsed/>
    <w:rsid w:val="002B62AF"/>
    <w:rPr>
      <w:color w:val="0000FF"/>
      <w:u w:val="single"/>
    </w:rPr>
  </w:style>
  <w:style w:type="character" w:customStyle="1" w:styleId="mw-headline">
    <w:name w:val="mw-headline"/>
    <w:basedOn w:val="Bekezdsalapbettpusa"/>
    <w:rsid w:val="002B62AF"/>
  </w:style>
  <w:style w:type="paragraph" w:styleId="NormlWeb">
    <w:name w:val="Normal (Web)"/>
    <w:basedOn w:val="Norml"/>
    <w:uiPriority w:val="99"/>
    <w:semiHidden/>
    <w:unhideWhenUsed/>
    <w:rsid w:val="002B62AF"/>
    <w:pPr>
      <w:spacing w:before="100" w:beforeAutospacing="1" w:after="100" w:afterAutospacing="1"/>
    </w:pPr>
    <w:rPr>
      <w:sz w:val="24"/>
      <w:lang w:val="en-US" w:eastAsia="en-US"/>
    </w:rPr>
  </w:style>
  <w:style w:type="character" w:customStyle="1" w:styleId="A6">
    <w:name w:val="A6"/>
    <w:uiPriority w:val="99"/>
    <w:rsid w:val="002B62AF"/>
    <w:rPr>
      <w:color w:val="000000"/>
      <w:sz w:val="18"/>
      <w:szCs w:val="18"/>
    </w:rPr>
  </w:style>
  <w:style w:type="paragraph" w:styleId="TJ2">
    <w:name w:val="toc 2"/>
    <w:basedOn w:val="Norml"/>
    <w:next w:val="Norml"/>
    <w:autoRedefine/>
    <w:uiPriority w:val="39"/>
    <w:unhideWhenUsed/>
    <w:rsid w:val="002B62AF"/>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2B62AF"/>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2B62AF"/>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2B62AF"/>
    <w:rPr>
      <w:rFonts w:ascii="Tahoma" w:hAnsi="Tahoma" w:cs="Tahoma"/>
      <w:sz w:val="16"/>
      <w:szCs w:val="16"/>
    </w:rPr>
  </w:style>
  <w:style w:type="character" w:customStyle="1" w:styleId="BuborkszvegChar">
    <w:name w:val="Buborékszöveg Char"/>
    <w:basedOn w:val="Bekezdsalapbettpusa"/>
    <w:link w:val="Buborkszveg"/>
    <w:uiPriority w:val="99"/>
    <w:semiHidden/>
    <w:rsid w:val="002B62AF"/>
    <w:rPr>
      <w:rFonts w:ascii="Tahoma" w:eastAsia="Times New Roman" w:hAnsi="Tahoma" w:cs="Tahoma"/>
      <w:sz w:val="16"/>
      <w:szCs w:val="16"/>
      <w:lang w:val="ru-RU" w:eastAsia="ru-RU"/>
    </w:rPr>
  </w:style>
  <w:style w:type="paragraph" w:customStyle="1" w:styleId="Titulo9">
    <w:name w:val="Titulo 9"/>
    <w:basedOn w:val="Default"/>
    <w:next w:val="Default"/>
    <w:uiPriority w:val="99"/>
    <w:rsid w:val="002B62AF"/>
    <w:rPr>
      <w:rFonts w:ascii="Comic Sans MS" w:hAnsi="Comic Sans MS"/>
      <w:color w:val="auto"/>
    </w:rPr>
  </w:style>
  <w:style w:type="character" w:styleId="Kiemels2">
    <w:name w:val="Strong"/>
    <w:basedOn w:val="Bekezdsalapbettpusa"/>
    <w:uiPriority w:val="22"/>
    <w:qFormat/>
    <w:rsid w:val="002B62AF"/>
    <w:rPr>
      <w:b/>
      <w:bCs/>
    </w:rPr>
  </w:style>
  <w:style w:type="character" w:customStyle="1" w:styleId="Other">
    <w:name w:val="Other_"/>
    <w:basedOn w:val="Bekezdsalapbettpusa"/>
    <w:link w:val="Other0"/>
    <w:rsid w:val="002B62AF"/>
    <w:rPr>
      <w:rFonts w:ascii="Times New Roman" w:hAnsi="Times New Roman"/>
    </w:rPr>
  </w:style>
  <w:style w:type="paragraph" w:customStyle="1" w:styleId="Other0">
    <w:name w:val="Other"/>
    <w:basedOn w:val="Norml"/>
    <w:link w:val="Other"/>
    <w:rsid w:val="002B62AF"/>
    <w:pPr>
      <w:widowControl w:val="0"/>
    </w:pPr>
    <w:rPr>
      <w:rFonts w:eastAsia="Calibri"/>
      <w:sz w:val="20"/>
      <w:szCs w:val="20"/>
      <w:lang w:val="en-US" w:eastAsia="en-US"/>
    </w:rPr>
  </w:style>
  <w:style w:type="character" w:customStyle="1" w:styleId="Heading2">
    <w:name w:val="Heading #2_"/>
    <w:basedOn w:val="Bekezdsalapbettpusa"/>
    <w:link w:val="Heading20"/>
    <w:rsid w:val="002B62AF"/>
    <w:rPr>
      <w:rFonts w:ascii="Arial" w:eastAsia="Arial" w:hAnsi="Arial" w:cs="Arial"/>
      <w:b/>
      <w:bCs/>
    </w:rPr>
  </w:style>
  <w:style w:type="paragraph" w:customStyle="1" w:styleId="Heading20">
    <w:name w:val="Heading #2"/>
    <w:basedOn w:val="Norml"/>
    <w:link w:val="Heading2"/>
    <w:rsid w:val="002B62AF"/>
    <w:pPr>
      <w:widowControl w:val="0"/>
      <w:spacing w:after="190"/>
      <w:outlineLvl w:val="1"/>
    </w:pPr>
    <w:rPr>
      <w:rFonts w:ascii="Arial" w:eastAsia="Arial" w:hAnsi="Arial" w:cs="Arial"/>
      <w:b/>
      <w:bCs/>
      <w:sz w:val="20"/>
      <w:szCs w:val="20"/>
      <w:lang w:val="en-US" w:eastAsia="en-US"/>
    </w:rPr>
  </w:style>
  <w:style w:type="character" w:customStyle="1" w:styleId="Heading4">
    <w:name w:val="Heading #4_"/>
    <w:basedOn w:val="Bekezdsalapbettpusa"/>
    <w:link w:val="Heading40"/>
    <w:rsid w:val="002B62AF"/>
    <w:rPr>
      <w:rFonts w:ascii="Arial" w:eastAsia="Arial" w:hAnsi="Arial" w:cs="Arial"/>
      <w:b/>
      <w:bCs/>
      <w:sz w:val="22"/>
      <w:szCs w:val="22"/>
    </w:rPr>
  </w:style>
  <w:style w:type="paragraph" w:customStyle="1" w:styleId="Heading40">
    <w:name w:val="Heading #4"/>
    <w:basedOn w:val="Norml"/>
    <w:link w:val="Heading4"/>
    <w:rsid w:val="002B62AF"/>
    <w:pPr>
      <w:widowControl w:val="0"/>
      <w:outlineLvl w:val="3"/>
    </w:pPr>
    <w:rPr>
      <w:rFonts w:ascii="Arial" w:eastAsia="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teseerx.ist.psu.edu/viewdoc/download?doi=10.1.1.495.6229&amp;rep=rep1&amp;type=pdf" TargetMode="External"/><Relationship Id="rId18" Type="http://schemas.openxmlformats.org/officeDocument/2006/relationships/hyperlink" Target="http://iteslj.org/Articles/Gatehouse-ESP.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espeap.junis.ni.ac.rs/index.php/espeap" TargetMode="External"/><Relationship Id="rId7" Type="http://schemas.openxmlformats.org/officeDocument/2006/relationships/endnotes" Target="endnotes.xml"/><Relationship Id="rId12" Type="http://schemas.openxmlformats.org/officeDocument/2006/relationships/hyperlink" Target="http://llt.msu.edu" TargetMode="External"/><Relationship Id="rId17" Type="http://schemas.openxmlformats.org/officeDocument/2006/relationships/hyperlink" Target="https://opencourses.uoa.gr/courses/ENL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pencourses.uoa.gr/courses/ENL5/" TargetMode="External"/><Relationship Id="rId20" Type="http://schemas.openxmlformats.org/officeDocument/2006/relationships/hyperlink" Target="https://www.infona.pl/contributor/1@bwmeta1.element.wiley-bseries-2454497708-o9781444315783/tab/publica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courses.uoa.gr/courses/ENL5/" TargetMode="External"/><Relationship Id="rId24" Type="http://schemas.openxmlformats.org/officeDocument/2006/relationships/hyperlink" Target="https://www4.ujaen.es/~gluque/Chapter4HANDBOOKDEFINITIVO.pdf" TargetMode="External"/><Relationship Id="rId5" Type="http://schemas.openxmlformats.org/officeDocument/2006/relationships/webSettings" Target="webSettings.xml"/><Relationship Id="rId15" Type="http://schemas.openxmlformats.org/officeDocument/2006/relationships/hyperlink" Target="http://eltj.oxfordjournals.org/content/56/2/190.full.pdf+html" TargetMode="External"/><Relationship Id="rId23" Type="http://schemas.openxmlformats.org/officeDocument/2006/relationships/hyperlink" Target="https://opencourses.uoa.gr/courses/ENL5/" TargetMode="External"/><Relationship Id="rId28" Type="http://schemas.openxmlformats.org/officeDocument/2006/relationships/image" Target="media/image2.png"/><Relationship Id="rId10" Type="http://schemas.openxmlformats.org/officeDocument/2006/relationships/hyperlink" Target="https://www4.ujaen.es/~gluque/Chapter4HANDBOOKDEFINITIVO.pdf" TargetMode="External"/><Relationship Id="rId19" Type="http://schemas.openxmlformats.org/officeDocument/2006/relationships/hyperlink" Target="https://www.infona.pl/contributor/0@bwmeta1.element.wiley-bseries-2454497708-o9781444315783/tab/publications" TargetMode="External"/><Relationship Id="rId4" Type="http://schemas.openxmlformats.org/officeDocument/2006/relationships/settings" Target="settings.xml"/><Relationship Id="rId9" Type="http://schemas.openxmlformats.org/officeDocument/2006/relationships/hyperlink" Target="http://nflrc.hawaii.edu/tipps/?page_id=53" TargetMode="External"/><Relationship Id="rId14" Type="http://schemas.openxmlformats.org/officeDocument/2006/relationships/hyperlink" Target="http://journals.cambridge.org/action/displayAbstract?fromPage=online&amp;aid=36371&amp;fulltextType=RA&amp;fileId=S0272263197001058" TargetMode="External"/><Relationship Id="rId22" Type="http://schemas.openxmlformats.org/officeDocument/2006/relationships/hyperlink" Target="https://esptassociation.com/esp-professional-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41</Pages>
  <Words>9829</Words>
  <Characters>67825</Characters>
  <Application>Microsoft Office Word</Application>
  <DocSecurity>0</DocSecurity>
  <Lines>565</Lines>
  <Paragraphs>154</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8</cp:revision>
  <dcterms:created xsi:type="dcterms:W3CDTF">2021-10-03T12:25:00Z</dcterms:created>
  <dcterms:modified xsi:type="dcterms:W3CDTF">2021-11-24T19:16:00Z</dcterms:modified>
</cp:coreProperties>
</file>