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2F" w:rsidRPr="00321E3E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a3"/>
        <w:tblW w:w="9572" w:type="dxa"/>
        <w:tblLook w:val="04A0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5528B0" w:rsidTr="004B33F3">
        <w:trPr>
          <w:trHeight w:val="669"/>
        </w:trPr>
        <w:tc>
          <w:tcPr>
            <w:tcW w:w="1819" w:type="dxa"/>
          </w:tcPr>
          <w:p w:rsidR="005058B4" w:rsidRPr="005528B0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5058B4" w:rsidRPr="005528B0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5528B0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Form of study</w:t>
            </w:r>
          </w:p>
        </w:tc>
        <w:tc>
          <w:tcPr>
            <w:tcW w:w="1368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</w:tcPr>
          <w:p w:rsidR="00321E3E" w:rsidRPr="005528B0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Academic year / semester</w:t>
            </w:r>
          </w:p>
        </w:tc>
        <w:tc>
          <w:tcPr>
            <w:tcW w:w="1521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5058B4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</w:p>
        </w:tc>
      </w:tr>
    </w:tbl>
    <w:p w:rsidR="00526D7D" w:rsidRPr="005528B0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21E3E" w:rsidRPr="005528B0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B0">
        <w:rPr>
          <w:rStyle w:val="tlid-translation"/>
          <w:rFonts w:ascii="Times New Roman" w:hAnsi="Times New Roman" w:cs="Times New Roman"/>
          <w:b/>
          <w:sz w:val="24"/>
          <w:szCs w:val="24"/>
        </w:rPr>
        <w:t>Syllabus</w:t>
      </w:r>
    </w:p>
    <w:tbl>
      <w:tblPr>
        <w:tblStyle w:val="a3"/>
        <w:tblW w:w="9493" w:type="dxa"/>
        <w:tblLook w:val="04A0"/>
      </w:tblPr>
      <w:tblGrid>
        <w:gridCol w:w="3150"/>
        <w:gridCol w:w="6343"/>
      </w:tblGrid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5528B0" w:rsidRDefault="00BA2A0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</w:t>
            </w:r>
            <w:r w:rsidR="00833E6F">
              <w:rPr>
                <w:rFonts w:ascii="Times New Roman" w:hAnsi="Times New Roman" w:cs="Times New Roman"/>
                <w:sz w:val="24"/>
                <w:szCs w:val="24"/>
              </w:rPr>
              <w:t>Literature of the 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-XXI</w:t>
            </w:r>
            <w:r w:rsidR="00833E6F">
              <w:rPr>
                <w:rFonts w:ascii="Times New Roman" w:hAnsi="Times New Roman" w:cs="Times New Roman"/>
                <w:sz w:val="24"/>
                <w:szCs w:val="24"/>
              </w:rPr>
              <w:t xml:space="preserve"> centur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 ( literature of the countries the language of which is studied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5528B0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Pr="005528B0" w:rsidRDefault="00770326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5528B0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</w:t>
            </w:r>
            <w:r w:rsidR="00DF3E59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core,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elective),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Student workload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umber of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ECTS 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Modes of instruction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work 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hours (lectures / seminars, laboratory classes / independent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:rsidR="00007E3A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007E3A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Number of  ECTS credits:</w:t>
            </w:r>
          </w:p>
          <w:p w:rsidR="00E237EC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Lectures:</w:t>
            </w:r>
            <w:r w:rsidR="0049066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F25E58"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(Learning centered and interactive)</w:t>
            </w:r>
          </w:p>
          <w:p w:rsidR="001425FD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Seminars:</w:t>
            </w:r>
            <w:r w:rsidR="0049066D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  <w:p w:rsidR="001425FD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Independent study:</w:t>
            </w:r>
            <w:r w:rsidR="00C02E81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  <w:p w:rsidR="00705681" w:rsidRPr="005528B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5528B0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E47EA8" w:rsidRPr="005528B0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F90D8F" w:rsidRPr="005528B0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566EF6" w:rsidRPr="005528B0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e-mail address)  </w:t>
            </w:r>
          </w:p>
        </w:tc>
        <w:tc>
          <w:tcPr>
            <w:tcW w:w="6343" w:type="dxa"/>
          </w:tcPr>
          <w:p w:rsidR="00833E6F" w:rsidRPr="00D755BC" w:rsidRDefault="00833E6F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6DD4">
              <w:rPr>
                <w:rFonts w:ascii="Times New Roman" w:hAnsi="Times New Roman" w:cs="Times New Roman"/>
                <w:sz w:val="24"/>
                <w:szCs w:val="24"/>
              </w:rPr>
              <w:t>r Horenko O., Doctor of Philology</w:t>
            </w:r>
            <w:r w:rsidR="00D75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5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Associate </w:t>
            </w:r>
            <w:r w:rsidR="00D755BC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833E6F" w:rsidRPr="00833E6F" w:rsidRDefault="00833E6F" w:rsidP="0039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E6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uk-UA"/>
              </w:rPr>
              <w:t>gorenkoelena57@gmail.com</w:t>
            </w:r>
          </w:p>
          <w:p w:rsidR="00F90D8F" w:rsidRPr="005528B0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F90D8F" w:rsidRPr="005528B0">
              <w:rPr>
                <w:rFonts w:ascii="Times New Roman" w:hAnsi="Times New Roman" w:cs="Times New Roman"/>
                <w:sz w:val="24"/>
                <w:szCs w:val="24"/>
              </w:rPr>
              <w:t>Bányász N., PhD, Associate professor</w:t>
            </w:r>
          </w:p>
          <w:p w:rsidR="00F90D8F" w:rsidRPr="005528B0" w:rsidRDefault="007115D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Наталія Баняс </w:t>
            </w:r>
            <w:r w:rsidR="006B4178">
              <w:fldChar w:fldCharType="begin"/>
            </w:r>
            <w:r w:rsidR="005E1714">
              <w:instrText>HYPERLINK "mailto:nybanias@gmail.com"</w:instrText>
            </w:r>
            <w:r w:rsidR="006B4178">
              <w:fldChar w:fldCharType="separate"/>
            </w:r>
            <w:r w:rsidRPr="005528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nybanias@gmail.com</w:t>
            </w:r>
            <w:r w:rsidR="006B4178">
              <w:fldChar w:fldCharType="end"/>
            </w:r>
          </w:p>
          <w:p w:rsidR="00125313" w:rsidRDefault="00125313" w:rsidP="007115D7">
            <w:pPr>
              <w:rPr>
                <w:rStyle w:val="gi"/>
                <w:rFonts w:ascii="Times New Roman" w:hAnsi="Times New Roman" w:cs="Times New Roman"/>
                <w:sz w:val="24"/>
                <w:szCs w:val="24"/>
              </w:rPr>
            </w:pPr>
          </w:p>
          <w:p w:rsidR="00833E6F" w:rsidRPr="00833E6F" w:rsidRDefault="00833E6F" w:rsidP="0071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3" w:type="dxa"/>
          </w:tcPr>
          <w:p w:rsidR="00392D23" w:rsidRPr="005528B0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Objectives</w:t>
            </w:r>
            <w:r w:rsid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011B9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C4600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5528B0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Main topics</w:t>
            </w:r>
          </w:p>
          <w:p w:rsidR="00D4344A" w:rsidRPr="005528B0" w:rsidRDefault="005528B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353421" w:rsidRPr="00BB5F80" w:rsidRDefault="00DA2B6B" w:rsidP="00353421">
            <w:pPr>
              <w:rPr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course will explore </w:t>
            </w:r>
            <w:r w:rsidR="00353421">
              <w:rPr>
                <w:rFonts w:ascii="Times New Roman" w:hAnsi="Times New Roman" w:cs="Times New Roman"/>
                <w:lang w:val="en-US"/>
              </w:rPr>
              <w:t>historical b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ackground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53421">
              <w:rPr>
                <w:rFonts w:ascii="Times New Roman" w:hAnsi="Times New Roman" w:cs="Times New Roman"/>
                <w:bCs/>
                <w:lang w:val="en-US"/>
              </w:rPr>
              <w:t>of the p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eriod</w:t>
            </w:r>
            <w:r w:rsidR="00353421">
              <w:rPr>
                <w:rFonts w:ascii="Times New Roman" w:hAnsi="Times New Roman" w:cs="Times New Roman"/>
                <w:lang w:val="en-US"/>
              </w:rPr>
              <w:t>, 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eading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t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endencies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iterary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m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ovements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="00353421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 xml:space="preserve"> British</w:t>
            </w:r>
            <w:proofErr w:type="gramEnd"/>
            <w:r w:rsidR="00353421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.</w:t>
            </w:r>
            <w:r w:rsidR="00320A01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will introduce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0A01">
              <w:rPr>
                <w:rFonts w:ascii="Times New Roman" w:hAnsi="Times New Roman" w:cs="Times New Roman"/>
                <w:lang w:val="en-US"/>
              </w:rPr>
              <w:t>t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>he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 main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 xml:space="preserve"> ideas of Modernism 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>Postmodernism</w:t>
            </w:r>
            <w:r w:rsidR="0032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the variety of themes in the British and American l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iterature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antiwar theme in the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w</w:t>
            </w:r>
            <w:r w:rsidR="00EE2A36">
              <w:rPr>
                <w:rFonts w:ascii="Times New Roman" w:hAnsi="Times New Roman" w:cs="Times New Roman"/>
                <w:bCs/>
                <w:lang w:val="en-US"/>
              </w:rPr>
              <w:t>ork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="00D755BC">
              <w:rPr>
                <w:rFonts w:ascii="Times New Roman" w:hAnsi="Times New Roman" w:cs="Times New Roman"/>
                <w:bCs/>
                <w:lang w:val="en-US"/>
              </w:rPr>
              <w:t xml:space="preserve"> of British and American</w:t>
            </w:r>
            <w:r w:rsidR="00EE2A36">
              <w:rPr>
                <w:rFonts w:ascii="Times New Roman" w:hAnsi="Times New Roman" w:cs="Times New Roman"/>
                <w:bCs/>
                <w:lang w:val="en-US"/>
              </w:rPr>
              <w:t xml:space="preserve"> writers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 It will focus on the </w:t>
            </w:r>
            <w:r w:rsidR="00BB5F80">
              <w:rPr>
                <w:rFonts w:ascii="Times New Roman" w:hAnsi="Times New Roman" w:cs="Times New Roman"/>
                <w:lang w:val="en-US"/>
              </w:rPr>
              <w:t>a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chievements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p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rose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B5F80">
              <w:rPr>
                <w:rFonts w:ascii="Times New Roman" w:hAnsi="Times New Roman" w:cs="Times New Roman"/>
                <w:lang w:val="en-US"/>
              </w:rPr>
              <w:t>d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rama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p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oetry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BB5F80">
              <w:rPr>
                <w:rFonts w:ascii="Times New Roman" w:hAnsi="Times New Roman" w:cs="Times New Roman"/>
                <w:lang w:val="en-US"/>
              </w:rPr>
              <w:t>in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</w:t>
            </w:r>
            <w:proofErr w:type="gramEnd"/>
            <w:r w:rsidR="00BB5F80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A2B6B" w:rsidRDefault="00DA2B6B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</w:t>
            </w:r>
            <w:r w:rsidR="004A2183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B5F80" w:rsidRPr="005528B0" w:rsidRDefault="00BB5F80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2B6B" w:rsidRPr="005528B0" w:rsidRDefault="004A2183" w:rsidP="00DA2B6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rovide 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with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overview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history of</w:t>
            </w:r>
            <w:r w:rsidR="00EE2A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its main</w:t>
            </w:r>
            <w:r w:rsidR="00B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periods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2183" w:rsidRPr="005528B0" w:rsidRDefault="004A2183" w:rsidP="00DA2B6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</w:t>
            </w:r>
            <w:r w:rsidR="00320A01" w:rsidRPr="00353421">
              <w:rPr>
                <w:rFonts w:ascii="Times New Roman" w:hAnsi="Times New Roman" w:cs="Times New Roman"/>
                <w:bCs/>
                <w:lang w:val="en-US"/>
              </w:rPr>
              <w:t xml:space="preserve"> th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students with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BE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eading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t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endencies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iterary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m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ovements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</w:p>
          <w:p w:rsidR="00E940B0" w:rsidRPr="00E940B0" w:rsidRDefault="00E940B0" w:rsidP="00E940B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</w:p>
          <w:p w:rsidR="004A2183" w:rsidRPr="005528B0" w:rsidRDefault="004A2183" w:rsidP="00DA2B6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ents with the basics from the theory of literature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A2B6B" w:rsidRPr="005528B0" w:rsidRDefault="00F25E58" w:rsidP="00DA2B6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to</w:t>
            </w:r>
            <w:r w:rsidR="00C7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main themes of 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British and American writers</w:t>
            </w:r>
            <w:r w:rsidR="006455BE" w:rsidRPr="00353421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F25E58" w:rsidRDefault="00F25E58" w:rsidP="00F25E5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students</w:t>
            </w:r>
            <w:r w:rsidR="003F1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of </w:t>
            </w:r>
            <w:r w:rsidR="003F120F">
              <w:rPr>
                <w:rFonts w:ascii="Times New Roman" w:hAnsi="Times New Roman" w:cs="Times New Roman"/>
                <w:bCs/>
                <w:lang w:val="en-US"/>
              </w:rPr>
              <w:t>British and American l</w:t>
            </w:r>
            <w:r w:rsidR="003F120F" w:rsidRPr="00353421">
              <w:rPr>
                <w:rFonts w:ascii="Times New Roman" w:hAnsi="Times New Roman" w:cs="Times New Roman"/>
                <w:bCs/>
                <w:lang w:val="en-US"/>
              </w:rPr>
              <w:t>iterature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arise their interest to independent</w:t>
            </w:r>
            <w:r w:rsidR="004A2183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studies;</w:t>
            </w:r>
          </w:p>
          <w:p w:rsidR="00670555" w:rsidRPr="005528B0" w:rsidRDefault="00E73108" w:rsidP="00F25E5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 students’ skills to do comprehension and text analysis tasks;</w:t>
            </w:r>
          </w:p>
          <w:p w:rsidR="003F120F" w:rsidRDefault="003F120F" w:rsidP="003F12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communicative, literary and socio-cultural competences of students.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F120F" w:rsidRDefault="003F120F" w:rsidP="003F12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Develop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analytical and critical thinking skills.</w:t>
            </w:r>
          </w:p>
          <w:p w:rsidR="003F120F" w:rsidRDefault="00C77125" w:rsidP="003F12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 students to get acquainted with the masterpieces of  British and American writers</w:t>
            </w:r>
            <w:r w:rsidRPr="00353421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E94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670555" w:rsidRDefault="00670555" w:rsidP="006705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120F" w:rsidRPr="003F120F" w:rsidRDefault="003F120F" w:rsidP="003F12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2C8D" w:rsidRPr="005528B0" w:rsidRDefault="003F120F" w:rsidP="00432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432C8D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596CC2" w:rsidRPr="005528B0" w:rsidRDefault="00596CC2" w:rsidP="00596CC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to make an analysis of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leading literary tendencies of Great Britain and the USA in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596CC2" w:rsidRPr="005528B0" w:rsidRDefault="00596CC2" w:rsidP="00596CC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will be abl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to classify</w:t>
            </w:r>
            <w:r w:rsidR="002435A5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2435A5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authors and their writings according to the literary movements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0656C" w:rsidRPr="00F0656C" w:rsidRDefault="00761FC8" w:rsidP="00761F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will be able to</w:t>
            </w:r>
            <w:r w:rsidR="002435A5">
              <w:rPr>
                <w:rFonts w:ascii="Times New Roman" w:hAnsi="Times New Roman" w:cs="Times New Roman"/>
                <w:sz w:val="24"/>
                <w:szCs w:val="24"/>
              </w:rPr>
              <w:t xml:space="preserve"> analyze texts</w:t>
            </w:r>
            <w:r w:rsidR="00F0656C">
              <w:rPr>
                <w:rFonts w:ascii="Times New Roman" w:hAnsi="Times New Roman" w:cs="Times New Roman"/>
                <w:sz w:val="24"/>
                <w:szCs w:val="24"/>
              </w:rPr>
              <w:t xml:space="preserve"> from British and American prose, poetry and drama of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761FC8" w:rsidRPr="00A40C26" w:rsidRDefault="00F0656C" w:rsidP="00761F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will be able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apply</w:t>
            </w:r>
            <w:r w:rsidR="00A40C26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the learned theories and approaches</w:t>
            </w:r>
            <w:r w:rsidR="00A40C26">
              <w:rPr>
                <w:rFonts w:ascii="Times New Roman" w:hAnsi="Times New Roman" w:cs="Times New Roman"/>
                <w:sz w:val="24"/>
                <w:szCs w:val="24"/>
              </w:rPr>
              <w:t xml:space="preserve"> in the English teaching practice;</w:t>
            </w:r>
          </w:p>
          <w:p w:rsidR="00A40C26" w:rsidRPr="005528B0" w:rsidRDefault="00A40C26" w:rsidP="00A40C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FF8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A40C26" w:rsidRPr="005528B0" w:rsidRDefault="00A40C26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Literature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centuries:</w:t>
            </w:r>
          </w:p>
          <w:p w:rsidR="00432C8D" w:rsidRPr="005528B0" w:rsidRDefault="001E1351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>Historical b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>ackground</w:t>
            </w:r>
            <w:r>
              <w:rPr>
                <w:rFonts w:ascii="Times New Roman" w:hAnsi="Times New Roman" w:cs="Times New Roman"/>
                <w:lang w:val="en-US"/>
              </w:rPr>
              <w:t xml:space="preserve"> of the peri</w:t>
            </w:r>
            <w:r w:rsidR="003B532A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01A16">
              <w:rPr>
                <w:rFonts w:ascii="Times New Roman" w:hAnsi="Times New Roman" w:cs="Times New Roman"/>
                <w:lang w:val="en-GB"/>
              </w:rPr>
              <w:t xml:space="preserve">A survey of the main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9A4EC6">
              <w:rPr>
                <w:rFonts w:ascii="Times New Roman" w:hAnsi="Times New Roman" w:cs="Times New Roman"/>
                <w:lang w:val="en-US"/>
              </w:rPr>
              <w:t>iterary m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>ovements</w:t>
            </w:r>
          </w:p>
          <w:p w:rsidR="00432C8D" w:rsidRPr="00B40F7C" w:rsidRDefault="00654D65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0F7C">
              <w:rPr>
                <w:rFonts w:ascii="Times New Roman" w:hAnsi="Times New Roman" w:cs="Times New Roman"/>
                <w:lang w:val="en-US"/>
              </w:rPr>
              <w:t>Modernism</w:t>
            </w:r>
            <w:r w:rsidR="001E1351">
              <w:rPr>
                <w:rFonts w:ascii="Times New Roman" w:hAnsi="Times New Roman" w:cs="Times New Roman"/>
                <w:lang w:val="en-US"/>
              </w:rPr>
              <w:t xml:space="preserve"> and its alternatives</w:t>
            </w:r>
            <w:r w:rsidRPr="00B40F7C">
              <w:rPr>
                <w:rFonts w:ascii="Times New Roman" w:hAnsi="Times New Roman" w:cs="Times New Roman"/>
                <w:lang w:val="en-US"/>
              </w:rPr>
              <w:t>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The ideas of Modernism</w:t>
            </w:r>
            <w:r w:rsidR="001E1351">
              <w:rPr>
                <w:rFonts w:ascii="Times New Roman" w:hAnsi="Times New Roman" w:cs="Times New Roman"/>
                <w:lang w:val="en-US"/>
              </w:rPr>
              <w:t>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Imagism. </w:t>
            </w:r>
            <w:r w:rsidR="001E1351">
              <w:rPr>
                <w:rFonts w:ascii="Times New Roman" w:hAnsi="Times New Roman" w:cs="Times New Roman"/>
                <w:lang w:val="en-US"/>
              </w:rPr>
              <w:t>Symbolism.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1351" w:rsidRDefault="001E1351" w:rsidP="001E1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3.</w:t>
            </w:r>
            <w:r w:rsidR="00432C8D"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  <w:r w:rsidR="00654D65" w:rsidRPr="00B40F7C">
              <w:rPr>
                <w:rFonts w:ascii="Times New Roman" w:hAnsi="Times New Roman" w:cs="Times New Roman"/>
                <w:lang w:val="en-US"/>
              </w:rPr>
              <w:t>Traditionalism. Fantasy, realism and experimentalism</w:t>
            </w:r>
            <w:r>
              <w:rPr>
                <w:rFonts w:ascii="Times New Roman" w:hAnsi="Times New Roman" w:cs="Times New Roman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E1351" w:rsidRPr="005528B0" w:rsidRDefault="001E1351" w:rsidP="001E1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3B5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A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iterature of</w:t>
            </w:r>
            <w:r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52432D">
              <w:rPr>
                <w:rFonts w:ascii="Times New Roman" w:hAnsi="Times New Roman" w:cs="Times New Roman"/>
                <w:sz w:val="24"/>
                <w:szCs w:val="24"/>
              </w:rPr>
              <w:t>-XXI centuries.</w:t>
            </w:r>
          </w:p>
          <w:p w:rsidR="00432C8D" w:rsidRPr="003B532A" w:rsidRDefault="003B532A" w:rsidP="003B532A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32A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Development of British</w:t>
            </w:r>
            <w:r w:rsidRPr="003B532A">
              <w:rPr>
                <w:sz w:val="23"/>
                <w:szCs w:val="23"/>
                <w:lang w:val="en-GB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>ostmodernism.</w:t>
            </w:r>
            <w:r w:rsidR="008D3833">
              <w:rPr>
                <w:rFonts w:ascii="Times New Roman" w:hAnsi="Times New Roman" w:cs="Times New Roman"/>
                <w:lang w:val="en-US"/>
              </w:rPr>
              <w:t xml:space="preserve"> Polyphony </w:t>
            </w:r>
            <w:proofErr w:type="gramStart"/>
            <w:r w:rsidR="008D3833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3833">
              <w:rPr>
                <w:rFonts w:ascii="Times New Roman" w:hAnsi="Times New Roman" w:cs="Times New Roman"/>
                <w:lang w:val="en-US"/>
              </w:rPr>
              <w:t>postmodern</w:t>
            </w:r>
            <w:proofErr w:type="gramEnd"/>
            <w:r w:rsidR="008D3833">
              <w:rPr>
                <w:rFonts w:ascii="Times New Roman" w:hAnsi="Times New Roman" w:cs="Times New Roman"/>
                <w:lang w:val="en-US"/>
              </w:rPr>
              <w:t xml:space="preserve"> literature.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>“The Angry Young People”</w:t>
            </w:r>
          </w:p>
          <w:p w:rsidR="00432C8D" w:rsidRPr="00B40F7C" w:rsidRDefault="00654D65" w:rsidP="00654D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5.</w:t>
            </w:r>
            <w:r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40F7C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B40F7C">
              <w:rPr>
                <w:rFonts w:ascii="Times New Roman" w:hAnsi="Times New Roman" w:cs="Times New Roman"/>
                <w:lang w:val="en-US"/>
              </w:rPr>
              <w:t>The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Aftermath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of</w:t>
            </w:r>
            <w:r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WWII</w:t>
            </w:r>
            <w:r w:rsidR="00EE2A36">
              <w:rPr>
                <w:rFonts w:ascii="Times New Roman" w:hAnsi="Times New Roman" w:cs="Times New Roman"/>
                <w:lang w:val="en-US"/>
              </w:rPr>
              <w:t>. Antiwar theme in British literature</w:t>
            </w:r>
          </w:p>
          <w:p w:rsidR="005C4FF8" w:rsidRDefault="00654D65" w:rsidP="00B40F7C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  <w:r w:rsid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Achievements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in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rose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9A4EC6">
              <w:rPr>
                <w:rFonts w:ascii="Times New Roman" w:hAnsi="Times New Roman" w:cs="Times New Roman"/>
                <w:lang w:val="en-US"/>
              </w:rPr>
              <w:t>d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rama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and</w:t>
            </w:r>
            <w:r w:rsidR="00B40F7C" w:rsidRPr="00B40F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B40F7C" w:rsidRPr="00B40F7C">
              <w:rPr>
                <w:rFonts w:ascii="Times New Roman" w:hAnsi="Times New Roman" w:cs="Times New Roman"/>
                <w:lang w:val="en-US"/>
              </w:rPr>
              <w:t>oetry</w:t>
            </w:r>
            <w:r w:rsidR="00D17C72">
              <w:rPr>
                <w:rFonts w:ascii="Times New Roman" w:hAnsi="Times New Roman" w:cs="Times New Roman"/>
                <w:lang w:val="en-US"/>
              </w:rPr>
              <w:t xml:space="preserve">. General          </w:t>
            </w:r>
            <w:r w:rsidR="003B532A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D17C72">
              <w:rPr>
                <w:rFonts w:ascii="Times New Roman" w:hAnsi="Times New Roman" w:cs="Times New Roman"/>
                <w:lang w:val="en-US"/>
              </w:rPr>
              <w:t>overview</w:t>
            </w:r>
          </w:p>
          <w:p w:rsidR="00B40F7C" w:rsidRDefault="00B40F7C" w:rsidP="00B40F7C">
            <w:pPr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 of</w:t>
            </w:r>
            <w:r w:rsidR="00E568A8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568A8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568A8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568A8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01A16" w:rsidRPr="00B01A16" w:rsidRDefault="00F40878" w:rsidP="00B01A1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GB"/>
              </w:rPr>
            </w:pPr>
            <w:r w:rsidRPr="00B01A16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r w:rsidRPr="00B01A16">
              <w:rPr>
                <w:rFonts w:ascii="Times New Roman" w:hAnsi="Times New Roman" w:cs="Times New Roman"/>
                <w:lang w:val="en-GB"/>
              </w:rPr>
              <w:t>A survey of the main tendencies in the</w:t>
            </w:r>
            <w:r w:rsidR="00B01A16" w:rsidRPr="00B01A16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Pr="00B01A16">
              <w:rPr>
                <w:rFonts w:ascii="Times New Roman" w:hAnsi="Times New Roman" w:cs="Times New Roman"/>
                <w:lang w:val="en-GB"/>
              </w:rPr>
              <w:t>development of American literature in the first half</w:t>
            </w:r>
          </w:p>
          <w:p w:rsidR="00B40F7C" w:rsidRPr="00B01A16" w:rsidRDefault="00F40878" w:rsidP="00B01A16">
            <w:pPr>
              <w:pStyle w:val="a6"/>
              <w:ind w:left="750"/>
              <w:rPr>
                <w:rFonts w:ascii="Times New Roman" w:hAnsi="Times New Roman" w:cs="Times New Roman"/>
                <w:lang w:val="en-US"/>
              </w:rPr>
            </w:pPr>
            <w:r w:rsidRPr="00B01A16">
              <w:rPr>
                <w:rFonts w:ascii="Times New Roman" w:hAnsi="Times New Roman" w:cs="Times New Roman"/>
                <w:lang w:val="en-GB"/>
              </w:rPr>
              <w:t xml:space="preserve"> of the XX- century</w:t>
            </w:r>
          </w:p>
          <w:p w:rsidR="00B01A16" w:rsidRPr="00B01A16" w:rsidRDefault="00EE2A36" w:rsidP="00B01A1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Introduction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to Post war American literature.</w:t>
            </w:r>
          </w:p>
          <w:p w:rsidR="00B40F7C" w:rsidRPr="00B01A16" w:rsidRDefault="00F40878" w:rsidP="00B01A16">
            <w:pPr>
              <w:pStyle w:val="a6"/>
              <w:ind w:left="750"/>
              <w:rPr>
                <w:rFonts w:ascii="Times New Roman" w:hAnsi="Times New Roman" w:cs="Times New Roman"/>
                <w:lang w:val="en-US"/>
              </w:rPr>
            </w:pPr>
            <w:r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Non-conformism in literature and culture</w:t>
            </w:r>
          </w:p>
          <w:p w:rsidR="00B01A16" w:rsidRDefault="00F40878" w:rsidP="00B01A16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  <w:lang w:val="en-GB"/>
              </w:rPr>
            </w:pPr>
            <w:r w:rsidRPr="00B01A16">
              <w:rPr>
                <w:sz w:val="23"/>
                <w:szCs w:val="23"/>
                <w:lang w:val="en-GB"/>
              </w:rPr>
              <w:t xml:space="preserve"> The Beat Generation and High Sixties. </w:t>
            </w:r>
          </w:p>
          <w:p w:rsidR="00F40878" w:rsidRPr="00B01A16" w:rsidRDefault="00F40878" w:rsidP="00B01A16">
            <w:pPr>
              <w:pStyle w:val="Default"/>
              <w:ind w:left="750"/>
              <w:rPr>
                <w:sz w:val="23"/>
                <w:szCs w:val="23"/>
                <w:lang w:val="en-GB"/>
              </w:rPr>
            </w:pPr>
            <w:r w:rsidRPr="00B01A16">
              <w:rPr>
                <w:sz w:val="23"/>
                <w:szCs w:val="23"/>
                <w:lang w:val="en-GB"/>
              </w:rPr>
              <w:t>Counterculture. A.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>Miller. W.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>Burroughs. J.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 xml:space="preserve">Kerouac. </w:t>
            </w:r>
          </w:p>
          <w:p w:rsidR="00C67DD7" w:rsidRDefault="00B40F7C" w:rsidP="00B40F7C">
            <w:p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B01A16">
              <w:rPr>
                <w:rFonts w:ascii="Times New Roman" w:hAnsi="Times New Roman" w:cs="Times New Roman"/>
                <w:lang w:val="en-US"/>
              </w:rPr>
              <w:t xml:space="preserve">       4.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“Black Humo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u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r” in American literature.</w:t>
            </w:r>
          </w:p>
          <w:p w:rsidR="00B40F7C" w:rsidRPr="00B01A16" w:rsidRDefault="00C67DD7" w:rsidP="00B40F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       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K.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Vonnegut,</w:t>
            </w:r>
            <w:r w:rsidR="00F40878" w:rsidRPr="00B01A1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J.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Heller </w:t>
            </w:r>
            <w:r w:rsidR="00F40878" w:rsidRPr="00B01A1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GB"/>
              </w:rPr>
              <w:t xml:space="preserve"> </w:t>
            </w:r>
          </w:p>
          <w:p w:rsidR="00F40878" w:rsidRPr="00B01A16" w:rsidRDefault="00B40F7C" w:rsidP="00F40878">
            <w:pPr>
              <w:pStyle w:val="Default"/>
              <w:rPr>
                <w:sz w:val="23"/>
                <w:szCs w:val="23"/>
                <w:lang w:val="en-GB"/>
              </w:rPr>
            </w:pPr>
            <w:r w:rsidRPr="00B01A16">
              <w:rPr>
                <w:lang w:val="en-US"/>
              </w:rPr>
              <w:t xml:space="preserve">       5.</w:t>
            </w:r>
            <w:r w:rsidR="00F40878" w:rsidRPr="00B01A16">
              <w:rPr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sz w:val="23"/>
                <w:szCs w:val="23"/>
                <w:lang w:val="en-GB"/>
              </w:rPr>
              <w:t xml:space="preserve">Development of American Postmodernism. </w:t>
            </w:r>
          </w:p>
          <w:p w:rsidR="00C67DD7" w:rsidRDefault="00B40F7C" w:rsidP="00B40F7C">
            <w:p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B01A16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="00EE2A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01A16">
              <w:rPr>
                <w:rFonts w:ascii="Times New Roman" w:hAnsi="Times New Roman" w:cs="Times New Roman"/>
                <w:lang w:val="en-US"/>
              </w:rPr>
              <w:t>6.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Multiculturalism in American literature. </w:t>
            </w:r>
          </w:p>
          <w:p w:rsidR="00B40F7C" w:rsidRPr="00B01A16" w:rsidRDefault="00C67DD7" w:rsidP="00B40F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        </w:t>
            </w:r>
            <w:r w:rsidR="00472140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African American voices. A. Walker, T. Morrison.</w:t>
            </w:r>
          </w:p>
          <w:p w:rsidR="00E46051" w:rsidRDefault="00B40F7C" w:rsidP="00E46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Seminars:</w:t>
            </w:r>
            <w:r w:rsidR="00E46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051" w:rsidRPr="005528B0" w:rsidRDefault="00E46051" w:rsidP="00E46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Literature of</w:t>
            </w:r>
            <w:r w:rsidR="00EF297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F297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F297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F2970">
              <w:rPr>
                <w:rFonts w:ascii="Times New Roman" w:hAnsi="Times New Roman" w:cs="Times New Roman"/>
                <w:sz w:val="24"/>
                <w:szCs w:val="24"/>
              </w:rPr>
              <w:t>-XXI centuries:</w:t>
            </w:r>
          </w:p>
          <w:p w:rsidR="00E22358" w:rsidRPr="00E46051" w:rsidRDefault="001C155E" w:rsidP="00E460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Anti</w:t>
            </w:r>
            <w:r w:rsidR="009409A7">
              <w:rPr>
                <w:rFonts w:ascii="Times New Roman" w:hAnsi="Times New Roman" w:cs="Times New Roman"/>
                <w:lang w:val="en-US"/>
              </w:rPr>
              <w:t>war</w:t>
            </w:r>
            <w:r>
              <w:rPr>
                <w:rFonts w:ascii="Times New Roman" w:hAnsi="Times New Roman" w:cs="Times New Roman"/>
                <w:lang w:val="en-US"/>
              </w:rPr>
              <w:t xml:space="preserve"> content in</w:t>
            </w:r>
            <w:r w:rsidR="00D53D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Richard Aldington’s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Death of a Hero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>
              <w:rPr>
                <w:rFonts w:ascii="Times New Roman" w:hAnsi="Times New Roman" w:cs="Times New Roman"/>
                <w:lang w:val="en-US"/>
              </w:rPr>
              <w:t>.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22358" w:rsidRPr="00E46051" w:rsidRDefault="001C155E" w:rsidP="00E22358">
            <w:pPr>
              <w:pStyle w:val="a6"/>
              <w:numPr>
                <w:ilvl w:val="0"/>
                <w:numId w:val="6"/>
              </w:numPr>
              <w:shd w:val="clear" w:color="auto" w:fill="FFFFFF"/>
              <w:ind w:righ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Human values in</w:t>
            </w:r>
            <w:r w:rsidR="00D53D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Graham Greene’s “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The End of the Affair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4605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22358" w:rsidRPr="00E46051" w:rsidRDefault="00613394" w:rsidP="00E2235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Exploring the world of characters. </w:t>
            </w:r>
            <w:r w:rsidR="001F5D43">
              <w:rPr>
                <w:rFonts w:ascii="Times New Roman" w:hAnsi="Times New Roman" w:cs="Times New Roman"/>
                <w:lang w:val="en-US"/>
              </w:rPr>
              <w:t xml:space="preserve">Alan </w:t>
            </w:r>
            <w:proofErr w:type="spellStart"/>
            <w:r w:rsidR="001F5D43">
              <w:rPr>
                <w:rFonts w:ascii="Times New Roman" w:hAnsi="Times New Roman" w:cs="Times New Roman"/>
                <w:lang w:val="en-US"/>
              </w:rPr>
              <w:t>Sil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litoe</w:t>
            </w:r>
            <w:proofErr w:type="spellEnd"/>
            <w:r w:rsidR="00E22358" w:rsidRPr="00E46051">
              <w:rPr>
                <w:rFonts w:ascii="Times New Roman" w:hAnsi="Times New Roman" w:cs="Times New Roman"/>
                <w:lang w:val="en-US"/>
              </w:rPr>
              <w:t>: Saturday Night and Sunday Morning.</w:t>
            </w:r>
          </w:p>
          <w:p w:rsidR="00E22358" w:rsidRPr="00E46051" w:rsidRDefault="00613394" w:rsidP="00E2235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Female characters in </w:t>
            </w:r>
            <w:r w:rsidR="001C155E">
              <w:rPr>
                <w:rFonts w:ascii="Times New Roman" w:hAnsi="Times New Roman" w:cs="Times New Roman"/>
                <w:lang w:val="en-US"/>
              </w:rPr>
              <w:t>Doris Lessing’s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155E">
              <w:rPr>
                <w:rFonts w:ascii="Times New Roman" w:hAnsi="Times New Roman" w:cs="Times New Roman"/>
                <w:lang w:val="en-US"/>
              </w:rPr>
              <w:t>“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The Grass is </w:t>
            </w:r>
            <w:proofErr w:type="gramStart"/>
            <w:r w:rsidR="00E22358" w:rsidRPr="00E46051">
              <w:rPr>
                <w:rFonts w:ascii="Times New Roman" w:hAnsi="Times New Roman" w:cs="Times New Roman"/>
                <w:lang w:val="en-US"/>
              </w:rPr>
              <w:t>Singing</w:t>
            </w:r>
            <w:proofErr w:type="gramEnd"/>
            <w:r w:rsidR="001C155E">
              <w:rPr>
                <w:rFonts w:ascii="Times New Roman" w:hAnsi="Times New Roman" w:cs="Times New Roman"/>
                <w:lang w:val="en-US"/>
              </w:rPr>
              <w:t>” and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155E">
              <w:rPr>
                <w:rFonts w:ascii="Times New Roman" w:hAnsi="Times New Roman" w:cs="Times New Roman"/>
                <w:lang w:val="en-US"/>
              </w:rPr>
              <w:t>“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The Golden Notebook</w:t>
            </w:r>
            <w:r w:rsidR="001C155E">
              <w:rPr>
                <w:rFonts w:ascii="Times New Roman" w:hAnsi="Times New Roman" w:cs="Times New Roman"/>
                <w:lang w:val="en-US"/>
              </w:rPr>
              <w:t>”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22358" w:rsidRPr="00E46051" w:rsidRDefault="00D53BB3" w:rsidP="00E2235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“Privilege, justice and salvation”. </w:t>
            </w:r>
            <w:r w:rsidR="00E22358" w:rsidRPr="00E46051">
              <w:rPr>
                <w:rFonts w:ascii="Times New Roman" w:hAnsi="Times New Roman" w:cs="Times New Roman"/>
                <w:lang w:val="en-US"/>
              </w:rPr>
              <w:t>Margaret Drabble: The Realms of Gold. A Voyage to Cythera.</w:t>
            </w:r>
          </w:p>
          <w:p w:rsidR="00E22358" w:rsidRPr="00E568A8" w:rsidRDefault="00C02E81" w:rsidP="00E2235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Existential undertones in</w:t>
            </w:r>
            <w:r w:rsidR="009409A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Iris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Murdoch’s 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gramEnd"/>
            <w:r w:rsidR="00E940B0" w:rsidRPr="00E568A8">
              <w:rPr>
                <w:rFonts w:ascii="Times New Roman" w:hAnsi="Times New Roman" w:cs="Times New Roman"/>
                <w:lang w:val="en-US"/>
              </w:rPr>
              <w:t>Under the Net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="00E940B0" w:rsidRPr="00E568A8">
              <w:rPr>
                <w:rFonts w:ascii="Times New Roman" w:hAnsi="Times New Roman" w:cs="Times New Roman"/>
                <w:lang w:val="en-US"/>
              </w:rPr>
              <w:t>The Black Prince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2235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622D98" w:rsidP="00E22358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Feministic </w:t>
            </w:r>
            <w:r>
              <w:rPr>
                <w:rFonts w:ascii="Times New Roman" w:hAnsi="Times New Roman" w:cs="Times New Roman"/>
                <w:lang w:val="en-US"/>
              </w:rPr>
              <w:t>ambiguity</w:t>
            </w:r>
            <w:r w:rsidR="00C02E8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Angela Carter: Nights at the Circus. The Bloody Chamber.</w:t>
            </w:r>
          </w:p>
          <w:p w:rsidR="00E568A8" w:rsidRPr="00E568A8" w:rsidRDefault="00204A6C" w:rsidP="00E568A8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problem of choice in John Ronald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Reuel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Tolkien’s “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The Lord of the Rings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204A6C" w:rsidP="00E568A8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Postmodern experiment.</w:t>
            </w:r>
            <w:r w:rsidR="009A4E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Salmon Rushdie: Midnight’s Children.</w:t>
            </w:r>
          </w:p>
          <w:p w:rsidR="00E568A8" w:rsidRPr="00E568A8" w:rsidRDefault="00D53BB3" w:rsidP="00E568A8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04A6C">
              <w:rPr>
                <w:rFonts w:ascii="Times New Roman" w:hAnsi="Times New Roman" w:cs="Times New Roman"/>
                <w:lang w:val="en-US"/>
              </w:rPr>
              <w:t xml:space="preserve">Cultural codes in historic perspective in Peter </w:t>
            </w:r>
            <w:proofErr w:type="spellStart"/>
            <w:r w:rsidR="00204A6C">
              <w:rPr>
                <w:rFonts w:ascii="Times New Roman" w:hAnsi="Times New Roman" w:cs="Times New Roman"/>
                <w:lang w:val="en-US"/>
              </w:rPr>
              <w:t>Ackroyd’s</w:t>
            </w:r>
            <w:proofErr w:type="spellEnd"/>
            <w:r w:rsidR="00E568A8" w:rsidRPr="00E568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04A6C">
              <w:rPr>
                <w:rFonts w:ascii="Times New Roman" w:hAnsi="Times New Roman" w:cs="Times New Roman"/>
                <w:lang w:val="en-US"/>
              </w:rPr>
              <w:t>“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The House of Doctor Dee</w:t>
            </w:r>
            <w:r w:rsidR="00204A6C">
              <w:rPr>
                <w:rFonts w:ascii="Times New Roman" w:hAnsi="Times New Roman" w:cs="Times New Roman"/>
                <w:lang w:val="en-US"/>
              </w:rPr>
              <w:t>”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55B22" w:rsidRDefault="008D3833" w:rsidP="00E568A8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“The Movement”</w:t>
            </w:r>
            <w:r w:rsidR="00155B22">
              <w:rPr>
                <w:rFonts w:ascii="Times New Roman" w:hAnsi="Times New Roman" w:cs="Times New Roman"/>
                <w:lang w:val="en-US"/>
              </w:rPr>
              <w:t xml:space="preserve"> and “</w:t>
            </w:r>
            <w:proofErr w:type="gramStart"/>
            <w:r w:rsidR="00155B22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he  Group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”.</w:t>
            </w:r>
          </w:p>
          <w:p w:rsidR="00E568A8" w:rsidRPr="00E568A8" w:rsidRDefault="00155B22" w:rsidP="00155B22">
            <w:pPr>
              <w:pStyle w:val="a6"/>
              <w:shd w:val="clear" w:color="auto" w:fill="FFFFFF"/>
              <w:ind w:left="7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 xml:space="preserve">Philip Larkin: Days. The Explosion. Coming. High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Windows.</w:t>
            </w:r>
          </w:p>
          <w:p w:rsidR="00E568A8" w:rsidRPr="00E568A8" w:rsidRDefault="00155B22" w:rsidP="00E568A8">
            <w:pPr>
              <w:shd w:val="clear" w:color="auto" w:fill="FFFFFF"/>
              <w:ind w:firstLine="1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Stevie Smith: Not Waving but Drowning. Pretty.</w:t>
            </w:r>
          </w:p>
          <w:p w:rsidR="00E568A8" w:rsidRPr="00E568A8" w:rsidRDefault="00E568A8" w:rsidP="00E568A8">
            <w:pPr>
              <w:shd w:val="clear" w:color="auto" w:fill="FFFFFF"/>
              <w:ind w:left="375"/>
              <w:rPr>
                <w:rFonts w:ascii="Times New Roman" w:hAnsi="Times New Roman" w:cs="Times New Roman"/>
                <w:lang w:val="en-US"/>
              </w:rPr>
            </w:pPr>
            <w:r w:rsidRPr="00E568A8">
              <w:rPr>
                <w:rFonts w:ascii="Times New Roman" w:hAnsi="Times New Roman" w:cs="Times New Roman"/>
                <w:lang w:val="en-US"/>
              </w:rPr>
              <w:t xml:space="preserve">        Ted Hughes: Hawk Roosting. The Horses.</w:t>
            </w:r>
          </w:p>
          <w:p w:rsidR="00204A6C" w:rsidRDefault="00204A6C" w:rsidP="00E568A8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Versatility of </w:t>
            </w:r>
            <w:r w:rsidR="008D3833">
              <w:rPr>
                <w:rFonts w:ascii="Times New Roman" w:hAnsi="Times New Roman" w:cs="Times New Roman"/>
                <w:lang w:val="en-US"/>
              </w:rPr>
              <w:t>drama</w:t>
            </w:r>
            <w:r>
              <w:rPr>
                <w:rFonts w:ascii="Times New Roman" w:hAnsi="Times New Roman" w:cs="Times New Roman"/>
                <w:lang w:val="en-US"/>
              </w:rPr>
              <w:t>tic approaches</w:t>
            </w:r>
            <w:r w:rsidR="008D3833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568A8" w:rsidRPr="00E568A8" w:rsidRDefault="008D3833" w:rsidP="00204A6C">
            <w:pPr>
              <w:pStyle w:val="a6"/>
              <w:shd w:val="clear" w:color="auto" w:fill="FFFFFF"/>
              <w:ind w:left="7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John Osborne: Look Back in Anger. The Entertainer.</w:t>
            </w:r>
          </w:p>
          <w:p w:rsidR="00E568A8" w:rsidRPr="00E568A8" w:rsidRDefault="00472140" w:rsidP="00E568A8">
            <w:pPr>
              <w:shd w:val="clear" w:color="auto" w:fill="FFFFFF"/>
              <w:ind w:firstLine="1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E568A8" w:rsidRPr="00E568A8">
              <w:rPr>
                <w:rFonts w:ascii="Times New Roman" w:hAnsi="Times New Roman" w:cs="Times New Roman"/>
                <w:lang w:val="en-US"/>
              </w:rPr>
              <w:t>Tom Stoppard: Rosencrantz and Guildenstern are Dead.</w:t>
            </w:r>
          </w:p>
          <w:p w:rsidR="00E568A8" w:rsidRDefault="00E568A8" w:rsidP="00E568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13   </w:t>
            </w:r>
            <w:r w:rsidRPr="00E46051">
              <w:rPr>
                <w:rFonts w:ascii="Times New Roman" w:hAnsi="Times New Roman" w:cs="Times New Roman"/>
                <w:lang w:val="en-US"/>
              </w:rPr>
              <w:t>Module Test</w:t>
            </w:r>
          </w:p>
          <w:p w:rsidR="00E46051" w:rsidRDefault="00E46051" w:rsidP="00E46051">
            <w:pPr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 of</w:t>
            </w:r>
            <w:r w:rsidR="00EF297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F297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F297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F297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02444" w:rsidRPr="00973328" w:rsidRDefault="00A02444" w:rsidP="00A02444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</w:pP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Postwar reality and witch hunting.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 xml:space="preserve"> Extrapolations </w:t>
            </w:r>
          </w:p>
          <w:p w:rsidR="00A02444" w:rsidRPr="00973328" w:rsidRDefault="00A02444" w:rsidP="00A02444">
            <w:pPr>
              <w:pStyle w:val="a6"/>
              <w:shd w:val="clear" w:color="auto" w:fill="FFFFFF"/>
              <w:ind w:left="735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into the Past and Future.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R.Bradbury’s „451 by Fa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h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renheit“</w:t>
            </w:r>
          </w:p>
          <w:p w:rsidR="00A02444" w:rsidRPr="00973328" w:rsidRDefault="00A02444" w:rsidP="00A02444">
            <w:pPr>
              <w:pStyle w:val="Default"/>
              <w:ind w:left="375"/>
              <w:rPr>
                <w:iCs/>
                <w:sz w:val="23"/>
                <w:szCs w:val="23"/>
              </w:rPr>
            </w:pPr>
            <w:r w:rsidRPr="00973328">
              <w:rPr>
                <w:iCs/>
                <w:sz w:val="23"/>
                <w:szCs w:val="23"/>
              </w:rPr>
              <w:t xml:space="preserve"> 15. </w:t>
            </w:r>
            <w:r w:rsidR="00DD22F8" w:rsidRPr="00973328">
              <w:rPr>
                <w:iCs/>
                <w:sz w:val="23"/>
                <w:szCs w:val="23"/>
              </w:rPr>
              <w:t xml:space="preserve">Child </w:t>
            </w:r>
            <w:proofErr w:type="spellStart"/>
            <w:r w:rsidR="00DD22F8" w:rsidRPr="00973328">
              <w:rPr>
                <w:iCs/>
                <w:sz w:val="23"/>
                <w:szCs w:val="23"/>
              </w:rPr>
              <w:t>v</w:t>
            </w:r>
            <w:r w:rsidRPr="00973328">
              <w:rPr>
                <w:iCs/>
                <w:sz w:val="23"/>
                <w:szCs w:val="23"/>
              </w:rPr>
              <w:t>s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 </w:t>
            </w:r>
            <w:r w:rsidR="00FA6F74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973328">
              <w:rPr>
                <w:iCs/>
                <w:sz w:val="23"/>
                <w:szCs w:val="23"/>
              </w:rPr>
              <w:t>society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: </w:t>
            </w:r>
            <w:r w:rsidR="00E6397C" w:rsidRPr="00973328">
              <w:rPr>
                <w:iCs/>
                <w:sz w:val="23"/>
                <w:szCs w:val="23"/>
              </w:rPr>
              <w:t xml:space="preserve"> </w:t>
            </w:r>
            <w:r w:rsidRPr="00973328">
              <w:rPr>
                <w:iCs/>
                <w:sz w:val="23"/>
                <w:szCs w:val="23"/>
              </w:rPr>
              <w:t xml:space="preserve">Harper </w:t>
            </w:r>
            <w:proofErr w:type="spellStart"/>
            <w:r w:rsidRPr="00973328">
              <w:rPr>
                <w:iCs/>
                <w:sz w:val="23"/>
                <w:szCs w:val="23"/>
              </w:rPr>
              <w:t>Lee’s</w:t>
            </w:r>
            <w:proofErr w:type="spellEnd"/>
            <w:r w:rsidRPr="00973328">
              <w:rPr>
                <w:iCs/>
                <w:sz w:val="23"/>
                <w:szCs w:val="23"/>
              </w:rPr>
              <w:t xml:space="preserve"> „</w:t>
            </w:r>
            <w:proofErr w:type="spellStart"/>
            <w:r w:rsidRPr="00973328">
              <w:rPr>
                <w:iCs/>
                <w:sz w:val="23"/>
                <w:szCs w:val="23"/>
              </w:rPr>
              <w:t>To</w:t>
            </w:r>
            <w:proofErr w:type="spellEnd"/>
            <w:r w:rsidR="00EE2A36">
              <w:rPr>
                <w:iCs/>
                <w:sz w:val="23"/>
                <w:szCs w:val="23"/>
              </w:rPr>
              <w:t xml:space="preserve"> K</w:t>
            </w:r>
            <w:r w:rsidRPr="00973328">
              <w:rPr>
                <w:iCs/>
                <w:sz w:val="23"/>
                <w:szCs w:val="23"/>
              </w:rPr>
              <w:t>ill a</w:t>
            </w:r>
          </w:p>
          <w:p w:rsidR="00A02444" w:rsidRPr="00973328" w:rsidRDefault="00F40BC6" w:rsidP="00A02444">
            <w:pPr>
              <w:pStyle w:val="Default"/>
              <w:ind w:left="375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         </w:t>
            </w:r>
            <w:proofErr w:type="spellStart"/>
            <w:r>
              <w:rPr>
                <w:iCs/>
                <w:sz w:val="23"/>
                <w:szCs w:val="23"/>
              </w:rPr>
              <w:t>M</w:t>
            </w:r>
            <w:r w:rsidR="00A02444" w:rsidRPr="00973328">
              <w:rPr>
                <w:iCs/>
                <w:sz w:val="23"/>
                <w:szCs w:val="23"/>
              </w:rPr>
              <w:t>ockingbird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“ </w:t>
            </w:r>
            <w:proofErr w:type="spellStart"/>
            <w:r w:rsidR="00A02444" w:rsidRPr="00973328">
              <w:rPr>
                <w:iCs/>
                <w:sz w:val="23"/>
                <w:szCs w:val="23"/>
              </w:rPr>
              <w:t>and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 T</w:t>
            </w:r>
            <w:r w:rsidR="00FA6F74">
              <w:rPr>
                <w:iCs/>
                <w:sz w:val="23"/>
                <w:szCs w:val="23"/>
              </w:rPr>
              <w:t>ruman</w:t>
            </w:r>
            <w:r w:rsidR="00E6397C" w:rsidRPr="00973328">
              <w:rPr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Cs/>
                <w:sz w:val="23"/>
                <w:szCs w:val="23"/>
              </w:rPr>
              <w:t>Capote‘s</w:t>
            </w:r>
            <w:proofErr w:type="spellEnd"/>
            <w:r>
              <w:rPr>
                <w:iCs/>
                <w:sz w:val="23"/>
                <w:szCs w:val="23"/>
              </w:rPr>
              <w:t xml:space="preserve"> „The Grass </w:t>
            </w:r>
            <w:proofErr w:type="spellStart"/>
            <w:r>
              <w:rPr>
                <w:iCs/>
                <w:sz w:val="23"/>
                <w:szCs w:val="23"/>
              </w:rPr>
              <w:t>H</w:t>
            </w:r>
            <w:r w:rsidR="00A02444" w:rsidRPr="00973328">
              <w:rPr>
                <w:iCs/>
                <w:sz w:val="23"/>
                <w:szCs w:val="23"/>
              </w:rPr>
              <w:t>arp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>“</w:t>
            </w:r>
          </w:p>
          <w:p w:rsidR="00FB2445" w:rsidRPr="00973328" w:rsidRDefault="00FB2445" w:rsidP="00FB2445">
            <w:pPr>
              <w:pStyle w:val="a6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97332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Non-conformism vs middle class. J. D. Salinger </w:t>
            </w:r>
          </w:p>
          <w:p w:rsidR="00FB2445" w:rsidRPr="00973328" w:rsidRDefault="00FB2445" w:rsidP="00FB2445">
            <w:pPr>
              <w:pStyle w:val="a6"/>
              <w:shd w:val="clear" w:color="auto" w:fill="FFFFFF"/>
              <w:ind w:left="735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7332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“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The Catcher in the Rye”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</w:p>
          <w:p w:rsidR="00E46051" w:rsidRPr="00973328" w:rsidRDefault="00FB2445" w:rsidP="00FB244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Counterculture in J.Ke</w:t>
            </w:r>
            <w:r w:rsidR="00973328"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rouac</w:t>
            </w: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’s novel „On the road”</w:t>
            </w:r>
          </w:p>
          <w:p w:rsidR="00FB2445" w:rsidRPr="00973328" w:rsidRDefault="00FB2445" w:rsidP="00FB244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„Black humour” in K. Vonnegut’s novel „Slaughter house 5”</w:t>
            </w:r>
          </w:p>
          <w:p w:rsidR="00FB2445" w:rsidRPr="00973328" w:rsidRDefault="00FB2445" w:rsidP="00FB244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Literature of American reality: J. K. Oates „Where are you going, Where have you bee?”</w:t>
            </w:r>
          </w:p>
          <w:p w:rsidR="00DD22F8" w:rsidRPr="00973328" w:rsidRDefault="00DD22F8" w:rsidP="00FB244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Antimilitarist novel: N. Mailer „The naked and the dead” and J. Jones „From here to eternity”</w:t>
            </w:r>
          </w:p>
          <w:p w:rsidR="00DD22F8" w:rsidRPr="00973328" w:rsidRDefault="00DD22F8" w:rsidP="00FB244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Society and ideology in Saul Bellow’s novel „Dean’s December”</w:t>
            </w:r>
          </w:p>
          <w:p w:rsidR="00636A03" w:rsidRPr="00973328" w:rsidRDefault="00636A03" w:rsidP="00FB244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Intertextuality in J.Gardner’s</w:t>
            </w:r>
            <w:r w:rsidR="00F40B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novel „Grendel”</w:t>
            </w:r>
          </w:p>
          <w:p w:rsidR="00636A03" w:rsidRPr="00973328" w:rsidRDefault="00636A03" w:rsidP="00FB244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Rethinking history – reconstructing America in E. Doctorow’s novel „Ragtime” and T. Morrison’s novel „A Mercy”.</w:t>
            </w:r>
          </w:p>
          <w:p w:rsidR="00636A03" w:rsidRPr="00973328" w:rsidRDefault="00636A03" w:rsidP="00FB244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Postmodern experience in J. Updike’s novel  „Gertrude and Claudius”</w:t>
            </w:r>
          </w:p>
          <w:p w:rsidR="00E91EF2" w:rsidRPr="00973328" w:rsidRDefault="00E91EF2" w:rsidP="00FB244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Literature of the XXI century. Ben Shapiro, Donna Tartt and Anthony Doerr</w:t>
            </w:r>
          </w:p>
          <w:p w:rsidR="00E91EF2" w:rsidRPr="00973328" w:rsidRDefault="00E91EF2" w:rsidP="00FB2445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Module test</w:t>
            </w:r>
          </w:p>
          <w:p w:rsidR="00E46051" w:rsidRPr="00E46051" w:rsidRDefault="00E46051" w:rsidP="00E4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46051" w:rsidRPr="00E46051" w:rsidRDefault="00E46051" w:rsidP="00E4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344A" w:rsidRPr="005528B0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4A" w:rsidRPr="005528B0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2D5133" w:rsidRPr="005528B0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2D5133" w:rsidRPr="005528B0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481226" w:rsidRPr="005528B0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</w:t>
            </w: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discussion (quality and qantity), attitude and attendence (you are allowed to miss two scheduled lessons over the semester). </w:t>
            </w:r>
          </w:p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662234" w:rsidRPr="005528B0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934595" w:rsidRPr="005528B0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FA7B08" w:rsidRPr="005528B0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FA7B08" w:rsidRPr="005528B0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exam comprises 50% of the final grade </w:t>
            </w:r>
          </w:p>
          <w:p w:rsidR="00FA7B08" w:rsidRPr="005528B0" w:rsidRDefault="00934595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 scale: 0-59 fail, 60-74 pass, 75-89 good, 90-100 excellent</w:t>
            </w:r>
            <w:r w:rsidR="00FA7B08"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92D23" w:rsidRPr="005528B0" w:rsidRDefault="00392D23" w:rsidP="0093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528B0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Policy</w:t>
            </w:r>
          </w:p>
        </w:tc>
        <w:tc>
          <w:tcPr>
            <w:tcW w:w="6343" w:type="dxa"/>
          </w:tcPr>
          <w:p w:rsidR="005C4FF8" w:rsidRPr="005528B0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5C4FF8" w:rsidRPr="005528B0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</w:t>
            </w:r>
            <w:r w:rsidR="00155B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ete all homework independently </w:t>
            </w: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 together for anything other than group work and/or plagiarising published research is considered cheating.</w:t>
            </w:r>
          </w:p>
          <w:p w:rsidR="00934595" w:rsidRPr="005528B0" w:rsidRDefault="005C4FF8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Students who meet </w:t>
            </w:r>
            <w:r w:rsidR="00155B22">
              <w:rPr>
                <w:rFonts w:ascii="Times New Roman" w:hAnsi="Times New Roman" w:cs="Times New Roman"/>
                <w:sz w:val="24"/>
                <w:szCs w:val="24"/>
              </w:rPr>
              <w:t>the  course requi</w:t>
            </w:r>
            <w:r w:rsidR="001C686A"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="00155B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686A">
              <w:rPr>
                <w:rFonts w:ascii="Times New Roman" w:hAnsi="Times New Roman" w:cs="Times New Roman"/>
                <w:sz w:val="24"/>
                <w:szCs w:val="24"/>
              </w:rPr>
              <w:t>nts will take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the exam during January examination session.</w:t>
            </w: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528B0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proofErr w:type="spellStart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Bagats’ka</w:t>
            </w:r>
            <w:proofErr w:type="spellEnd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Duka</w:t>
            </w:r>
            <w:proofErr w:type="spellEnd"/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</w:t>
            </w:r>
            <w:r w:rsidRPr="00376F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Outline of English Literature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Суми. 2019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444</w:t>
            </w:r>
            <w:r w:rsidRPr="00376F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p.</w:t>
            </w:r>
          </w:p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</w:pP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Carter Ronald and </w:t>
            </w:r>
            <w:proofErr w:type="gram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McRae  John</w:t>
            </w:r>
            <w:proofErr w:type="gramEnd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The Penguin Guide to Literature in English. – Harlow, Edinburgh. 2001 – 263 p.</w:t>
            </w:r>
          </w:p>
          <w:p w:rsidR="00896D26" w:rsidRPr="00376F37" w:rsidRDefault="00896D26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</w:pP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Prentice Hall Literature. The English Tradition. – Englewood Cliffs, New Jersey, 1985 – 1465 p</w:t>
            </w:r>
            <w:r w:rsidR="00376F37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.</w:t>
            </w:r>
          </w:p>
          <w:p w:rsidR="00376F37" w:rsidRPr="00376F37" w:rsidRDefault="00376F37" w:rsidP="00376F3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Thornley</w:t>
            </w:r>
            <w:proofErr w:type="spellEnd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G.C. and </w:t>
            </w:r>
            <w:proofErr w:type="gramStart"/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Roberts  Gwyneth</w:t>
            </w:r>
            <w:proofErr w:type="gramEnd"/>
            <w:r w:rsidRPr="00376F37">
              <w:rPr>
                <w:rFonts w:ascii="Times New Roman" w:hAnsi="Times New Roman" w:cs="Times New Roman"/>
                <w:i/>
                <w:color w:val="000000"/>
                <w:spacing w:val="-13"/>
                <w:sz w:val="24"/>
                <w:szCs w:val="24"/>
                <w:lang w:val="en-US"/>
              </w:rPr>
              <w:t xml:space="preserve">  </w:t>
            </w: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An </w:t>
            </w:r>
            <w:r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Outline of English Literature</w:t>
            </w:r>
            <w:r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. – Harlow, Edinburgh, 2005 – 216 p.</w:t>
            </w:r>
          </w:p>
          <w:p w:rsidR="00896D26" w:rsidRDefault="000B7291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Carl Bode </w:t>
            </w:r>
            <w:r w:rsidR="00E91E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Highlights of American literature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. – Washington DC, 1988 – 288p.</w:t>
            </w:r>
          </w:p>
          <w:p w:rsidR="000B7291" w:rsidRDefault="000B7291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M.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Hecker 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American</w:t>
            </w:r>
            <w:proofErr w:type="gramEnd"/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Literature Moscow: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Prosv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scheni</w:t>
            </w:r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ye</w:t>
            </w:r>
            <w:proofErr w:type="spellEnd"/>
            <w:r w:rsidR="00161C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, 1978 – 256p.</w:t>
            </w:r>
          </w:p>
          <w:p w:rsidR="00161C20" w:rsidRPr="00EE2A36" w:rsidRDefault="00161C20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hu-HU"/>
              </w:rPr>
              <w:t>Морис Мендельсон Роман США сегодня – на заре 80-х годов. Москва</w:t>
            </w:r>
            <w:r w:rsidRPr="00EE2A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: 1983</w:t>
            </w:r>
          </w:p>
          <w:p w:rsidR="00896D26" w:rsidRPr="00263ED0" w:rsidRDefault="00263ED0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 xml:space="preserve">Philip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>J.Barrish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 xml:space="preserve"> The Cambridge Introduction to American Literary Realism Cambridge University Press 2011 -225 p.</w:t>
            </w:r>
          </w:p>
          <w:p w:rsidR="00896D26" w:rsidRPr="00896D26" w:rsidRDefault="00896D26" w:rsidP="0076671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92D23" w:rsidRPr="005528B0" w:rsidRDefault="008F1408" w:rsidP="003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92D23" w:rsidRPr="009D4EA3" w:rsidRDefault="00392D23" w:rsidP="002C1D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2D23" w:rsidRPr="009D4EA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0DC"/>
    <w:multiLevelType w:val="hybridMultilevel"/>
    <w:tmpl w:val="7DBC1550"/>
    <w:lvl w:ilvl="0" w:tplc="E84E8010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45B4C"/>
    <w:multiLevelType w:val="hybridMultilevel"/>
    <w:tmpl w:val="D4B6DF56"/>
    <w:lvl w:ilvl="0" w:tplc="95463FE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E35CB"/>
    <w:multiLevelType w:val="hybridMultilevel"/>
    <w:tmpl w:val="F6F6ECBA"/>
    <w:lvl w:ilvl="0" w:tplc="78C223BA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3774" w:hanging="360"/>
      </w:pPr>
    </w:lvl>
    <w:lvl w:ilvl="2" w:tplc="2000001B" w:tentative="1">
      <w:start w:val="1"/>
      <w:numFmt w:val="lowerRoman"/>
      <w:lvlText w:val="%3."/>
      <w:lvlJc w:val="right"/>
      <w:pPr>
        <w:ind w:left="4494" w:hanging="180"/>
      </w:pPr>
    </w:lvl>
    <w:lvl w:ilvl="3" w:tplc="2000000F" w:tentative="1">
      <w:start w:val="1"/>
      <w:numFmt w:val="decimal"/>
      <w:lvlText w:val="%4."/>
      <w:lvlJc w:val="left"/>
      <w:pPr>
        <w:ind w:left="5214" w:hanging="360"/>
      </w:pPr>
    </w:lvl>
    <w:lvl w:ilvl="4" w:tplc="20000019" w:tentative="1">
      <w:start w:val="1"/>
      <w:numFmt w:val="lowerLetter"/>
      <w:lvlText w:val="%5."/>
      <w:lvlJc w:val="left"/>
      <w:pPr>
        <w:ind w:left="5934" w:hanging="360"/>
      </w:pPr>
    </w:lvl>
    <w:lvl w:ilvl="5" w:tplc="2000001B" w:tentative="1">
      <w:start w:val="1"/>
      <w:numFmt w:val="lowerRoman"/>
      <w:lvlText w:val="%6."/>
      <w:lvlJc w:val="right"/>
      <w:pPr>
        <w:ind w:left="6654" w:hanging="180"/>
      </w:pPr>
    </w:lvl>
    <w:lvl w:ilvl="6" w:tplc="2000000F" w:tentative="1">
      <w:start w:val="1"/>
      <w:numFmt w:val="decimal"/>
      <w:lvlText w:val="%7."/>
      <w:lvlJc w:val="left"/>
      <w:pPr>
        <w:ind w:left="7374" w:hanging="360"/>
      </w:pPr>
    </w:lvl>
    <w:lvl w:ilvl="7" w:tplc="20000019" w:tentative="1">
      <w:start w:val="1"/>
      <w:numFmt w:val="lowerLetter"/>
      <w:lvlText w:val="%8."/>
      <w:lvlJc w:val="left"/>
      <w:pPr>
        <w:ind w:left="8094" w:hanging="360"/>
      </w:pPr>
    </w:lvl>
    <w:lvl w:ilvl="8" w:tplc="200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23C31"/>
    <w:multiLevelType w:val="hybridMultilevel"/>
    <w:tmpl w:val="8AE4C096"/>
    <w:lvl w:ilvl="0" w:tplc="BC92AAA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50DC7"/>
    <w:multiLevelType w:val="hybridMultilevel"/>
    <w:tmpl w:val="D4B6DF56"/>
    <w:lvl w:ilvl="0" w:tplc="95463FE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5B57FF5"/>
    <w:multiLevelType w:val="hybridMultilevel"/>
    <w:tmpl w:val="F4286114"/>
    <w:lvl w:ilvl="0" w:tplc="92D46570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00A2D7D"/>
    <w:multiLevelType w:val="hybridMultilevel"/>
    <w:tmpl w:val="67D2453E"/>
    <w:lvl w:ilvl="0" w:tplc="53AC6684">
      <w:start w:val="1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3537A"/>
    <w:multiLevelType w:val="hybridMultilevel"/>
    <w:tmpl w:val="6F2C8C24"/>
    <w:lvl w:ilvl="0" w:tplc="F78ECC3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15066"/>
    <w:multiLevelType w:val="hybridMultilevel"/>
    <w:tmpl w:val="31D89E5C"/>
    <w:lvl w:ilvl="0" w:tplc="BA749266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7BB81915"/>
    <w:multiLevelType w:val="hybridMultilevel"/>
    <w:tmpl w:val="34305B4E"/>
    <w:lvl w:ilvl="0" w:tplc="16DEB16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0" w:hanging="360"/>
      </w:pPr>
    </w:lvl>
    <w:lvl w:ilvl="2" w:tplc="0407001B" w:tentative="1">
      <w:start w:val="1"/>
      <w:numFmt w:val="lowerRoman"/>
      <w:lvlText w:val="%3."/>
      <w:lvlJc w:val="right"/>
      <w:pPr>
        <w:ind w:left="2190" w:hanging="180"/>
      </w:pPr>
    </w:lvl>
    <w:lvl w:ilvl="3" w:tplc="0407000F" w:tentative="1">
      <w:start w:val="1"/>
      <w:numFmt w:val="decimal"/>
      <w:lvlText w:val="%4."/>
      <w:lvlJc w:val="left"/>
      <w:pPr>
        <w:ind w:left="2910" w:hanging="360"/>
      </w:pPr>
    </w:lvl>
    <w:lvl w:ilvl="4" w:tplc="04070019" w:tentative="1">
      <w:start w:val="1"/>
      <w:numFmt w:val="lowerLetter"/>
      <w:lvlText w:val="%5."/>
      <w:lvlJc w:val="left"/>
      <w:pPr>
        <w:ind w:left="3630" w:hanging="360"/>
      </w:pPr>
    </w:lvl>
    <w:lvl w:ilvl="5" w:tplc="0407001B" w:tentative="1">
      <w:start w:val="1"/>
      <w:numFmt w:val="lowerRoman"/>
      <w:lvlText w:val="%6."/>
      <w:lvlJc w:val="right"/>
      <w:pPr>
        <w:ind w:left="4350" w:hanging="180"/>
      </w:pPr>
    </w:lvl>
    <w:lvl w:ilvl="6" w:tplc="0407000F" w:tentative="1">
      <w:start w:val="1"/>
      <w:numFmt w:val="decimal"/>
      <w:lvlText w:val="%7."/>
      <w:lvlJc w:val="left"/>
      <w:pPr>
        <w:ind w:left="5070" w:hanging="360"/>
      </w:pPr>
    </w:lvl>
    <w:lvl w:ilvl="7" w:tplc="04070019" w:tentative="1">
      <w:start w:val="1"/>
      <w:numFmt w:val="lowerLetter"/>
      <w:lvlText w:val="%8."/>
      <w:lvlJc w:val="left"/>
      <w:pPr>
        <w:ind w:left="5790" w:hanging="360"/>
      </w:pPr>
    </w:lvl>
    <w:lvl w:ilvl="8" w:tplc="040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BF82BA4"/>
    <w:multiLevelType w:val="hybridMultilevel"/>
    <w:tmpl w:val="EE049506"/>
    <w:lvl w:ilvl="0" w:tplc="09DEFD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15"/>
  </w:num>
  <w:num w:numId="8">
    <w:abstractNumId w:val="13"/>
  </w:num>
  <w:num w:numId="9">
    <w:abstractNumId w:val="7"/>
  </w:num>
  <w:num w:numId="10">
    <w:abstractNumId w:val="4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D23"/>
    <w:rsid w:val="00007E3A"/>
    <w:rsid w:val="00032B36"/>
    <w:rsid w:val="000B7291"/>
    <w:rsid w:val="000C4600"/>
    <w:rsid w:val="00120E7A"/>
    <w:rsid w:val="00125313"/>
    <w:rsid w:val="001425FD"/>
    <w:rsid w:val="00151474"/>
    <w:rsid w:val="00155B22"/>
    <w:rsid w:val="00161C20"/>
    <w:rsid w:val="001665BA"/>
    <w:rsid w:val="00192FC8"/>
    <w:rsid w:val="001A1871"/>
    <w:rsid w:val="001C155E"/>
    <w:rsid w:val="001C686A"/>
    <w:rsid w:val="001E0206"/>
    <w:rsid w:val="001E1351"/>
    <w:rsid w:val="001F5D43"/>
    <w:rsid w:val="00204A6C"/>
    <w:rsid w:val="00226DD4"/>
    <w:rsid w:val="002435A5"/>
    <w:rsid w:val="00263ED0"/>
    <w:rsid w:val="0026618A"/>
    <w:rsid w:val="0028088A"/>
    <w:rsid w:val="00295510"/>
    <w:rsid w:val="002B3EF2"/>
    <w:rsid w:val="002C1DBF"/>
    <w:rsid w:val="002C40AD"/>
    <w:rsid w:val="002D5133"/>
    <w:rsid w:val="00320A01"/>
    <w:rsid w:val="00321E3E"/>
    <w:rsid w:val="00353421"/>
    <w:rsid w:val="00376F37"/>
    <w:rsid w:val="00392D23"/>
    <w:rsid w:val="003A3844"/>
    <w:rsid w:val="003B532A"/>
    <w:rsid w:val="003C4985"/>
    <w:rsid w:val="003F120F"/>
    <w:rsid w:val="00402BCE"/>
    <w:rsid w:val="00414C0A"/>
    <w:rsid w:val="004225C4"/>
    <w:rsid w:val="00432C8D"/>
    <w:rsid w:val="00463D88"/>
    <w:rsid w:val="00472140"/>
    <w:rsid w:val="00481226"/>
    <w:rsid w:val="0049066D"/>
    <w:rsid w:val="004965D6"/>
    <w:rsid w:val="004A2183"/>
    <w:rsid w:val="004B33F3"/>
    <w:rsid w:val="004B7818"/>
    <w:rsid w:val="004E2C2F"/>
    <w:rsid w:val="005058B4"/>
    <w:rsid w:val="0052432D"/>
    <w:rsid w:val="00525F18"/>
    <w:rsid w:val="00526D7D"/>
    <w:rsid w:val="005528B0"/>
    <w:rsid w:val="00566EF6"/>
    <w:rsid w:val="00596CC2"/>
    <w:rsid w:val="005A08AE"/>
    <w:rsid w:val="005C4FF8"/>
    <w:rsid w:val="005E1714"/>
    <w:rsid w:val="00613394"/>
    <w:rsid w:val="00622D98"/>
    <w:rsid w:val="00636A03"/>
    <w:rsid w:val="006455BE"/>
    <w:rsid w:val="00654D65"/>
    <w:rsid w:val="006618B7"/>
    <w:rsid w:val="00662234"/>
    <w:rsid w:val="00670555"/>
    <w:rsid w:val="006A006C"/>
    <w:rsid w:val="006B4178"/>
    <w:rsid w:val="00705681"/>
    <w:rsid w:val="007115D7"/>
    <w:rsid w:val="00734E2C"/>
    <w:rsid w:val="00761FC8"/>
    <w:rsid w:val="0076671D"/>
    <w:rsid w:val="00770326"/>
    <w:rsid w:val="007B1F80"/>
    <w:rsid w:val="007B7658"/>
    <w:rsid w:val="007C7F65"/>
    <w:rsid w:val="007D3CC3"/>
    <w:rsid w:val="007E3FBF"/>
    <w:rsid w:val="00833E6F"/>
    <w:rsid w:val="00850C67"/>
    <w:rsid w:val="008842E1"/>
    <w:rsid w:val="00885B34"/>
    <w:rsid w:val="00886A18"/>
    <w:rsid w:val="00896D26"/>
    <w:rsid w:val="008A059F"/>
    <w:rsid w:val="008B08E2"/>
    <w:rsid w:val="008D19F8"/>
    <w:rsid w:val="008D3833"/>
    <w:rsid w:val="008F1408"/>
    <w:rsid w:val="00934595"/>
    <w:rsid w:val="009409A7"/>
    <w:rsid w:val="00973328"/>
    <w:rsid w:val="00994568"/>
    <w:rsid w:val="009A4EC6"/>
    <w:rsid w:val="009D4EA3"/>
    <w:rsid w:val="009F5451"/>
    <w:rsid w:val="00A02444"/>
    <w:rsid w:val="00A26453"/>
    <w:rsid w:val="00A40C26"/>
    <w:rsid w:val="00A434B2"/>
    <w:rsid w:val="00B011B9"/>
    <w:rsid w:val="00B01A16"/>
    <w:rsid w:val="00B40F7C"/>
    <w:rsid w:val="00B46DB5"/>
    <w:rsid w:val="00B64A4D"/>
    <w:rsid w:val="00B71D8C"/>
    <w:rsid w:val="00BA2A08"/>
    <w:rsid w:val="00BB5F80"/>
    <w:rsid w:val="00C02E81"/>
    <w:rsid w:val="00C615B0"/>
    <w:rsid w:val="00C67DD7"/>
    <w:rsid w:val="00C77125"/>
    <w:rsid w:val="00C86C41"/>
    <w:rsid w:val="00C92AD4"/>
    <w:rsid w:val="00C94B02"/>
    <w:rsid w:val="00D17C72"/>
    <w:rsid w:val="00D4344A"/>
    <w:rsid w:val="00D53BB3"/>
    <w:rsid w:val="00D53DB0"/>
    <w:rsid w:val="00D755BC"/>
    <w:rsid w:val="00DA2B6B"/>
    <w:rsid w:val="00DA3F3F"/>
    <w:rsid w:val="00DD22F8"/>
    <w:rsid w:val="00DE18A1"/>
    <w:rsid w:val="00DF3E59"/>
    <w:rsid w:val="00E13913"/>
    <w:rsid w:val="00E22358"/>
    <w:rsid w:val="00E237EC"/>
    <w:rsid w:val="00E41F89"/>
    <w:rsid w:val="00E46051"/>
    <w:rsid w:val="00E47EA8"/>
    <w:rsid w:val="00E568A8"/>
    <w:rsid w:val="00E6397C"/>
    <w:rsid w:val="00E72E5A"/>
    <w:rsid w:val="00E73108"/>
    <w:rsid w:val="00E91EF2"/>
    <w:rsid w:val="00E940B0"/>
    <w:rsid w:val="00EE2A36"/>
    <w:rsid w:val="00EF2970"/>
    <w:rsid w:val="00F0656C"/>
    <w:rsid w:val="00F25E58"/>
    <w:rsid w:val="00F40878"/>
    <w:rsid w:val="00F40BC6"/>
    <w:rsid w:val="00F90D8F"/>
    <w:rsid w:val="00F97CF8"/>
    <w:rsid w:val="00FA6F74"/>
    <w:rsid w:val="00FA7B08"/>
    <w:rsid w:val="00FB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14"/>
  </w:style>
  <w:style w:type="paragraph" w:styleId="8">
    <w:name w:val="heading 8"/>
    <w:basedOn w:val="a"/>
    <w:next w:val="a"/>
    <w:link w:val="80"/>
    <w:qFormat/>
    <w:rsid w:val="00E22358"/>
    <w:pPr>
      <w:keepNext/>
      <w:spacing w:after="0" w:line="240" w:lineRule="auto"/>
      <w:jc w:val="center"/>
      <w:outlineLvl w:val="7"/>
    </w:pPr>
    <w:rPr>
      <w:rFonts w:ascii="Arial" w:eastAsia="Calibri" w:hAnsi="Arial" w:cs="Times New Roman"/>
      <w:b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4344A"/>
    <w:rPr>
      <w:b/>
      <w:bCs/>
    </w:rPr>
  </w:style>
  <w:style w:type="character" w:styleId="a5">
    <w:name w:val="Hyperlink"/>
    <w:basedOn w:val="a0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a0"/>
    <w:rsid w:val="00321E3E"/>
  </w:style>
  <w:style w:type="character" w:customStyle="1" w:styleId="gi">
    <w:name w:val="gi"/>
    <w:basedOn w:val="a0"/>
    <w:rsid w:val="00125313"/>
  </w:style>
  <w:style w:type="paragraph" w:styleId="a6">
    <w:name w:val="List Paragraph"/>
    <w:basedOn w:val="a"/>
    <w:uiPriority w:val="34"/>
    <w:qFormat/>
    <w:rsid w:val="00DA2B6B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E22358"/>
    <w:rPr>
      <w:rFonts w:ascii="Arial" w:eastAsia="Calibri" w:hAnsi="Arial" w:cs="Times New Roman"/>
      <w:b/>
      <w:i/>
      <w:sz w:val="28"/>
      <w:szCs w:val="20"/>
      <w:lang w:val="uk-UA" w:eastAsia="ru-RU"/>
    </w:rPr>
  </w:style>
  <w:style w:type="paragraph" w:customStyle="1" w:styleId="Default">
    <w:name w:val="Default"/>
    <w:rsid w:val="00422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E757-783E-4DD0-8E70-4E30B06C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5537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katerina</cp:lastModifiedBy>
  <cp:revision>72</cp:revision>
  <dcterms:created xsi:type="dcterms:W3CDTF">2020-09-17T07:02:00Z</dcterms:created>
  <dcterms:modified xsi:type="dcterms:W3CDTF">2020-09-23T17:02:00Z</dcterms:modified>
</cp:coreProperties>
</file>