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24" w:rsidRDefault="00590D8B">
      <w:pPr>
        <w:pStyle w:val="Szvegtrzs"/>
        <w:spacing w:before="67"/>
        <w:ind w:left="3086"/>
      </w:pPr>
      <w:r>
        <w:t>II.</w:t>
      </w:r>
      <w:r>
        <w:rPr>
          <w:spacing w:val="-3"/>
        </w:rPr>
        <w:t xml:space="preserve"> </w:t>
      </w:r>
      <w:r>
        <w:t>Rákóci</w:t>
      </w:r>
      <w:r>
        <w:rPr>
          <w:spacing w:val="-2"/>
        </w:rPr>
        <w:t xml:space="preserve"> </w:t>
      </w:r>
      <w:r>
        <w:t>Ferenc</w:t>
      </w:r>
      <w:r>
        <w:rPr>
          <w:spacing w:val="-1"/>
        </w:rPr>
        <w:t xml:space="preserve"> </w:t>
      </w:r>
      <w:r>
        <w:t>Kárpátaljai</w:t>
      </w:r>
      <w:r>
        <w:rPr>
          <w:spacing w:val="-2"/>
        </w:rPr>
        <w:t xml:space="preserve"> </w:t>
      </w:r>
      <w:r>
        <w:t>Magyar</w:t>
      </w:r>
      <w:r>
        <w:rPr>
          <w:spacing w:val="-2"/>
        </w:rPr>
        <w:t xml:space="preserve"> </w:t>
      </w:r>
      <w:r>
        <w:t>Főiskola</w:t>
      </w:r>
    </w:p>
    <w:p w:rsidR="00443824" w:rsidRDefault="00590D8B">
      <w:pPr>
        <w:pStyle w:val="Szvegtrzs"/>
        <w:spacing w:before="182"/>
        <w:ind w:left="2383" w:right="2029"/>
        <w:jc w:val="center"/>
      </w:pPr>
      <w:proofErr w:type="spellStart"/>
      <w:r>
        <w:t>Закарпатський</w:t>
      </w:r>
      <w:proofErr w:type="spellEnd"/>
      <w:r>
        <w:rPr>
          <w:spacing w:val="-3"/>
        </w:rPr>
        <w:t xml:space="preserve"> </w:t>
      </w:r>
      <w:proofErr w:type="spellStart"/>
      <w:r>
        <w:t>угорський</w:t>
      </w:r>
      <w:proofErr w:type="spellEnd"/>
      <w:r>
        <w:rPr>
          <w:spacing w:val="-3"/>
        </w:rPr>
        <w:t xml:space="preserve"> </w:t>
      </w:r>
      <w:proofErr w:type="spellStart"/>
      <w:r>
        <w:t>інститут</w:t>
      </w:r>
      <w:proofErr w:type="spellEnd"/>
      <w:r>
        <w:rPr>
          <w:spacing w:val="-3"/>
        </w:rPr>
        <w:t xml:space="preserve"> </w:t>
      </w:r>
      <w:proofErr w:type="spellStart"/>
      <w:r>
        <w:t>ім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Ференца</w:t>
      </w:r>
      <w:proofErr w:type="spellEnd"/>
      <w:r>
        <w:rPr>
          <w:spacing w:val="-2"/>
        </w:rPr>
        <w:t xml:space="preserve"> </w:t>
      </w:r>
      <w:proofErr w:type="spellStart"/>
      <w:r>
        <w:t>Ракоці</w:t>
      </w:r>
      <w:proofErr w:type="spellEnd"/>
      <w:r>
        <w:rPr>
          <w:spacing w:val="-3"/>
        </w:rPr>
        <w:t xml:space="preserve"> </w:t>
      </w:r>
      <w:r>
        <w:t>ІІ</w:t>
      </w:r>
    </w:p>
    <w:p w:rsidR="00443824" w:rsidRDefault="00443824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343"/>
        <w:gridCol w:w="1558"/>
        <w:gridCol w:w="1856"/>
        <w:gridCol w:w="1758"/>
        <w:gridCol w:w="1443"/>
      </w:tblGrid>
      <w:tr w:rsidR="00443824">
        <w:trPr>
          <w:trHeight w:val="1454"/>
        </w:trPr>
        <w:tc>
          <w:tcPr>
            <w:tcW w:w="1618" w:type="dxa"/>
          </w:tcPr>
          <w:p w:rsidR="00443824" w:rsidRDefault="00590D8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Képzési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szint</w:t>
            </w:r>
          </w:p>
          <w:p w:rsidR="00443824" w:rsidRDefault="00443824">
            <w:pPr>
              <w:pStyle w:val="TableParagraph"/>
              <w:ind w:left="0"/>
              <w:rPr>
                <w:b/>
                <w:sz w:val="24"/>
              </w:rPr>
            </w:pPr>
          </w:p>
          <w:p w:rsidR="00443824" w:rsidRDefault="00590D8B">
            <w:pPr>
              <w:pStyle w:val="TableParagraph"/>
              <w:ind w:left="110"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Ступінь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вищої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освіти</w:t>
            </w:r>
            <w:proofErr w:type="spellEnd"/>
          </w:p>
        </w:tc>
        <w:tc>
          <w:tcPr>
            <w:tcW w:w="1343" w:type="dxa"/>
          </w:tcPr>
          <w:p w:rsidR="00443824" w:rsidRDefault="00590D8B">
            <w:pPr>
              <w:pStyle w:val="TableParagraph"/>
              <w:spacing w:line="472" w:lineRule="auto"/>
              <w:ind w:left="215" w:right="125" w:hanging="70"/>
              <w:rPr>
                <w:sz w:val="24"/>
              </w:rPr>
            </w:pPr>
            <w:r>
              <w:rPr>
                <w:spacing w:val="-1"/>
                <w:sz w:val="24"/>
              </w:rPr>
              <w:t>alapképzés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бакалавр</w:t>
            </w:r>
            <w:proofErr w:type="spellEnd"/>
          </w:p>
        </w:tc>
        <w:tc>
          <w:tcPr>
            <w:tcW w:w="1558" w:type="dxa"/>
          </w:tcPr>
          <w:p w:rsidR="00443824" w:rsidRDefault="00590D8B">
            <w:pPr>
              <w:pStyle w:val="TableParagraph"/>
              <w:spacing w:line="275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Tagozat</w:t>
            </w:r>
          </w:p>
          <w:p w:rsidR="00443824" w:rsidRDefault="00443824">
            <w:pPr>
              <w:pStyle w:val="TableParagraph"/>
              <w:ind w:left="0"/>
              <w:rPr>
                <w:b/>
                <w:sz w:val="24"/>
              </w:rPr>
            </w:pPr>
          </w:p>
          <w:p w:rsidR="00443824" w:rsidRDefault="00590D8B">
            <w:pPr>
              <w:pStyle w:val="TableParagraph"/>
              <w:ind w:left="252" w:right="226" w:firstLine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навчання</w:t>
            </w:r>
            <w:proofErr w:type="spellEnd"/>
          </w:p>
        </w:tc>
        <w:tc>
          <w:tcPr>
            <w:tcW w:w="1856" w:type="dxa"/>
          </w:tcPr>
          <w:p w:rsidR="00443824" w:rsidRDefault="00590D8B">
            <w:pPr>
              <w:pStyle w:val="TableParagraph"/>
              <w:spacing w:line="480" w:lineRule="auto"/>
              <w:ind w:left="257" w:right="98" w:hanging="152"/>
              <w:rPr>
                <w:sz w:val="24"/>
              </w:rPr>
            </w:pPr>
            <w:r>
              <w:rPr>
                <w:spacing w:val="-1"/>
                <w:sz w:val="24"/>
              </w:rPr>
              <w:t>nappali/levelezői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денна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заочна</w:t>
            </w:r>
            <w:proofErr w:type="spellEnd"/>
          </w:p>
        </w:tc>
        <w:tc>
          <w:tcPr>
            <w:tcW w:w="1758" w:type="dxa"/>
          </w:tcPr>
          <w:p w:rsidR="00443824" w:rsidRDefault="00590D8B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Tanév/félév</w:t>
            </w:r>
          </w:p>
          <w:p w:rsidR="00443824" w:rsidRDefault="00443824">
            <w:pPr>
              <w:pStyle w:val="TableParagraph"/>
              <w:ind w:left="0"/>
              <w:rPr>
                <w:b/>
                <w:sz w:val="24"/>
              </w:rPr>
            </w:pPr>
          </w:p>
          <w:p w:rsidR="00443824" w:rsidRDefault="00590D8B">
            <w:pPr>
              <w:pStyle w:val="TableParagraph"/>
              <w:ind w:left="254" w:right="168" w:hanging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Навчальний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рік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семестр</w:t>
            </w:r>
            <w:proofErr w:type="spellEnd"/>
          </w:p>
        </w:tc>
        <w:tc>
          <w:tcPr>
            <w:tcW w:w="1443" w:type="dxa"/>
          </w:tcPr>
          <w:p w:rsidR="00443824" w:rsidRDefault="00590D8B">
            <w:pPr>
              <w:pStyle w:val="TableParagraph"/>
              <w:spacing w:line="271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2020/2021</w:t>
            </w:r>
          </w:p>
          <w:p w:rsidR="00443824" w:rsidRDefault="00443824">
            <w:pPr>
              <w:pStyle w:val="TableParagraph"/>
              <w:ind w:left="0"/>
              <w:rPr>
                <w:b/>
                <w:sz w:val="24"/>
              </w:rPr>
            </w:pPr>
          </w:p>
          <w:p w:rsidR="00443824" w:rsidRDefault="00590D8B">
            <w:pPr>
              <w:pStyle w:val="TableParagraph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I/2</w:t>
            </w:r>
          </w:p>
        </w:tc>
      </w:tr>
    </w:tbl>
    <w:p w:rsidR="00443824" w:rsidRDefault="00443824">
      <w:pPr>
        <w:rPr>
          <w:b/>
          <w:sz w:val="26"/>
        </w:rPr>
      </w:pPr>
    </w:p>
    <w:p w:rsidR="00443824" w:rsidRDefault="00590D8B">
      <w:pPr>
        <w:pStyle w:val="Szvegtrzs"/>
        <w:spacing w:before="156" w:line="398" w:lineRule="auto"/>
        <w:ind w:left="4752" w:right="4393"/>
        <w:jc w:val="center"/>
      </w:pPr>
      <w:r>
        <w:t>Tantárgyleírás</w:t>
      </w:r>
      <w:r>
        <w:rPr>
          <w:spacing w:val="-57"/>
        </w:rPr>
        <w:t xml:space="preserve"> </w:t>
      </w:r>
      <w:proofErr w:type="spellStart"/>
      <w:r>
        <w:t>Силабус</w:t>
      </w:r>
      <w:proofErr w:type="spellEnd"/>
    </w:p>
    <w:p w:rsidR="00443824" w:rsidRDefault="00443824">
      <w:pPr>
        <w:rPr>
          <w:b/>
          <w:sz w:val="20"/>
        </w:rPr>
      </w:pPr>
    </w:p>
    <w:p w:rsidR="00443824" w:rsidRDefault="00443824">
      <w:pPr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443824">
        <w:trPr>
          <w:trHeight w:val="1617"/>
        </w:trPr>
        <w:tc>
          <w:tcPr>
            <w:tcW w:w="3152" w:type="dxa"/>
            <w:shd w:val="clear" w:color="auto" w:fill="D9D9D9"/>
          </w:tcPr>
          <w:p w:rsidR="00443824" w:rsidRDefault="00590D8B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címe</w:t>
            </w: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</w:rPr>
            </w:pPr>
          </w:p>
          <w:p w:rsidR="00443824" w:rsidRDefault="00590D8B">
            <w:pPr>
              <w:pStyle w:val="TableParagraph"/>
              <w:ind w:left="110" w:right="10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навчальної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дисципліни</w:t>
            </w:r>
            <w:proofErr w:type="spellEnd"/>
          </w:p>
        </w:tc>
        <w:tc>
          <w:tcPr>
            <w:tcW w:w="7053" w:type="dxa"/>
          </w:tcPr>
          <w:p w:rsidR="00443824" w:rsidRDefault="00590D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világirodalom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története.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Antik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irodalom.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ókori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görög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latin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nyelvű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római irodalom története</w:t>
            </w:r>
          </w:p>
          <w:p w:rsidR="00443824" w:rsidRDefault="0044382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443824" w:rsidRDefault="00590D8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Історія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зарубіжної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літератури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Антична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література</w:t>
            </w:r>
            <w:proofErr w:type="spellEnd"/>
          </w:p>
        </w:tc>
      </w:tr>
      <w:tr w:rsidR="00443824">
        <w:trPr>
          <w:trHeight w:val="1206"/>
        </w:trPr>
        <w:tc>
          <w:tcPr>
            <w:tcW w:w="3152" w:type="dxa"/>
            <w:shd w:val="clear" w:color="auto" w:fill="D9D9D9"/>
          </w:tcPr>
          <w:p w:rsidR="00443824" w:rsidRDefault="00590D8B">
            <w:pPr>
              <w:pStyle w:val="TableParagraph"/>
              <w:spacing w:line="480" w:lineRule="auto"/>
              <w:ind w:left="110" w:right="2077"/>
              <w:rPr>
                <w:b/>
                <w:sz w:val="24"/>
              </w:rPr>
            </w:pPr>
            <w:r>
              <w:rPr>
                <w:b/>
                <w:sz w:val="24"/>
              </w:rPr>
              <w:t>Tanszék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Кафедра</w:t>
            </w:r>
            <w:proofErr w:type="spellEnd"/>
          </w:p>
        </w:tc>
        <w:tc>
          <w:tcPr>
            <w:tcW w:w="7053" w:type="dxa"/>
          </w:tcPr>
          <w:p w:rsidR="00443824" w:rsidRDefault="00590D8B">
            <w:pPr>
              <w:pStyle w:val="TableParagraph"/>
              <w:spacing w:line="439" w:lineRule="auto"/>
              <w:ind w:right="5058"/>
              <w:rPr>
                <w:sz w:val="24"/>
              </w:rPr>
            </w:pPr>
            <w:r>
              <w:rPr>
                <w:sz w:val="24"/>
              </w:rPr>
              <w:t>Filológia Tanszék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Кафедра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філології</w:t>
            </w:r>
            <w:proofErr w:type="spellEnd"/>
          </w:p>
        </w:tc>
      </w:tr>
      <w:tr w:rsidR="00443824">
        <w:trPr>
          <w:trHeight w:val="1886"/>
        </w:trPr>
        <w:tc>
          <w:tcPr>
            <w:tcW w:w="3152" w:type="dxa"/>
            <w:shd w:val="clear" w:color="auto" w:fill="D9D9D9"/>
          </w:tcPr>
          <w:p w:rsidR="00443824" w:rsidRDefault="00590D8B">
            <w:pPr>
              <w:pStyle w:val="TableParagraph"/>
              <w:spacing w:line="720" w:lineRule="auto"/>
              <w:ind w:left="110" w:right="1051"/>
              <w:rPr>
                <w:b/>
                <w:sz w:val="24"/>
              </w:rPr>
            </w:pPr>
            <w:r>
              <w:rPr>
                <w:b/>
                <w:sz w:val="24"/>
              </w:rPr>
              <w:t>Képzési program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програма</w:t>
            </w:r>
            <w:proofErr w:type="spellEnd"/>
          </w:p>
        </w:tc>
        <w:tc>
          <w:tcPr>
            <w:tcW w:w="7053" w:type="dxa"/>
          </w:tcPr>
          <w:p w:rsidR="00443824" w:rsidRDefault="00590D8B">
            <w:pPr>
              <w:pStyle w:val="TableParagraph"/>
              <w:ind w:right="2102"/>
              <w:rPr>
                <w:sz w:val="24"/>
              </w:rPr>
            </w:pPr>
            <w:r>
              <w:rPr>
                <w:sz w:val="24"/>
              </w:rPr>
              <w:t>014 Középfokú oktatás Magyar nyelv és irodalom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014 Középfokú oktatás Ukrán nyelv és irodalom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Középfokú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oktatás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Angol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nyelv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irodalom</w:t>
            </w:r>
          </w:p>
          <w:p w:rsidR="00443824" w:rsidRDefault="00590D8B">
            <w:pPr>
              <w:pStyle w:val="TableParagraph"/>
              <w:spacing w:before="210" w:line="270" w:lineRule="atLeast"/>
              <w:ind w:right="1920"/>
              <w:rPr>
                <w:sz w:val="24"/>
              </w:rPr>
            </w:pPr>
            <w:r>
              <w:rPr>
                <w:sz w:val="24"/>
              </w:rPr>
              <w:t xml:space="preserve">014 </w:t>
            </w:r>
            <w:proofErr w:type="spellStart"/>
            <w:r>
              <w:rPr>
                <w:sz w:val="24"/>
              </w:rPr>
              <w:t>Середня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освіта</w:t>
            </w:r>
            <w:proofErr w:type="spellEnd"/>
            <w:r>
              <w:rPr>
                <w:sz w:val="24"/>
              </w:rPr>
              <w:t xml:space="preserve"> (Мова і </w:t>
            </w:r>
            <w:proofErr w:type="spellStart"/>
            <w:r>
              <w:rPr>
                <w:sz w:val="24"/>
              </w:rPr>
              <w:t>література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угорська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014 </w:t>
            </w: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освіта</w:t>
            </w:r>
            <w:proofErr w:type="spellEnd"/>
            <w:r>
              <w:t xml:space="preserve"> (</w:t>
            </w: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014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Середня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література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t>англійська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43824">
        <w:trPr>
          <w:trHeight w:val="3556"/>
        </w:trPr>
        <w:tc>
          <w:tcPr>
            <w:tcW w:w="3152" w:type="dxa"/>
            <w:shd w:val="clear" w:color="auto" w:fill="D9D9D9"/>
          </w:tcPr>
          <w:p w:rsidR="00443824" w:rsidRDefault="00590D8B">
            <w:pPr>
              <w:pStyle w:val="TableParagraph"/>
              <w:ind w:left="110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típusa,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kreditértéke,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óraszáma</w:t>
            </w:r>
          </w:p>
          <w:p w:rsidR="00443824" w:rsidRDefault="00590D8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(előadás/szeminárium/önálló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munka)</w:t>
            </w: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43824" w:rsidRDefault="00590D8B">
            <w:pPr>
              <w:pStyle w:val="TableParagraph"/>
              <w:ind w:left="110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дисципліни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кредитів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годин</w:t>
            </w:r>
            <w:proofErr w:type="spellEnd"/>
          </w:p>
          <w:p w:rsidR="00443824" w:rsidRDefault="00590D8B">
            <w:pPr>
              <w:pStyle w:val="TableParagraph"/>
              <w:ind w:left="110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лекції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семінарські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лабораторні</w:t>
            </w:r>
            <w:proofErr w:type="spellEnd"/>
          </w:p>
          <w:p w:rsidR="00443824" w:rsidRDefault="00590D8B">
            <w:pPr>
              <w:pStyle w:val="TableParagraph"/>
              <w:ind w:left="110" w:right="8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заняття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самостійна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7053" w:type="dxa"/>
          </w:tcPr>
          <w:p w:rsidR="00443824" w:rsidRDefault="00590D8B">
            <w:pPr>
              <w:pStyle w:val="TableParagraph"/>
              <w:ind w:right="3078"/>
              <w:rPr>
                <w:b/>
              </w:rPr>
            </w:pPr>
            <w:r>
              <w:t>Típus (kötelező vagy választható): kötelező</w:t>
            </w:r>
            <w:r>
              <w:rPr>
                <w:spacing w:val="-52"/>
              </w:rPr>
              <w:t xml:space="preserve"> </w:t>
            </w:r>
            <w:r>
              <w:t xml:space="preserve">Kreditérték: </w:t>
            </w:r>
            <w:r>
              <w:rPr>
                <w:b/>
              </w:rPr>
              <w:t>5</w:t>
            </w:r>
          </w:p>
          <w:p w:rsidR="00443824" w:rsidRDefault="00590D8B">
            <w:pPr>
              <w:pStyle w:val="TableParagraph"/>
              <w:spacing w:line="251" w:lineRule="exact"/>
              <w:rPr>
                <w:b/>
              </w:rPr>
            </w:pPr>
            <w:r>
              <w:t>Előadás: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30</w:t>
            </w:r>
          </w:p>
          <w:p w:rsidR="00443824" w:rsidRDefault="00590D8B">
            <w:pPr>
              <w:pStyle w:val="TableParagraph"/>
              <w:ind w:right="4513"/>
              <w:rPr>
                <w:b/>
              </w:rPr>
            </w:pPr>
            <w:r>
              <w:t xml:space="preserve">Szeminárium/gyakorlat: </w:t>
            </w:r>
            <w:r>
              <w:rPr>
                <w:b/>
              </w:rPr>
              <w:t>44</w:t>
            </w:r>
            <w:r>
              <w:rPr>
                <w:b/>
                <w:spacing w:val="-52"/>
              </w:rPr>
              <w:t xml:space="preserve"> </w:t>
            </w:r>
            <w:r>
              <w:t>Laboratóriumi</w:t>
            </w:r>
            <w:r>
              <w:rPr>
                <w:spacing w:val="-1"/>
              </w:rPr>
              <w:t xml:space="preserve"> </w:t>
            </w:r>
            <w:r>
              <w:t>munka: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Önálló</w:t>
            </w:r>
            <w:r>
              <w:rPr>
                <w:spacing w:val="-4"/>
              </w:rPr>
              <w:t xml:space="preserve"> </w:t>
            </w:r>
            <w:r>
              <w:t>munka: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76</w:t>
            </w:r>
          </w:p>
          <w:p w:rsidR="00443824" w:rsidRDefault="0044382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43824" w:rsidRDefault="00590D8B">
            <w:pPr>
              <w:pStyle w:val="TableParagraph"/>
              <w:ind w:right="1593"/>
              <w:rPr>
                <w:b/>
              </w:rPr>
            </w:pP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(</w:t>
            </w:r>
            <w:proofErr w:type="spellStart"/>
            <w:r>
              <w:t>обов’язкова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вибіркова</w:t>
            </w:r>
            <w:proofErr w:type="spellEnd"/>
            <w:r>
              <w:t xml:space="preserve">): </w:t>
            </w:r>
            <w:proofErr w:type="spellStart"/>
            <w:r>
              <w:t>обов’язкова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Kількість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кредитів</w:t>
            </w:r>
            <w:proofErr w:type="spellEnd"/>
            <w:r>
              <w:t xml:space="preserve">: </w:t>
            </w:r>
            <w:r>
              <w:rPr>
                <w:b/>
              </w:rPr>
              <w:t>5</w:t>
            </w:r>
          </w:p>
          <w:p w:rsidR="00443824" w:rsidRDefault="00590D8B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t>Лекції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30</w:t>
            </w:r>
          </w:p>
          <w:p w:rsidR="00443824" w:rsidRDefault="00590D8B">
            <w:pPr>
              <w:pStyle w:val="TableParagraph"/>
              <w:spacing w:before="1" w:line="252" w:lineRule="exact"/>
              <w:rPr>
                <w:b/>
              </w:rPr>
            </w:pPr>
            <w:proofErr w:type="spellStart"/>
            <w:r>
              <w:t>Семінарські</w:t>
            </w:r>
            <w:proofErr w:type="spellEnd"/>
            <w:r>
              <w:t>/</w:t>
            </w:r>
            <w:proofErr w:type="spellStart"/>
            <w:r>
              <w:t>практичні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заняття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44</w:t>
            </w:r>
          </w:p>
          <w:p w:rsidR="00443824" w:rsidRDefault="00590D8B">
            <w:pPr>
              <w:pStyle w:val="TableParagraph"/>
              <w:ind w:right="4802"/>
              <w:rPr>
                <w:b/>
              </w:rPr>
            </w:pPr>
            <w:proofErr w:type="spellStart"/>
            <w:r>
              <w:t>Лабораторні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>: 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Самостійна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робота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76</w:t>
            </w:r>
          </w:p>
        </w:tc>
      </w:tr>
      <w:tr w:rsidR="00443824">
        <w:trPr>
          <w:trHeight w:val="2232"/>
        </w:trPr>
        <w:tc>
          <w:tcPr>
            <w:tcW w:w="3152" w:type="dxa"/>
            <w:shd w:val="clear" w:color="auto" w:fill="D9D9D9"/>
          </w:tcPr>
          <w:p w:rsidR="00443824" w:rsidRDefault="00590D8B">
            <w:pPr>
              <w:pStyle w:val="TableParagraph"/>
              <w:ind w:left="11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Tárgyfelelős </w:t>
            </w:r>
            <w:proofErr w:type="gramStart"/>
            <w:r>
              <w:rPr>
                <w:b/>
                <w:sz w:val="24"/>
              </w:rPr>
              <w:t>oktató(</w:t>
            </w:r>
            <w:proofErr w:type="gramEnd"/>
            <w:r>
              <w:rPr>
                <w:b/>
                <w:sz w:val="24"/>
              </w:rPr>
              <w:t>k) (név,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tudományos fokozat,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tudományos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cím,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  <w:p w:rsidR="00443824" w:rsidRDefault="00590D8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cím)</w:t>
            </w:r>
          </w:p>
        </w:tc>
        <w:tc>
          <w:tcPr>
            <w:tcW w:w="7053" w:type="dxa"/>
          </w:tcPr>
          <w:p w:rsidR="00443824" w:rsidRDefault="00590D8B">
            <w:pPr>
              <w:pStyle w:val="TableParagraph"/>
              <w:ind w:right="1489"/>
            </w:pPr>
            <w:r>
              <w:t xml:space="preserve">Csonka </w:t>
            </w:r>
            <w:proofErr w:type="spellStart"/>
            <w:r>
              <w:t>Tetjana</w:t>
            </w:r>
            <w:proofErr w:type="spellEnd"/>
            <w:r>
              <w:t>, a filológiai tudományok kandidátusa, docens</w:t>
            </w:r>
            <w:r>
              <w:rPr>
                <w:spacing w:val="-52"/>
              </w:rPr>
              <w:t xml:space="preserve"> </w:t>
            </w:r>
            <w:hyperlink r:id="rId5">
              <w:r>
                <w:rPr>
                  <w:color w:val="0462C1"/>
                  <w:u w:val="single" w:color="0462C1"/>
                </w:rPr>
                <w:t>chonka.tetyana@kmf.org.ua</w:t>
              </w:r>
            </w:hyperlink>
          </w:p>
          <w:p w:rsidR="00443824" w:rsidRDefault="00590D8B">
            <w:pPr>
              <w:pStyle w:val="TableParagraph"/>
              <w:ind w:right="3646"/>
            </w:pPr>
            <w:r>
              <w:t>Dr. habil. Beregszászi Anikó, docens</w:t>
            </w:r>
            <w:r>
              <w:rPr>
                <w:spacing w:val="-52"/>
              </w:rPr>
              <w:t xml:space="preserve"> </w:t>
            </w:r>
            <w:hyperlink r:id="rId6">
              <w:r>
                <w:rPr>
                  <w:color w:val="000080"/>
                  <w:u w:val="single" w:color="000080"/>
                </w:rPr>
                <w:t>beregszaszi.aniko@kmf.org.ua</w:t>
              </w:r>
            </w:hyperlink>
          </w:p>
          <w:p w:rsidR="00443824" w:rsidRDefault="00590D8B">
            <w:pPr>
              <w:pStyle w:val="TableParagraph"/>
              <w:ind w:right="4513"/>
            </w:pPr>
            <w:r>
              <w:t>Dr. Kész Margit, docens</w:t>
            </w:r>
            <w:r>
              <w:rPr>
                <w:spacing w:val="-52"/>
              </w:rPr>
              <w:t xml:space="preserve">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kesz.margit@kmf.org.ua</w:t>
              </w:r>
            </w:hyperlink>
            <w:r>
              <w:rPr>
                <w:color w:val="0462C1"/>
                <w:spacing w:val="1"/>
                <w:sz w:val="20"/>
              </w:rPr>
              <w:t xml:space="preserve"> </w:t>
            </w:r>
            <w:r>
              <w:t>Mónus Dóra, tanársegéd</w:t>
            </w:r>
            <w:r>
              <w:rPr>
                <w:spacing w:val="-52"/>
              </w:rPr>
              <w:t xml:space="preserve"> </w:t>
            </w:r>
            <w:hyperlink r:id="rId8">
              <w:r>
                <w:rPr>
                  <w:color w:val="0462C1"/>
                  <w:spacing w:val="-1"/>
                  <w:u w:val="single" w:color="0462C1"/>
                </w:rPr>
                <w:t>monus.dora@kmf.org.ua</w:t>
              </w:r>
            </w:hyperlink>
          </w:p>
        </w:tc>
      </w:tr>
    </w:tbl>
    <w:p w:rsidR="00443824" w:rsidRDefault="00443824">
      <w:pPr>
        <w:sectPr w:rsidR="00443824">
          <w:type w:val="continuous"/>
          <w:pgSz w:w="11910" w:h="16840"/>
          <w:pgMar w:top="48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443824">
        <w:trPr>
          <w:trHeight w:val="2255"/>
        </w:trPr>
        <w:tc>
          <w:tcPr>
            <w:tcW w:w="3152" w:type="dxa"/>
            <w:shd w:val="clear" w:color="auto" w:fill="D9D9D9"/>
          </w:tcPr>
          <w:p w:rsidR="00443824" w:rsidRDefault="00590D8B">
            <w:pPr>
              <w:pStyle w:val="TableParagraph"/>
              <w:ind w:left="110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Викладач(і)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відповідальний</w:t>
            </w:r>
            <w:proofErr w:type="spellEnd"/>
            <w:r>
              <w:rPr>
                <w:b/>
                <w:sz w:val="24"/>
              </w:rPr>
              <w:t>(і) за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викладання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навчальної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дисципліни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імена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443824" w:rsidRDefault="00590D8B">
            <w:pPr>
              <w:pStyle w:val="TableParagraph"/>
              <w:ind w:left="110" w:right="1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прізвища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наукові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ступені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 </w:t>
            </w:r>
            <w:proofErr w:type="spellStart"/>
            <w:r>
              <w:rPr>
                <w:b/>
                <w:sz w:val="24"/>
              </w:rPr>
              <w:t>звання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адреса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електронної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пошти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викладача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ів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7053" w:type="dxa"/>
          </w:tcPr>
          <w:p w:rsidR="00443824" w:rsidRDefault="0044382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43824" w:rsidRDefault="00590D8B">
            <w:pPr>
              <w:pStyle w:val="TableParagraph"/>
              <w:ind w:right="3005"/>
            </w:pPr>
            <w:proofErr w:type="spellStart"/>
            <w:r>
              <w:t>Чонка</w:t>
            </w:r>
            <w:proofErr w:type="spellEnd"/>
            <w:r>
              <w:t xml:space="preserve"> </w:t>
            </w:r>
            <w:proofErr w:type="spellStart"/>
            <w:r>
              <w:t>Тетяна</w:t>
            </w:r>
            <w:proofErr w:type="spellEnd"/>
            <w:r>
              <w:t xml:space="preserve"> </w:t>
            </w:r>
            <w:proofErr w:type="spellStart"/>
            <w:r>
              <w:t>Степанівна</w:t>
            </w:r>
            <w:proofErr w:type="spellEnd"/>
            <w:r>
              <w:t xml:space="preserve">, </w:t>
            </w:r>
            <w:proofErr w:type="spellStart"/>
            <w:r>
              <w:t>к.ф.н</w:t>
            </w:r>
            <w:proofErr w:type="spellEnd"/>
            <w:proofErr w:type="gramStart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в.о</w:t>
            </w:r>
            <w:proofErr w:type="spellEnd"/>
            <w:r>
              <w:t xml:space="preserve">. </w:t>
            </w:r>
            <w:proofErr w:type="spellStart"/>
            <w:r>
              <w:t>доц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hyperlink r:id="rId9">
              <w:r>
                <w:rPr>
                  <w:color w:val="0462C1"/>
                  <w:u w:val="single" w:color="0462C1"/>
                </w:rPr>
                <w:t>chonka.tetyana@kmf.org.ua</w:t>
              </w:r>
            </w:hyperlink>
          </w:p>
          <w:p w:rsidR="00443824" w:rsidRDefault="00590D8B">
            <w:pPr>
              <w:pStyle w:val="TableParagraph"/>
              <w:spacing w:before="1"/>
              <w:ind w:right="2102"/>
            </w:pPr>
            <w:proofErr w:type="spellStart"/>
            <w:r>
              <w:t>Берегсасі</w:t>
            </w:r>
            <w:proofErr w:type="spellEnd"/>
            <w:r>
              <w:t xml:space="preserve"> </w:t>
            </w:r>
            <w:proofErr w:type="spellStart"/>
            <w:r>
              <w:t>Аніко</w:t>
            </w:r>
            <w:proofErr w:type="spellEnd"/>
            <w:r>
              <w:t xml:space="preserve"> Ф</w:t>
            </w:r>
            <w:proofErr w:type="gramStart"/>
            <w:r>
              <w:t>.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доктор</w:t>
            </w:r>
            <w:proofErr w:type="spellEnd"/>
            <w:r>
              <w:t xml:space="preserve"> </w:t>
            </w:r>
            <w:proofErr w:type="spellStart"/>
            <w:r>
              <w:t>габіліт.доцент</w:t>
            </w:r>
            <w:proofErr w:type="spellEnd"/>
            <w:r>
              <w:rPr>
                <w:spacing w:val="-53"/>
              </w:rPr>
              <w:t xml:space="preserve"> </w:t>
            </w:r>
            <w:hyperlink r:id="rId10">
              <w:r>
                <w:rPr>
                  <w:color w:val="000080"/>
                  <w:u w:val="single" w:color="000080"/>
                </w:rPr>
                <w:t>beregszaszi.aniko@kmf.org.ua</w:t>
              </w:r>
            </w:hyperlink>
          </w:p>
          <w:p w:rsidR="00443824" w:rsidRDefault="00590D8B">
            <w:pPr>
              <w:pStyle w:val="TableParagraph"/>
              <w:spacing w:line="251" w:lineRule="exact"/>
            </w:pPr>
            <w:proofErr w:type="spellStart"/>
            <w:r>
              <w:rPr>
                <w:sz w:val="20"/>
              </w:rPr>
              <w:t>Кейс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Маргарита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1"/>
                <w:sz w:val="20"/>
              </w:rPr>
              <w:t xml:space="preserve"> </w:t>
            </w:r>
            <w:r>
              <w:t>(</w:t>
            </w:r>
            <w:proofErr w:type="spellStart"/>
            <w:r>
              <w:t>к.ф.н</w:t>
            </w:r>
            <w:proofErr w:type="spellEnd"/>
            <w:r>
              <w:t>.),</w:t>
            </w:r>
            <w:r>
              <w:rPr>
                <w:spacing w:val="54"/>
              </w:rPr>
              <w:t xml:space="preserve"> </w:t>
            </w:r>
            <w:r>
              <w:t>доцент</w:t>
            </w:r>
          </w:p>
          <w:p w:rsidR="00443824" w:rsidRDefault="00543D14">
            <w:pPr>
              <w:pStyle w:val="TableParagraph"/>
              <w:spacing w:before="3"/>
              <w:ind w:right="4607"/>
            </w:pPr>
            <w:hyperlink r:id="rId11">
              <w:r w:rsidR="00590D8B">
                <w:rPr>
                  <w:color w:val="0462C1"/>
                  <w:sz w:val="20"/>
                  <w:u w:val="single" w:color="0462C1"/>
                </w:rPr>
                <w:t>kesz.margit@kmf.org.ua</w:t>
              </w:r>
            </w:hyperlink>
            <w:r w:rsidR="00590D8B">
              <w:rPr>
                <w:color w:val="0462C1"/>
                <w:spacing w:val="1"/>
                <w:sz w:val="20"/>
              </w:rPr>
              <w:t xml:space="preserve"> </w:t>
            </w:r>
            <w:proofErr w:type="spellStart"/>
            <w:r w:rsidR="00590D8B">
              <w:rPr>
                <w:sz w:val="20"/>
              </w:rPr>
              <w:t>Мовнуш</w:t>
            </w:r>
            <w:proofErr w:type="spellEnd"/>
            <w:r w:rsidR="00590D8B">
              <w:rPr>
                <w:spacing w:val="-3"/>
                <w:sz w:val="20"/>
              </w:rPr>
              <w:t xml:space="preserve"> </w:t>
            </w:r>
            <w:proofErr w:type="spellStart"/>
            <w:r w:rsidR="00590D8B">
              <w:rPr>
                <w:sz w:val="20"/>
              </w:rPr>
              <w:t>Дора</w:t>
            </w:r>
            <w:proofErr w:type="spellEnd"/>
            <w:r w:rsidR="00590D8B">
              <w:rPr>
                <w:spacing w:val="-3"/>
                <w:sz w:val="20"/>
              </w:rPr>
              <w:t xml:space="preserve"> </w:t>
            </w:r>
            <w:r w:rsidR="00590D8B">
              <w:rPr>
                <w:sz w:val="20"/>
              </w:rPr>
              <w:t>Ш.</w:t>
            </w:r>
            <w:r w:rsidR="00590D8B">
              <w:rPr>
                <w:spacing w:val="-2"/>
                <w:sz w:val="20"/>
              </w:rPr>
              <w:t xml:space="preserve"> </w:t>
            </w:r>
            <w:proofErr w:type="spellStart"/>
            <w:r w:rsidR="00590D8B">
              <w:t>стажист</w:t>
            </w:r>
            <w:proofErr w:type="spellEnd"/>
          </w:p>
          <w:p w:rsidR="00443824" w:rsidRDefault="00543D14">
            <w:pPr>
              <w:pStyle w:val="TableParagraph"/>
              <w:spacing w:line="238" w:lineRule="exact"/>
            </w:pPr>
            <w:hyperlink r:id="rId12">
              <w:r w:rsidR="00590D8B">
                <w:rPr>
                  <w:color w:val="0462C1"/>
                  <w:u w:val="single" w:color="0462C1"/>
                </w:rPr>
                <w:t>monus.dora@kmf.org.ua</w:t>
              </w:r>
            </w:hyperlink>
          </w:p>
        </w:tc>
      </w:tr>
      <w:tr w:rsidR="00443824">
        <w:trPr>
          <w:trHeight w:val="1516"/>
        </w:trPr>
        <w:tc>
          <w:tcPr>
            <w:tcW w:w="3152" w:type="dxa"/>
            <w:shd w:val="clear" w:color="auto" w:fill="D9D9D9"/>
          </w:tcPr>
          <w:p w:rsidR="00443824" w:rsidRDefault="00590D8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előkövetelményei</w:t>
            </w: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</w:rPr>
            </w:pPr>
          </w:p>
          <w:p w:rsidR="00443824" w:rsidRDefault="00590D8B">
            <w:pPr>
              <w:pStyle w:val="TableParagraph"/>
              <w:ind w:left="110" w:righ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Пререквізити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навчальної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дисципліни</w:t>
            </w:r>
            <w:proofErr w:type="spellEnd"/>
          </w:p>
        </w:tc>
        <w:tc>
          <w:tcPr>
            <w:tcW w:w="7053" w:type="dxa"/>
          </w:tcPr>
          <w:p w:rsidR="00443824" w:rsidRDefault="00590D8B">
            <w:pPr>
              <w:pStyle w:val="TableParagraph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t>tantárgy</w:t>
            </w:r>
            <w:r>
              <w:rPr>
                <w:spacing w:val="1"/>
              </w:rPr>
              <w:t xml:space="preserve"> </w:t>
            </w:r>
            <w:r>
              <w:t>felvételének</w:t>
            </w:r>
            <w:r>
              <w:rPr>
                <w:spacing w:val="1"/>
              </w:rPr>
              <w:t xml:space="preserve"> </w:t>
            </w:r>
            <w:r>
              <w:t>előkövetelménye</w:t>
            </w:r>
            <w:r>
              <w:rPr>
                <w:spacing w:val="7"/>
              </w:rPr>
              <w:t xml:space="preserve"> </w:t>
            </w:r>
            <w:r>
              <w:t>sikeres</w:t>
            </w:r>
            <w:r>
              <w:rPr>
                <w:spacing w:val="4"/>
              </w:rPr>
              <w:t xml:space="preserve"> </w:t>
            </w:r>
            <w:r>
              <w:t>vizsga</w:t>
            </w:r>
            <w:r>
              <w:rPr>
                <w:spacing w:val="6"/>
              </w:rPr>
              <w:t xml:space="preserve"> </w:t>
            </w:r>
            <w:r>
              <w:t>vagy</w:t>
            </w:r>
            <w:r>
              <w:rPr>
                <w:spacing w:val="2"/>
              </w:rPr>
              <w:t xml:space="preserve"> </w:t>
            </w:r>
            <w:r>
              <w:t>szigorlat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következő</w:t>
            </w:r>
            <w:r>
              <w:rPr>
                <w:spacing w:val="-1"/>
              </w:rPr>
              <w:t xml:space="preserve"> </w:t>
            </w:r>
            <w:r>
              <w:t>tantárgyból:</w:t>
            </w:r>
            <w:r>
              <w:rPr>
                <w:spacing w:val="1"/>
              </w:rPr>
              <w:t xml:space="preserve"> </w:t>
            </w:r>
            <w:r>
              <w:t>Bevezetés</w:t>
            </w:r>
            <w:r>
              <w:rPr>
                <w:spacing w:val="-1"/>
              </w:rPr>
              <w:t xml:space="preserve"> </w:t>
            </w:r>
            <w:r>
              <w:t>az</w:t>
            </w:r>
            <w:r>
              <w:rPr>
                <w:spacing w:val="-2"/>
              </w:rPr>
              <w:t xml:space="preserve"> </w:t>
            </w:r>
            <w:r>
              <w:t>irodalomtudományba.</w:t>
            </w:r>
          </w:p>
          <w:p w:rsidR="00443824" w:rsidRDefault="0044382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43824" w:rsidRDefault="00590D8B">
            <w:pPr>
              <w:pStyle w:val="TableParagraph"/>
              <w:tabs>
                <w:tab w:val="left" w:pos="1876"/>
                <w:tab w:val="left" w:pos="3146"/>
                <w:tab w:val="left" w:pos="3955"/>
                <w:tab w:val="left" w:pos="4836"/>
                <w:tab w:val="left" w:pos="5739"/>
                <w:tab w:val="left" w:pos="6720"/>
              </w:tabs>
              <w:ind w:right="94"/>
            </w:pPr>
            <w:proofErr w:type="spellStart"/>
            <w:r>
              <w:t>Запропонована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навчальна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дисципліна</w:t>
            </w:r>
            <w:proofErr w:type="spellEnd"/>
            <w:r>
              <w:rPr>
                <w:spacing w:val="30"/>
              </w:rPr>
              <w:t xml:space="preserve"> </w:t>
            </w:r>
            <w:r>
              <w:t>є</w:t>
            </w:r>
            <w:r>
              <w:rPr>
                <w:spacing w:val="29"/>
              </w:rPr>
              <w:t xml:space="preserve"> </w:t>
            </w:r>
            <w:proofErr w:type="spellStart"/>
            <w:r>
              <w:t>логічним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продовженням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курсу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бакалаврського</w:t>
            </w:r>
            <w:proofErr w:type="spellEnd"/>
            <w:r>
              <w:tab/>
              <w:t>(</w:t>
            </w:r>
            <w:proofErr w:type="spellStart"/>
            <w:r>
              <w:t>першого</w:t>
            </w:r>
            <w:proofErr w:type="spellEnd"/>
            <w:r>
              <w:t>)</w:t>
            </w:r>
            <w:r>
              <w:tab/>
            </w:r>
            <w:proofErr w:type="spellStart"/>
            <w:r>
              <w:t>рівня</w:t>
            </w:r>
            <w:proofErr w:type="spellEnd"/>
            <w:r>
              <w:tab/>
            </w:r>
            <w:proofErr w:type="spellStart"/>
            <w:r>
              <w:t>вищої</w:t>
            </w:r>
            <w:proofErr w:type="spellEnd"/>
            <w:r>
              <w:tab/>
            </w:r>
            <w:proofErr w:type="spellStart"/>
            <w:r>
              <w:t>освіти</w:t>
            </w:r>
            <w:proofErr w:type="spellEnd"/>
            <w:r>
              <w:tab/>
              <w:t>“</w:t>
            </w:r>
            <w:proofErr w:type="spellStart"/>
            <w:r>
              <w:t>Вступ</w:t>
            </w:r>
            <w:proofErr w:type="spellEnd"/>
            <w:r>
              <w:tab/>
            </w:r>
            <w:proofErr w:type="spellStart"/>
            <w:r>
              <w:t>до</w:t>
            </w:r>
            <w:proofErr w:type="spellEnd"/>
          </w:p>
          <w:p w:rsidR="00443824" w:rsidRDefault="00590D8B">
            <w:pPr>
              <w:pStyle w:val="TableParagraph"/>
              <w:spacing w:before="1" w:line="238" w:lineRule="exact"/>
            </w:pPr>
            <w:proofErr w:type="spellStart"/>
            <w:r>
              <w:t>літературознавства</w:t>
            </w:r>
            <w:proofErr w:type="spellEnd"/>
            <w:r>
              <w:t>”</w:t>
            </w:r>
          </w:p>
        </w:tc>
      </w:tr>
      <w:tr w:rsidR="00443824">
        <w:trPr>
          <w:trHeight w:val="11041"/>
        </w:trPr>
        <w:tc>
          <w:tcPr>
            <w:tcW w:w="3152" w:type="dxa"/>
            <w:shd w:val="clear" w:color="auto" w:fill="D9D9D9"/>
          </w:tcPr>
          <w:p w:rsidR="00443824" w:rsidRDefault="00590D8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általános</w:t>
            </w:r>
          </w:p>
          <w:p w:rsidR="00443824" w:rsidRDefault="00590D8B">
            <w:pPr>
              <w:pStyle w:val="TableParagraph"/>
              <w:ind w:left="110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ismertetése, célja, várható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eredményei,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főbb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témakörei</w:t>
            </w:r>
          </w:p>
        </w:tc>
        <w:tc>
          <w:tcPr>
            <w:tcW w:w="7053" w:type="dxa"/>
          </w:tcPr>
          <w:p w:rsidR="00443824" w:rsidRDefault="00590D8B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tantárgy célja:</w:t>
            </w:r>
          </w:p>
          <w:p w:rsidR="00443824" w:rsidRDefault="00590D8B">
            <w:pPr>
              <w:pStyle w:val="TableParagraph"/>
              <w:ind w:right="95"/>
              <w:jc w:val="both"/>
            </w:pPr>
            <w:r>
              <w:t>Az Antik irodalom tantárgy célja, hogy megismertesse a hallgatókat az ókori</w:t>
            </w:r>
            <w:r>
              <w:rPr>
                <w:spacing w:val="1"/>
              </w:rPr>
              <w:t xml:space="preserve"> </w:t>
            </w:r>
            <w:r>
              <w:t>görög és a latin nyelvű római irodalom történetével, az irodalmi valamint</w:t>
            </w:r>
            <w:r>
              <w:rPr>
                <w:spacing w:val="1"/>
              </w:rPr>
              <w:t xml:space="preserve"> </w:t>
            </w:r>
            <w:r>
              <w:t>művészeti</w:t>
            </w:r>
            <w:r>
              <w:rPr>
                <w:spacing w:val="1"/>
              </w:rPr>
              <w:t xml:space="preserve"> </w:t>
            </w:r>
            <w:r>
              <w:t>kor</w:t>
            </w:r>
            <w:r>
              <w:rPr>
                <w:spacing w:val="1"/>
              </w:rPr>
              <w:t xml:space="preserve"> </w:t>
            </w:r>
            <w:r>
              <w:t>irányzatainak</w:t>
            </w:r>
            <w:r>
              <w:rPr>
                <w:spacing w:val="1"/>
              </w:rPr>
              <w:t xml:space="preserve"> </w:t>
            </w:r>
            <w:r>
              <w:t>alakulásával,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gramStart"/>
            <w:r>
              <w:t>reprezentáns</w:t>
            </w:r>
            <w:proofErr w:type="gramEnd"/>
            <w:r>
              <w:rPr>
                <w:spacing w:val="1"/>
              </w:rPr>
              <w:t xml:space="preserve"> </w:t>
            </w:r>
            <w:r>
              <w:t>alkotóművészek</w:t>
            </w:r>
            <w:r>
              <w:rPr>
                <w:spacing w:val="-52"/>
              </w:rPr>
              <w:t xml:space="preserve"> </w:t>
            </w:r>
            <w:r>
              <w:t>élettörténetével,</w:t>
            </w:r>
            <w:r>
              <w:rPr>
                <w:spacing w:val="-1"/>
              </w:rPr>
              <w:t xml:space="preserve"> </w:t>
            </w:r>
            <w:r>
              <w:t>munkásságával.</w:t>
            </w:r>
          </w:p>
          <w:p w:rsidR="00443824" w:rsidRDefault="00590D8B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tantárgy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feladata:</w:t>
            </w:r>
          </w:p>
          <w:p w:rsidR="00443824" w:rsidRDefault="00590D8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51" w:lineRule="exact"/>
            </w:pPr>
            <w:r>
              <w:t>az</w:t>
            </w:r>
            <w:r>
              <w:rPr>
                <w:spacing w:val="-4"/>
              </w:rPr>
              <w:t xml:space="preserve"> </w:t>
            </w:r>
            <w:r>
              <w:t>irodalmi alapműveltség</w:t>
            </w:r>
            <w:r>
              <w:rPr>
                <w:spacing w:val="-3"/>
              </w:rPr>
              <w:t xml:space="preserve"> </w:t>
            </w:r>
            <w:r>
              <w:t>építése</w:t>
            </w:r>
          </w:p>
          <w:p w:rsidR="00443824" w:rsidRDefault="00590D8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52" w:lineRule="exact"/>
            </w:pPr>
            <w:r>
              <w:t>az</w:t>
            </w:r>
            <w:r>
              <w:rPr>
                <w:spacing w:val="-5"/>
              </w:rPr>
              <w:t xml:space="preserve"> </w:t>
            </w:r>
            <w:proofErr w:type="gramStart"/>
            <w:r>
              <w:t>antikvitás</w:t>
            </w:r>
            <w:proofErr w:type="gramEnd"/>
            <w:r>
              <w:rPr>
                <w:spacing w:val="-4"/>
              </w:rPr>
              <w:t xml:space="preserve"> </w:t>
            </w:r>
            <w:r>
              <w:t>hatásmechanizmusának</w:t>
            </w:r>
            <w:r>
              <w:rPr>
                <w:spacing w:val="-4"/>
              </w:rPr>
              <w:t xml:space="preserve"> </w:t>
            </w:r>
            <w:r>
              <w:t>bemutatása</w:t>
            </w:r>
          </w:p>
          <w:p w:rsidR="00443824" w:rsidRDefault="00590D8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52" w:lineRule="exact"/>
            </w:pPr>
            <w:r>
              <w:t>elméleti</w:t>
            </w:r>
            <w:r>
              <w:rPr>
                <w:spacing w:val="-5"/>
              </w:rPr>
              <w:t xml:space="preserve"> </w:t>
            </w:r>
            <w:r>
              <w:t>jártasság</w:t>
            </w:r>
            <w:r>
              <w:rPr>
                <w:spacing w:val="-5"/>
              </w:rPr>
              <w:t xml:space="preserve"> </w:t>
            </w:r>
            <w:r>
              <w:t>kialakítása</w:t>
            </w:r>
          </w:p>
          <w:p w:rsidR="00443824" w:rsidRDefault="00590D8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100"/>
            </w:pPr>
            <w:r>
              <w:t>az</w:t>
            </w:r>
            <w:r>
              <w:rPr>
                <w:spacing w:val="33"/>
              </w:rPr>
              <w:t xml:space="preserve"> </w:t>
            </w:r>
            <w:proofErr w:type="gramStart"/>
            <w:r>
              <w:t>antikvitásra</w:t>
            </w:r>
            <w:proofErr w:type="gramEnd"/>
            <w:r>
              <w:rPr>
                <w:spacing w:val="33"/>
              </w:rPr>
              <w:t xml:space="preserve"> </w:t>
            </w:r>
            <w:r>
              <w:t>jellemző</w:t>
            </w:r>
            <w:r>
              <w:rPr>
                <w:spacing w:val="37"/>
              </w:rPr>
              <w:t xml:space="preserve"> </w:t>
            </w:r>
            <w:r>
              <w:t>irodalmi</w:t>
            </w:r>
            <w:r>
              <w:rPr>
                <w:spacing w:val="36"/>
              </w:rPr>
              <w:t xml:space="preserve"> </w:t>
            </w:r>
            <w:r>
              <w:t>alapformák,</w:t>
            </w:r>
            <w:r>
              <w:rPr>
                <w:spacing w:val="38"/>
              </w:rPr>
              <w:t xml:space="preserve"> </w:t>
            </w:r>
            <w:r>
              <w:t>műfajok,</w:t>
            </w:r>
            <w:r>
              <w:rPr>
                <w:spacing w:val="35"/>
              </w:rPr>
              <w:t xml:space="preserve"> </w:t>
            </w:r>
            <w:r>
              <w:t>motívumok</w:t>
            </w:r>
            <w:r>
              <w:rPr>
                <w:spacing w:val="-52"/>
              </w:rPr>
              <w:t xml:space="preserve"> </w:t>
            </w:r>
            <w:r>
              <w:t>befogadása,</w:t>
            </w:r>
            <w:r>
              <w:rPr>
                <w:spacing w:val="-1"/>
              </w:rPr>
              <w:t xml:space="preserve"> </w:t>
            </w:r>
            <w:r>
              <w:t>értelmezése</w:t>
            </w:r>
          </w:p>
          <w:p w:rsidR="00443824" w:rsidRDefault="00590D8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</w:pPr>
            <w:proofErr w:type="gramStart"/>
            <w:r>
              <w:t>professzionális</w:t>
            </w:r>
            <w:proofErr w:type="gramEnd"/>
            <w:r>
              <w:rPr>
                <w:spacing w:val="-4"/>
              </w:rPr>
              <w:t xml:space="preserve"> </w:t>
            </w:r>
            <w:r>
              <w:t>olvasóvá</w:t>
            </w:r>
            <w:r>
              <w:rPr>
                <w:spacing w:val="-4"/>
              </w:rPr>
              <w:t xml:space="preserve"> </w:t>
            </w:r>
            <w:r>
              <w:t>nevelés</w:t>
            </w:r>
          </w:p>
          <w:p w:rsidR="00443824" w:rsidRDefault="00590D8B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</w:rPr>
              <w:t>Kialakítandó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kompetenciák</w:t>
            </w:r>
            <w:proofErr w:type="gramEnd"/>
            <w:r>
              <w:rPr>
                <w:b/>
                <w:sz w:val="24"/>
              </w:rPr>
              <w:t>:</w:t>
            </w:r>
          </w:p>
          <w:p w:rsidR="00443824" w:rsidRDefault="00590D8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50" w:lineRule="exact"/>
            </w:pPr>
            <w:proofErr w:type="gramStart"/>
            <w:r>
              <w:t>antik</w:t>
            </w:r>
            <w:proofErr w:type="gramEnd"/>
            <w:r>
              <w:rPr>
                <w:spacing w:val="-5"/>
              </w:rPr>
              <w:t xml:space="preserve"> </w:t>
            </w:r>
            <w:r>
              <w:t>irodalmi</w:t>
            </w:r>
            <w:r>
              <w:rPr>
                <w:spacing w:val="-1"/>
              </w:rPr>
              <w:t xml:space="preserve"> </w:t>
            </w:r>
            <w:r>
              <w:t>alapformák,</w:t>
            </w:r>
            <w:r>
              <w:rPr>
                <w:spacing w:val="2"/>
              </w:rPr>
              <w:t xml:space="preserve"> </w:t>
            </w:r>
            <w:r>
              <w:t>műfajok</w:t>
            </w:r>
            <w:r>
              <w:rPr>
                <w:spacing w:val="-5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motívumok</w:t>
            </w:r>
            <w:r>
              <w:rPr>
                <w:spacing w:val="-5"/>
              </w:rPr>
              <w:t xml:space="preserve"> </w:t>
            </w:r>
            <w:r>
              <w:t>felismerése</w:t>
            </w:r>
          </w:p>
          <w:p w:rsidR="00443824" w:rsidRDefault="00590D8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2" w:line="252" w:lineRule="exact"/>
            </w:pPr>
            <w:proofErr w:type="gramStart"/>
            <w:r>
              <w:t>antik</w:t>
            </w:r>
            <w:proofErr w:type="gramEnd"/>
            <w:r>
              <w:rPr>
                <w:spacing w:val="-5"/>
              </w:rPr>
              <w:t xml:space="preserve"> </w:t>
            </w:r>
            <w:r>
              <w:t>szövegek</w:t>
            </w:r>
            <w:r>
              <w:rPr>
                <w:spacing w:val="-3"/>
              </w:rPr>
              <w:t xml:space="preserve"> </w:t>
            </w:r>
            <w:r>
              <w:t>elemzése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3"/>
              </w:rPr>
              <w:t xml:space="preserve"> </w:t>
            </w:r>
            <w:r>
              <w:t>értelmezése</w:t>
            </w:r>
          </w:p>
          <w:p w:rsidR="00443824" w:rsidRDefault="00590D8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99"/>
            </w:pPr>
            <w:r>
              <w:t>dialogikus</w:t>
            </w:r>
            <w:r>
              <w:rPr>
                <w:spacing w:val="1"/>
              </w:rPr>
              <w:t xml:space="preserve"> </w:t>
            </w:r>
            <w:r>
              <w:t>művek befogadása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értelmezése,</w:t>
            </w:r>
            <w:r>
              <w:rPr>
                <w:spacing w:val="1"/>
              </w:rPr>
              <w:t xml:space="preserve"> </w:t>
            </w:r>
            <w:r>
              <w:t>esetlegesen drámarészlet</w:t>
            </w:r>
            <w:r>
              <w:rPr>
                <w:spacing w:val="-52"/>
              </w:rPr>
              <w:t xml:space="preserve"> </w:t>
            </w:r>
            <w:r>
              <w:t>előadása</w:t>
            </w:r>
          </w:p>
          <w:p w:rsidR="00443824" w:rsidRDefault="00590D8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98"/>
            </w:pPr>
            <w:r>
              <w:t>az</w:t>
            </w:r>
            <w:r>
              <w:rPr>
                <w:spacing w:val="54"/>
              </w:rPr>
              <w:t xml:space="preserve"> </w:t>
            </w:r>
            <w:r>
              <w:t>ókori</w:t>
            </w:r>
            <w:r>
              <w:rPr>
                <w:spacing w:val="3"/>
              </w:rPr>
              <w:t xml:space="preserve"> </w:t>
            </w:r>
            <w:proofErr w:type="spellStart"/>
            <w:r>
              <w:t>görörg</w:t>
            </w:r>
            <w:proofErr w:type="spellEnd"/>
            <w:r>
              <w:rPr>
                <w:spacing w:val="54"/>
              </w:rPr>
              <w:t xml:space="preserve"> </w:t>
            </w:r>
            <w:r>
              <w:t>és</w:t>
            </w:r>
            <w:r>
              <w:rPr>
                <w:spacing w:val="3"/>
              </w:rPr>
              <w:t xml:space="preserve"> </w:t>
            </w:r>
            <w:r>
              <w:t>latin</w:t>
            </w:r>
            <w:r>
              <w:rPr>
                <w:spacing w:val="54"/>
              </w:rPr>
              <w:t xml:space="preserve"> </w:t>
            </w:r>
            <w:r>
              <w:t>nyelvű</w:t>
            </w:r>
            <w:r>
              <w:rPr>
                <w:spacing w:val="2"/>
              </w:rPr>
              <w:t xml:space="preserve"> </w:t>
            </w:r>
            <w:r>
              <w:t>római</w:t>
            </w:r>
            <w:r>
              <w:rPr>
                <w:spacing w:val="3"/>
              </w:rPr>
              <w:t xml:space="preserve"> </w:t>
            </w:r>
            <w:r>
              <w:t>irodalom</w:t>
            </w:r>
            <w:r>
              <w:rPr>
                <w:spacing w:val="53"/>
              </w:rPr>
              <w:t xml:space="preserve"> </w:t>
            </w:r>
            <w:r>
              <w:t>viszonyrendszerének</w:t>
            </w:r>
            <w:r>
              <w:rPr>
                <w:spacing w:val="-52"/>
              </w:rPr>
              <w:t xml:space="preserve"> </w:t>
            </w:r>
            <w:r>
              <w:t>ismerete</w:t>
            </w:r>
          </w:p>
          <w:p w:rsidR="00443824" w:rsidRDefault="00590D8B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Főbb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témakörök:</w:t>
            </w:r>
          </w:p>
          <w:p w:rsidR="00443824" w:rsidRDefault="0044382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43824" w:rsidRDefault="00590D8B">
            <w:pPr>
              <w:pStyle w:val="TableParagraph"/>
              <w:spacing w:line="250" w:lineRule="exact"/>
              <w:ind w:left="139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69"/>
              </w:rPr>
              <w:t xml:space="preserve"> </w:t>
            </w:r>
            <w:r>
              <w:rPr>
                <w:b/>
              </w:rPr>
              <w:t>Görög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irodalom</w:t>
            </w:r>
          </w:p>
          <w:p w:rsidR="00443824" w:rsidRDefault="00590D8B">
            <w:pPr>
              <w:pStyle w:val="TableParagraph"/>
              <w:ind w:firstLine="55"/>
            </w:pPr>
            <w:r>
              <w:t>A</w:t>
            </w:r>
            <w:r>
              <w:rPr>
                <w:spacing w:val="19"/>
              </w:rPr>
              <w:t xml:space="preserve"> </w:t>
            </w:r>
            <w:r>
              <w:t>mítosz</w:t>
            </w:r>
            <w:r>
              <w:rPr>
                <w:spacing w:val="16"/>
              </w:rPr>
              <w:t xml:space="preserve"> </w:t>
            </w:r>
            <w:r>
              <w:t>és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mitológia</w:t>
            </w:r>
            <w:r>
              <w:rPr>
                <w:spacing w:val="16"/>
              </w:rPr>
              <w:t xml:space="preserve"> </w:t>
            </w:r>
            <w:r>
              <w:t>fogalma.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görög</w:t>
            </w:r>
            <w:r>
              <w:rPr>
                <w:spacing w:val="18"/>
              </w:rPr>
              <w:t xml:space="preserve"> </w:t>
            </w:r>
            <w:r>
              <w:t>mitológia</w:t>
            </w:r>
            <w:r>
              <w:rPr>
                <w:spacing w:val="18"/>
              </w:rPr>
              <w:t xml:space="preserve"> </w:t>
            </w:r>
            <w:r>
              <w:t>és</w:t>
            </w:r>
            <w:r>
              <w:rPr>
                <w:spacing w:val="19"/>
              </w:rPr>
              <w:t xml:space="preserve"> </w:t>
            </w:r>
            <w:r>
              <w:t>legfontosabb</w:t>
            </w:r>
            <w:r>
              <w:rPr>
                <w:spacing w:val="-52"/>
              </w:rPr>
              <w:t xml:space="preserve"> </w:t>
            </w:r>
            <w:r>
              <w:t>szereplői.</w:t>
            </w:r>
          </w:p>
          <w:p w:rsidR="00443824" w:rsidRDefault="00590D8B">
            <w:pPr>
              <w:pStyle w:val="TableParagraph"/>
              <w:ind w:firstLine="55"/>
            </w:pPr>
            <w:r>
              <w:t>Az</w:t>
            </w:r>
            <w:r>
              <w:rPr>
                <w:spacing w:val="44"/>
              </w:rPr>
              <w:t xml:space="preserve"> </w:t>
            </w:r>
            <w:r>
              <w:t>archaikus</w:t>
            </w:r>
            <w:r>
              <w:rPr>
                <w:spacing w:val="47"/>
              </w:rPr>
              <w:t xml:space="preserve"> </w:t>
            </w:r>
            <w:r>
              <w:t>irodalom.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45"/>
              </w:rPr>
              <w:t xml:space="preserve"> </w:t>
            </w:r>
            <w:r>
              <w:t>görög</w:t>
            </w:r>
            <w:r>
              <w:rPr>
                <w:spacing w:val="46"/>
              </w:rPr>
              <w:t xml:space="preserve"> </w:t>
            </w:r>
            <w:r>
              <w:t>epika</w:t>
            </w:r>
            <w:r>
              <w:rPr>
                <w:spacing w:val="47"/>
              </w:rPr>
              <w:t xml:space="preserve"> </w:t>
            </w:r>
            <w:r>
              <w:t>kialakulása.</w:t>
            </w:r>
            <w:r>
              <w:rPr>
                <w:spacing w:val="46"/>
              </w:rPr>
              <w:t xml:space="preserve"> </w:t>
            </w:r>
            <w:r>
              <w:t>A</w:t>
            </w:r>
            <w:r>
              <w:rPr>
                <w:spacing w:val="45"/>
              </w:rPr>
              <w:t xml:space="preserve"> </w:t>
            </w:r>
            <w:r>
              <w:t>homéroszi</w:t>
            </w:r>
            <w:r>
              <w:rPr>
                <w:spacing w:val="47"/>
              </w:rPr>
              <w:t xml:space="preserve"> </w:t>
            </w:r>
            <w:r>
              <w:t>kérdés.</w:t>
            </w:r>
            <w:r>
              <w:rPr>
                <w:spacing w:val="-52"/>
              </w:rPr>
              <w:t xml:space="preserve"> </w:t>
            </w:r>
            <w:r>
              <w:t>Homérosz</w:t>
            </w:r>
            <w:r>
              <w:rPr>
                <w:spacing w:val="-1"/>
              </w:rPr>
              <w:t xml:space="preserve"> </w:t>
            </w:r>
            <w:r>
              <w:t>Iliász</w:t>
            </w:r>
            <w:r>
              <w:rPr>
                <w:spacing w:val="-2"/>
              </w:rPr>
              <w:t xml:space="preserve"> </w:t>
            </w:r>
            <w:r>
              <w:t xml:space="preserve">című </w:t>
            </w:r>
            <w:proofErr w:type="gramStart"/>
            <w:r>
              <w:t>eposza</w:t>
            </w:r>
            <w:proofErr w:type="gramEnd"/>
            <w:r>
              <w:t>. A trójai mondakör.</w:t>
            </w:r>
          </w:p>
          <w:p w:rsidR="00443824" w:rsidRDefault="00590D8B">
            <w:pPr>
              <w:pStyle w:val="TableParagraph"/>
              <w:ind w:firstLine="55"/>
            </w:pPr>
            <w:r>
              <w:t>Homérosz</w:t>
            </w:r>
            <w:r>
              <w:rPr>
                <w:spacing w:val="17"/>
              </w:rPr>
              <w:t xml:space="preserve"> </w:t>
            </w:r>
            <w:r>
              <w:t>Odüsszeia</w:t>
            </w:r>
            <w:r>
              <w:rPr>
                <w:spacing w:val="19"/>
              </w:rPr>
              <w:t xml:space="preserve"> </w:t>
            </w:r>
            <w:r>
              <w:t>című</w:t>
            </w:r>
            <w:r>
              <w:rPr>
                <w:spacing w:val="19"/>
              </w:rPr>
              <w:t xml:space="preserve"> </w:t>
            </w:r>
            <w:proofErr w:type="gramStart"/>
            <w:r>
              <w:t>eposza</w:t>
            </w:r>
            <w:proofErr w:type="gramEnd"/>
            <w:r>
              <w:t>.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kétféle</w:t>
            </w:r>
            <w:r>
              <w:rPr>
                <w:spacing w:val="22"/>
              </w:rPr>
              <w:t xml:space="preserve"> </w:t>
            </w:r>
            <w:r>
              <w:t>embereszmény,</w:t>
            </w:r>
            <w:r>
              <w:rPr>
                <w:spacing w:val="19"/>
              </w:rPr>
              <w:t xml:space="preserve"> </w:t>
            </w:r>
            <w:r>
              <w:t>Akhilleusz</w:t>
            </w:r>
            <w:r>
              <w:rPr>
                <w:spacing w:val="17"/>
              </w:rPr>
              <w:t xml:space="preserve"> </w:t>
            </w:r>
            <w:r>
              <w:t>és</w:t>
            </w:r>
            <w:r>
              <w:rPr>
                <w:spacing w:val="-52"/>
              </w:rPr>
              <w:t xml:space="preserve"> </w:t>
            </w:r>
            <w:r>
              <w:t>Odüsszeusz</w:t>
            </w:r>
            <w:r>
              <w:rPr>
                <w:spacing w:val="-3"/>
              </w:rPr>
              <w:t xml:space="preserve"> </w:t>
            </w:r>
            <w:r>
              <w:t>összehasonlítása.</w:t>
            </w:r>
          </w:p>
          <w:p w:rsidR="00443824" w:rsidRDefault="00590D8B">
            <w:pPr>
              <w:pStyle w:val="TableParagraph"/>
              <w:ind w:firstLine="55"/>
            </w:pPr>
            <w:r>
              <w:t>Hésziodosz:</w:t>
            </w:r>
            <w:r>
              <w:rPr>
                <w:spacing w:val="1"/>
              </w:rPr>
              <w:t xml:space="preserve"> </w:t>
            </w:r>
            <w:r>
              <w:t>Istenek</w:t>
            </w:r>
            <w:r>
              <w:rPr>
                <w:spacing w:val="1"/>
              </w:rPr>
              <w:t xml:space="preserve"> </w:t>
            </w:r>
            <w:r>
              <w:t>születése.</w:t>
            </w:r>
            <w:r>
              <w:rPr>
                <w:spacing w:val="1"/>
              </w:rPr>
              <w:t xml:space="preserve"> </w:t>
            </w:r>
            <w:r>
              <w:t>Az</w:t>
            </w:r>
            <w:r>
              <w:rPr>
                <w:spacing w:val="1"/>
              </w:rPr>
              <w:t xml:space="preserve"> </w:t>
            </w:r>
            <w:r>
              <w:t>isteni</w:t>
            </w:r>
            <w:r>
              <w:rPr>
                <w:spacing w:val="1"/>
              </w:rPr>
              <w:t xml:space="preserve"> </w:t>
            </w:r>
            <w:proofErr w:type="gramStart"/>
            <w:r>
              <w:t>generációk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Mítoszok</w:t>
            </w:r>
            <w:r>
              <w:rPr>
                <w:spacing w:val="1"/>
              </w:rPr>
              <w:t xml:space="preserve"> </w:t>
            </w:r>
            <w:r>
              <w:t>az</w:t>
            </w:r>
            <w:r>
              <w:rPr>
                <w:spacing w:val="1"/>
              </w:rPr>
              <w:t xml:space="preserve"> </w:t>
            </w:r>
            <w:r>
              <w:t>ember</w:t>
            </w:r>
            <w:r>
              <w:rPr>
                <w:spacing w:val="-52"/>
              </w:rPr>
              <w:t xml:space="preserve"> </w:t>
            </w:r>
            <w:r>
              <w:t>születéséről.</w:t>
            </w:r>
            <w:r>
              <w:rPr>
                <w:spacing w:val="-4"/>
              </w:rPr>
              <w:t xml:space="preserve"> </w:t>
            </w:r>
            <w:r>
              <w:t>Munkák</w:t>
            </w:r>
            <w:r>
              <w:rPr>
                <w:spacing w:val="-2"/>
              </w:rPr>
              <w:t xml:space="preserve"> </w:t>
            </w:r>
            <w:r>
              <w:t>és napok.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 xml:space="preserve">didaktikus </w:t>
            </w:r>
            <w:proofErr w:type="gramStart"/>
            <w:r>
              <w:t>eposz</w:t>
            </w:r>
            <w:proofErr w:type="gramEnd"/>
            <w:r>
              <w:t>.</w:t>
            </w:r>
          </w:p>
          <w:p w:rsidR="00443824" w:rsidRDefault="00590D8B">
            <w:pPr>
              <w:pStyle w:val="TableParagraph"/>
              <w:ind w:left="163" w:right="464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görög</w:t>
            </w:r>
            <w:r>
              <w:rPr>
                <w:spacing w:val="-5"/>
              </w:rPr>
              <w:t xml:space="preserve"> </w:t>
            </w:r>
            <w:r>
              <w:t>líra.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Alkaiosz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Szolón,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Mimnermosz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Szimonidész</w:t>
            </w:r>
            <w:proofErr w:type="spellEnd"/>
            <w:r>
              <w:rPr>
                <w:spacing w:val="-5"/>
              </w:rPr>
              <w:t xml:space="preserve"> </w:t>
            </w:r>
            <w:r>
              <w:t>munkássága.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jambuskötészet. Arkhilokhosz, Szapphó</w:t>
            </w:r>
            <w:r>
              <w:rPr>
                <w:spacing w:val="-1"/>
              </w:rPr>
              <w:t xml:space="preserve"> </w:t>
            </w:r>
            <w:r>
              <w:t>lírikája.</w:t>
            </w:r>
          </w:p>
          <w:p w:rsidR="00443824" w:rsidRDefault="00590D8B">
            <w:pPr>
              <w:pStyle w:val="TableParagraph"/>
              <w:ind w:left="163" w:right="971"/>
            </w:pPr>
            <w:r>
              <w:t xml:space="preserve">Anakreón munkásága, költészetének fő témái. Az </w:t>
            </w:r>
            <w:proofErr w:type="spellStart"/>
            <w:r>
              <w:t>anakreoni</w:t>
            </w:r>
            <w:proofErr w:type="spellEnd"/>
            <w:r>
              <w:t xml:space="preserve"> dalok.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50"/>
              </w:rPr>
              <w:t xml:space="preserve"> </w:t>
            </w:r>
            <w:r>
              <w:t>kardalköltészet.</w:t>
            </w:r>
            <w:r>
              <w:rPr>
                <w:spacing w:val="-2"/>
              </w:rPr>
              <w:t xml:space="preserve"> </w:t>
            </w:r>
            <w:r>
              <w:t>Pindarosz</w:t>
            </w:r>
            <w:r>
              <w:rPr>
                <w:spacing w:val="-1"/>
              </w:rPr>
              <w:t xml:space="preserve"> </w:t>
            </w:r>
            <w:r>
              <w:t>munkásága,</w:t>
            </w:r>
            <w:r>
              <w:rPr>
                <w:spacing w:val="-2"/>
              </w:rPr>
              <w:t xml:space="preserve"> </w:t>
            </w:r>
            <w:r>
              <w:t>ódáinak</w:t>
            </w:r>
            <w:r>
              <w:rPr>
                <w:spacing w:val="-4"/>
              </w:rPr>
              <w:t xml:space="preserve"> </w:t>
            </w:r>
            <w:r>
              <w:t>csoportosítása.</w:t>
            </w:r>
          </w:p>
          <w:p w:rsidR="00443824" w:rsidRDefault="00590D8B">
            <w:pPr>
              <w:pStyle w:val="TableParagraph"/>
              <w:ind w:right="99" w:firstLine="55"/>
              <w:jc w:val="both"/>
            </w:pPr>
            <w:r>
              <w:t>A</w:t>
            </w:r>
            <w:r>
              <w:rPr>
                <w:spacing w:val="1"/>
              </w:rPr>
              <w:t xml:space="preserve"> </w:t>
            </w:r>
            <w:proofErr w:type="gramStart"/>
            <w:r>
              <w:t>klasszikus</w:t>
            </w:r>
            <w:proofErr w:type="gramEnd"/>
            <w:r>
              <w:rPr>
                <w:spacing w:val="1"/>
              </w:rPr>
              <w:t xml:space="preserve"> </w:t>
            </w:r>
            <w:r>
              <w:t>irodalom.</w:t>
            </w:r>
            <w:r>
              <w:rPr>
                <w:spacing w:val="1"/>
              </w:rPr>
              <w:t xml:space="preserve"> </w:t>
            </w:r>
            <w:r>
              <w:t>Az</w:t>
            </w:r>
            <w:r>
              <w:rPr>
                <w:spacing w:val="1"/>
              </w:rPr>
              <w:t xml:space="preserve"> </w:t>
            </w:r>
            <w:proofErr w:type="gramStart"/>
            <w:r>
              <w:t>antik</w:t>
            </w:r>
            <w:proofErr w:type="gramEnd"/>
            <w:r>
              <w:rPr>
                <w:spacing w:val="1"/>
              </w:rPr>
              <w:t xml:space="preserve"> </w:t>
            </w:r>
            <w:r>
              <w:t>görög</w:t>
            </w:r>
            <w:r>
              <w:rPr>
                <w:spacing w:val="1"/>
              </w:rPr>
              <w:t xml:space="preserve"> </w:t>
            </w:r>
            <w:r>
              <w:t>színjátszás</w:t>
            </w:r>
            <w:r>
              <w:rPr>
                <w:spacing w:val="1"/>
              </w:rPr>
              <w:t xml:space="preserve"> </w:t>
            </w:r>
            <w:r>
              <w:t>fejlődéstörténete.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tragédia</w:t>
            </w:r>
            <w:r>
              <w:rPr>
                <w:spacing w:val="1"/>
              </w:rPr>
              <w:t xml:space="preserve"> </w:t>
            </w:r>
            <w:r>
              <w:t>eredete.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gramStart"/>
            <w:r>
              <w:t>klasszikus</w:t>
            </w:r>
            <w:proofErr w:type="gramEnd"/>
            <w:r>
              <w:rPr>
                <w:spacing w:val="1"/>
              </w:rPr>
              <w:t xml:space="preserve"> </w:t>
            </w:r>
            <w:r>
              <w:t>triász.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thébai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mükénéi</w:t>
            </w:r>
            <w:r>
              <w:rPr>
                <w:spacing w:val="1"/>
              </w:rPr>
              <w:t xml:space="preserve"> </w:t>
            </w:r>
            <w:r>
              <w:t>mondakör</w:t>
            </w:r>
            <w:r>
              <w:rPr>
                <w:spacing w:val="1"/>
              </w:rPr>
              <w:t xml:space="preserve"> </w:t>
            </w:r>
            <w:r>
              <w:t>és</w:t>
            </w:r>
            <w:r>
              <w:rPr>
                <w:spacing w:val="-52"/>
              </w:rPr>
              <w:t xml:space="preserve"> </w:t>
            </w:r>
            <w:r>
              <w:t>szereplőik.</w:t>
            </w:r>
          </w:p>
          <w:p w:rsidR="00443824" w:rsidRDefault="00590D8B">
            <w:pPr>
              <w:pStyle w:val="TableParagraph"/>
              <w:ind w:left="163" w:right="2770"/>
            </w:pPr>
            <w:r>
              <w:t>Aiszkhülosz élete és munkásága, jelentősége.</w:t>
            </w:r>
            <w:r>
              <w:rPr>
                <w:spacing w:val="1"/>
              </w:rPr>
              <w:t xml:space="preserve"> </w:t>
            </w:r>
            <w:r>
              <w:t>Szophoklész</w:t>
            </w:r>
            <w:r>
              <w:rPr>
                <w:spacing w:val="-5"/>
              </w:rPr>
              <w:t xml:space="preserve"> </w:t>
            </w:r>
            <w:r>
              <w:t>élete</w:t>
            </w:r>
            <w:r>
              <w:rPr>
                <w:spacing w:val="-2"/>
              </w:rPr>
              <w:t xml:space="preserve"> </w:t>
            </w:r>
            <w:r>
              <w:t>és</w:t>
            </w:r>
            <w:r>
              <w:rPr>
                <w:spacing w:val="-4"/>
              </w:rPr>
              <w:t xml:space="preserve"> </w:t>
            </w:r>
            <w:r>
              <w:t>munkássága,</w:t>
            </w:r>
            <w:r>
              <w:rPr>
                <w:spacing w:val="-5"/>
              </w:rPr>
              <w:t xml:space="preserve"> </w:t>
            </w:r>
            <w:r>
              <w:t>jelentősége.</w:t>
            </w:r>
            <w:r>
              <w:rPr>
                <w:spacing w:val="-52"/>
              </w:rPr>
              <w:t xml:space="preserve"> </w:t>
            </w:r>
            <w:r>
              <w:t>Euripidész</w:t>
            </w:r>
            <w:r>
              <w:rPr>
                <w:spacing w:val="-3"/>
              </w:rPr>
              <w:t xml:space="preserve"> </w:t>
            </w:r>
            <w:r>
              <w:t>élete</w:t>
            </w:r>
            <w:r>
              <w:rPr>
                <w:spacing w:val="-3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munkássága,</w:t>
            </w:r>
            <w:r>
              <w:rPr>
                <w:spacing w:val="-3"/>
              </w:rPr>
              <w:t xml:space="preserve"> </w:t>
            </w:r>
            <w:r>
              <w:t>jelentősége.</w:t>
            </w:r>
          </w:p>
          <w:p w:rsidR="00443824" w:rsidRDefault="00590D8B">
            <w:pPr>
              <w:pStyle w:val="TableParagraph"/>
              <w:ind w:firstLine="55"/>
            </w:pPr>
            <w:r>
              <w:t>Az</w:t>
            </w:r>
            <w:r>
              <w:rPr>
                <w:spacing w:val="11"/>
              </w:rPr>
              <w:t xml:space="preserve"> </w:t>
            </w:r>
            <w:proofErr w:type="gramStart"/>
            <w:r>
              <w:t>antik</w:t>
            </w:r>
            <w:proofErr w:type="gramEnd"/>
            <w:r>
              <w:rPr>
                <w:spacing w:val="11"/>
              </w:rPr>
              <w:t xml:space="preserve"> </w:t>
            </w:r>
            <w:r>
              <w:t>görög</w:t>
            </w:r>
            <w:r>
              <w:rPr>
                <w:spacing w:val="11"/>
              </w:rPr>
              <w:t xml:space="preserve"> </w:t>
            </w:r>
            <w:r>
              <w:t>komédia</w:t>
            </w:r>
            <w:r>
              <w:rPr>
                <w:spacing w:val="11"/>
              </w:rPr>
              <w:t xml:space="preserve"> </w:t>
            </w:r>
            <w:r>
              <w:t>megjelenése,</w:t>
            </w:r>
            <w:r>
              <w:rPr>
                <w:spacing w:val="11"/>
              </w:rPr>
              <w:t xml:space="preserve"> </w:t>
            </w:r>
            <w:r>
              <w:t>műfaji</w:t>
            </w:r>
            <w:r>
              <w:rPr>
                <w:spacing w:val="12"/>
              </w:rPr>
              <w:t xml:space="preserve"> </w:t>
            </w:r>
            <w:r>
              <w:t>jellemzői.</w:t>
            </w:r>
            <w:r>
              <w:rPr>
                <w:spacing w:val="13"/>
              </w:rPr>
              <w:t xml:space="preserve"> </w:t>
            </w:r>
            <w:r>
              <w:t>Arisztophanész</w:t>
            </w:r>
            <w:r>
              <w:rPr>
                <w:spacing w:val="-52"/>
              </w:rPr>
              <w:t xml:space="preserve"> </w:t>
            </w:r>
            <w:r>
              <w:t>munkássága.</w:t>
            </w:r>
          </w:p>
        </w:tc>
      </w:tr>
    </w:tbl>
    <w:p w:rsidR="00443824" w:rsidRDefault="00443824">
      <w:pPr>
        <w:sectPr w:rsidR="00443824"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443824" w:rsidTr="006A1917">
        <w:trPr>
          <w:trHeight w:val="5085"/>
        </w:trPr>
        <w:tc>
          <w:tcPr>
            <w:tcW w:w="3152" w:type="dxa"/>
            <w:shd w:val="clear" w:color="auto" w:fill="D9D9D9"/>
          </w:tcPr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443824" w:rsidRDefault="00590D8B">
            <w:pPr>
              <w:pStyle w:val="TableParagraph"/>
              <w:ind w:left="110" w:right="4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Анотація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дисципліни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очікувані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програмні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навчальної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дисципліни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основна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тематика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дисципліни</w:t>
            </w:r>
            <w:proofErr w:type="spellEnd"/>
          </w:p>
        </w:tc>
        <w:tc>
          <w:tcPr>
            <w:tcW w:w="7053" w:type="dxa"/>
          </w:tcPr>
          <w:p w:rsidR="00443824" w:rsidRDefault="00590D8B">
            <w:pPr>
              <w:pStyle w:val="TableParagraph"/>
              <w:spacing w:line="242" w:lineRule="auto"/>
              <w:ind w:firstLine="55"/>
            </w:pPr>
            <w:r>
              <w:rPr>
                <w:spacing w:val="-1"/>
              </w:rPr>
              <w:t>Az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1"/>
              </w:rPr>
              <w:t>antik</w:t>
            </w:r>
            <w:proofErr w:type="gramEnd"/>
            <w:r>
              <w:rPr>
                <w:spacing w:val="-12"/>
              </w:rPr>
              <w:t xml:space="preserve"> </w:t>
            </w:r>
            <w:r>
              <w:t>filozófia</w:t>
            </w:r>
            <w:r>
              <w:rPr>
                <w:spacing w:val="-9"/>
              </w:rPr>
              <w:t xml:space="preserve"> </w:t>
            </w:r>
            <w:r>
              <w:t>fejlődése,</w:t>
            </w:r>
            <w:r>
              <w:rPr>
                <w:spacing w:val="-10"/>
              </w:rPr>
              <w:t xml:space="preserve"> </w:t>
            </w:r>
            <w:r>
              <w:t>összefüggései</w:t>
            </w:r>
            <w:r>
              <w:rPr>
                <w:spacing w:val="-9"/>
              </w:rPr>
              <w:t xml:space="preserve"> </w:t>
            </w:r>
            <w:r>
              <w:t>az</w:t>
            </w:r>
            <w:r>
              <w:rPr>
                <w:spacing w:val="-12"/>
              </w:rPr>
              <w:t xml:space="preserve"> </w:t>
            </w:r>
            <w:r>
              <w:t>irodalom</w:t>
            </w:r>
            <w:r>
              <w:rPr>
                <w:spacing w:val="-14"/>
              </w:rPr>
              <w:t xml:space="preserve"> </w:t>
            </w:r>
            <w:r>
              <w:t>fejlődésével.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Platon</w:t>
            </w:r>
            <w:proofErr w:type="spellEnd"/>
            <w:r>
              <w:rPr>
                <w:spacing w:val="-10"/>
              </w:rPr>
              <w:t xml:space="preserve"> </w:t>
            </w:r>
            <w:r>
              <w:t>és</w:t>
            </w:r>
            <w:r>
              <w:rPr>
                <w:spacing w:val="-52"/>
              </w:rPr>
              <w:t xml:space="preserve"> </w:t>
            </w:r>
            <w:r>
              <w:t>Arisztotelész</w:t>
            </w:r>
            <w:r>
              <w:rPr>
                <w:spacing w:val="-3"/>
              </w:rPr>
              <w:t xml:space="preserve"> </w:t>
            </w:r>
            <w:r>
              <w:t>munkássága.</w:t>
            </w:r>
          </w:p>
          <w:p w:rsidR="00443824" w:rsidRDefault="00590D8B">
            <w:pPr>
              <w:pStyle w:val="TableParagraph"/>
              <w:spacing w:line="242" w:lineRule="auto"/>
              <w:ind w:firstLine="55"/>
            </w:pPr>
            <w:r>
              <w:t>A</w:t>
            </w:r>
            <w:r>
              <w:rPr>
                <w:spacing w:val="7"/>
              </w:rPr>
              <w:t xml:space="preserve"> </w:t>
            </w:r>
            <w:r>
              <w:t>görög</w:t>
            </w:r>
            <w:r>
              <w:rPr>
                <w:spacing w:val="6"/>
              </w:rPr>
              <w:t xml:space="preserve"> </w:t>
            </w:r>
            <w:r>
              <w:t>próza</w:t>
            </w:r>
            <w:r>
              <w:rPr>
                <w:spacing w:val="9"/>
              </w:rPr>
              <w:t xml:space="preserve"> </w:t>
            </w:r>
            <w:r>
              <w:t>fejlődése.</w:t>
            </w:r>
            <w:r>
              <w:rPr>
                <w:spacing w:val="6"/>
              </w:rPr>
              <w:t xml:space="preserve"> </w:t>
            </w:r>
            <w:r>
              <w:t>Aiszóposz,</w:t>
            </w:r>
            <w:r>
              <w:rPr>
                <w:spacing w:val="8"/>
              </w:rPr>
              <w:t xml:space="preserve"> </w:t>
            </w:r>
            <w:r>
              <w:t>Hérodotosz,</w:t>
            </w:r>
            <w:r>
              <w:rPr>
                <w:spacing w:val="6"/>
              </w:rPr>
              <w:t xml:space="preserve"> </w:t>
            </w:r>
            <w:r>
              <w:t>Thuküdidész</w:t>
            </w:r>
            <w:r>
              <w:rPr>
                <w:spacing w:val="6"/>
              </w:rPr>
              <w:t xml:space="preserve"> </w:t>
            </w:r>
            <w:r>
              <w:t>munkássága.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fabula fogalma. A </w:t>
            </w:r>
            <w:proofErr w:type="gramStart"/>
            <w:r>
              <w:t>történetírás</w:t>
            </w:r>
            <w:proofErr w:type="gramEnd"/>
            <w:r>
              <w:rPr>
                <w:spacing w:val="-2"/>
              </w:rPr>
              <w:t xml:space="preserve"> </w:t>
            </w:r>
            <w:r>
              <w:t>mint</w:t>
            </w:r>
            <w:r>
              <w:rPr>
                <w:spacing w:val="1"/>
              </w:rPr>
              <w:t xml:space="preserve"> </w:t>
            </w:r>
            <w:r>
              <w:t>az</w:t>
            </w:r>
            <w:r>
              <w:rPr>
                <w:spacing w:val="-3"/>
              </w:rPr>
              <w:t xml:space="preserve"> </w:t>
            </w:r>
            <w:r>
              <w:t>irodalom</w:t>
            </w:r>
            <w:r>
              <w:rPr>
                <w:spacing w:val="-4"/>
              </w:rPr>
              <w:t xml:space="preserve"> </w:t>
            </w:r>
            <w:r>
              <w:t>egyik</w:t>
            </w:r>
            <w:r>
              <w:rPr>
                <w:spacing w:val="-3"/>
              </w:rPr>
              <w:t xml:space="preserve"> </w:t>
            </w:r>
            <w:r>
              <w:t>ága.</w:t>
            </w:r>
          </w:p>
          <w:p w:rsidR="00443824" w:rsidRDefault="00590D8B">
            <w:pPr>
              <w:pStyle w:val="TableParagraph"/>
              <w:ind w:firstLine="55"/>
            </w:pPr>
            <w:r>
              <w:t>A</w:t>
            </w:r>
            <w:r>
              <w:rPr>
                <w:spacing w:val="34"/>
              </w:rPr>
              <w:t xml:space="preserve"> </w:t>
            </w:r>
            <w:r>
              <w:t>hellenizmus</w:t>
            </w:r>
            <w:r>
              <w:rPr>
                <w:spacing w:val="36"/>
              </w:rPr>
              <w:t xml:space="preserve"> </w:t>
            </w:r>
            <w:r>
              <w:t>kultúrája.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hellenisztikus</w:t>
            </w:r>
            <w:r>
              <w:rPr>
                <w:spacing w:val="34"/>
              </w:rPr>
              <w:t xml:space="preserve"> </w:t>
            </w:r>
            <w:r>
              <w:t>irodalom.</w:t>
            </w:r>
            <w:r>
              <w:rPr>
                <w:spacing w:val="37"/>
              </w:rPr>
              <w:t xml:space="preserve"> </w:t>
            </w:r>
            <w:r>
              <w:t>Az</w:t>
            </w:r>
            <w:r>
              <w:rPr>
                <w:spacing w:val="34"/>
              </w:rPr>
              <w:t xml:space="preserve"> </w:t>
            </w:r>
            <w:r>
              <w:t>alexandriai</w:t>
            </w:r>
            <w:r>
              <w:rPr>
                <w:spacing w:val="35"/>
              </w:rPr>
              <w:t xml:space="preserve"> </w:t>
            </w:r>
            <w:r>
              <w:t>iskola</w:t>
            </w:r>
            <w:r>
              <w:rPr>
                <w:spacing w:val="-52"/>
              </w:rPr>
              <w:t xml:space="preserve"> </w:t>
            </w:r>
            <w:r>
              <w:t>Kallimakhosz,</w:t>
            </w:r>
            <w:r>
              <w:rPr>
                <w:spacing w:val="-2"/>
              </w:rPr>
              <w:t xml:space="preserve"> </w:t>
            </w:r>
            <w:r>
              <w:t>Theokritosz,</w:t>
            </w:r>
            <w:r>
              <w:rPr>
                <w:spacing w:val="-2"/>
              </w:rPr>
              <w:t xml:space="preserve"> </w:t>
            </w:r>
            <w:r>
              <w:t>Apollóniosz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Rhodiosz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Longosz</w:t>
            </w:r>
            <w:r>
              <w:rPr>
                <w:spacing w:val="-2"/>
              </w:rPr>
              <w:t xml:space="preserve"> </w:t>
            </w:r>
            <w:r>
              <w:t>munkássága.</w:t>
            </w:r>
          </w:p>
          <w:p w:rsidR="00443824" w:rsidRDefault="00590D8B">
            <w:pPr>
              <w:pStyle w:val="TableParagraph"/>
              <w:spacing w:line="252" w:lineRule="exact"/>
              <w:ind w:left="163"/>
            </w:pPr>
            <w:r>
              <w:t>Az</w:t>
            </w:r>
            <w:r>
              <w:rPr>
                <w:spacing w:val="-4"/>
              </w:rPr>
              <w:t xml:space="preserve"> </w:t>
            </w:r>
            <w:r>
              <w:t xml:space="preserve">újattikai </w:t>
            </w:r>
            <w:proofErr w:type="gramStart"/>
            <w:r>
              <w:t>komédia</w:t>
            </w:r>
            <w:proofErr w:type="gramEnd"/>
            <w:r>
              <w:rPr>
                <w:spacing w:val="-2"/>
              </w:rPr>
              <w:t xml:space="preserve"> </w:t>
            </w:r>
            <w:r>
              <w:t>és</w:t>
            </w:r>
            <w:r>
              <w:rPr>
                <w:spacing w:val="-3"/>
              </w:rPr>
              <w:t xml:space="preserve"> </w:t>
            </w:r>
            <w:r>
              <w:t>jellemzői.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Menandrosz</w:t>
            </w:r>
            <w:proofErr w:type="spellEnd"/>
            <w:r>
              <w:rPr>
                <w:spacing w:val="-3"/>
              </w:rPr>
              <w:t xml:space="preserve"> </w:t>
            </w:r>
            <w:r>
              <w:t>munkássága.</w:t>
            </w:r>
          </w:p>
          <w:p w:rsidR="00443824" w:rsidRDefault="00590D8B">
            <w:pPr>
              <w:pStyle w:val="TableParagraph"/>
              <w:ind w:firstLine="55"/>
            </w:pPr>
            <w:r>
              <w:t>A</w:t>
            </w:r>
            <w:r>
              <w:rPr>
                <w:spacing w:val="20"/>
              </w:rPr>
              <w:t xml:space="preserve"> </w:t>
            </w:r>
            <w:r>
              <w:t>római</w:t>
            </w:r>
            <w:r>
              <w:rPr>
                <w:spacing w:val="25"/>
              </w:rPr>
              <w:t xml:space="preserve"> </w:t>
            </w:r>
            <w:r>
              <w:t>kor</w:t>
            </w:r>
            <w:r>
              <w:rPr>
                <w:spacing w:val="22"/>
              </w:rPr>
              <w:t xml:space="preserve"> </w:t>
            </w:r>
            <w:r>
              <w:t>görög</w:t>
            </w:r>
            <w:r>
              <w:rPr>
                <w:spacing w:val="23"/>
              </w:rPr>
              <w:t xml:space="preserve"> </w:t>
            </w:r>
            <w:r>
              <w:t>irodalma.</w:t>
            </w:r>
            <w:r>
              <w:rPr>
                <w:spacing w:val="22"/>
              </w:rPr>
              <w:t xml:space="preserve"> </w:t>
            </w:r>
            <w:r>
              <w:t>Az</w:t>
            </w:r>
            <w:r>
              <w:rPr>
                <w:spacing w:val="22"/>
              </w:rPr>
              <w:t xml:space="preserve"> </w:t>
            </w:r>
            <w:proofErr w:type="spellStart"/>
            <w:r>
              <w:t>atticizmus</w:t>
            </w:r>
            <w:proofErr w:type="spellEnd"/>
            <w:r>
              <w:rPr>
                <w:spacing w:val="22"/>
              </w:rPr>
              <w:t xml:space="preserve"> </w:t>
            </w:r>
            <w:r>
              <w:t>fogalma.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Plutharkhosz</w:t>
            </w:r>
            <w:proofErr w:type="spellEnd"/>
            <w:r>
              <w:rPr>
                <w:spacing w:val="20"/>
              </w:rPr>
              <w:t xml:space="preserve"> </w:t>
            </w:r>
            <w:r>
              <w:t>és</w:t>
            </w:r>
            <w:r>
              <w:rPr>
                <w:spacing w:val="-52"/>
              </w:rPr>
              <w:t xml:space="preserve"> </w:t>
            </w:r>
            <w:r>
              <w:t>Lukianosz</w:t>
            </w:r>
            <w:r>
              <w:rPr>
                <w:spacing w:val="-3"/>
              </w:rPr>
              <w:t xml:space="preserve"> </w:t>
            </w:r>
            <w:r>
              <w:t>munkássága.</w:t>
            </w:r>
          </w:p>
          <w:p w:rsidR="00443824" w:rsidRDefault="00590D8B">
            <w:pPr>
              <w:pStyle w:val="TableParagraph"/>
              <w:ind w:left="163"/>
            </w:pPr>
            <w:r>
              <w:t>Longosz: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Daphszisz</w:t>
            </w:r>
            <w:proofErr w:type="spellEnd"/>
            <w:r>
              <w:rPr>
                <w:spacing w:val="-4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Chloé</w:t>
            </w:r>
            <w:proofErr w:type="spellEnd"/>
            <w:r>
              <w:rPr>
                <w:spacing w:val="-2"/>
              </w:rPr>
              <w:t xml:space="preserve"> </w:t>
            </w:r>
            <w:r>
              <w:t>című</w:t>
            </w:r>
            <w:r>
              <w:rPr>
                <w:spacing w:val="-2"/>
              </w:rPr>
              <w:t xml:space="preserve"> </w:t>
            </w:r>
            <w:r>
              <w:t>pásztorregénye.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műfaj</w:t>
            </w:r>
            <w:r>
              <w:rPr>
                <w:spacing w:val="-1"/>
              </w:rPr>
              <w:t xml:space="preserve"> </w:t>
            </w:r>
            <w:r>
              <w:t>sajátosságai.</w:t>
            </w:r>
          </w:p>
          <w:p w:rsidR="00443824" w:rsidRDefault="00443824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43824" w:rsidRDefault="00590D8B">
            <w:pPr>
              <w:pStyle w:val="TableParagraph"/>
              <w:spacing w:before="1" w:line="250" w:lineRule="exact"/>
              <w:rPr>
                <w:b/>
              </w:rPr>
            </w:pPr>
            <w:proofErr w:type="spellStart"/>
            <w:r>
              <w:rPr>
                <w:b/>
              </w:rPr>
              <w:t>II.Római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latin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irodalom</w:t>
            </w:r>
          </w:p>
          <w:p w:rsidR="00443824" w:rsidRDefault="00590D8B">
            <w:pPr>
              <w:pStyle w:val="TableParagraph"/>
              <w:spacing w:line="242" w:lineRule="auto"/>
              <w:ind w:firstLine="55"/>
            </w:pPr>
            <w:r>
              <w:rPr>
                <w:spacing w:val="-1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latin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irodalom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fogalma,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története,</w:t>
            </w:r>
            <w:r>
              <w:rPr>
                <w:spacing w:val="-11"/>
              </w:rPr>
              <w:t xml:space="preserve"> </w:t>
            </w:r>
            <w:r>
              <w:t>korszakai,</w:t>
            </w:r>
            <w:r>
              <w:rPr>
                <w:spacing w:val="-11"/>
              </w:rPr>
              <w:t xml:space="preserve"> </w:t>
            </w:r>
            <w:r>
              <w:t>viszonya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görög</w:t>
            </w:r>
            <w:r>
              <w:rPr>
                <w:spacing w:val="-15"/>
              </w:rPr>
              <w:t xml:space="preserve"> </w:t>
            </w:r>
            <w:r>
              <w:t>irodalomhoz.</w:t>
            </w:r>
            <w:r>
              <w:rPr>
                <w:spacing w:val="-52"/>
              </w:rPr>
              <w:t xml:space="preserve"> </w:t>
            </w:r>
            <w:r>
              <w:t>Az</w:t>
            </w:r>
            <w:r>
              <w:rPr>
                <w:spacing w:val="-3"/>
              </w:rPr>
              <w:t xml:space="preserve"> </w:t>
            </w:r>
            <w:r>
              <w:t>archaikus római-latin gondolkodás</w:t>
            </w:r>
            <w:r>
              <w:rPr>
                <w:spacing w:val="-2"/>
              </w:rPr>
              <w:t xml:space="preserve"> </w:t>
            </w:r>
            <w:r>
              <w:t>és kultúra.</w:t>
            </w:r>
          </w:p>
          <w:p w:rsidR="00443824" w:rsidRDefault="00590D8B">
            <w:pPr>
              <w:pStyle w:val="TableParagraph"/>
              <w:spacing w:line="248" w:lineRule="exact"/>
              <w:ind w:left="163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római</w:t>
            </w:r>
            <w:r>
              <w:rPr>
                <w:spacing w:val="-2"/>
              </w:rPr>
              <w:t xml:space="preserve"> </w:t>
            </w:r>
            <w:r>
              <w:t>színház</w:t>
            </w:r>
            <w:r>
              <w:rPr>
                <w:spacing w:val="-5"/>
              </w:rPr>
              <w:t xml:space="preserve"> </w:t>
            </w:r>
            <w:r>
              <w:t>fejlődéstörténete,</w:t>
            </w:r>
            <w:r>
              <w:rPr>
                <w:spacing w:val="-2"/>
              </w:rPr>
              <w:t xml:space="preserve"> </w:t>
            </w:r>
            <w:r>
              <w:t>eredete,</w:t>
            </w:r>
            <w:r>
              <w:rPr>
                <w:spacing w:val="-5"/>
              </w:rPr>
              <w:t xml:space="preserve"> </w:t>
            </w:r>
            <w:r>
              <w:t>forrásai.</w:t>
            </w:r>
          </w:p>
          <w:p w:rsidR="00443824" w:rsidRDefault="00590D8B">
            <w:pPr>
              <w:pStyle w:val="TableParagraph"/>
              <w:ind w:left="163" w:right="964"/>
            </w:pPr>
            <w:r>
              <w:t>Plautus munkássága, műveinek sajátosságai. A hetvenkedő katona.</w:t>
            </w:r>
            <w:r>
              <w:rPr>
                <w:spacing w:val="-53"/>
              </w:rPr>
              <w:t xml:space="preserve"> </w:t>
            </w:r>
            <w:r>
              <w:t>Terentius</w:t>
            </w:r>
            <w:r>
              <w:rPr>
                <w:spacing w:val="-1"/>
              </w:rPr>
              <w:t xml:space="preserve"> </w:t>
            </w:r>
            <w:r>
              <w:t>munkássága, főbb</w:t>
            </w:r>
            <w:r>
              <w:rPr>
                <w:spacing w:val="-1"/>
              </w:rPr>
              <w:t xml:space="preserve"> </w:t>
            </w:r>
            <w:r>
              <w:t>művei, azok</w:t>
            </w:r>
            <w:r>
              <w:rPr>
                <w:spacing w:val="-4"/>
              </w:rPr>
              <w:t xml:space="preserve"> </w:t>
            </w:r>
            <w:r>
              <w:t>jellemzői.</w:t>
            </w:r>
          </w:p>
          <w:p w:rsidR="00443824" w:rsidRDefault="00590D8B">
            <w:pPr>
              <w:pStyle w:val="TableParagraph"/>
              <w:ind w:left="163" w:right="500"/>
            </w:pPr>
            <w:r>
              <w:t>A latin irodalom első virágkora Róma politikai válságának időszakában.</w:t>
            </w:r>
            <w:r>
              <w:rPr>
                <w:spacing w:val="-52"/>
              </w:rPr>
              <w:t xml:space="preserve"> </w:t>
            </w:r>
            <w:r>
              <w:t>Cato</w:t>
            </w:r>
            <w:r>
              <w:rPr>
                <w:spacing w:val="-1"/>
              </w:rPr>
              <w:t xml:space="preserve"> </w:t>
            </w:r>
            <w:r>
              <w:t>élete és munkássága.</w:t>
            </w:r>
          </w:p>
          <w:p w:rsidR="00443824" w:rsidRDefault="00590D8B">
            <w:pPr>
              <w:pStyle w:val="TableParagraph"/>
              <w:ind w:left="163"/>
            </w:pPr>
            <w:r>
              <w:t>Filozófiai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4"/>
              </w:rPr>
              <w:t xml:space="preserve"> </w:t>
            </w:r>
            <w:r>
              <w:t>tudományos</w:t>
            </w:r>
            <w:r>
              <w:rPr>
                <w:spacing w:val="-2"/>
              </w:rPr>
              <w:t xml:space="preserve"> </w:t>
            </w:r>
            <w:r>
              <w:t>költészet.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Lucretius</w:t>
            </w:r>
            <w:proofErr w:type="spellEnd"/>
            <w:r>
              <w:rPr>
                <w:spacing w:val="-1"/>
              </w:rPr>
              <w:t xml:space="preserve"> </w:t>
            </w:r>
            <w:r>
              <w:t>élete</w:t>
            </w:r>
            <w:r>
              <w:rPr>
                <w:spacing w:val="-2"/>
              </w:rPr>
              <w:t xml:space="preserve"> </w:t>
            </w:r>
            <w:r>
              <w:t>és</w:t>
            </w:r>
            <w:r>
              <w:rPr>
                <w:spacing w:val="-4"/>
              </w:rPr>
              <w:t xml:space="preserve"> </w:t>
            </w:r>
            <w:r>
              <w:t>munkássága.</w:t>
            </w:r>
          </w:p>
          <w:p w:rsidR="00443824" w:rsidRDefault="00590D8B">
            <w:pPr>
              <w:pStyle w:val="TableParagraph"/>
              <w:ind w:firstLine="55"/>
            </w:pPr>
            <w:r>
              <w:rPr>
                <w:spacing w:val="-1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líra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fejlődése.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Catullus</w:t>
            </w:r>
            <w:r>
              <w:rPr>
                <w:spacing w:val="-11"/>
              </w:rPr>
              <w:t xml:space="preserve"> </w:t>
            </w:r>
            <w:r>
              <w:t>élete</w:t>
            </w:r>
            <w:r>
              <w:rPr>
                <w:spacing w:val="-11"/>
              </w:rPr>
              <w:t xml:space="preserve"> </w:t>
            </w:r>
            <w:r>
              <w:t>és</w:t>
            </w:r>
            <w:r>
              <w:rPr>
                <w:spacing w:val="-12"/>
              </w:rPr>
              <w:t xml:space="preserve"> </w:t>
            </w:r>
            <w:r>
              <w:t>munkássága,</w:t>
            </w:r>
            <w:r>
              <w:rPr>
                <w:spacing w:val="-11"/>
              </w:rPr>
              <w:t xml:space="preserve"> </w:t>
            </w:r>
            <w:r>
              <w:t>költészetének</w:t>
            </w:r>
            <w:r>
              <w:rPr>
                <w:spacing w:val="-16"/>
              </w:rPr>
              <w:t xml:space="preserve"> </w:t>
            </w:r>
            <w:r>
              <w:t>jellemző</w:t>
            </w:r>
            <w:r>
              <w:rPr>
                <w:spacing w:val="-10"/>
              </w:rPr>
              <w:t xml:space="preserve"> </w:t>
            </w:r>
            <w:r>
              <w:t>vonásai</w:t>
            </w:r>
            <w:r>
              <w:rPr>
                <w:spacing w:val="-52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műfajai.</w:t>
            </w:r>
          </w:p>
          <w:p w:rsidR="00443824" w:rsidRDefault="00590D8B">
            <w:pPr>
              <w:pStyle w:val="TableParagraph"/>
              <w:spacing w:line="251" w:lineRule="exact"/>
              <w:ind w:left="163"/>
            </w:pPr>
            <w:r>
              <w:t>Cicero</w:t>
            </w:r>
            <w:r>
              <w:rPr>
                <w:spacing w:val="-2"/>
              </w:rPr>
              <w:t xml:space="preserve"> </w:t>
            </w:r>
            <w:r>
              <w:t>és</w:t>
            </w:r>
            <w:r>
              <w:rPr>
                <w:spacing w:val="-5"/>
              </w:rPr>
              <w:t xml:space="preserve"> </w:t>
            </w:r>
            <w:r>
              <w:t>Julius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Ceasar</w:t>
            </w:r>
            <w:proofErr w:type="spellEnd"/>
            <w:r>
              <w:rPr>
                <w:spacing w:val="52"/>
              </w:rPr>
              <w:t xml:space="preserve"> </w:t>
            </w:r>
            <w:r>
              <w:t>szépírói munkássága.</w:t>
            </w:r>
          </w:p>
          <w:p w:rsidR="00443824" w:rsidRDefault="00590D8B">
            <w:pPr>
              <w:pStyle w:val="TableParagraph"/>
              <w:ind w:left="163"/>
            </w:pPr>
            <w:r>
              <w:t>Az</w:t>
            </w:r>
            <w:r>
              <w:rPr>
                <w:spacing w:val="-5"/>
              </w:rPr>
              <w:t xml:space="preserve"> </w:t>
            </w:r>
            <w:r>
              <w:t>augustusi</w:t>
            </w:r>
            <w:r>
              <w:rPr>
                <w:spacing w:val="-1"/>
              </w:rPr>
              <w:t xml:space="preserve"> </w:t>
            </w:r>
            <w:proofErr w:type="gramStart"/>
            <w:r>
              <w:t>császárkor</w:t>
            </w:r>
            <w:proofErr w:type="gramEnd"/>
            <w:r>
              <w:rPr>
                <w:spacing w:val="-2"/>
              </w:rPr>
              <w:t xml:space="preserve"> </w:t>
            </w:r>
            <w:r>
              <w:t>mint</w:t>
            </w:r>
            <w:r>
              <w:rPr>
                <w:spacing w:val="-2"/>
              </w:rPr>
              <w:t xml:space="preserve"> </w:t>
            </w:r>
            <w:r>
              <w:t>új</w:t>
            </w:r>
            <w:r>
              <w:rPr>
                <w:spacing w:val="-1"/>
              </w:rPr>
              <w:t xml:space="preserve"> </w:t>
            </w:r>
            <w:r>
              <w:t>aranykor.</w:t>
            </w:r>
            <w:r>
              <w:rPr>
                <w:spacing w:val="-2"/>
              </w:rPr>
              <w:t xml:space="preserve"> </w:t>
            </w:r>
            <w:r>
              <w:t>Vergilius</w:t>
            </w:r>
            <w:r>
              <w:rPr>
                <w:spacing w:val="-4"/>
              </w:rPr>
              <w:t xml:space="preserve"> </w:t>
            </w:r>
            <w:r>
              <w:t>élete</w:t>
            </w:r>
            <w:r>
              <w:rPr>
                <w:spacing w:val="-4"/>
              </w:rPr>
              <w:t xml:space="preserve"> </w:t>
            </w:r>
            <w:r>
              <w:t>és</w:t>
            </w:r>
            <w:r>
              <w:rPr>
                <w:spacing w:val="-3"/>
              </w:rPr>
              <w:t xml:space="preserve"> </w:t>
            </w:r>
            <w:r>
              <w:t>munkássága.</w:t>
            </w:r>
            <w:r>
              <w:rPr>
                <w:spacing w:val="-52"/>
              </w:rPr>
              <w:t xml:space="preserve"> </w:t>
            </w:r>
            <w:r>
              <w:t>Horatius</w:t>
            </w:r>
            <w:r>
              <w:rPr>
                <w:spacing w:val="-3"/>
              </w:rPr>
              <w:t xml:space="preserve"> </w:t>
            </w:r>
            <w:r>
              <w:t>élete</w:t>
            </w:r>
            <w:r>
              <w:rPr>
                <w:spacing w:val="-2"/>
              </w:rPr>
              <w:t xml:space="preserve"> </w:t>
            </w:r>
            <w:r>
              <w:t>és munkásága.</w:t>
            </w:r>
            <w:r>
              <w:rPr>
                <w:spacing w:val="-1"/>
              </w:rPr>
              <w:t xml:space="preserve"> </w:t>
            </w:r>
            <w:r>
              <w:t>Ódáinak</w:t>
            </w:r>
            <w:r>
              <w:rPr>
                <w:spacing w:val="-5"/>
              </w:rPr>
              <w:t xml:space="preserve"> </w:t>
            </w:r>
            <w:r>
              <w:t>jellemzői, főbb</w:t>
            </w:r>
            <w:r>
              <w:rPr>
                <w:spacing w:val="-3"/>
              </w:rPr>
              <w:t xml:space="preserve"> </w:t>
            </w:r>
            <w:r>
              <w:t>tematikája.</w:t>
            </w:r>
          </w:p>
          <w:p w:rsidR="00443824" w:rsidRDefault="00590D8B">
            <w:pPr>
              <w:pStyle w:val="TableParagraph"/>
              <w:spacing w:before="1"/>
              <w:ind w:left="163" w:right="775"/>
            </w:pPr>
            <w:r>
              <w:t xml:space="preserve">Elégiaköltészet az aranykorban. </w:t>
            </w:r>
            <w:proofErr w:type="spellStart"/>
            <w:r>
              <w:t>Tibullus</w:t>
            </w:r>
            <w:proofErr w:type="spellEnd"/>
            <w:r>
              <w:t xml:space="preserve"> és </w:t>
            </w:r>
            <w:proofErr w:type="spellStart"/>
            <w:r>
              <w:t>Propertius</w:t>
            </w:r>
            <w:proofErr w:type="spellEnd"/>
            <w:r>
              <w:t xml:space="preserve"> munkássága.</w:t>
            </w:r>
            <w:r>
              <w:rPr>
                <w:spacing w:val="1"/>
              </w:rPr>
              <w:t xml:space="preserve"> </w:t>
            </w:r>
            <w:r>
              <w:t xml:space="preserve">Ovidius élete és munkássága. Az Átváltozások című </w:t>
            </w:r>
            <w:proofErr w:type="gramStart"/>
            <w:r>
              <w:t>eposz</w:t>
            </w:r>
            <w:proofErr w:type="gramEnd"/>
            <w:r>
              <w:t xml:space="preserve"> elemzése.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Varro</w:t>
            </w:r>
            <w:proofErr w:type="spellEnd"/>
            <w:r>
              <w:rPr>
                <w:spacing w:val="-4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Titus Livius</w:t>
            </w:r>
            <w:r>
              <w:rPr>
                <w:spacing w:val="-2"/>
              </w:rPr>
              <w:t xml:space="preserve"> </w:t>
            </w:r>
            <w:r>
              <w:t>munkásága.</w:t>
            </w:r>
          </w:p>
          <w:p w:rsidR="00443824" w:rsidRDefault="00590D8B">
            <w:pPr>
              <w:pStyle w:val="TableParagraph"/>
              <w:ind w:firstLine="55"/>
            </w:pPr>
            <w:r>
              <w:t>Az</w:t>
            </w:r>
            <w:r>
              <w:rPr>
                <w:spacing w:val="7"/>
              </w:rPr>
              <w:t xml:space="preserve"> </w:t>
            </w:r>
            <w:r>
              <w:t>ezüstkör</w:t>
            </w:r>
            <w:r>
              <w:rPr>
                <w:spacing w:val="10"/>
              </w:rPr>
              <w:t xml:space="preserve"> </w:t>
            </w:r>
            <w:r>
              <w:t>fogalma,</w:t>
            </w:r>
            <w:r>
              <w:rPr>
                <w:spacing w:val="11"/>
              </w:rPr>
              <w:t xml:space="preserve"> </w:t>
            </w:r>
            <w:r>
              <w:t>irodalmának</w:t>
            </w:r>
            <w:r>
              <w:rPr>
                <w:spacing w:val="7"/>
              </w:rPr>
              <w:t xml:space="preserve"> </w:t>
            </w:r>
            <w:r>
              <w:t>jellemzői.</w:t>
            </w:r>
            <w:r>
              <w:rPr>
                <w:spacing w:val="10"/>
              </w:rPr>
              <w:t xml:space="preserve"> </w:t>
            </w:r>
            <w:r>
              <w:t>Seneca</w:t>
            </w:r>
            <w:r>
              <w:rPr>
                <w:spacing w:val="7"/>
              </w:rPr>
              <w:t xml:space="preserve"> </w:t>
            </w:r>
            <w:r>
              <w:t>és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sztoikus</w:t>
            </w:r>
            <w:r>
              <w:rPr>
                <w:spacing w:val="11"/>
              </w:rPr>
              <w:t xml:space="preserve"> </w:t>
            </w:r>
            <w:r>
              <w:t>filozófia,</w:t>
            </w:r>
            <w:r>
              <w:rPr>
                <w:spacing w:val="-52"/>
              </w:rPr>
              <w:t xml:space="preserve"> </w:t>
            </w:r>
            <w:r>
              <w:t>annak</w:t>
            </w:r>
            <w:r>
              <w:rPr>
                <w:spacing w:val="-3"/>
              </w:rPr>
              <w:t xml:space="preserve"> </w:t>
            </w:r>
            <w:r>
              <w:t>hatása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2"/>
              </w:rPr>
              <w:t xml:space="preserve"> </w:t>
            </w:r>
            <w:r>
              <w:t>irodalomra.</w:t>
            </w:r>
          </w:p>
          <w:p w:rsidR="00443824" w:rsidRDefault="00590D8B">
            <w:pPr>
              <w:pStyle w:val="TableParagraph"/>
              <w:ind w:left="163" w:right="2174"/>
            </w:pPr>
            <w:r>
              <w:t xml:space="preserve">Az </w:t>
            </w:r>
            <w:proofErr w:type="gramStart"/>
            <w:r>
              <w:t>organikus</w:t>
            </w:r>
            <w:proofErr w:type="gramEnd"/>
            <w:r>
              <w:t xml:space="preserve"> történetszemlélet: Tacitus munkássága.</w:t>
            </w:r>
            <w:r>
              <w:rPr>
                <w:spacing w:val="-53"/>
              </w:rPr>
              <w:t xml:space="preserve"> </w:t>
            </w:r>
            <w:r>
              <w:t>Petronius</w:t>
            </w:r>
            <w:r>
              <w:rPr>
                <w:spacing w:val="-2"/>
              </w:rPr>
              <w:t xml:space="preserve"> </w:t>
            </w:r>
            <w:r>
              <w:t>munkássága.</w:t>
            </w:r>
            <w:r>
              <w:rPr>
                <w:spacing w:val="-2"/>
              </w:rPr>
              <w:t xml:space="preserve"> </w:t>
            </w:r>
            <w:r>
              <w:t>Petronius</w:t>
            </w:r>
            <w:r>
              <w:rPr>
                <w:spacing w:val="-1"/>
              </w:rPr>
              <w:t xml:space="preserve"> </w:t>
            </w:r>
            <w:r>
              <w:t>regénytöredéke.</w:t>
            </w:r>
          </w:p>
          <w:p w:rsidR="00443824" w:rsidRDefault="00590D8B">
            <w:pPr>
              <w:pStyle w:val="TableParagraph"/>
              <w:spacing w:line="251" w:lineRule="exact"/>
              <w:ind w:left="163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szatíraköltészet.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Martialis</w:t>
            </w:r>
            <w:proofErr w:type="spellEnd"/>
            <w:r>
              <w:rPr>
                <w:spacing w:val="-3"/>
              </w:rPr>
              <w:t xml:space="preserve"> </w:t>
            </w:r>
            <w:r>
              <w:t>és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Iuvenalis</w:t>
            </w:r>
            <w:proofErr w:type="spellEnd"/>
            <w:r>
              <w:rPr>
                <w:spacing w:val="-3"/>
              </w:rPr>
              <w:t xml:space="preserve"> </w:t>
            </w:r>
            <w:r>
              <w:t>munkássága.</w:t>
            </w:r>
          </w:p>
          <w:p w:rsidR="00443824" w:rsidRDefault="00590D8B">
            <w:pPr>
              <w:pStyle w:val="TableParagraph"/>
              <w:spacing w:before="1"/>
              <w:ind w:left="163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hanyatlás</w:t>
            </w:r>
            <w:r>
              <w:rPr>
                <w:spacing w:val="-3"/>
              </w:rPr>
              <w:t xml:space="preserve"> </w:t>
            </w:r>
            <w:r>
              <w:t>éveinek</w:t>
            </w:r>
            <w:r>
              <w:rPr>
                <w:spacing w:val="-4"/>
              </w:rPr>
              <w:t xml:space="preserve"> </w:t>
            </w:r>
            <w:r>
              <w:t>irodalma.</w:t>
            </w:r>
            <w:r>
              <w:rPr>
                <w:spacing w:val="-3"/>
              </w:rPr>
              <w:t xml:space="preserve"> </w:t>
            </w:r>
            <w:r>
              <w:t>Apuleius:</w:t>
            </w:r>
            <w:r>
              <w:rPr>
                <w:spacing w:val="-1"/>
              </w:rPr>
              <w:t xml:space="preserve"> </w:t>
            </w:r>
            <w:r>
              <w:t>Aranyszamár</w:t>
            </w:r>
            <w:r>
              <w:rPr>
                <w:spacing w:val="-2"/>
              </w:rPr>
              <w:t xml:space="preserve"> </w:t>
            </w:r>
            <w:r>
              <w:t>című</w:t>
            </w:r>
            <w:r>
              <w:rPr>
                <w:spacing w:val="-2"/>
              </w:rPr>
              <w:t xml:space="preserve"> </w:t>
            </w:r>
            <w:r>
              <w:t>regénye.</w:t>
            </w:r>
          </w:p>
          <w:p w:rsidR="00443824" w:rsidRDefault="00443824">
            <w:pPr>
              <w:pStyle w:val="TableParagraph"/>
              <w:spacing w:before="6"/>
              <w:ind w:left="0"/>
              <w:rPr>
                <w:b/>
              </w:rPr>
            </w:pPr>
          </w:p>
          <w:p w:rsidR="00443824" w:rsidRDefault="00590D8B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викладання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навчальної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дисципліни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443824" w:rsidRDefault="00590D8B">
            <w:pPr>
              <w:pStyle w:val="TableParagraph"/>
              <w:ind w:right="96"/>
              <w:jc w:val="both"/>
            </w:pPr>
            <w:proofErr w:type="spellStart"/>
            <w:r>
              <w:t>Метою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предмета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“</w:t>
            </w:r>
            <w:proofErr w:type="spellStart"/>
            <w:r>
              <w:t>Антична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література</w:t>
            </w:r>
            <w:proofErr w:type="spellEnd"/>
            <w:r>
              <w:t>”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ознайомлення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студентів</w:t>
            </w:r>
            <w:proofErr w:type="spellEnd"/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розвитком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</w:t>
            </w:r>
            <w:proofErr w:type="gramEnd"/>
            <w:r>
              <w:t>нтичної</w:t>
            </w:r>
            <w:proofErr w:type="spellEnd"/>
            <w:r>
              <w:t xml:space="preserve"> </w:t>
            </w:r>
            <w:proofErr w:type="spellStart"/>
            <w:r>
              <w:t>літератури</w:t>
            </w:r>
            <w:proofErr w:type="spellEnd"/>
            <w:r>
              <w:t xml:space="preserve">, </w:t>
            </w:r>
            <w:proofErr w:type="spellStart"/>
            <w:r>
              <w:t>мистецьких</w:t>
            </w:r>
            <w:proofErr w:type="spellEnd"/>
            <w:r>
              <w:t xml:space="preserve"> </w:t>
            </w:r>
            <w:proofErr w:type="spellStart"/>
            <w:r>
              <w:t>напрямків</w:t>
            </w:r>
            <w:proofErr w:type="spellEnd"/>
            <w:r>
              <w:t xml:space="preserve">,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представників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їхньої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творчості</w:t>
            </w:r>
            <w:proofErr w:type="spellEnd"/>
            <w:r>
              <w:t>.</w:t>
            </w:r>
          </w:p>
          <w:p w:rsidR="00443824" w:rsidRDefault="00590D8B">
            <w:pPr>
              <w:pStyle w:val="TableParagraph"/>
              <w:spacing w:before="2" w:line="250" w:lineRule="exact"/>
              <w:rPr>
                <w:b/>
              </w:rPr>
            </w:pPr>
            <w:proofErr w:type="spellStart"/>
            <w:r>
              <w:rPr>
                <w:b/>
              </w:rPr>
              <w:t>Основні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вивчення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дисципліни</w:t>
            </w:r>
            <w:proofErr w:type="spellEnd"/>
            <w:r>
              <w:rPr>
                <w:b/>
              </w:rPr>
              <w:t>:</w:t>
            </w:r>
          </w:p>
          <w:p w:rsidR="00443824" w:rsidRDefault="00590D8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50" w:lineRule="exact"/>
            </w:pPr>
            <w:proofErr w:type="spellStart"/>
            <w:r>
              <w:t>розвиток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теоретичної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компетентності</w:t>
            </w:r>
            <w:proofErr w:type="spellEnd"/>
            <w:r>
              <w:t>,</w:t>
            </w:r>
          </w:p>
          <w:p w:rsidR="00443824" w:rsidRDefault="00590D8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 w:line="253" w:lineRule="exact"/>
            </w:pPr>
            <w:proofErr w:type="spellStart"/>
            <w:r>
              <w:t>розвиток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здатності</w:t>
            </w:r>
            <w:proofErr w:type="spellEnd"/>
            <w:r>
              <w:t xml:space="preserve"> </w:t>
            </w:r>
            <w:proofErr w:type="spellStart"/>
            <w:r>
              <w:t>студентів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аналізу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творів</w:t>
            </w:r>
            <w:proofErr w:type="spellEnd"/>
            <w:r>
              <w:t>,</w:t>
            </w:r>
          </w:p>
          <w:p w:rsidR="00443824" w:rsidRDefault="00590D8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jc w:val="both"/>
            </w:pPr>
            <w:proofErr w:type="spellStart"/>
            <w:r>
              <w:t>навчити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студентів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бути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професійними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читачами</w:t>
            </w:r>
            <w:proofErr w:type="spellEnd"/>
            <w:r>
              <w:t>,</w:t>
            </w:r>
          </w:p>
          <w:p w:rsidR="00443824" w:rsidRDefault="00590D8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right="91"/>
              <w:jc w:val="both"/>
            </w:pP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здатності</w:t>
            </w:r>
            <w:proofErr w:type="spellEnd"/>
            <w:r>
              <w:t xml:space="preserve"> </w:t>
            </w:r>
            <w:proofErr w:type="spellStart"/>
            <w:r>
              <w:t>студентів</w:t>
            </w:r>
            <w:proofErr w:type="spellEnd"/>
            <w:r>
              <w:t xml:space="preserve"> </w:t>
            </w:r>
            <w:proofErr w:type="spellStart"/>
            <w:r>
              <w:t>надавати</w:t>
            </w:r>
            <w:proofErr w:type="spellEnd"/>
            <w:r>
              <w:t xml:space="preserve"> </w:t>
            </w:r>
            <w:proofErr w:type="spellStart"/>
            <w:r>
              <w:t>коректну</w:t>
            </w:r>
            <w:proofErr w:type="spellEnd"/>
            <w:r>
              <w:t xml:space="preserve"> </w:t>
            </w:r>
            <w:proofErr w:type="spellStart"/>
            <w:r>
              <w:t>відповідь</w:t>
            </w:r>
            <w:proofErr w:type="spellEnd"/>
            <w:r>
              <w:t xml:space="preserve"> </w:t>
            </w:r>
            <w:proofErr w:type="spellStart"/>
            <w:r>
              <w:t>шляхом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попереднього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або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повторювального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виконання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асоціативних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завдань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пов’язаних</w:t>
            </w:r>
            <w:proofErr w:type="spellEnd"/>
            <w:r>
              <w:t xml:space="preserve"> з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тією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іншою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темою</w:t>
            </w:r>
            <w:proofErr w:type="spellEnd"/>
            <w:r>
              <w:t>.</w:t>
            </w:r>
          </w:p>
          <w:p w:rsidR="00590D8B" w:rsidRDefault="00590D8B" w:rsidP="00590D8B">
            <w:proofErr w:type="spellStart"/>
            <w:r>
              <w:t>Дисципліна</w:t>
            </w:r>
            <w:proofErr w:type="spellEnd"/>
            <w:r>
              <w:t xml:space="preserve"> </w:t>
            </w:r>
            <w:proofErr w:type="spellStart"/>
            <w:r>
              <w:t>забезпечує</w:t>
            </w:r>
            <w:proofErr w:type="spellEnd"/>
            <w:r>
              <w:t xml:space="preserve"> </w:t>
            </w:r>
            <w:proofErr w:type="spellStart"/>
            <w:r>
              <w:t>набуття</w:t>
            </w:r>
            <w:proofErr w:type="spellEnd"/>
            <w:r>
              <w:t xml:space="preserve"> </w:t>
            </w:r>
            <w:proofErr w:type="spellStart"/>
            <w:r>
              <w:t>здобувачами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таких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i/>
              </w:rPr>
              <w:t>компетентностей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:rsidR="00590D8B" w:rsidRDefault="00590D8B" w:rsidP="00590D8B">
            <w:pPr>
              <w:jc w:val="both"/>
              <w:rPr>
                <w:lang w:val="uk-UA"/>
              </w:rPr>
            </w:pPr>
            <w:r>
              <w:rPr>
                <w:rFonts w:eastAsia="Calibri"/>
                <w:b/>
              </w:rPr>
              <w:t>ЗК4</w:t>
            </w:r>
            <w:r>
              <w:rPr>
                <w:rFonts w:eastAsia="Calibri"/>
              </w:rPr>
              <w:t xml:space="preserve">. </w:t>
            </w:r>
            <w:proofErr w:type="spellStart"/>
            <w:r>
              <w:t>Здатність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абстрактного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мислення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аналізу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синтезу</w:t>
            </w:r>
            <w:proofErr w:type="spellEnd"/>
            <w:r>
              <w:t>.</w:t>
            </w:r>
          </w:p>
          <w:p w:rsidR="00590D8B" w:rsidRDefault="00590D8B" w:rsidP="00590D8B">
            <w:pPr>
              <w:tabs>
                <w:tab w:val="left" w:pos="7371"/>
              </w:tabs>
              <w:jc w:val="both"/>
            </w:pPr>
            <w:r>
              <w:rPr>
                <w:rFonts w:eastAsia="Calibri"/>
                <w:b/>
              </w:rPr>
              <w:t>ЗК5.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пошуку</w:t>
            </w:r>
            <w:proofErr w:type="spellEnd"/>
            <w:r>
              <w:t xml:space="preserve">, </w:t>
            </w:r>
            <w:proofErr w:type="spellStart"/>
            <w:r>
              <w:t>опрацювання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з </w:t>
            </w:r>
            <w:proofErr w:type="spellStart"/>
            <w:r>
              <w:t>різних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  <w:r>
              <w:t xml:space="preserve">, </w:t>
            </w:r>
            <w:proofErr w:type="spellStart"/>
            <w:r>
              <w:t>уміння</w:t>
            </w:r>
            <w:proofErr w:type="spellEnd"/>
            <w:r>
              <w:t xml:space="preserve"> </w:t>
            </w:r>
            <w:proofErr w:type="spellStart"/>
            <w:r>
              <w:t>працювати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традиційними</w:t>
            </w:r>
            <w:proofErr w:type="spellEnd"/>
            <w:r>
              <w:t xml:space="preserve"> і </w:t>
            </w:r>
            <w:proofErr w:type="spellStart"/>
            <w:r>
              <w:t>сучасними</w:t>
            </w:r>
            <w:proofErr w:type="spellEnd"/>
            <w:r>
              <w:t xml:space="preserve"> </w:t>
            </w:r>
            <w:proofErr w:type="spellStart"/>
            <w:r>
              <w:t>носіями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>.</w:t>
            </w:r>
          </w:p>
          <w:p w:rsidR="00590D8B" w:rsidRDefault="00590D8B" w:rsidP="00590D8B">
            <w:pPr>
              <w:jc w:val="both"/>
            </w:pPr>
            <w:r>
              <w:rPr>
                <w:b/>
              </w:rPr>
              <w:t>ЗК6.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Здатність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застосовувати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набуті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знання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практичних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ситуаціях</w:t>
            </w:r>
            <w:proofErr w:type="spellEnd"/>
            <w:r>
              <w:rPr>
                <w:color w:val="000000"/>
              </w:rPr>
              <w:t>.</w:t>
            </w:r>
          </w:p>
          <w:p w:rsidR="00590D8B" w:rsidRDefault="00590D8B" w:rsidP="00590D8B">
            <w:pPr>
              <w:tabs>
                <w:tab w:val="left" w:pos="5817"/>
                <w:tab w:val="left" w:pos="6870"/>
              </w:tabs>
              <w:adjustRightInd w:val="0"/>
              <w:ind w:right="34"/>
              <w:jc w:val="both"/>
            </w:pPr>
            <w:r>
              <w:rPr>
                <w:rFonts w:eastAsia="Calibri"/>
                <w:b/>
                <w:lang w:eastAsia="uk-UA"/>
              </w:rPr>
              <w:t>ФК3.</w:t>
            </w:r>
            <w:r>
              <w:t xml:space="preserve">Здатність </w:t>
            </w:r>
            <w:proofErr w:type="spellStart"/>
            <w:r>
              <w:t>використовувати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практиці</w:t>
            </w:r>
            <w:proofErr w:type="spellEnd"/>
            <w:r>
              <w:t xml:space="preserve"> </w:t>
            </w:r>
            <w:proofErr w:type="spellStart"/>
            <w:r>
              <w:t>професійні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rPr>
                <w:spacing w:val="-57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практичні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навички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галузі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лінгвістики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літературознавства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педагогіки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вікової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педагогічної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психології</w:t>
            </w:r>
            <w:proofErr w:type="spellEnd"/>
            <w:r>
              <w:t xml:space="preserve">, </w:t>
            </w:r>
            <w:proofErr w:type="spellStart"/>
            <w:r>
              <w:t>методики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іноземних</w:t>
            </w:r>
            <w:proofErr w:type="spellEnd"/>
            <w:r>
              <w:t xml:space="preserve"> </w:t>
            </w:r>
            <w:proofErr w:type="spellStart"/>
            <w:r>
              <w:t>мов</w:t>
            </w:r>
            <w:proofErr w:type="spellEnd"/>
            <w:r>
              <w:t>.</w:t>
            </w:r>
          </w:p>
          <w:p w:rsidR="00590D8B" w:rsidRDefault="00590D8B" w:rsidP="00590D8B">
            <w:pPr>
              <w:pStyle w:val="TableParagraph"/>
              <w:ind w:left="0" w:right="86"/>
              <w:jc w:val="both"/>
            </w:pPr>
            <w:r>
              <w:rPr>
                <w:b/>
              </w:rPr>
              <w:t>ФК4.</w:t>
            </w:r>
            <w:r>
              <w:t>Здатність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орієнтуватися</w:t>
            </w:r>
            <w:proofErr w:type="spellEnd"/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світовому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літературному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процесі</w:t>
            </w:r>
            <w:proofErr w:type="spellEnd"/>
            <w:r>
              <w:t xml:space="preserve">, </w:t>
            </w:r>
            <w:proofErr w:type="spellStart"/>
            <w:r>
              <w:t>національній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зарубіжній</w:t>
            </w:r>
            <w:proofErr w:type="spellEnd"/>
            <w:r>
              <w:t xml:space="preserve"> </w:t>
            </w:r>
            <w:proofErr w:type="spellStart"/>
            <w:r>
              <w:t>історії</w:t>
            </w:r>
            <w:proofErr w:type="spellEnd"/>
            <w:r>
              <w:t xml:space="preserve">, </w:t>
            </w:r>
            <w:proofErr w:type="spellStart"/>
            <w:r>
              <w:t>культурній</w:t>
            </w:r>
            <w:proofErr w:type="spellEnd"/>
            <w:r>
              <w:t xml:space="preserve"> </w:t>
            </w:r>
            <w:proofErr w:type="spellStart"/>
            <w:r>
              <w:t>спадщині</w:t>
            </w:r>
            <w:proofErr w:type="spellEnd"/>
            <w:r>
              <w:t xml:space="preserve">, </w:t>
            </w:r>
            <w:proofErr w:type="spellStart"/>
            <w:r>
              <w:t>країн</w:t>
            </w:r>
            <w:proofErr w:type="spellEnd"/>
            <w:r>
              <w:t xml:space="preserve">, </w:t>
            </w:r>
            <w:proofErr w:type="spellStart"/>
            <w:r>
              <w:t>мова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вичається</w:t>
            </w:r>
            <w:proofErr w:type="spellEnd"/>
            <w:r>
              <w:t>,</w:t>
            </w:r>
            <w:r>
              <w:rPr>
                <w:spacing w:val="56"/>
              </w:rPr>
              <w:t xml:space="preserve"> </w:t>
            </w:r>
            <w:proofErr w:type="spellStart"/>
            <w:r>
              <w:t>формувати</w:t>
            </w:r>
            <w:proofErr w:type="spellEnd"/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53"/>
              </w:rPr>
              <w:t xml:space="preserve"> </w:t>
            </w:r>
            <w:proofErr w:type="spellStart"/>
            <w:r>
              <w:t>їх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допомогою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національну</w:t>
            </w:r>
            <w:proofErr w:type="spellEnd"/>
            <w:r>
              <w:t xml:space="preserve"> </w:t>
            </w:r>
            <w:proofErr w:type="spellStart"/>
            <w:r>
              <w:t>свідомість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культуру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учнів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їхню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мораль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ціннісні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орієнтації</w:t>
            </w:r>
            <w:proofErr w:type="spellEnd"/>
            <w:r>
              <w:t>.</w:t>
            </w:r>
          </w:p>
          <w:p w:rsidR="00590D8B" w:rsidRDefault="00590D8B" w:rsidP="00590D8B">
            <w:pPr>
              <w:tabs>
                <w:tab w:val="left" w:pos="7371"/>
              </w:tabs>
              <w:jc w:val="both"/>
            </w:pPr>
            <w:r>
              <w:rPr>
                <w:b/>
              </w:rPr>
              <w:t>ФК8.</w:t>
            </w:r>
            <w:r>
              <w:t xml:space="preserve">Здатність </w:t>
            </w:r>
            <w:proofErr w:type="spellStart"/>
            <w:r>
              <w:t>критично</w:t>
            </w:r>
            <w:proofErr w:type="spellEnd"/>
            <w:r>
              <w:t xml:space="preserve"> </w:t>
            </w:r>
            <w:proofErr w:type="spellStart"/>
            <w:r>
              <w:t>осмислювати</w:t>
            </w:r>
            <w:proofErr w:type="spellEnd"/>
            <w:r>
              <w:t xml:space="preserve"> </w:t>
            </w:r>
            <w:proofErr w:type="spellStart"/>
            <w:r>
              <w:t>нові</w:t>
            </w:r>
            <w:proofErr w:type="spellEnd"/>
            <w:r>
              <w:t xml:space="preserve"> </w:t>
            </w:r>
            <w:proofErr w:type="spellStart"/>
            <w:r>
              <w:t>художні</w:t>
            </w:r>
            <w:proofErr w:type="spellEnd"/>
            <w:r>
              <w:t xml:space="preserve"> </w:t>
            </w:r>
            <w:proofErr w:type="spellStart"/>
            <w:r>
              <w:t>тенденції</w:t>
            </w:r>
            <w:proofErr w:type="spellEnd"/>
            <w:r>
              <w:t xml:space="preserve">, </w:t>
            </w:r>
            <w:proofErr w:type="spellStart"/>
            <w:r>
              <w:t>використовувати</w:t>
            </w:r>
            <w:proofErr w:type="spellEnd"/>
            <w:r>
              <w:t xml:space="preserve"> </w:t>
            </w:r>
            <w:proofErr w:type="spellStart"/>
            <w:r>
              <w:t>фахові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з </w:t>
            </w:r>
            <w:proofErr w:type="spellStart"/>
            <w:r>
              <w:t>літератури</w:t>
            </w:r>
            <w:proofErr w:type="spellEnd"/>
            <w:r>
              <w:t xml:space="preserve">, </w:t>
            </w:r>
            <w:proofErr w:type="spellStart"/>
            <w:r>
              <w:t>уміння</w:t>
            </w:r>
            <w:proofErr w:type="spellEnd"/>
            <w:r>
              <w:t xml:space="preserve"> й </w:t>
            </w:r>
            <w:proofErr w:type="spellStart"/>
            <w:r>
              <w:t>навички</w:t>
            </w:r>
            <w:proofErr w:type="spellEnd"/>
            <w:r>
              <w:t xml:space="preserve"> в </w:t>
            </w:r>
            <w:proofErr w:type="spellStart"/>
            <w:r>
              <w:t>галузі</w:t>
            </w:r>
            <w:proofErr w:type="spellEnd"/>
            <w:r>
              <w:t xml:space="preserve"> </w:t>
            </w:r>
            <w:proofErr w:type="spellStart"/>
            <w:r>
              <w:t>порівняльного</w:t>
            </w:r>
            <w:proofErr w:type="spellEnd"/>
            <w:r>
              <w:t xml:space="preserve"> </w:t>
            </w:r>
            <w:proofErr w:type="spellStart"/>
            <w:r>
              <w:t>літературознавства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аналізу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літературного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процесу</w:t>
            </w:r>
            <w:proofErr w:type="spellEnd"/>
            <w:r>
              <w:t>.</w:t>
            </w:r>
          </w:p>
          <w:p w:rsidR="00590D8B" w:rsidRDefault="00590D8B" w:rsidP="00590D8B">
            <w:pPr>
              <w:rPr>
                <w:b/>
                <w:lang w:eastAsia="hu-HU"/>
              </w:rPr>
            </w:pPr>
            <w:proofErr w:type="spellStart"/>
            <w:r>
              <w:rPr>
                <w:b/>
                <w:lang w:eastAsia="hu-HU"/>
              </w:rPr>
              <w:lastRenderedPageBreak/>
              <w:t>Програмні</w:t>
            </w:r>
            <w:proofErr w:type="spellEnd"/>
            <w:r>
              <w:rPr>
                <w:b/>
                <w:lang w:eastAsia="hu-HU"/>
              </w:rPr>
              <w:t xml:space="preserve"> </w:t>
            </w:r>
            <w:proofErr w:type="spellStart"/>
            <w:r>
              <w:rPr>
                <w:b/>
                <w:lang w:eastAsia="hu-HU"/>
              </w:rPr>
              <w:t>результати</w:t>
            </w:r>
            <w:proofErr w:type="spellEnd"/>
            <w:r>
              <w:rPr>
                <w:b/>
                <w:lang w:eastAsia="hu-HU"/>
              </w:rPr>
              <w:t xml:space="preserve"> </w:t>
            </w:r>
            <w:proofErr w:type="spellStart"/>
            <w:r>
              <w:rPr>
                <w:b/>
                <w:lang w:eastAsia="hu-HU"/>
              </w:rPr>
              <w:t>навчання</w:t>
            </w:r>
            <w:proofErr w:type="spellEnd"/>
          </w:p>
          <w:p w:rsidR="00590D8B" w:rsidRDefault="00590D8B" w:rsidP="00590D8B">
            <w:pPr>
              <w:jc w:val="both"/>
            </w:pPr>
            <w:r>
              <w:rPr>
                <w:b/>
              </w:rPr>
              <w:t>ПРН1.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Знати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ґенезу</w:t>
            </w:r>
            <w:proofErr w:type="spellEnd"/>
            <w:r>
              <w:rPr>
                <w:color w:val="000000"/>
              </w:rPr>
              <w:t xml:space="preserve"> й </w:t>
            </w:r>
            <w:proofErr w:type="spellStart"/>
            <w:r>
              <w:rPr>
                <w:color w:val="000000"/>
              </w:rPr>
              <w:t>сучасні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філологічні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дидактичні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навчання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іноземної</w:t>
            </w:r>
            <w:proofErr w:type="spellEnd"/>
            <w:r>
              <w:rPr>
                <w:color w:val="000000"/>
              </w:rPr>
              <w:t xml:space="preserve"> мови </w:t>
            </w:r>
            <w:proofErr w:type="spellStart"/>
            <w:r>
              <w:rPr>
                <w:color w:val="000000"/>
              </w:rPr>
              <w:t>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зарубіжної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літератури</w:t>
            </w:r>
            <w:proofErr w:type="spellEnd"/>
            <w:r>
              <w:rPr>
                <w:color w:val="000000"/>
              </w:rPr>
              <w:t>.</w:t>
            </w:r>
          </w:p>
          <w:p w:rsidR="00590D8B" w:rsidRDefault="00590D8B" w:rsidP="00590D8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ПРН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Розрізняти епохи (періоди), напрями, течії, жанри, стилі англійської та зарубіжної  літератур за їх сутнісними характеристиками й на тлі світового письменства.</w:t>
            </w:r>
          </w:p>
          <w:p w:rsidR="00590D8B" w:rsidRDefault="00590D8B" w:rsidP="00590D8B">
            <w:pPr>
              <w:tabs>
                <w:tab w:val="left" w:pos="5817"/>
                <w:tab w:val="left" w:pos="6870"/>
              </w:tabs>
              <w:adjustRightInd w:val="0"/>
              <w:ind w:right="34"/>
              <w:jc w:val="both"/>
            </w:pPr>
            <w:proofErr w:type="spellStart"/>
            <w:r>
              <w:rPr>
                <w:b/>
              </w:rPr>
              <w:t>Уточнені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t xml:space="preserve"> 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програмні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>:</w:t>
            </w:r>
          </w:p>
          <w:p w:rsidR="00590D8B" w:rsidRDefault="00590D8B" w:rsidP="00590D8B">
            <w:pPr>
              <w:pStyle w:val="TableParagraph"/>
              <w:tabs>
                <w:tab w:val="left" w:pos="468"/>
              </w:tabs>
              <w:spacing w:before="1"/>
              <w:ind w:left="468" w:right="91"/>
              <w:jc w:val="both"/>
            </w:pPr>
          </w:p>
          <w:p w:rsidR="00443824" w:rsidRDefault="00590D8B">
            <w:pPr>
              <w:pStyle w:val="TableParagraph"/>
              <w:spacing w:before="5" w:line="250" w:lineRule="exact"/>
              <w:rPr>
                <w:b/>
              </w:rPr>
            </w:pPr>
            <w:proofErr w:type="spellStart"/>
            <w:r>
              <w:rPr>
                <w:b/>
              </w:rPr>
              <w:t>Розвивати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навички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компетенції</w:t>
            </w:r>
            <w:proofErr w:type="spellEnd"/>
            <w:r>
              <w:rPr>
                <w:b/>
              </w:rPr>
              <w:t>):</w:t>
            </w:r>
          </w:p>
          <w:p w:rsidR="00443824" w:rsidRDefault="00590D8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0" w:lineRule="exact"/>
              <w:ind w:left="273" w:hanging="166"/>
            </w:pPr>
            <w:proofErr w:type="spellStart"/>
            <w:r>
              <w:t>застосування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літературних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концепцій</w:t>
            </w:r>
            <w:proofErr w:type="spellEnd"/>
            <w:r>
              <w:t>,</w:t>
            </w:r>
          </w:p>
          <w:p w:rsidR="00443824" w:rsidRDefault="00590D8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" w:line="252" w:lineRule="exact"/>
              <w:ind w:left="273" w:hanging="166"/>
            </w:pPr>
            <w:proofErr w:type="spellStart"/>
            <w:r>
              <w:t>аналізу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літературних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текстів</w:t>
            </w:r>
            <w:proofErr w:type="spellEnd"/>
            <w:r>
              <w:t>,</w:t>
            </w:r>
          </w:p>
          <w:p w:rsidR="00443824" w:rsidRDefault="00590D8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proofErr w:type="spellStart"/>
            <w:r>
              <w:t>теоретичного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мислення</w:t>
            </w:r>
            <w:proofErr w:type="spellEnd"/>
            <w:r>
              <w:t>,</w:t>
            </w:r>
          </w:p>
          <w:p w:rsidR="00443824" w:rsidRDefault="00590D8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proofErr w:type="spellStart"/>
            <w:r>
              <w:t>практичного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застосування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теоретичних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знань</w:t>
            </w:r>
            <w:proofErr w:type="spellEnd"/>
            <w:r>
              <w:t>,</w:t>
            </w:r>
          </w:p>
          <w:p w:rsidR="00443824" w:rsidRDefault="00590D8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" w:line="252" w:lineRule="exact"/>
              <w:ind w:left="273" w:hanging="166"/>
            </w:pPr>
            <w:proofErr w:type="spellStart"/>
            <w:r>
              <w:t>розуміння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процесу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розвитку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зарубіжної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літератури</w:t>
            </w:r>
            <w:proofErr w:type="spellEnd"/>
            <w:r>
              <w:t>,</w:t>
            </w:r>
          </w:p>
          <w:p w:rsidR="00443824" w:rsidRDefault="00590D8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proofErr w:type="spellStart"/>
            <w:r>
              <w:t>орієнтації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літературній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критиці</w:t>
            </w:r>
            <w:proofErr w:type="spellEnd"/>
            <w:r>
              <w:t>.</w:t>
            </w:r>
          </w:p>
          <w:p w:rsidR="00443824" w:rsidRDefault="00443824">
            <w:pPr>
              <w:pStyle w:val="TableParagraph"/>
              <w:spacing w:before="5"/>
              <w:ind w:left="0"/>
              <w:rPr>
                <w:b/>
              </w:rPr>
            </w:pPr>
          </w:p>
          <w:p w:rsidR="00443824" w:rsidRDefault="00590D8B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Тематика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курсу</w:t>
            </w:r>
            <w:proofErr w:type="spellEnd"/>
            <w:r>
              <w:rPr>
                <w:b/>
              </w:rPr>
              <w:t>:</w:t>
            </w:r>
          </w:p>
          <w:p w:rsidR="00443824" w:rsidRDefault="00590D8B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  <w:tab w:val="left" w:pos="1188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Грецька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література</w:t>
            </w:r>
            <w:proofErr w:type="spellEnd"/>
          </w:p>
          <w:p w:rsidR="00443824" w:rsidRDefault="00590D8B">
            <w:pPr>
              <w:pStyle w:val="TableParagraph"/>
              <w:tabs>
                <w:tab w:val="left" w:pos="1163"/>
                <w:tab w:val="left" w:pos="2391"/>
                <w:tab w:val="left" w:pos="2823"/>
                <w:tab w:val="left" w:pos="3185"/>
                <w:tab w:val="left" w:pos="4329"/>
                <w:tab w:val="left" w:pos="5335"/>
                <w:tab w:val="left" w:pos="6103"/>
              </w:tabs>
              <w:spacing w:line="250" w:lineRule="exact"/>
            </w:pPr>
            <w:proofErr w:type="spellStart"/>
            <w:r>
              <w:t>Антична</w:t>
            </w:r>
            <w:proofErr w:type="spellEnd"/>
            <w:r>
              <w:tab/>
            </w:r>
            <w:proofErr w:type="spellStart"/>
            <w:r>
              <w:t>література</w:t>
            </w:r>
            <w:proofErr w:type="spellEnd"/>
            <w:r>
              <w:tab/>
            </w:r>
            <w:proofErr w:type="spellStart"/>
            <w:r>
              <w:t>та</w:t>
            </w:r>
            <w:proofErr w:type="spellEnd"/>
            <w:r>
              <w:tab/>
            </w:r>
            <w:proofErr w:type="spellStart"/>
            <w:r>
              <w:t>її</w:t>
            </w:r>
            <w:proofErr w:type="spellEnd"/>
            <w:r>
              <w:tab/>
            </w:r>
            <w:proofErr w:type="spellStart"/>
            <w:r>
              <w:t>значення</w:t>
            </w:r>
            <w:proofErr w:type="spellEnd"/>
            <w:r>
              <w:t>.</w:t>
            </w:r>
            <w:r>
              <w:tab/>
            </w:r>
            <w:proofErr w:type="spellStart"/>
            <w:r>
              <w:t>Основні</w:t>
            </w:r>
            <w:proofErr w:type="spellEnd"/>
            <w:r>
              <w:tab/>
            </w:r>
            <w:proofErr w:type="spellStart"/>
            <w:r>
              <w:t>етапи</w:t>
            </w:r>
            <w:proofErr w:type="spellEnd"/>
            <w:r>
              <w:tab/>
            </w:r>
            <w:proofErr w:type="spellStart"/>
            <w:r>
              <w:t>розвитку</w:t>
            </w:r>
            <w:proofErr w:type="spellEnd"/>
          </w:p>
          <w:p w:rsidR="00443824" w:rsidRDefault="00590D8B">
            <w:pPr>
              <w:pStyle w:val="TableParagraph"/>
              <w:spacing w:before="1" w:line="238" w:lineRule="exact"/>
            </w:pPr>
            <w:proofErr w:type="spellStart"/>
            <w:r>
              <w:t>давньогрецької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літератури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Давньогрецький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фольклор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Міфологія</w:t>
            </w:r>
            <w:proofErr w:type="spellEnd"/>
          </w:p>
        </w:tc>
      </w:tr>
    </w:tbl>
    <w:p w:rsidR="00443824" w:rsidRDefault="00443824">
      <w:pPr>
        <w:spacing w:line="238" w:lineRule="exact"/>
        <w:sectPr w:rsidR="00443824"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443824">
        <w:trPr>
          <w:trHeight w:val="12652"/>
        </w:trPr>
        <w:tc>
          <w:tcPr>
            <w:tcW w:w="3152" w:type="dxa"/>
            <w:shd w:val="clear" w:color="auto" w:fill="D9D9D9"/>
          </w:tcPr>
          <w:p w:rsidR="00443824" w:rsidRDefault="00443824">
            <w:pPr>
              <w:pStyle w:val="TableParagraph"/>
              <w:ind w:left="0"/>
            </w:pPr>
          </w:p>
        </w:tc>
        <w:tc>
          <w:tcPr>
            <w:tcW w:w="7053" w:type="dxa"/>
          </w:tcPr>
          <w:p w:rsidR="00443824" w:rsidRDefault="00590D8B">
            <w:pPr>
              <w:pStyle w:val="TableParagraph"/>
              <w:spacing w:line="242" w:lineRule="auto"/>
            </w:pPr>
            <w:r>
              <w:t>Види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2"/>
              </w:rPr>
              <w:t xml:space="preserve"> </w:t>
            </w:r>
            <w:proofErr w:type="spellStart"/>
            <w:r>
              <w:t>зміст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античного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епосу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proofErr w:type="spellStart"/>
            <w:r>
              <w:t>Гомер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proofErr w:type="spellStart"/>
            <w:r>
              <w:t>Основні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положення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гомерівського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питання</w:t>
            </w:r>
            <w:proofErr w:type="spellEnd"/>
          </w:p>
          <w:p w:rsidR="00443824" w:rsidRDefault="00590D8B">
            <w:pPr>
              <w:pStyle w:val="TableParagraph"/>
              <w:spacing w:line="242" w:lineRule="auto"/>
            </w:pPr>
            <w:r>
              <w:t>“</w:t>
            </w:r>
            <w:proofErr w:type="spellStart"/>
            <w:r>
              <w:t>Іліада</w:t>
            </w:r>
            <w:proofErr w:type="spellEnd"/>
            <w:r>
              <w:t>”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“</w:t>
            </w:r>
            <w:proofErr w:type="spellStart"/>
            <w:r>
              <w:t>Одіссея</w:t>
            </w:r>
            <w:proofErr w:type="spellEnd"/>
            <w:r>
              <w:t>”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Гомера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як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найдавніші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пам’ятки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античної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літератури</w:t>
            </w:r>
            <w:proofErr w:type="spellEnd"/>
            <w:r>
              <w:t>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історична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міфологічна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основи</w:t>
            </w:r>
            <w:proofErr w:type="spellEnd"/>
            <w:r>
              <w:t>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сюжет</w:t>
            </w:r>
            <w:proofErr w:type="spellEnd"/>
            <w:r>
              <w:t xml:space="preserve"> 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композиція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поем</w:t>
            </w:r>
            <w:proofErr w:type="spellEnd"/>
          </w:p>
          <w:p w:rsidR="00443824" w:rsidRDefault="00590D8B">
            <w:pPr>
              <w:pStyle w:val="TableParagraph"/>
              <w:ind w:right="464"/>
            </w:pPr>
            <w:proofErr w:type="spellStart"/>
            <w:r>
              <w:t>Творення</w:t>
            </w:r>
            <w:proofErr w:type="spellEnd"/>
            <w:r>
              <w:t xml:space="preserve"> </w:t>
            </w:r>
            <w:proofErr w:type="spellStart"/>
            <w:r>
              <w:t>дидактичного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генеалогічного</w:t>
            </w:r>
            <w:proofErr w:type="spellEnd"/>
            <w:r>
              <w:t xml:space="preserve"> </w:t>
            </w:r>
            <w:proofErr w:type="spellStart"/>
            <w:r>
              <w:t>епосів</w:t>
            </w:r>
            <w:proofErr w:type="spellEnd"/>
            <w:r>
              <w:t xml:space="preserve">. </w:t>
            </w:r>
            <w:proofErr w:type="spellStart"/>
            <w:r>
              <w:t>Творчість</w:t>
            </w:r>
            <w:proofErr w:type="spellEnd"/>
            <w:r>
              <w:t xml:space="preserve"> </w:t>
            </w:r>
            <w:proofErr w:type="spellStart"/>
            <w:r>
              <w:t>Гесіода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Давньогрецька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лірика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7-6</w:t>
            </w:r>
            <w:r>
              <w:rPr>
                <w:spacing w:val="2"/>
              </w:rPr>
              <w:t xml:space="preserve"> </w:t>
            </w:r>
            <w:proofErr w:type="spellStart"/>
            <w:r>
              <w:t>ст</w:t>
            </w:r>
            <w:proofErr w:type="spellEnd"/>
            <w:r>
              <w:t xml:space="preserve">.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н.е</w:t>
            </w:r>
            <w:proofErr w:type="spellEnd"/>
            <w:r>
              <w:t>.</w:t>
            </w:r>
          </w:p>
          <w:p w:rsidR="00443824" w:rsidRDefault="00590D8B">
            <w:pPr>
              <w:pStyle w:val="TableParagraph"/>
              <w:spacing w:line="252" w:lineRule="exact"/>
            </w:pPr>
            <w:proofErr w:type="spellStart"/>
            <w:r>
              <w:t>Елегійна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ямбічна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поезія</w:t>
            </w:r>
            <w:proofErr w:type="spellEnd"/>
          </w:p>
          <w:p w:rsidR="00443824" w:rsidRDefault="00590D8B">
            <w:pPr>
              <w:pStyle w:val="TableParagraph"/>
              <w:spacing w:line="252" w:lineRule="exact"/>
            </w:pPr>
            <w:proofErr w:type="spellStart"/>
            <w:r>
              <w:t>Антична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лірика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Архілох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Алкей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Сапфо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Тіртей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Анакреонт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Піндар</w:t>
            </w:r>
            <w:proofErr w:type="spellEnd"/>
            <w:r>
              <w:t>.</w:t>
            </w:r>
          </w:p>
          <w:p w:rsidR="00443824" w:rsidRDefault="00590D8B">
            <w:pPr>
              <w:pStyle w:val="TableParagraph"/>
            </w:pPr>
            <w:proofErr w:type="spellStart"/>
            <w:r>
              <w:t>Тематична</w:t>
            </w:r>
            <w:proofErr w:type="spellEnd"/>
            <w:r>
              <w:rPr>
                <w:spacing w:val="24"/>
              </w:rPr>
              <w:t xml:space="preserve"> </w:t>
            </w:r>
            <w:r>
              <w:t>й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жанрове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новаторство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поетів-олександрійців</w:t>
            </w:r>
            <w:proofErr w:type="spellEnd"/>
            <w:r>
              <w:t>:</w:t>
            </w:r>
            <w:r>
              <w:rPr>
                <w:spacing w:val="25"/>
              </w:rPr>
              <w:t xml:space="preserve"> </w:t>
            </w:r>
            <w:proofErr w:type="spellStart"/>
            <w:r>
              <w:t>Каллімах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Аполлоній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Родоський</w:t>
            </w:r>
            <w:proofErr w:type="spellEnd"/>
            <w:r>
              <w:t xml:space="preserve">, </w:t>
            </w:r>
            <w:proofErr w:type="spellStart"/>
            <w:r>
              <w:t>Феокріт</w:t>
            </w:r>
            <w:proofErr w:type="spellEnd"/>
          </w:p>
          <w:p w:rsidR="00443824" w:rsidRDefault="00590D8B">
            <w:pPr>
              <w:pStyle w:val="TableParagraph"/>
              <w:ind w:right="91"/>
            </w:pPr>
            <w:proofErr w:type="spellStart"/>
            <w:r>
              <w:t>Давньогрецька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драма</w:t>
            </w:r>
            <w:proofErr w:type="spellEnd"/>
            <w:r>
              <w:t>: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походження</w:t>
            </w:r>
            <w:proofErr w:type="spellEnd"/>
            <w:r>
              <w:t>,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основні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види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t>етапи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розвитку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Театр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Давній</w:t>
            </w:r>
            <w:proofErr w:type="spellEnd"/>
            <w:r>
              <w:t xml:space="preserve"> </w:t>
            </w:r>
            <w:proofErr w:type="spellStart"/>
            <w:r>
              <w:t>Греції</w:t>
            </w:r>
            <w:proofErr w:type="spellEnd"/>
          </w:p>
          <w:p w:rsidR="00443824" w:rsidRDefault="00590D8B">
            <w:pPr>
              <w:pStyle w:val="TableParagraph"/>
              <w:ind w:right="4873"/>
            </w:pPr>
            <w:proofErr w:type="spellStart"/>
            <w:r>
              <w:t>Драматургія</w:t>
            </w:r>
            <w:proofErr w:type="spellEnd"/>
            <w:r>
              <w:t xml:space="preserve"> </w:t>
            </w:r>
            <w:proofErr w:type="spellStart"/>
            <w:r>
              <w:t>Есхіла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Драматургія</w:t>
            </w:r>
            <w:proofErr w:type="spellEnd"/>
            <w:r>
              <w:t xml:space="preserve"> </w:t>
            </w:r>
            <w:proofErr w:type="spellStart"/>
            <w:r>
              <w:t>Софокла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Творчість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Еврипіда</w:t>
            </w:r>
            <w:proofErr w:type="spellEnd"/>
          </w:p>
          <w:p w:rsidR="00443824" w:rsidRDefault="00590D8B">
            <w:pPr>
              <w:pStyle w:val="TableParagraph"/>
            </w:pPr>
            <w:proofErr w:type="spellStart"/>
            <w:r>
              <w:t>Грецька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комедія</w:t>
            </w:r>
            <w:proofErr w:type="spellEnd"/>
            <w:r>
              <w:t>:</w:t>
            </w:r>
            <w:r>
              <w:rPr>
                <w:spacing w:val="28"/>
              </w:rPr>
              <w:t xml:space="preserve"> </w:t>
            </w:r>
            <w:proofErr w:type="spellStart"/>
            <w:r>
              <w:t>походження</w:t>
            </w:r>
            <w:proofErr w:type="spellEnd"/>
            <w:r>
              <w:t>,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види</w:t>
            </w:r>
            <w:proofErr w:type="spellEnd"/>
            <w:r>
              <w:t>,</w:t>
            </w:r>
            <w:r>
              <w:rPr>
                <w:spacing w:val="29"/>
              </w:rPr>
              <w:t xml:space="preserve"> </w:t>
            </w:r>
            <w:proofErr w:type="spellStart"/>
            <w:r>
              <w:t>структура</w:t>
            </w:r>
            <w:proofErr w:type="spellEnd"/>
            <w:r>
              <w:t>,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етапи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розвитку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Творчість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Аристофана</w:t>
            </w:r>
            <w:proofErr w:type="spellEnd"/>
          </w:p>
          <w:p w:rsidR="00443824" w:rsidRDefault="00590D8B">
            <w:pPr>
              <w:pStyle w:val="TableParagraph"/>
            </w:pPr>
            <w:proofErr w:type="spellStart"/>
            <w:r>
              <w:t>Грецька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філософія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t>класичного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t>періоду</w:t>
            </w:r>
            <w:proofErr w:type="spellEnd"/>
            <w:r>
              <w:t>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Платон</w:t>
            </w:r>
            <w:proofErr w:type="spellEnd"/>
            <w:r>
              <w:rPr>
                <w:spacing w:val="19"/>
              </w:rPr>
              <w:t xml:space="preserve"> </w:t>
            </w:r>
            <w:r>
              <w:t>“</w:t>
            </w:r>
            <w:proofErr w:type="spellStart"/>
            <w:r>
              <w:t>Діалоги</w:t>
            </w:r>
            <w:proofErr w:type="spellEnd"/>
            <w:r>
              <w:t>”.</w:t>
            </w:r>
            <w:r>
              <w:rPr>
                <w:spacing w:val="19"/>
              </w:rPr>
              <w:t xml:space="preserve"> </w:t>
            </w:r>
            <w:proofErr w:type="spellStart"/>
            <w:r>
              <w:t>Аристотель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Трактат</w:t>
            </w:r>
            <w:proofErr w:type="spellEnd"/>
            <w:r>
              <w:rPr>
                <w:spacing w:val="-3"/>
              </w:rPr>
              <w:t xml:space="preserve"> </w:t>
            </w:r>
            <w:r>
              <w:t>“</w:t>
            </w:r>
            <w:proofErr w:type="spellStart"/>
            <w:r>
              <w:t>Поетика</w:t>
            </w:r>
            <w:proofErr w:type="spellEnd"/>
            <w:r>
              <w:t>”</w:t>
            </w:r>
          </w:p>
          <w:p w:rsidR="00443824" w:rsidRDefault="00590D8B">
            <w:pPr>
              <w:pStyle w:val="TableParagraph"/>
            </w:pPr>
            <w:proofErr w:type="spellStart"/>
            <w:r>
              <w:t>Історична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проза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Геродот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Фукідід</w:t>
            </w:r>
            <w:proofErr w:type="spellEnd"/>
          </w:p>
          <w:p w:rsidR="00443824" w:rsidRDefault="00590D8B">
            <w:pPr>
              <w:pStyle w:val="TableParagraph"/>
              <w:spacing w:line="252" w:lineRule="exact"/>
            </w:pPr>
            <w:proofErr w:type="spellStart"/>
            <w:r>
              <w:t>Елліністична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проза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Пізньогрецький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роман</w:t>
            </w:r>
            <w:proofErr w:type="spellEnd"/>
          </w:p>
          <w:p w:rsidR="00443824" w:rsidRDefault="00590D8B">
            <w:pPr>
              <w:pStyle w:val="TableParagraph"/>
            </w:pPr>
            <w:proofErr w:type="spellStart"/>
            <w:r>
              <w:t>Новоаттична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комедія</w:t>
            </w:r>
            <w:proofErr w:type="spellEnd"/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комедія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доби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еллінізму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Комедіографія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Менандра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“</w:t>
            </w:r>
            <w:proofErr w:type="spellStart"/>
            <w:r>
              <w:t>Відлюдник</w:t>
            </w:r>
            <w:proofErr w:type="spellEnd"/>
            <w:r>
              <w:t>”,</w:t>
            </w:r>
            <w:r>
              <w:rPr>
                <w:spacing w:val="-1"/>
              </w:rPr>
              <w:t xml:space="preserve"> </w:t>
            </w:r>
            <w:r>
              <w:t>“</w:t>
            </w:r>
            <w:proofErr w:type="spellStart"/>
            <w:r>
              <w:t>Третейський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суд</w:t>
            </w:r>
            <w:proofErr w:type="spellEnd"/>
            <w:r>
              <w:t>”</w:t>
            </w:r>
          </w:p>
          <w:p w:rsidR="00443824" w:rsidRDefault="00590D8B">
            <w:pPr>
              <w:pStyle w:val="TableParagraph"/>
            </w:pPr>
            <w:proofErr w:type="spellStart"/>
            <w:r>
              <w:t>Давньогрецька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проза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часів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римського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панування</w:t>
            </w:r>
            <w:proofErr w:type="spellEnd"/>
            <w:r>
              <w:t>.</w:t>
            </w:r>
            <w:r>
              <w:rPr>
                <w:spacing w:val="33"/>
              </w:rPr>
              <w:t xml:space="preserve"> </w:t>
            </w:r>
            <w:proofErr w:type="spellStart"/>
            <w:r>
              <w:t>Плутарх</w:t>
            </w:r>
            <w:proofErr w:type="spellEnd"/>
            <w:r>
              <w:t>.</w:t>
            </w:r>
            <w:r>
              <w:rPr>
                <w:spacing w:val="32"/>
              </w:rPr>
              <w:t xml:space="preserve"> </w:t>
            </w:r>
            <w:proofErr w:type="spellStart"/>
            <w:r>
              <w:t>Лукіан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Грецький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І-ІІІ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ст</w:t>
            </w:r>
            <w:proofErr w:type="spellEnd"/>
            <w:r>
              <w:t>.</w:t>
            </w:r>
          </w:p>
          <w:p w:rsidR="00443824" w:rsidRDefault="00590D8B">
            <w:pPr>
              <w:pStyle w:val="TableParagraph"/>
            </w:pPr>
            <w:proofErr w:type="spellStart"/>
            <w:r>
              <w:t>Художня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проза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“</w:t>
            </w:r>
            <w:proofErr w:type="spellStart"/>
            <w:r>
              <w:t>Дафніс</w:t>
            </w:r>
            <w:proofErr w:type="spellEnd"/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Хлоя</w:t>
            </w:r>
            <w:proofErr w:type="spellEnd"/>
            <w:r>
              <w:t>”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Лонга</w:t>
            </w:r>
            <w:proofErr w:type="spellEnd"/>
            <w:r>
              <w:t>.</w:t>
            </w:r>
          </w:p>
          <w:p w:rsidR="00443824" w:rsidRDefault="00590D8B">
            <w:pPr>
              <w:pStyle w:val="TableParagraph"/>
              <w:tabs>
                <w:tab w:val="left" w:pos="1187"/>
              </w:tabs>
              <w:spacing w:line="250" w:lineRule="exact"/>
              <w:ind w:left="468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Римська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латинська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література</w:t>
            </w:r>
            <w:proofErr w:type="spellEnd"/>
          </w:p>
          <w:p w:rsidR="00443824" w:rsidRDefault="00590D8B">
            <w:pPr>
              <w:pStyle w:val="TableParagraph"/>
              <w:spacing w:line="242" w:lineRule="auto"/>
            </w:pPr>
            <w:proofErr w:type="spellStart"/>
            <w:r>
              <w:t>Основні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етапи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розвитку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римської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літератури</w:t>
            </w:r>
            <w:proofErr w:type="spellEnd"/>
            <w:r>
              <w:t>.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Римська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міфологія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історичні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легенди</w:t>
            </w:r>
            <w:proofErr w:type="spellEnd"/>
          </w:p>
          <w:p w:rsidR="00443824" w:rsidRDefault="00590D8B">
            <w:pPr>
              <w:pStyle w:val="TableParagraph"/>
              <w:ind w:right="1838"/>
            </w:pPr>
            <w:proofErr w:type="spellStart"/>
            <w:r>
              <w:t>Римський</w:t>
            </w:r>
            <w:proofErr w:type="spellEnd"/>
            <w:r>
              <w:t xml:space="preserve"> </w:t>
            </w:r>
            <w:proofErr w:type="spellStart"/>
            <w:r>
              <w:t>театр</w:t>
            </w:r>
            <w:proofErr w:type="spellEnd"/>
            <w:r>
              <w:t xml:space="preserve">. </w:t>
            </w:r>
            <w:proofErr w:type="spellStart"/>
            <w:r>
              <w:t>Римська</w:t>
            </w:r>
            <w:proofErr w:type="spellEnd"/>
            <w:r>
              <w:t xml:space="preserve"> </w:t>
            </w:r>
            <w:proofErr w:type="spellStart"/>
            <w:r>
              <w:t>комедія</w:t>
            </w:r>
            <w:proofErr w:type="spellEnd"/>
            <w:r>
              <w:t xml:space="preserve">: </w:t>
            </w:r>
            <w:proofErr w:type="spellStart"/>
            <w:r>
              <w:t>походження</w:t>
            </w:r>
            <w:proofErr w:type="spellEnd"/>
            <w:r>
              <w:t xml:space="preserve">, </w:t>
            </w:r>
            <w:proofErr w:type="spellStart"/>
            <w:r>
              <w:t>види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Комедіографія</w:t>
            </w:r>
            <w:proofErr w:type="spellEnd"/>
            <w:r>
              <w:t xml:space="preserve"> </w:t>
            </w:r>
            <w:proofErr w:type="spellStart"/>
            <w:r>
              <w:t>Плавта</w:t>
            </w:r>
            <w:proofErr w:type="spellEnd"/>
            <w:r>
              <w:t>: “</w:t>
            </w:r>
            <w:proofErr w:type="spellStart"/>
            <w:r>
              <w:t>Скарб</w:t>
            </w:r>
            <w:proofErr w:type="spellEnd"/>
            <w:r>
              <w:t>”, “</w:t>
            </w:r>
            <w:proofErr w:type="spellStart"/>
            <w:r>
              <w:t>Хвальковитий</w:t>
            </w:r>
            <w:proofErr w:type="spellEnd"/>
            <w:r>
              <w:t xml:space="preserve"> </w:t>
            </w:r>
            <w:proofErr w:type="spellStart"/>
            <w:r>
              <w:t>воїн</w:t>
            </w:r>
            <w:proofErr w:type="spellEnd"/>
            <w:r>
              <w:t>“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Комедії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Теренція</w:t>
            </w:r>
            <w:proofErr w:type="spellEnd"/>
            <w:r>
              <w:t xml:space="preserve">. 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методу</w:t>
            </w:r>
            <w:proofErr w:type="spellEnd"/>
          </w:p>
          <w:p w:rsidR="00443824" w:rsidRDefault="00590D8B">
            <w:pPr>
              <w:pStyle w:val="TableParagraph"/>
              <w:spacing w:line="252" w:lineRule="exact"/>
            </w:pPr>
            <w:proofErr w:type="spellStart"/>
            <w:r>
              <w:t>Римська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поезія</w:t>
            </w:r>
            <w:proofErr w:type="spellEnd"/>
            <w:r>
              <w:rPr>
                <w:spacing w:val="-1"/>
              </w:rPr>
              <w:t xml:space="preserve"> </w:t>
            </w:r>
            <w:r>
              <w:t>“</w:t>
            </w:r>
            <w:proofErr w:type="spellStart"/>
            <w:r>
              <w:t>Золотого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віку</w:t>
            </w:r>
            <w:proofErr w:type="spellEnd"/>
            <w:r>
              <w:t>”</w:t>
            </w:r>
          </w:p>
          <w:p w:rsidR="00443824" w:rsidRDefault="00590D8B">
            <w:pPr>
              <w:pStyle w:val="TableParagraph"/>
              <w:ind w:right="2111"/>
            </w:pPr>
            <w:proofErr w:type="spellStart"/>
            <w:r>
              <w:t>Філософська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поема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Лукреція</w:t>
            </w:r>
            <w:proofErr w:type="spellEnd"/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Про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природу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речей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Римська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поезія</w:t>
            </w:r>
            <w:proofErr w:type="spellEnd"/>
            <w:r>
              <w:t xml:space="preserve">. </w:t>
            </w:r>
            <w:proofErr w:type="spellStart"/>
            <w:r>
              <w:t>Неотерики</w:t>
            </w:r>
            <w:proofErr w:type="spellEnd"/>
            <w:r>
              <w:t xml:space="preserve">. </w:t>
            </w:r>
            <w:proofErr w:type="spellStart"/>
            <w:r>
              <w:t>Катулл</w:t>
            </w:r>
            <w:proofErr w:type="spellEnd"/>
          </w:p>
          <w:p w:rsidR="00443824" w:rsidRDefault="00590D8B">
            <w:pPr>
              <w:pStyle w:val="TableParagraph"/>
              <w:ind w:right="3737"/>
            </w:pPr>
            <w:proofErr w:type="spellStart"/>
            <w:r>
              <w:t>Римське</w:t>
            </w:r>
            <w:proofErr w:type="spellEnd"/>
            <w:r>
              <w:t xml:space="preserve"> </w:t>
            </w:r>
            <w:proofErr w:type="spellStart"/>
            <w:r>
              <w:t>красномовство</w:t>
            </w:r>
            <w:proofErr w:type="spellEnd"/>
            <w:r>
              <w:t xml:space="preserve">. </w:t>
            </w:r>
            <w:proofErr w:type="spellStart"/>
            <w:r>
              <w:t>Цицерон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Історична</w:t>
            </w:r>
            <w:proofErr w:type="spellEnd"/>
            <w:r>
              <w:t xml:space="preserve"> </w:t>
            </w:r>
            <w:proofErr w:type="spellStart"/>
            <w:r>
              <w:t>проза</w:t>
            </w:r>
            <w:proofErr w:type="spellEnd"/>
            <w:r>
              <w:t xml:space="preserve"> </w:t>
            </w:r>
            <w:proofErr w:type="spellStart"/>
            <w:r>
              <w:t>Юлія</w:t>
            </w:r>
            <w:proofErr w:type="spellEnd"/>
            <w:r>
              <w:t xml:space="preserve"> </w:t>
            </w:r>
            <w:proofErr w:type="spellStart"/>
            <w:r>
              <w:t>Цезаря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Творчість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Вергілія</w:t>
            </w:r>
            <w:proofErr w:type="spellEnd"/>
          </w:p>
          <w:p w:rsidR="00443824" w:rsidRDefault="00590D8B">
            <w:pPr>
              <w:pStyle w:val="TableParagraph"/>
              <w:spacing w:line="252" w:lineRule="exact"/>
            </w:pPr>
            <w:proofErr w:type="spellStart"/>
            <w:r>
              <w:t>Творчість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Горація</w:t>
            </w:r>
            <w:proofErr w:type="spellEnd"/>
          </w:p>
          <w:p w:rsidR="00443824" w:rsidRDefault="00590D8B">
            <w:pPr>
              <w:pStyle w:val="TableParagraph"/>
              <w:ind w:right="2902"/>
            </w:pPr>
            <w:proofErr w:type="spellStart"/>
            <w:r>
              <w:t>Римська</w:t>
            </w:r>
            <w:proofErr w:type="spellEnd"/>
            <w:r>
              <w:t xml:space="preserve"> </w:t>
            </w:r>
            <w:proofErr w:type="spellStart"/>
            <w:r>
              <w:t>любовна</w:t>
            </w:r>
            <w:proofErr w:type="spellEnd"/>
            <w:r>
              <w:t xml:space="preserve"> </w:t>
            </w:r>
            <w:proofErr w:type="spellStart"/>
            <w:r>
              <w:t>елегія</w:t>
            </w:r>
            <w:proofErr w:type="spellEnd"/>
            <w:r>
              <w:t xml:space="preserve">. </w:t>
            </w:r>
            <w:proofErr w:type="spellStart"/>
            <w:r>
              <w:t>Тібул</w:t>
            </w:r>
            <w:proofErr w:type="spellEnd"/>
            <w:r>
              <w:t xml:space="preserve">, </w:t>
            </w:r>
            <w:proofErr w:type="spellStart"/>
            <w:r>
              <w:t>Проперцій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Творчість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Овідія</w:t>
            </w:r>
            <w:proofErr w:type="spellEnd"/>
          </w:p>
          <w:p w:rsidR="00443824" w:rsidRDefault="00590D8B">
            <w:pPr>
              <w:pStyle w:val="TableParagraph"/>
            </w:pPr>
            <w:proofErr w:type="spellStart"/>
            <w:r>
              <w:t>Історична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проза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Тіт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Лівій</w:t>
            </w:r>
            <w:proofErr w:type="spellEnd"/>
            <w:r>
              <w:rPr>
                <w:spacing w:val="-1"/>
              </w:rPr>
              <w:t xml:space="preserve"> </w:t>
            </w:r>
            <w:r>
              <w:t>“</w:t>
            </w:r>
            <w:proofErr w:type="spellStart"/>
            <w:r>
              <w:t>Римська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історія</w:t>
            </w:r>
            <w:proofErr w:type="spellEnd"/>
            <w:r>
              <w:t>”.</w:t>
            </w:r>
          </w:p>
          <w:p w:rsidR="00443824" w:rsidRDefault="00590D8B">
            <w:pPr>
              <w:pStyle w:val="TableParagraph"/>
              <w:ind w:right="91"/>
            </w:pPr>
            <w:proofErr w:type="spellStart"/>
            <w:r>
              <w:t>Сенека</w:t>
            </w:r>
            <w:proofErr w:type="spellEnd"/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proofErr w:type="spellStart"/>
            <w:r>
              <w:t>мораліст</w:t>
            </w:r>
            <w:proofErr w:type="spellEnd"/>
            <w:r>
              <w:t>:</w:t>
            </w:r>
            <w:r>
              <w:rPr>
                <w:spacing w:val="9"/>
              </w:rPr>
              <w:t xml:space="preserve"> </w:t>
            </w:r>
            <w:r>
              <w:t>«</w:t>
            </w:r>
            <w:proofErr w:type="spellStart"/>
            <w:r>
              <w:t>Моральні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листи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Луцилія</w:t>
            </w:r>
            <w:proofErr w:type="spellEnd"/>
            <w:r>
              <w:t>».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Новаторство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Сенеки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трагіка</w:t>
            </w:r>
            <w:proofErr w:type="spellEnd"/>
          </w:p>
          <w:p w:rsidR="00443824" w:rsidRDefault="00590D8B">
            <w:pPr>
              <w:pStyle w:val="TableParagraph"/>
              <w:spacing w:line="251" w:lineRule="exact"/>
            </w:pPr>
            <w:proofErr w:type="spellStart"/>
            <w:r>
              <w:t>Публій</w:t>
            </w:r>
            <w:proofErr w:type="spellEnd"/>
            <w:r>
              <w:t xml:space="preserve"> </w:t>
            </w:r>
            <w:proofErr w:type="spellStart"/>
            <w:r>
              <w:t>Корнелій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Таціт</w:t>
            </w:r>
            <w:proofErr w:type="spellEnd"/>
          </w:p>
          <w:p w:rsidR="00443824" w:rsidRDefault="00590D8B">
            <w:pPr>
              <w:pStyle w:val="TableParagraph"/>
            </w:pPr>
            <w:proofErr w:type="spellStart"/>
            <w:r>
              <w:rPr>
                <w:spacing w:val="-1"/>
              </w:rPr>
              <w:t>Викривально-сатиричний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напрям</w:t>
            </w:r>
            <w:proofErr w:type="spellEnd"/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римській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літературі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Петроній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Арбітр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“</w:t>
            </w:r>
            <w:proofErr w:type="spellStart"/>
            <w:r>
              <w:t>Сатирикон</w:t>
            </w:r>
            <w:proofErr w:type="spellEnd"/>
            <w:r>
              <w:t>”</w:t>
            </w:r>
          </w:p>
          <w:p w:rsidR="00443824" w:rsidRDefault="00590D8B">
            <w:pPr>
              <w:pStyle w:val="TableParagraph"/>
              <w:spacing w:line="252" w:lineRule="exact"/>
            </w:pPr>
            <w:proofErr w:type="spellStart"/>
            <w:r>
              <w:t>Римська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сатира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епохи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пізньої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Імперії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Ювенал</w:t>
            </w:r>
            <w:proofErr w:type="spellEnd"/>
          </w:p>
          <w:p w:rsidR="00443824" w:rsidRDefault="00590D8B">
            <w:pPr>
              <w:pStyle w:val="TableParagraph"/>
              <w:spacing w:line="252" w:lineRule="exact"/>
            </w:pPr>
            <w:proofErr w:type="spellStart"/>
            <w:r>
              <w:t>Художня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проза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Луцій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Апулей</w:t>
            </w:r>
            <w:proofErr w:type="spellEnd"/>
            <w:r>
              <w:rPr>
                <w:spacing w:val="-2"/>
              </w:rPr>
              <w:t xml:space="preserve"> </w:t>
            </w:r>
            <w:r>
              <w:t>“</w:t>
            </w:r>
            <w:proofErr w:type="spellStart"/>
            <w:r>
              <w:t>Метаморфози</w:t>
            </w:r>
            <w:proofErr w:type="spellEnd"/>
            <w:r>
              <w:t>”</w:t>
            </w:r>
            <w:r>
              <w:rPr>
                <w:spacing w:val="-5"/>
              </w:rPr>
              <w:t xml:space="preserve"> </w:t>
            </w:r>
            <w:r>
              <w:t>(“</w:t>
            </w:r>
            <w:proofErr w:type="spellStart"/>
            <w:r>
              <w:t>Золотий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осел</w:t>
            </w:r>
            <w:proofErr w:type="spellEnd"/>
            <w:r>
              <w:t>”)</w:t>
            </w:r>
          </w:p>
        </w:tc>
      </w:tr>
      <w:tr w:rsidR="00443824">
        <w:trPr>
          <w:trHeight w:val="2023"/>
        </w:trPr>
        <w:tc>
          <w:tcPr>
            <w:tcW w:w="3152" w:type="dxa"/>
            <w:shd w:val="clear" w:color="auto" w:fill="D9D9D9"/>
          </w:tcPr>
          <w:p w:rsidR="00443824" w:rsidRDefault="00590D8B">
            <w:pPr>
              <w:pStyle w:val="TableParagraph"/>
              <w:ind w:left="110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teljesítésének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értékelésének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feltételei</w:t>
            </w:r>
          </w:p>
        </w:tc>
        <w:tc>
          <w:tcPr>
            <w:tcW w:w="7053" w:type="dxa"/>
          </w:tcPr>
          <w:p w:rsidR="00443824" w:rsidRDefault="00590D8B">
            <w:pPr>
              <w:pStyle w:val="TableParagraph"/>
              <w:spacing w:line="246" w:lineRule="exact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félévet</w:t>
            </w:r>
            <w:r>
              <w:rPr>
                <w:spacing w:val="-2"/>
              </w:rPr>
              <w:t xml:space="preserve"> </w:t>
            </w:r>
            <w:r>
              <w:t>beszámoló</w:t>
            </w:r>
            <w:r>
              <w:rPr>
                <w:spacing w:val="-2"/>
              </w:rPr>
              <w:t xml:space="preserve"> </w:t>
            </w:r>
            <w:r>
              <w:t>zárja.</w:t>
            </w:r>
          </w:p>
          <w:p w:rsidR="00443824" w:rsidRDefault="00590D8B">
            <w:pPr>
              <w:pStyle w:val="TableParagraph"/>
              <w:ind w:right="915"/>
            </w:pPr>
            <w:r>
              <w:t xml:space="preserve">A gyakorlati munkák teljesítésével </w:t>
            </w:r>
            <w:proofErr w:type="gramStart"/>
            <w:r>
              <w:t>maximálisan</w:t>
            </w:r>
            <w:proofErr w:type="gramEnd"/>
            <w:r>
              <w:t xml:space="preserve"> 50 pont szerezhető.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beszámoló 50 pontot</w:t>
            </w:r>
            <w:r>
              <w:rPr>
                <w:spacing w:val="1"/>
              </w:rPr>
              <w:t xml:space="preserve"> </w:t>
            </w:r>
            <w:r>
              <w:t>ér.</w:t>
            </w:r>
          </w:p>
          <w:p w:rsidR="00443824" w:rsidRDefault="00590D8B">
            <w:pPr>
              <w:pStyle w:val="TableParagrap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félév</w:t>
            </w:r>
            <w:r>
              <w:rPr>
                <w:spacing w:val="-3"/>
              </w:rPr>
              <w:t xml:space="preserve"> </w:t>
            </w:r>
            <w:r>
              <w:t>során</w:t>
            </w:r>
            <w:r>
              <w:rPr>
                <w:spacing w:val="-1"/>
              </w:rPr>
              <w:t xml:space="preserve"> </w:t>
            </w:r>
            <w:proofErr w:type="gramStart"/>
            <w:r>
              <w:t>maximálisan</w:t>
            </w:r>
            <w:proofErr w:type="gramEnd"/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pont szerezhető.</w:t>
            </w:r>
          </w:p>
          <w:p w:rsidR="00443824" w:rsidRDefault="00443824">
            <w:pPr>
              <w:pStyle w:val="TableParagraph"/>
              <w:ind w:left="0"/>
              <w:rPr>
                <w:b/>
              </w:rPr>
            </w:pPr>
          </w:p>
          <w:p w:rsidR="00443824" w:rsidRDefault="00590D8B">
            <w:pPr>
              <w:pStyle w:val="TableParagraph"/>
              <w:spacing w:line="252" w:lineRule="exact"/>
            </w:pPr>
            <w:proofErr w:type="spellStart"/>
            <w:r>
              <w:t>Завершується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курс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заліком</w:t>
            </w:r>
            <w:proofErr w:type="spellEnd"/>
            <w:r>
              <w:t>.</w:t>
            </w:r>
          </w:p>
          <w:p w:rsidR="00443824" w:rsidRDefault="00590D8B">
            <w:pPr>
              <w:pStyle w:val="TableParagraph"/>
              <w:spacing w:line="254" w:lineRule="exact"/>
              <w:ind w:right="1693"/>
            </w:pPr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оцінюються</w:t>
            </w:r>
            <w:proofErr w:type="spellEnd"/>
            <w:r>
              <w:t xml:space="preserve"> </w:t>
            </w:r>
            <w:proofErr w:type="spellStart"/>
            <w:r>
              <w:t>максимально</w:t>
            </w:r>
            <w:proofErr w:type="spellEnd"/>
            <w:r>
              <w:t xml:space="preserve"> 50 </w:t>
            </w:r>
            <w:proofErr w:type="spellStart"/>
            <w:r>
              <w:t>балами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Залік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оцінюється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максимум</w:t>
            </w:r>
            <w:proofErr w:type="spellEnd"/>
            <w:r>
              <w:t xml:space="preserve"> 50 </w:t>
            </w:r>
            <w:proofErr w:type="spellStart"/>
            <w:r>
              <w:t>балами</w:t>
            </w:r>
            <w:proofErr w:type="spellEnd"/>
            <w:r>
              <w:t>.</w:t>
            </w:r>
          </w:p>
        </w:tc>
      </w:tr>
    </w:tbl>
    <w:p w:rsidR="00443824" w:rsidRDefault="00443824">
      <w:pPr>
        <w:spacing w:line="254" w:lineRule="exact"/>
        <w:sectPr w:rsidR="00443824"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443824">
        <w:trPr>
          <w:trHeight w:val="827"/>
        </w:trPr>
        <w:tc>
          <w:tcPr>
            <w:tcW w:w="3152" w:type="dxa"/>
            <w:shd w:val="clear" w:color="auto" w:fill="D9D9D9"/>
          </w:tcPr>
          <w:p w:rsidR="00443824" w:rsidRDefault="00590D8B">
            <w:pPr>
              <w:pStyle w:val="TableParagraph"/>
              <w:spacing w:line="276" w:lineRule="exact"/>
              <w:ind w:left="110" w:right="3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Критерії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контролю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оцінювання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результатів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навчання</w:t>
            </w:r>
            <w:proofErr w:type="spellEnd"/>
          </w:p>
        </w:tc>
        <w:tc>
          <w:tcPr>
            <w:tcW w:w="7053" w:type="dxa"/>
          </w:tcPr>
          <w:p w:rsidR="00443824" w:rsidRDefault="00590D8B">
            <w:pPr>
              <w:pStyle w:val="TableParagraph"/>
              <w:spacing w:line="247" w:lineRule="exact"/>
            </w:pPr>
            <w:proofErr w:type="spellStart"/>
            <w:r>
              <w:t>Протягом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семестру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можна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набрати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всього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балів</w:t>
            </w:r>
            <w:proofErr w:type="spellEnd"/>
            <w:r>
              <w:t>.</w:t>
            </w:r>
          </w:p>
        </w:tc>
      </w:tr>
      <w:tr w:rsidR="00443824">
        <w:trPr>
          <w:trHeight w:val="2759"/>
        </w:trPr>
        <w:tc>
          <w:tcPr>
            <w:tcW w:w="3152" w:type="dxa"/>
            <w:shd w:val="clear" w:color="auto" w:fill="D9D9D9"/>
          </w:tcPr>
          <w:p w:rsidR="00443824" w:rsidRDefault="00590D8B">
            <w:pPr>
              <w:pStyle w:val="TableParagraph"/>
              <w:spacing w:before="1"/>
              <w:ind w:left="110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tantárggyal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kapcsolatos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egyéb tudnivalók,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követelmények</w:t>
            </w:r>
          </w:p>
          <w:p w:rsidR="00443824" w:rsidRDefault="00443824">
            <w:pPr>
              <w:pStyle w:val="TableParagraph"/>
              <w:ind w:left="0"/>
              <w:rPr>
                <w:b/>
                <w:sz w:val="24"/>
              </w:rPr>
            </w:pPr>
          </w:p>
          <w:p w:rsidR="00443824" w:rsidRDefault="00590D8B">
            <w:pPr>
              <w:pStyle w:val="TableParagraph"/>
              <w:ind w:left="110" w:right="3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Інші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інформації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дисципліни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політика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дисципліни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технічна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забезпечення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дисципліни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тощо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7053" w:type="dxa"/>
          </w:tcPr>
          <w:p w:rsidR="00443824" w:rsidRDefault="00590D8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tantárgyhoz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kapcsolódó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felület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(Google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Classroom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belépési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kódjai:</w:t>
            </w:r>
          </w:p>
          <w:p w:rsidR="00443824" w:rsidRDefault="00590D8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Nappali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543D14">
              <w:rPr>
                <w:sz w:val="24"/>
              </w:rPr>
              <w:t xml:space="preserve">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Levelező</w:t>
            </w:r>
            <w:proofErr w:type="gramEnd"/>
            <w:r>
              <w:rPr>
                <w:i/>
                <w:sz w:val="24"/>
              </w:rPr>
              <w:t>:</w:t>
            </w:r>
            <w:r w:rsidR="00543D14">
              <w:rPr>
                <w:sz w:val="24"/>
              </w:rPr>
              <w:t xml:space="preserve"> </w:t>
            </w:r>
          </w:p>
          <w:p w:rsidR="00443824" w:rsidRDefault="0044382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43824" w:rsidRDefault="00590D8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доступу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онлайн-платформи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“Google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Classroom</w:t>
            </w:r>
            <w:proofErr w:type="spellEnd"/>
            <w:r>
              <w:rPr>
                <w:sz w:val="24"/>
              </w:rPr>
              <w:t>”:</w:t>
            </w:r>
          </w:p>
          <w:p w:rsidR="00443824" w:rsidRDefault="00590D8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Денна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543D14">
              <w:rPr>
                <w:sz w:val="24"/>
              </w:rPr>
              <w:t xml:space="preserve"> </w:t>
            </w:r>
          </w:p>
          <w:p w:rsidR="00443824" w:rsidRDefault="00590D8B" w:rsidP="00543D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Заочна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 w:rsidR="00543D14"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443824">
        <w:trPr>
          <w:trHeight w:val="7340"/>
        </w:trPr>
        <w:tc>
          <w:tcPr>
            <w:tcW w:w="3152" w:type="dxa"/>
            <w:shd w:val="clear" w:color="auto" w:fill="D9D9D9"/>
          </w:tcPr>
          <w:p w:rsidR="00443824" w:rsidRDefault="00590D8B">
            <w:pPr>
              <w:pStyle w:val="TableParagraph"/>
              <w:spacing w:before="1"/>
              <w:ind w:left="110" w:right="9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alapvető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irodalma és digitális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segédanyagok</w:t>
            </w: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ind w:left="0"/>
              <w:rPr>
                <w:b/>
                <w:sz w:val="26"/>
              </w:rPr>
            </w:pPr>
          </w:p>
          <w:p w:rsidR="00443824" w:rsidRDefault="0044382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443824" w:rsidRDefault="00590D8B">
            <w:pPr>
              <w:pStyle w:val="TableParagraph"/>
              <w:ind w:left="110" w:right="1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Базова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література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навчальної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дисципліни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інші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інформаційні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ресурси</w:t>
            </w:r>
            <w:proofErr w:type="spellEnd"/>
          </w:p>
        </w:tc>
        <w:tc>
          <w:tcPr>
            <w:tcW w:w="7053" w:type="dxa"/>
          </w:tcPr>
          <w:p w:rsidR="00443824" w:rsidRDefault="00590D8B">
            <w:pPr>
              <w:pStyle w:val="TableParagraph"/>
            </w:pPr>
            <w:r>
              <w:t>Szerb</w:t>
            </w:r>
            <w:r>
              <w:rPr>
                <w:spacing w:val="53"/>
              </w:rPr>
              <w:t xml:space="preserve"> </w:t>
            </w:r>
            <w:r>
              <w:t>Antal:</w:t>
            </w:r>
            <w:r>
              <w:rPr>
                <w:spacing w:val="52"/>
              </w:rPr>
              <w:t xml:space="preserve"> </w:t>
            </w:r>
            <w:r>
              <w:t>A</w:t>
            </w:r>
            <w:r>
              <w:rPr>
                <w:spacing w:val="52"/>
              </w:rPr>
              <w:t xml:space="preserve"> </w:t>
            </w:r>
            <w:r>
              <w:t>világirodalom</w:t>
            </w:r>
            <w:r>
              <w:rPr>
                <w:spacing w:val="52"/>
              </w:rPr>
              <w:t xml:space="preserve"> </w:t>
            </w:r>
            <w:r>
              <w:t>története,</w:t>
            </w:r>
            <w:r>
              <w:rPr>
                <w:spacing w:val="51"/>
              </w:rPr>
              <w:t xml:space="preserve"> </w:t>
            </w:r>
            <w:r>
              <w:t>Magvető</w:t>
            </w:r>
            <w:r>
              <w:rPr>
                <w:spacing w:val="54"/>
              </w:rPr>
              <w:t xml:space="preserve"> </w:t>
            </w:r>
            <w:r>
              <w:t>Kiadó,</w:t>
            </w:r>
            <w:r>
              <w:rPr>
                <w:spacing w:val="51"/>
              </w:rPr>
              <w:t xml:space="preserve"> </w:t>
            </w:r>
            <w:r>
              <w:t>Budapest,</w:t>
            </w:r>
            <w:r>
              <w:rPr>
                <w:spacing w:val="51"/>
              </w:rPr>
              <w:t xml:space="preserve"> </w:t>
            </w:r>
            <w:r>
              <w:t>2021</w:t>
            </w:r>
            <w:r>
              <w:rPr>
                <w:spacing w:val="-52"/>
              </w:rPr>
              <w:t xml:space="preserve"> </w:t>
            </w:r>
            <w:r>
              <w:t>Korábbi kiadás:</w:t>
            </w:r>
            <w:r>
              <w:rPr>
                <w:spacing w:val="2"/>
              </w:rPr>
              <w:t xml:space="preserve"> </w:t>
            </w:r>
            <w:hyperlink r:id="rId13">
              <w:r>
                <w:rPr>
                  <w:color w:val="0462C1"/>
                  <w:u w:val="single" w:color="0462C1"/>
                </w:rPr>
                <w:t>https://mek.oszk.hu/14800/14872/</w:t>
              </w:r>
            </w:hyperlink>
          </w:p>
          <w:p w:rsidR="00443824" w:rsidRDefault="00590D8B">
            <w:pPr>
              <w:pStyle w:val="TableParagraph"/>
              <w:ind w:right="708"/>
            </w:pPr>
            <w:proofErr w:type="spellStart"/>
            <w:r>
              <w:t>Trecsényi</w:t>
            </w:r>
            <w:proofErr w:type="spellEnd"/>
            <w:r>
              <w:t>-Waldapfel Imre: Görög regék, Móra Kiadó, Budapest, 2016</w:t>
            </w:r>
            <w:r>
              <w:rPr>
                <w:spacing w:val="-53"/>
              </w:rPr>
              <w:t xml:space="preserve"> </w:t>
            </w:r>
            <w:r>
              <w:t xml:space="preserve">Arisztotelész: Poétika, </w:t>
            </w:r>
            <w:proofErr w:type="spellStart"/>
            <w:r>
              <w:t>Lazi</w:t>
            </w:r>
            <w:proofErr w:type="spellEnd"/>
            <w:r>
              <w:t xml:space="preserve"> Könyvkiadó Kft., 2004</w:t>
            </w:r>
            <w:r>
              <w:rPr>
                <w:spacing w:val="1"/>
              </w:rPr>
              <w:t xml:space="preserve"> </w:t>
            </w:r>
            <w:hyperlink r:id="rId14">
              <w:r>
                <w:rPr>
                  <w:color w:val="0462C1"/>
                  <w:u w:val="single" w:color="0462C1"/>
                </w:rPr>
                <w:t>http://mek.oszk.hu/04100/04198/04198.pdf</w:t>
              </w:r>
            </w:hyperlink>
          </w:p>
          <w:p w:rsidR="00443824" w:rsidRDefault="00590D8B">
            <w:pPr>
              <w:pStyle w:val="TableParagraph"/>
              <w:ind w:right="971"/>
            </w:pPr>
            <w:proofErr w:type="spellStart"/>
            <w:r>
              <w:t>Cox</w:t>
            </w:r>
            <w:proofErr w:type="spellEnd"/>
            <w:r>
              <w:rPr>
                <w:spacing w:val="-3"/>
              </w:rPr>
              <w:t xml:space="preserve"> </w:t>
            </w:r>
            <w:r>
              <w:t>György: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mitológia</w:t>
            </w:r>
            <w:r>
              <w:rPr>
                <w:spacing w:val="-3"/>
              </w:rPr>
              <w:t xml:space="preserve"> </w:t>
            </w:r>
            <w:r>
              <w:t>kézikönyve,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t>Kiadó,</w:t>
            </w:r>
            <w:r>
              <w:rPr>
                <w:spacing w:val="-3"/>
              </w:rPr>
              <w:t xml:space="preserve"> </w:t>
            </w:r>
            <w:r>
              <w:t>Reprint</w:t>
            </w:r>
            <w:r>
              <w:rPr>
                <w:spacing w:val="-2"/>
              </w:rPr>
              <w:t xml:space="preserve"> </w:t>
            </w:r>
            <w:r>
              <w:t>kiadás</w:t>
            </w:r>
            <w:r>
              <w:rPr>
                <w:spacing w:val="-52"/>
              </w:rPr>
              <w:t xml:space="preserve"> </w:t>
            </w:r>
            <w:r>
              <w:t>Fűzfa Balázs irodalomtankönyvei, Krónika Nova Kiadó, 2008</w:t>
            </w:r>
            <w:r>
              <w:rPr>
                <w:spacing w:val="1"/>
              </w:rPr>
              <w:t xml:space="preserve"> </w:t>
            </w:r>
            <w:hyperlink r:id="rId15">
              <w:r>
                <w:rPr>
                  <w:color w:val="0462C1"/>
                  <w:u w:val="single" w:color="0462C1"/>
                </w:rPr>
                <w:t>https://mek.oszk.hu/20500/20543/</w:t>
              </w:r>
            </w:hyperlink>
          </w:p>
          <w:p w:rsidR="00443824" w:rsidRDefault="00590D8B">
            <w:pPr>
              <w:pStyle w:val="TableParagraph"/>
            </w:pPr>
            <w:r>
              <w:t>Gerencsér</w:t>
            </w:r>
            <w:r>
              <w:rPr>
                <w:spacing w:val="-1"/>
              </w:rPr>
              <w:t xml:space="preserve"> </w:t>
            </w:r>
            <w:r>
              <w:t>Ferenc</w:t>
            </w:r>
            <w:r>
              <w:rPr>
                <w:spacing w:val="2"/>
              </w:rPr>
              <w:t xml:space="preserve"> </w:t>
            </w:r>
            <w:proofErr w:type="spellStart"/>
            <w:r>
              <w:t>szerk</w:t>
            </w:r>
            <w:proofErr w:type="spellEnd"/>
            <w:r>
              <w:t>.: Ki</w:t>
            </w:r>
            <w:r>
              <w:rPr>
                <w:spacing w:val="1"/>
              </w:rPr>
              <w:t xml:space="preserve"> </w:t>
            </w:r>
            <w:r>
              <w:t>kicsoda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világirodalomban?</w:t>
            </w:r>
            <w:r>
              <w:rPr>
                <w:spacing w:val="-2"/>
              </w:rPr>
              <w:t xml:space="preserve"> </w:t>
            </w:r>
            <w:r>
              <w:t>Tárogató</w:t>
            </w:r>
            <w:r>
              <w:rPr>
                <w:spacing w:val="-1"/>
              </w:rPr>
              <w:t xml:space="preserve"> </w:t>
            </w:r>
            <w:r>
              <w:t>Könyvek,</w:t>
            </w:r>
            <w:r>
              <w:rPr>
                <w:spacing w:val="-52"/>
              </w:rPr>
              <w:t xml:space="preserve"> </w:t>
            </w:r>
            <w:r>
              <w:t>2000.</w:t>
            </w:r>
          </w:p>
          <w:p w:rsidR="00443824" w:rsidRDefault="00590D8B">
            <w:pPr>
              <w:pStyle w:val="TableParagraph"/>
            </w:pPr>
            <w:proofErr w:type="spellStart"/>
            <w:r>
              <w:rPr>
                <w:spacing w:val="-1"/>
              </w:rPr>
              <w:t>Gintli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Tibor-</w:t>
            </w:r>
            <w:proofErr w:type="spellStart"/>
            <w:r>
              <w:rPr>
                <w:spacing w:val="-1"/>
              </w:rPr>
              <w:t>Schein</w:t>
            </w:r>
            <w:proofErr w:type="spellEnd"/>
            <w:r>
              <w:rPr>
                <w:spacing w:val="-10"/>
              </w:rPr>
              <w:t xml:space="preserve"> </w:t>
            </w:r>
            <w:r>
              <w:t>Gábor:</w:t>
            </w:r>
            <w:r>
              <w:rPr>
                <w:spacing w:val="-10"/>
              </w:rPr>
              <w:t xml:space="preserve"> </w:t>
            </w:r>
            <w:r>
              <w:t>Az</w:t>
            </w:r>
            <w:r>
              <w:rPr>
                <w:spacing w:val="-12"/>
              </w:rPr>
              <w:t xml:space="preserve"> </w:t>
            </w:r>
            <w:r>
              <w:t>irodalom</w:t>
            </w:r>
            <w:r>
              <w:rPr>
                <w:spacing w:val="-14"/>
              </w:rPr>
              <w:t xml:space="preserve"> </w:t>
            </w:r>
            <w:r>
              <w:t>rövid</w:t>
            </w:r>
            <w:r>
              <w:rPr>
                <w:spacing w:val="-9"/>
              </w:rPr>
              <w:t xml:space="preserve"> </w:t>
            </w:r>
            <w:r>
              <w:t>története.</w:t>
            </w:r>
            <w:r>
              <w:rPr>
                <w:spacing w:val="-10"/>
              </w:rPr>
              <w:t xml:space="preserve"> </w:t>
            </w:r>
            <w:r>
              <w:t>Jelenkor</w:t>
            </w:r>
            <w:r>
              <w:rPr>
                <w:spacing w:val="-9"/>
              </w:rPr>
              <w:t xml:space="preserve"> </w:t>
            </w:r>
            <w:r>
              <w:t>Kiadó,</w:t>
            </w:r>
            <w:r>
              <w:rPr>
                <w:spacing w:val="-8"/>
              </w:rPr>
              <w:t xml:space="preserve"> </w:t>
            </w:r>
            <w:r>
              <w:t>Pécs,</w:t>
            </w:r>
            <w:r>
              <w:rPr>
                <w:spacing w:val="-52"/>
              </w:rPr>
              <w:t xml:space="preserve"> </w:t>
            </w:r>
            <w:r>
              <w:t>2008.</w:t>
            </w:r>
          </w:p>
          <w:p w:rsidR="00443824" w:rsidRDefault="00590D8B">
            <w:pPr>
              <w:pStyle w:val="TableParagraph"/>
            </w:pPr>
            <w:r>
              <w:t>Pál</w:t>
            </w:r>
            <w:r>
              <w:rPr>
                <w:spacing w:val="16"/>
              </w:rPr>
              <w:t xml:space="preserve"> </w:t>
            </w:r>
            <w:r>
              <w:t>József</w:t>
            </w:r>
            <w:r>
              <w:rPr>
                <w:spacing w:val="16"/>
              </w:rPr>
              <w:t xml:space="preserve"> </w:t>
            </w:r>
            <w:r>
              <w:t>(</w:t>
            </w:r>
            <w:proofErr w:type="spellStart"/>
            <w:r>
              <w:t>főszerk</w:t>
            </w:r>
            <w:proofErr w:type="spellEnd"/>
            <w:r>
              <w:t>.):</w:t>
            </w:r>
            <w:r>
              <w:rPr>
                <w:spacing w:val="-3"/>
              </w:rPr>
              <w:t xml:space="preserve"> </w:t>
            </w:r>
            <w:r>
              <w:t>Világirodalom.</w:t>
            </w:r>
            <w:r>
              <w:rPr>
                <w:spacing w:val="17"/>
              </w:rPr>
              <w:t xml:space="preserve"> </w:t>
            </w:r>
            <w:r>
              <w:t>Budapest,</w:t>
            </w:r>
            <w:r>
              <w:rPr>
                <w:spacing w:val="14"/>
              </w:rPr>
              <w:t xml:space="preserve"> </w:t>
            </w:r>
            <w:r>
              <w:t>Akadémiai</w:t>
            </w:r>
            <w:r>
              <w:rPr>
                <w:spacing w:val="16"/>
              </w:rPr>
              <w:t xml:space="preserve"> </w:t>
            </w:r>
            <w:r>
              <w:t>Kiadó,</w:t>
            </w:r>
            <w:r>
              <w:rPr>
                <w:spacing w:val="17"/>
              </w:rPr>
              <w:t xml:space="preserve"> </w:t>
            </w:r>
            <w:r>
              <w:t>2005.</w:t>
            </w:r>
            <w:r>
              <w:rPr>
                <w:spacing w:val="-52"/>
              </w:rPr>
              <w:t xml:space="preserve"> </w:t>
            </w:r>
            <w:hyperlink r:id="rId16">
              <w:r>
                <w:rPr>
                  <w:color w:val="0462C1"/>
                  <w:u w:val="single" w:color="0462C1"/>
                </w:rPr>
                <w:t>https://mersz.hu/kiadvany/8/dokumentum/info/</w:t>
              </w:r>
            </w:hyperlink>
          </w:p>
          <w:p w:rsidR="00443824" w:rsidRDefault="00590D8B">
            <w:pPr>
              <w:pStyle w:val="TableParagraph"/>
              <w:spacing w:line="251" w:lineRule="exact"/>
            </w:pPr>
            <w:r>
              <w:t>Pierre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Vallas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t>Mitológiai</w:t>
            </w:r>
            <w:r>
              <w:rPr>
                <w:spacing w:val="-1"/>
              </w:rPr>
              <w:t xml:space="preserve"> </w:t>
            </w:r>
            <w:r>
              <w:t>enciklopédia,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Saxum</w:t>
            </w:r>
            <w:proofErr w:type="spellEnd"/>
            <w:r>
              <w:rPr>
                <w:spacing w:val="-6"/>
              </w:rPr>
              <w:t xml:space="preserve"> </w:t>
            </w:r>
            <w:r>
              <w:t>Kiadó</w:t>
            </w:r>
            <w:r>
              <w:rPr>
                <w:spacing w:val="-5"/>
              </w:rPr>
              <w:t xml:space="preserve"> </w:t>
            </w:r>
            <w:r>
              <w:t>Kft.,</w:t>
            </w:r>
            <w:r>
              <w:rPr>
                <w:spacing w:val="-2"/>
              </w:rPr>
              <w:t xml:space="preserve"> </w:t>
            </w:r>
            <w:r>
              <w:t>2010</w:t>
            </w:r>
          </w:p>
          <w:p w:rsidR="00443824" w:rsidRDefault="0044382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43824" w:rsidRDefault="00590D8B">
            <w:pPr>
              <w:pStyle w:val="TableParagraph"/>
            </w:pPr>
            <w:proofErr w:type="spellStart"/>
            <w:r>
              <w:t>Антична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література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Греція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Рим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Хрестоматія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proofErr w:type="spellStart"/>
            <w:r>
              <w:t>Упорядники</w:t>
            </w:r>
            <w:proofErr w:type="spellEnd"/>
            <w:r>
              <w:t>: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Михед</w:t>
            </w:r>
            <w:proofErr w:type="spellEnd"/>
            <w:r>
              <w:rPr>
                <w:spacing w:val="-10"/>
              </w:rPr>
              <w:t xml:space="preserve"> </w:t>
            </w:r>
            <w:r>
              <w:t>Т.В.,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Якубіна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Ю.В. – К.: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Центр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навчальної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літератури</w:t>
            </w:r>
            <w:proofErr w:type="spellEnd"/>
            <w:r>
              <w:t>, 2006.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952</w:t>
            </w:r>
            <w:r>
              <w:rPr>
                <w:spacing w:val="-3"/>
              </w:rPr>
              <w:t xml:space="preserve"> </w:t>
            </w:r>
            <w:r>
              <w:t>с.</w:t>
            </w:r>
          </w:p>
          <w:p w:rsidR="00443824" w:rsidRDefault="00590D8B">
            <w:pPr>
              <w:pStyle w:val="TableParagraph"/>
              <w:tabs>
                <w:tab w:val="left" w:pos="1105"/>
                <w:tab w:val="left" w:pos="2302"/>
                <w:tab w:val="left" w:pos="3303"/>
                <w:tab w:val="left" w:pos="3833"/>
                <w:tab w:val="left" w:pos="5395"/>
                <w:tab w:val="left" w:pos="6879"/>
              </w:tabs>
              <w:ind w:right="99" w:firstLine="55"/>
            </w:pPr>
            <w:proofErr w:type="spellStart"/>
            <w:r>
              <w:t>Кун</w:t>
            </w:r>
            <w:proofErr w:type="spellEnd"/>
            <w:r>
              <w:t xml:space="preserve"> М. А. </w:t>
            </w:r>
            <w:proofErr w:type="spellStart"/>
            <w:r>
              <w:t>Легенди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міфи</w:t>
            </w:r>
            <w:proofErr w:type="spellEnd"/>
            <w:r>
              <w:t xml:space="preserve"> </w:t>
            </w:r>
            <w:proofErr w:type="spellStart"/>
            <w:r>
              <w:t>стародавньої</w:t>
            </w:r>
            <w:proofErr w:type="spellEnd"/>
            <w:r>
              <w:t xml:space="preserve"> </w:t>
            </w:r>
            <w:proofErr w:type="spellStart"/>
            <w:r>
              <w:t>Греції</w:t>
            </w:r>
            <w:proofErr w:type="spellEnd"/>
            <w:r>
              <w:t xml:space="preserve">. </w:t>
            </w:r>
            <w:proofErr w:type="spellStart"/>
            <w:r>
              <w:t>Пер</w:t>
            </w:r>
            <w:proofErr w:type="spellEnd"/>
            <w:r>
              <w:t xml:space="preserve">. з </w:t>
            </w:r>
            <w:proofErr w:type="spellStart"/>
            <w:r>
              <w:t>рос</w:t>
            </w:r>
            <w:proofErr w:type="spellEnd"/>
            <w:r>
              <w:t>. – Х., 2008.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Давня</w:t>
            </w:r>
            <w:proofErr w:type="spellEnd"/>
            <w:r>
              <w:tab/>
            </w:r>
            <w:proofErr w:type="spellStart"/>
            <w:r>
              <w:t>римська</w:t>
            </w:r>
            <w:proofErr w:type="spellEnd"/>
            <w:r>
              <w:tab/>
            </w:r>
            <w:proofErr w:type="spellStart"/>
            <w:r>
              <w:t>поезія</w:t>
            </w:r>
            <w:proofErr w:type="spellEnd"/>
            <w:r>
              <w:tab/>
              <w:t>в</w:t>
            </w:r>
            <w:r>
              <w:tab/>
            </w:r>
            <w:proofErr w:type="spellStart"/>
            <w:r>
              <w:t>українських</w:t>
            </w:r>
            <w:proofErr w:type="spellEnd"/>
            <w:r>
              <w:tab/>
            </w:r>
            <w:proofErr w:type="spellStart"/>
            <w:r>
              <w:t>перекладах</w:t>
            </w:r>
            <w:proofErr w:type="spellEnd"/>
            <w:r>
              <w:tab/>
            </w:r>
            <w:r>
              <w:rPr>
                <w:spacing w:val="-3"/>
              </w:rPr>
              <w:t>і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переспівах.Хрестоматія</w:t>
            </w:r>
            <w:proofErr w:type="spellEnd"/>
            <w:r>
              <w:t>. 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Львів</w:t>
            </w:r>
            <w:proofErr w:type="spellEnd"/>
            <w:r>
              <w:t>, 2000.</w:t>
            </w:r>
          </w:p>
          <w:p w:rsidR="00443824" w:rsidRDefault="00590D8B">
            <w:pPr>
              <w:pStyle w:val="TableParagraph"/>
              <w:ind w:right="95" w:firstLine="55"/>
              <w:jc w:val="both"/>
            </w:pPr>
            <w:proofErr w:type="spellStart"/>
            <w:r>
              <w:t>Гальчук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Оксана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Антична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література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Навчальний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посібник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студентів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заочної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форми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навчання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К.: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Вид-во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Київського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славістичного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університету</w:t>
            </w:r>
            <w:proofErr w:type="spellEnd"/>
            <w:r>
              <w:t>, 2008.</w:t>
            </w:r>
            <w:r>
              <w:rPr>
                <w:spacing w:val="1"/>
              </w:rPr>
              <w:t xml:space="preserve"> </w:t>
            </w:r>
            <w:r>
              <w:t>– 210 с.</w:t>
            </w:r>
          </w:p>
          <w:p w:rsidR="00443824" w:rsidRDefault="00590D8B">
            <w:pPr>
              <w:pStyle w:val="TableParagraph"/>
              <w:ind w:right="130" w:firstLine="55"/>
            </w:pPr>
            <w:proofErr w:type="spellStart"/>
            <w:r>
              <w:t>Історія</w:t>
            </w:r>
            <w:proofErr w:type="spellEnd"/>
            <w:r>
              <w:t xml:space="preserve"> </w:t>
            </w:r>
            <w:proofErr w:type="spellStart"/>
            <w:r>
              <w:t>давньогрецької</w:t>
            </w:r>
            <w:proofErr w:type="spellEnd"/>
            <w:r>
              <w:t xml:space="preserve"> </w:t>
            </w:r>
            <w:proofErr w:type="spellStart"/>
            <w:r>
              <w:t>літератури</w:t>
            </w:r>
            <w:proofErr w:type="spellEnd"/>
            <w:r>
              <w:t xml:space="preserve"> [</w:t>
            </w:r>
            <w:proofErr w:type="spellStart"/>
            <w:r>
              <w:t>Текст</w:t>
            </w:r>
            <w:proofErr w:type="spellEnd"/>
            <w:r>
              <w:t xml:space="preserve">]: </w:t>
            </w:r>
            <w:proofErr w:type="spellStart"/>
            <w:r>
              <w:t>курс</w:t>
            </w:r>
            <w:proofErr w:type="spellEnd"/>
            <w:r>
              <w:t xml:space="preserve"> </w:t>
            </w:r>
            <w:proofErr w:type="spellStart"/>
            <w:r>
              <w:t>лекцій</w:t>
            </w:r>
            <w:proofErr w:type="spellEnd"/>
            <w:r>
              <w:t xml:space="preserve">: </w:t>
            </w:r>
            <w:proofErr w:type="spellStart"/>
            <w:r>
              <w:t>навч</w:t>
            </w:r>
            <w:proofErr w:type="spellEnd"/>
            <w:r>
              <w:t xml:space="preserve">. </w:t>
            </w:r>
            <w:proofErr w:type="spellStart"/>
            <w:r>
              <w:t>посіб</w:t>
            </w:r>
            <w:proofErr w:type="spellEnd"/>
            <w:r>
              <w:t xml:space="preserve">. </w:t>
            </w:r>
            <w:proofErr w:type="spellStart"/>
            <w:r>
              <w:t>для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студ</w:t>
            </w:r>
            <w:proofErr w:type="spellEnd"/>
            <w:r>
              <w:t xml:space="preserve">. ВНЗ / І. П. </w:t>
            </w:r>
            <w:proofErr w:type="spellStart"/>
            <w:r>
              <w:t>Мегела</w:t>
            </w:r>
            <w:proofErr w:type="spellEnd"/>
            <w:r>
              <w:t>. - К</w:t>
            </w:r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Видавець</w:t>
            </w:r>
            <w:proofErr w:type="spellEnd"/>
            <w:r>
              <w:t xml:space="preserve"> </w:t>
            </w:r>
            <w:proofErr w:type="spellStart"/>
            <w:r>
              <w:t>Вадим</w:t>
            </w:r>
            <w:proofErr w:type="spellEnd"/>
            <w:r>
              <w:t xml:space="preserve"> </w:t>
            </w:r>
            <w:proofErr w:type="spellStart"/>
            <w:r>
              <w:t>Карпенко</w:t>
            </w:r>
            <w:proofErr w:type="spellEnd"/>
            <w:r>
              <w:t>, 2007. - 339 c.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Історія</w:t>
            </w:r>
            <w:proofErr w:type="spellEnd"/>
            <w:r>
              <w:t xml:space="preserve"> </w:t>
            </w:r>
            <w:proofErr w:type="spellStart"/>
            <w:r>
              <w:t>Римської</w:t>
            </w:r>
            <w:proofErr w:type="spellEnd"/>
            <w:r>
              <w:t xml:space="preserve"> </w:t>
            </w:r>
            <w:proofErr w:type="spellStart"/>
            <w:r>
              <w:t>літератури</w:t>
            </w:r>
            <w:proofErr w:type="spellEnd"/>
            <w:r>
              <w:t xml:space="preserve"> [</w:t>
            </w:r>
            <w:proofErr w:type="spellStart"/>
            <w:r>
              <w:t>Текст</w:t>
            </w:r>
            <w:proofErr w:type="spellEnd"/>
            <w:r>
              <w:t xml:space="preserve">]: </w:t>
            </w:r>
            <w:proofErr w:type="spellStart"/>
            <w:r>
              <w:t>курс</w:t>
            </w:r>
            <w:proofErr w:type="spellEnd"/>
            <w:r>
              <w:t xml:space="preserve"> </w:t>
            </w:r>
            <w:proofErr w:type="spellStart"/>
            <w:r>
              <w:t>лекцій</w:t>
            </w:r>
            <w:proofErr w:type="spellEnd"/>
            <w:r>
              <w:t xml:space="preserve">: </w:t>
            </w:r>
            <w:proofErr w:type="spellStart"/>
            <w:r>
              <w:t>навч</w:t>
            </w:r>
            <w:proofErr w:type="spellEnd"/>
            <w:r>
              <w:t xml:space="preserve">. </w:t>
            </w:r>
            <w:proofErr w:type="spellStart"/>
            <w:r>
              <w:t>посіб</w:t>
            </w:r>
            <w:proofErr w:type="spellEnd"/>
            <w:r>
              <w:t xml:space="preserve">.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студ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ВНЗ</w:t>
            </w:r>
            <w:r>
              <w:rPr>
                <w:spacing w:val="-1"/>
              </w:rPr>
              <w:t xml:space="preserve"> </w:t>
            </w:r>
            <w:r>
              <w:t xml:space="preserve">/ І. П. </w:t>
            </w:r>
            <w:proofErr w:type="spellStart"/>
            <w:r>
              <w:t>Мегела</w:t>
            </w:r>
            <w:proofErr w:type="spellEnd"/>
            <w:r>
              <w:t>. -</w:t>
            </w:r>
            <w:r>
              <w:rPr>
                <w:spacing w:val="-5"/>
              </w:rPr>
              <w:t xml:space="preserve"> </w:t>
            </w:r>
            <w:r>
              <w:t>К.: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Видавець</w:t>
            </w:r>
            <w:proofErr w:type="spellEnd"/>
            <w:r>
              <w:t xml:space="preserve"> </w:t>
            </w:r>
            <w:proofErr w:type="spellStart"/>
            <w:r>
              <w:t>Вадим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Карпенко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2012.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356 c.</w:t>
            </w:r>
          </w:p>
        </w:tc>
      </w:tr>
    </w:tbl>
    <w:p w:rsidR="009A4B91" w:rsidRDefault="009A4B91"/>
    <w:sectPr w:rsidR="009A4B91">
      <w:pgSz w:w="11910" w:h="16840"/>
      <w:pgMar w:top="540" w:right="8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1694"/>
    <w:multiLevelType w:val="hybridMultilevel"/>
    <w:tmpl w:val="A62458C0"/>
    <w:lvl w:ilvl="0" w:tplc="1C90308E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en-US" w:bidi="ar-SA"/>
      </w:rPr>
    </w:lvl>
    <w:lvl w:ilvl="1" w:tplc="28A212BC">
      <w:start w:val="1"/>
      <w:numFmt w:val="upperRoman"/>
      <w:lvlText w:val="%2."/>
      <w:lvlJc w:val="left"/>
      <w:pPr>
        <w:ind w:left="1188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3C6C63BA">
      <w:numFmt w:val="bullet"/>
      <w:lvlText w:val="•"/>
      <w:lvlJc w:val="left"/>
      <w:pPr>
        <w:ind w:left="1831" w:hanging="720"/>
      </w:pPr>
      <w:rPr>
        <w:rFonts w:hint="default"/>
        <w:lang w:val="hu-HU" w:eastAsia="en-US" w:bidi="ar-SA"/>
      </w:rPr>
    </w:lvl>
    <w:lvl w:ilvl="3" w:tplc="6B5AE35A">
      <w:numFmt w:val="bullet"/>
      <w:lvlText w:val="•"/>
      <w:lvlJc w:val="left"/>
      <w:pPr>
        <w:ind w:left="2482" w:hanging="720"/>
      </w:pPr>
      <w:rPr>
        <w:rFonts w:hint="default"/>
        <w:lang w:val="hu-HU" w:eastAsia="en-US" w:bidi="ar-SA"/>
      </w:rPr>
    </w:lvl>
    <w:lvl w:ilvl="4" w:tplc="8EC0C5C2">
      <w:numFmt w:val="bullet"/>
      <w:lvlText w:val="•"/>
      <w:lvlJc w:val="left"/>
      <w:pPr>
        <w:ind w:left="3134" w:hanging="720"/>
      </w:pPr>
      <w:rPr>
        <w:rFonts w:hint="default"/>
        <w:lang w:val="hu-HU" w:eastAsia="en-US" w:bidi="ar-SA"/>
      </w:rPr>
    </w:lvl>
    <w:lvl w:ilvl="5" w:tplc="608AEF7E">
      <w:numFmt w:val="bullet"/>
      <w:lvlText w:val="•"/>
      <w:lvlJc w:val="left"/>
      <w:pPr>
        <w:ind w:left="3785" w:hanging="720"/>
      </w:pPr>
      <w:rPr>
        <w:rFonts w:hint="default"/>
        <w:lang w:val="hu-HU" w:eastAsia="en-US" w:bidi="ar-SA"/>
      </w:rPr>
    </w:lvl>
    <w:lvl w:ilvl="6" w:tplc="4698B53A">
      <w:numFmt w:val="bullet"/>
      <w:lvlText w:val="•"/>
      <w:lvlJc w:val="left"/>
      <w:pPr>
        <w:ind w:left="4437" w:hanging="720"/>
      </w:pPr>
      <w:rPr>
        <w:rFonts w:hint="default"/>
        <w:lang w:val="hu-HU" w:eastAsia="en-US" w:bidi="ar-SA"/>
      </w:rPr>
    </w:lvl>
    <w:lvl w:ilvl="7" w:tplc="26004694">
      <w:numFmt w:val="bullet"/>
      <w:lvlText w:val="•"/>
      <w:lvlJc w:val="left"/>
      <w:pPr>
        <w:ind w:left="5088" w:hanging="720"/>
      </w:pPr>
      <w:rPr>
        <w:rFonts w:hint="default"/>
        <w:lang w:val="hu-HU" w:eastAsia="en-US" w:bidi="ar-SA"/>
      </w:rPr>
    </w:lvl>
    <w:lvl w:ilvl="8" w:tplc="13FCFDE6">
      <w:numFmt w:val="bullet"/>
      <w:lvlText w:val="•"/>
      <w:lvlJc w:val="left"/>
      <w:pPr>
        <w:ind w:left="5740" w:hanging="720"/>
      </w:pPr>
      <w:rPr>
        <w:rFonts w:hint="default"/>
        <w:lang w:val="hu-HU" w:eastAsia="en-US" w:bidi="ar-SA"/>
      </w:rPr>
    </w:lvl>
  </w:abstractNum>
  <w:abstractNum w:abstractNumId="1" w15:restartNumberingAfterBreak="0">
    <w:nsid w:val="7A8F2266"/>
    <w:multiLevelType w:val="hybridMultilevel"/>
    <w:tmpl w:val="A3DA6366"/>
    <w:lvl w:ilvl="0" w:tplc="ADA07C12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en-US" w:bidi="ar-SA"/>
      </w:rPr>
    </w:lvl>
    <w:lvl w:ilvl="1" w:tplc="2B4EDBE4">
      <w:numFmt w:val="bullet"/>
      <w:lvlText w:val="•"/>
      <w:lvlJc w:val="left"/>
      <w:pPr>
        <w:ind w:left="1118" w:hanging="360"/>
      </w:pPr>
      <w:rPr>
        <w:rFonts w:hint="default"/>
        <w:lang w:val="hu-HU" w:eastAsia="en-US" w:bidi="ar-SA"/>
      </w:rPr>
    </w:lvl>
    <w:lvl w:ilvl="2" w:tplc="33582ED4">
      <w:numFmt w:val="bullet"/>
      <w:lvlText w:val="•"/>
      <w:lvlJc w:val="left"/>
      <w:pPr>
        <w:ind w:left="1776" w:hanging="360"/>
      </w:pPr>
      <w:rPr>
        <w:rFonts w:hint="default"/>
        <w:lang w:val="hu-HU" w:eastAsia="en-US" w:bidi="ar-SA"/>
      </w:rPr>
    </w:lvl>
    <w:lvl w:ilvl="3" w:tplc="C5D8A784">
      <w:numFmt w:val="bullet"/>
      <w:lvlText w:val="•"/>
      <w:lvlJc w:val="left"/>
      <w:pPr>
        <w:ind w:left="2434" w:hanging="360"/>
      </w:pPr>
      <w:rPr>
        <w:rFonts w:hint="default"/>
        <w:lang w:val="hu-HU" w:eastAsia="en-US" w:bidi="ar-SA"/>
      </w:rPr>
    </w:lvl>
    <w:lvl w:ilvl="4" w:tplc="1C0EA50E">
      <w:numFmt w:val="bullet"/>
      <w:lvlText w:val="•"/>
      <w:lvlJc w:val="left"/>
      <w:pPr>
        <w:ind w:left="3093" w:hanging="360"/>
      </w:pPr>
      <w:rPr>
        <w:rFonts w:hint="default"/>
        <w:lang w:val="hu-HU" w:eastAsia="en-US" w:bidi="ar-SA"/>
      </w:rPr>
    </w:lvl>
    <w:lvl w:ilvl="5" w:tplc="71AAEE06">
      <w:numFmt w:val="bullet"/>
      <w:lvlText w:val="•"/>
      <w:lvlJc w:val="left"/>
      <w:pPr>
        <w:ind w:left="3751" w:hanging="360"/>
      </w:pPr>
      <w:rPr>
        <w:rFonts w:hint="default"/>
        <w:lang w:val="hu-HU" w:eastAsia="en-US" w:bidi="ar-SA"/>
      </w:rPr>
    </w:lvl>
    <w:lvl w:ilvl="6" w:tplc="EAC4054C">
      <w:numFmt w:val="bullet"/>
      <w:lvlText w:val="•"/>
      <w:lvlJc w:val="left"/>
      <w:pPr>
        <w:ind w:left="4409" w:hanging="360"/>
      </w:pPr>
      <w:rPr>
        <w:rFonts w:hint="default"/>
        <w:lang w:val="hu-HU" w:eastAsia="en-US" w:bidi="ar-SA"/>
      </w:rPr>
    </w:lvl>
    <w:lvl w:ilvl="7" w:tplc="9BE40D6C">
      <w:numFmt w:val="bullet"/>
      <w:lvlText w:val="•"/>
      <w:lvlJc w:val="left"/>
      <w:pPr>
        <w:ind w:left="5068" w:hanging="360"/>
      </w:pPr>
      <w:rPr>
        <w:rFonts w:hint="default"/>
        <w:lang w:val="hu-HU" w:eastAsia="en-US" w:bidi="ar-SA"/>
      </w:rPr>
    </w:lvl>
    <w:lvl w:ilvl="8" w:tplc="610226C6">
      <w:numFmt w:val="bullet"/>
      <w:lvlText w:val="•"/>
      <w:lvlJc w:val="left"/>
      <w:pPr>
        <w:ind w:left="5726" w:hanging="360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43824"/>
    <w:rsid w:val="00443824"/>
    <w:rsid w:val="00543D14"/>
    <w:rsid w:val="00590D8B"/>
    <w:rsid w:val="006A1917"/>
    <w:rsid w:val="009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8CC7"/>
  <w15:docId w15:val="{F3315089-3AB0-4DAF-B1EF-C363013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08"/>
    </w:pPr>
  </w:style>
  <w:style w:type="paragraph" w:customStyle="1" w:styleId="Default">
    <w:name w:val="Default"/>
    <w:rsid w:val="00590D8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us.dora@kmf.org.ua" TargetMode="External"/><Relationship Id="rId13" Type="http://schemas.openxmlformats.org/officeDocument/2006/relationships/hyperlink" Target="https://mek.oszk.hu/14800/1487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sz.margit@kmf.org.ua" TargetMode="External"/><Relationship Id="rId12" Type="http://schemas.openxmlformats.org/officeDocument/2006/relationships/hyperlink" Target="mailto:monus.dora@kmf.org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rsz.hu/kiadvany/8/dokumentum/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regszaszi.aniko@kmf.org.ua" TargetMode="External"/><Relationship Id="rId11" Type="http://schemas.openxmlformats.org/officeDocument/2006/relationships/hyperlink" Target="mailto:kesz.margit@kmf.org.ua" TargetMode="External"/><Relationship Id="rId5" Type="http://schemas.openxmlformats.org/officeDocument/2006/relationships/hyperlink" Target="mailto:chonka.tetyana@kmf.org.ua" TargetMode="External"/><Relationship Id="rId15" Type="http://schemas.openxmlformats.org/officeDocument/2006/relationships/hyperlink" Target="https://mek.oszk.hu/20500/20543/" TargetMode="External"/><Relationship Id="rId10" Type="http://schemas.openxmlformats.org/officeDocument/2006/relationships/hyperlink" Target="mailto:beregszaszi.aniko@kmf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onka.tetyana@kmf.org.ua" TargetMode="External"/><Relationship Id="rId14" Type="http://schemas.openxmlformats.org/officeDocument/2006/relationships/hyperlink" Target="http://mek.oszk.hu/04100/04198/0419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1731</Words>
  <Characters>11945</Characters>
  <Application>Microsoft Office Word</Application>
  <DocSecurity>0</DocSecurity>
  <Lines>99</Lines>
  <Paragraphs>27</Paragraphs>
  <ScaleCrop>false</ScaleCrop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fh</cp:lastModifiedBy>
  <cp:revision>4</cp:revision>
  <dcterms:created xsi:type="dcterms:W3CDTF">2021-11-27T17:10:00Z</dcterms:created>
  <dcterms:modified xsi:type="dcterms:W3CDTF">2021-11-28T12:28:00Z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2021-11-27T00:00:00Z</vt:filetime>
  </property>
</Properties>
</file>