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1F923" w14:textId="77777777" w:rsidR="00C702F2" w:rsidRPr="00C702F2" w:rsidRDefault="00C702F2" w:rsidP="00C702F2">
      <w:pPr>
        <w:jc w:val="center"/>
        <w:rPr>
          <w:rFonts w:ascii="Times New Roman" w:hAnsi="Times New Roman" w:cs="Times New Roman"/>
          <w:b/>
          <w:sz w:val="24"/>
          <w:szCs w:val="24"/>
          <w:lang w:val="en-GB"/>
        </w:rPr>
      </w:pPr>
      <w:proofErr w:type="spellStart"/>
      <w:r w:rsidRPr="00C702F2">
        <w:rPr>
          <w:rFonts w:ascii="Times New Roman" w:hAnsi="Times New Roman" w:cs="Times New Roman"/>
          <w:b/>
          <w:sz w:val="24"/>
          <w:szCs w:val="24"/>
          <w:lang w:val="en-GB"/>
        </w:rPr>
        <w:t>Ferenc</w:t>
      </w:r>
      <w:proofErr w:type="spellEnd"/>
      <w:r w:rsidRPr="00C702F2">
        <w:rPr>
          <w:rFonts w:ascii="Times New Roman" w:hAnsi="Times New Roman" w:cs="Times New Roman"/>
          <w:b/>
          <w:sz w:val="24"/>
          <w:szCs w:val="24"/>
          <w:lang w:val="en-GB"/>
        </w:rPr>
        <w:t xml:space="preserve"> </w:t>
      </w:r>
      <w:proofErr w:type="spellStart"/>
      <w:r w:rsidRPr="00C702F2">
        <w:rPr>
          <w:rFonts w:ascii="Times New Roman" w:hAnsi="Times New Roman" w:cs="Times New Roman"/>
          <w:b/>
          <w:sz w:val="24"/>
          <w:szCs w:val="24"/>
          <w:lang w:val="en-GB"/>
        </w:rPr>
        <w:t>Rákóczi</w:t>
      </w:r>
      <w:proofErr w:type="spellEnd"/>
      <w:r w:rsidRPr="00C702F2">
        <w:rPr>
          <w:rFonts w:ascii="Times New Roman" w:hAnsi="Times New Roman" w:cs="Times New Roman"/>
          <w:b/>
          <w:sz w:val="24"/>
          <w:szCs w:val="24"/>
          <w:lang w:val="en-GB"/>
        </w:rPr>
        <w:t xml:space="preserve"> II </w:t>
      </w:r>
      <w:proofErr w:type="spellStart"/>
      <w:r w:rsidRPr="00C702F2">
        <w:rPr>
          <w:rFonts w:ascii="Times New Roman" w:hAnsi="Times New Roman" w:cs="Times New Roman"/>
          <w:b/>
          <w:sz w:val="24"/>
          <w:szCs w:val="24"/>
          <w:lang w:val="en-GB"/>
        </w:rPr>
        <w:t>Transcarpathian</w:t>
      </w:r>
      <w:proofErr w:type="spellEnd"/>
      <w:r w:rsidRPr="00C702F2">
        <w:rPr>
          <w:rFonts w:ascii="Times New Roman" w:hAnsi="Times New Roman" w:cs="Times New Roman"/>
          <w:b/>
          <w:sz w:val="24"/>
          <w:szCs w:val="24"/>
          <w:lang w:val="en-GB"/>
        </w:rPr>
        <w:t xml:space="preserve"> Hungarian College of Higher Education</w:t>
      </w:r>
    </w:p>
    <w:tbl>
      <w:tblPr>
        <w:tblStyle w:val="Rcsostblzat"/>
        <w:tblW w:w="9572" w:type="dxa"/>
        <w:tblLook w:val="04A0" w:firstRow="1" w:lastRow="0" w:firstColumn="1" w:lastColumn="0" w:noHBand="0" w:noVBand="1"/>
      </w:tblPr>
      <w:tblGrid>
        <w:gridCol w:w="1819"/>
        <w:gridCol w:w="1368"/>
        <w:gridCol w:w="1672"/>
        <w:gridCol w:w="1368"/>
        <w:gridCol w:w="1824"/>
        <w:gridCol w:w="1521"/>
      </w:tblGrid>
      <w:tr w:rsidR="00C702F2" w:rsidRPr="00C702F2" w14:paraId="46CB3D26" w14:textId="77777777" w:rsidTr="001E3372">
        <w:trPr>
          <w:trHeight w:val="669"/>
        </w:trPr>
        <w:tc>
          <w:tcPr>
            <w:tcW w:w="1819" w:type="dxa"/>
          </w:tcPr>
          <w:p w14:paraId="197F8337" w14:textId="77777777" w:rsidR="00C702F2" w:rsidRPr="00C702F2" w:rsidRDefault="00C702F2" w:rsidP="001E3372">
            <w:pPr>
              <w:rPr>
                <w:rFonts w:ascii="Times New Roman" w:hAnsi="Times New Roman" w:cs="Times New Roman"/>
                <w:b/>
                <w:sz w:val="24"/>
                <w:szCs w:val="24"/>
                <w:lang w:val="en-GB"/>
              </w:rPr>
            </w:pPr>
            <w:r w:rsidRPr="00C702F2">
              <w:rPr>
                <w:rFonts w:ascii="Times New Roman" w:hAnsi="Times New Roman" w:cs="Times New Roman"/>
                <w:b/>
                <w:sz w:val="24"/>
                <w:szCs w:val="24"/>
                <w:lang w:val="en-GB"/>
              </w:rPr>
              <w:t xml:space="preserve">Level of the course unit </w:t>
            </w:r>
          </w:p>
          <w:p w14:paraId="4BD9A41B" w14:textId="77777777" w:rsidR="00C702F2" w:rsidRPr="00C702F2" w:rsidRDefault="00C702F2" w:rsidP="001E3372">
            <w:pPr>
              <w:rPr>
                <w:rFonts w:ascii="Times New Roman" w:hAnsi="Times New Roman" w:cs="Times New Roman"/>
                <w:b/>
                <w:sz w:val="24"/>
                <w:szCs w:val="24"/>
                <w:lang w:val="en-GB"/>
              </w:rPr>
            </w:pPr>
          </w:p>
        </w:tc>
        <w:tc>
          <w:tcPr>
            <w:tcW w:w="1368" w:type="dxa"/>
          </w:tcPr>
          <w:p w14:paraId="77797274" w14:textId="77777777" w:rsidR="00C702F2" w:rsidRPr="00C702F2" w:rsidRDefault="00C702F2" w:rsidP="001E3372">
            <w:pPr>
              <w:jc w:val="center"/>
              <w:rPr>
                <w:rFonts w:ascii="Times New Roman" w:hAnsi="Times New Roman" w:cs="Times New Roman"/>
                <w:b/>
                <w:sz w:val="24"/>
                <w:szCs w:val="24"/>
                <w:lang w:val="en-GB"/>
              </w:rPr>
            </w:pPr>
            <w:r w:rsidRPr="00C702F2">
              <w:rPr>
                <w:rFonts w:ascii="Times New Roman" w:hAnsi="Times New Roman" w:cs="Times New Roman"/>
                <w:sz w:val="24"/>
                <w:szCs w:val="24"/>
                <w:lang w:val="en-GB"/>
              </w:rPr>
              <w:t>Master</w:t>
            </w:r>
          </w:p>
        </w:tc>
        <w:tc>
          <w:tcPr>
            <w:tcW w:w="1672" w:type="dxa"/>
          </w:tcPr>
          <w:p w14:paraId="0928B365" w14:textId="77777777" w:rsidR="00C702F2" w:rsidRPr="00C702F2" w:rsidRDefault="00C702F2" w:rsidP="001E3372">
            <w:pPr>
              <w:jc w:val="center"/>
              <w:rPr>
                <w:rFonts w:ascii="Times New Roman" w:hAnsi="Times New Roman" w:cs="Times New Roman"/>
                <w:b/>
                <w:sz w:val="24"/>
                <w:szCs w:val="24"/>
                <w:lang w:val="en-GB"/>
              </w:rPr>
            </w:pPr>
            <w:r w:rsidRPr="00C702F2">
              <w:rPr>
                <w:rStyle w:val="tlid-translation"/>
                <w:rFonts w:ascii="Times New Roman" w:hAnsi="Times New Roman" w:cs="Times New Roman"/>
                <w:b/>
                <w:sz w:val="24"/>
                <w:szCs w:val="24"/>
                <w:lang w:val="en-GB"/>
              </w:rPr>
              <w:t>Form of study</w:t>
            </w:r>
          </w:p>
        </w:tc>
        <w:tc>
          <w:tcPr>
            <w:tcW w:w="1368" w:type="dxa"/>
          </w:tcPr>
          <w:p w14:paraId="7976E8DA" w14:textId="77777777" w:rsidR="00C702F2" w:rsidRPr="00C702F2" w:rsidRDefault="00C702F2" w:rsidP="001E3372">
            <w:pPr>
              <w:jc w:val="center"/>
              <w:rPr>
                <w:rFonts w:ascii="Times New Roman" w:hAnsi="Times New Roman" w:cs="Times New Roman"/>
                <w:sz w:val="24"/>
                <w:szCs w:val="24"/>
                <w:lang w:val="en-GB"/>
              </w:rPr>
            </w:pPr>
            <w:r w:rsidRPr="00C702F2">
              <w:rPr>
                <w:rFonts w:ascii="Times New Roman" w:hAnsi="Times New Roman" w:cs="Times New Roman"/>
                <w:sz w:val="24"/>
                <w:szCs w:val="24"/>
                <w:lang w:val="en-GB"/>
              </w:rPr>
              <w:t>Full time</w:t>
            </w:r>
          </w:p>
        </w:tc>
        <w:tc>
          <w:tcPr>
            <w:tcW w:w="1824" w:type="dxa"/>
          </w:tcPr>
          <w:p w14:paraId="61CFF81E" w14:textId="77777777" w:rsidR="00C702F2" w:rsidRPr="00C702F2" w:rsidRDefault="00C702F2" w:rsidP="001E3372">
            <w:pPr>
              <w:jc w:val="center"/>
              <w:rPr>
                <w:rFonts w:ascii="Times New Roman" w:hAnsi="Times New Roman" w:cs="Times New Roman"/>
                <w:b/>
                <w:sz w:val="24"/>
                <w:szCs w:val="24"/>
                <w:lang w:val="en-GB"/>
              </w:rPr>
            </w:pPr>
            <w:r w:rsidRPr="00C702F2">
              <w:rPr>
                <w:rStyle w:val="tlid-translation"/>
                <w:rFonts w:ascii="Times New Roman" w:hAnsi="Times New Roman" w:cs="Times New Roman"/>
                <w:b/>
                <w:sz w:val="24"/>
                <w:szCs w:val="24"/>
                <w:lang w:val="en-GB"/>
              </w:rPr>
              <w:t>Academic year / semester</w:t>
            </w:r>
          </w:p>
        </w:tc>
        <w:tc>
          <w:tcPr>
            <w:tcW w:w="1521" w:type="dxa"/>
          </w:tcPr>
          <w:p w14:paraId="026E79BC" w14:textId="7044F5B3" w:rsidR="00C702F2" w:rsidRPr="00C702F2" w:rsidRDefault="00C702F2" w:rsidP="001E3372">
            <w:pPr>
              <w:jc w:val="center"/>
              <w:rPr>
                <w:rFonts w:ascii="Times New Roman" w:hAnsi="Times New Roman" w:cs="Times New Roman"/>
                <w:sz w:val="24"/>
                <w:szCs w:val="24"/>
                <w:lang w:val="en-GB"/>
              </w:rPr>
            </w:pPr>
            <w:r w:rsidRPr="00C702F2">
              <w:rPr>
                <w:rFonts w:ascii="Times New Roman" w:hAnsi="Times New Roman" w:cs="Times New Roman"/>
                <w:sz w:val="24"/>
                <w:szCs w:val="24"/>
                <w:lang w:val="en-GB"/>
              </w:rPr>
              <w:t>202</w:t>
            </w:r>
            <w:r w:rsidR="00DB71A0">
              <w:rPr>
                <w:rFonts w:ascii="Times New Roman" w:hAnsi="Times New Roman" w:cs="Times New Roman"/>
                <w:sz w:val="24"/>
                <w:szCs w:val="24"/>
                <w:lang w:val="en-GB"/>
              </w:rPr>
              <w:t>1</w:t>
            </w:r>
            <w:r w:rsidRPr="00C702F2">
              <w:rPr>
                <w:rFonts w:ascii="Times New Roman" w:hAnsi="Times New Roman" w:cs="Times New Roman"/>
                <w:sz w:val="24"/>
                <w:szCs w:val="24"/>
                <w:lang w:val="en-GB"/>
              </w:rPr>
              <w:t>/202</w:t>
            </w:r>
            <w:r w:rsidR="00DB71A0">
              <w:rPr>
                <w:rFonts w:ascii="Times New Roman" w:hAnsi="Times New Roman" w:cs="Times New Roman"/>
                <w:sz w:val="24"/>
                <w:szCs w:val="24"/>
                <w:lang w:val="en-GB"/>
              </w:rPr>
              <w:t>2</w:t>
            </w:r>
          </w:p>
          <w:p w14:paraId="6340C4D0" w14:textId="7C02718A" w:rsidR="00C702F2" w:rsidRPr="00C702F2" w:rsidRDefault="00DB71A0" w:rsidP="001E3372">
            <w:pPr>
              <w:jc w:val="center"/>
              <w:rPr>
                <w:rFonts w:ascii="Times New Roman" w:hAnsi="Times New Roman" w:cs="Times New Roman"/>
                <w:sz w:val="24"/>
                <w:szCs w:val="24"/>
                <w:lang w:val="en-GB"/>
              </w:rPr>
            </w:pPr>
            <w:r>
              <w:rPr>
                <w:rFonts w:ascii="Times New Roman" w:hAnsi="Times New Roman" w:cs="Times New Roman"/>
                <w:sz w:val="24"/>
                <w:szCs w:val="24"/>
                <w:lang w:val="en-GB"/>
              </w:rPr>
              <w:t>Autumn</w:t>
            </w:r>
          </w:p>
        </w:tc>
      </w:tr>
    </w:tbl>
    <w:p w14:paraId="7DF5C69F" w14:textId="77777777" w:rsidR="00C702F2" w:rsidRPr="00C702F2" w:rsidRDefault="00C702F2" w:rsidP="00C702F2">
      <w:pPr>
        <w:jc w:val="center"/>
        <w:rPr>
          <w:rFonts w:ascii="Times New Roman" w:hAnsi="Times New Roman" w:cs="Times New Roman"/>
          <w:b/>
          <w:sz w:val="24"/>
          <w:szCs w:val="24"/>
          <w:highlight w:val="yellow"/>
          <w:lang w:val="en-GB"/>
        </w:rPr>
      </w:pPr>
    </w:p>
    <w:p w14:paraId="58D1D093" w14:textId="77777777" w:rsidR="00C702F2" w:rsidRPr="00C702F2" w:rsidRDefault="00C702F2" w:rsidP="00C702F2">
      <w:pPr>
        <w:jc w:val="center"/>
        <w:rPr>
          <w:rFonts w:ascii="Times New Roman" w:hAnsi="Times New Roman" w:cs="Times New Roman"/>
          <w:b/>
          <w:sz w:val="24"/>
          <w:szCs w:val="24"/>
          <w:lang w:val="en-GB"/>
        </w:rPr>
      </w:pPr>
      <w:r w:rsidRPr="00C702F2">
        <w:rPr>
          <w:rStyle w:val="tlid-translation"/>
          <w:rFonts w:ascii="Times New Roman" w:hAnsi="Times New Roman" w:cs="Times New Roman"/>
          <w:b/>
          <w:sz w:val="24"/>
          <w:szCs w:val="24"/>
          <w:lang w:val="en-GB"/>
        </w:rPr>
        <w:t>Syllabus</w:t>
      </w:r>
    </w:p>
    <w:tbl>
      <w:tblPr>
        <w:tblStyle w:val="Rcsostblzat"/>
        <w:tblW w:w="9493" w:type="dxa"/>
        <w:tblLook w:val="04A0" w:firstRow="1" w:lastRow="0" w:firstColumn="1" w:lastColumn="0" w:noHBand="0" w:noVBand="1"/>
      </w:tblPr>
      <w:tblGrid>
        <w:gridCol w:w="3150"/>
        <w:gridCol w:w="6343"/>
      </w:tblGrid>
      <w:tr w:rsidR="00C702F2" w:rsidRPr="00C702F2" w14:paraId="4411E8BF" w14:textId="77777777" w:rsidTr="001E3372">
        <w:tc>
          <w:tcPr>
            <w:tcW w:w="3150" w:type="dxa"/>
            <w:shd w:val="clear" w:color="auto" w:fill="D9D9D9" w:themeFill="background1" w:themeFillShade="D9"/>
          </w:tcPr>
          <w:p w14:paraId="043B7956" w14:textId="77777777" w:rsidR="00C702F2" w:rsidRPr="00C702F2" w:rsidRDefault="00C702F2" w:rsidP="001E3372">
            <w:pPr>
              <w:rPr>
                <w:rFonts w:ascii="Times New Roman" w:hAnsi="Times New Roman" w:cs="Times New Roman"/>
                <w:b/>
                <w:sz w:val="24"/>
                <w:szCs w:val="24"/>
                <w:lang w:val="en-GB"/>
              </w:rPr>
            </w:pPr>
            <w:r w:rsidRPr="00C702F2">
              <w:rPr>
                <w:rFonts w:ascii="Times New Roman" w:hAnsi="Times New Roman" w:cs="Times New Roman"/>
                <w:b/>
                <w:sz w:val="24"/>
                <w:szCs w:val="24"/>
                <w:lang w:val="en-GB"/>
              </w:rPr>
              <w:t>Course Title</w:t>
            </w:r>
          </w:p>
        </w:tc>
        <w:tc>
          <w:tcPr>
            <w:tcW w:w="6343" w:type="dxa"/>
          </w:tcPr>
          <w:p w14:paraId="78AA9B3A" w14:textId="7D956D49" w:rsidR="00C702F2" w:rsidRPr="00C702F2" w:rsidRDefault="00941655" w:rsidP="00F56B8C">
            <w:pPr>
              <w:jc w:val="both"/>
              <w:rPr>
                <w:rFonts w:ascii="Times New Roman" w:hAnsi="Times New Roman" w:cs="Times New Roman"/>
                <w:sz w:val="24"/>
                <w:szCs w:val="24"/>
                <w:lang w:val="en-GB"/>
              </w:rPr>
            </w:pPr>
            <w:r>
              <w:rPr>
                <w:rFonts w:ascii="Times New Roman" w:hAnsi="Times New Roman" w:cs="Times New Roman"/>
                <w:sz w:val="24"/>
                <w:szCs w:val="24"/>
                <w:lang w:val="en-GB"/>
              </w:rPr>
              <w:t>Translation practice</w:t>
            </w:r>
          </w:p>
        </w:tc>
      </w:tr>
      <w:tr w:rsidR="00C702F2" w:rsidRPr="00C702F2" w14:paraId="1F1BF731" w14:textId="77777777" w:rsidTr="001E3372">
        <w:tc>
          <w:tcPr>
            <w:tcW w:w="3150" w:type="dxa"/>
            <w:shd w:val="clear" w:color="auto" w:fill="D9D9D9" w:themeFill="background1" w:themeFillShade="D9"/>
          </w:tcPr>
          <w:p w14:paraId="7E1AB7C8" w14:textId="77777777" w:rsidR="00C702F2" w:rsidRPr="00C702F2" w:rsidRDefault="00C702F2" w:rsidP="001E3372">
            <w:pPr>
              <w:rPr>
                <w:rFonts w:ascii="Times New Roman" w:hAnsi="Times New Roman" w:cs="Times New Roman"/>
                <w:b/>
                <w:sz w:val="24"/>
                <w:szCs w:val="24"/>
                <w:lang w:val="en-GB"/>
              </w:rPr>
            </w:pPr>
            <w:r w:rsidRPr="00C702F2">
              <w:rPr>
                <w:rFonts w:ascii="Times New Roman" w:hAnsi="Times New Roman" w:cs="Times New Roman"/>
                <w:b/>
                <w:sz w:val="24"/>
                <w:szCs w:val="24"/>
                <w:lang w:val="en-GB"/>
              </w:rPr>
              <w:t>Department</w:t>
            </w:r>
          </w:p>
        </w:tc>
        <w:tc>
          <w:tcPr>
            <w:tcW w:w="6343" w:type="dxa"/>
          </w:tcPr>
          <w:p w14:paraId="62097009" w14:textId="77777777" w:rsidR="00C702F2" w:rsidRPr="00C702F2" w:rsidRDefault="00C702F2" w:rsidP="00F56B8C">
            <w:pPr>
              <w:jc w:val="both"/>
              <w:rPr>
                <w:rFonts w:ascii="Times New Roman" w:hAnsi="Times New Roman" w:cs="Times New Roman"/>
                <w:sz w:val="24"/>
                <w:szCs w:val="24"/>
                <w:lang w:val="en-GB"/>
              </w:rPr>
            </w:pPr>
            <w:r w:rsidRPr="00C702F2">
              <w:rPr>
                <w:rFonts w:ascii="Times New Roman" w:hAnsi="Times New Roman" w:cs="Times New Roman"/>
                <w:sz w:val="24"/>
                <w:szCs w:val="24"/>
                <w:lang w:val="en-GB"/>
              </w:rPr>
              <w:t>Philology</w:t>
            </w:r>
          </w:p>
        </w:tc>
      </w:tr>
      <w:tr w:rsidR="00C702F2" w:rsidRPr="00C702F2" w14:paraId="2F1E817D" w14:textId="77777777" w:rsidTr="001E3372">
        <w:tc>
          <w:tcPr>
            <w:tcW w:w="3150" w:type="dxa"/>
            <w:shd w:val="clear" w:color="auto" w:fill="D9D9D9" w:themeFill="background1" w:themeFillShade="D9"/>
          </w:tcPr>
          <w:p w14:paraId="0EE6D830" w14:textId="77777777" w:rsidR="00C702F2" w:rsidRPr="00C702F2" w:rsidRDefault="00C702F2" w:rsidP="001E3372">
            <w:pPr>
              <w:rPr>
                <w:rFonts w:ascii="Times New Roman" w:hAnsi="Times New Roman" w:cs="Times New Roman"/>
                <w:b/>
                <w:sz w:val="24"/>
                <w:szCs w:val="24"/>
                <w:lang w:val="en-GB"/>
              </w:rPr>
            </w:pPr>
            <w:r w:rsidRPr="00C702F2">
              <w:rPr>
                <w:rFonts w:ascii="Times New Roman" w:hAnsi="Times New Roman" w:cs="Times New Roman"/>
                <w:b/>
                <w:sz w:val="24"/>
                <w:szCs w:val="24"/>
                <w:lang w:val="en-GB"/>
              </w:rPr>
              <w:t>Programme of Studies:        </w:t>
            </w:r>
          </w:p>
        </w:tc>
        <w:tc>
          <w:tcPr>
            <w:tcW w:w="6343" w:type="dxa"/>
          </w:tcPr>
          <w:p w14:paraId="4900648E" w14:textId="43BF0347" w:rsidR="00C702F2" w:rsidRPr="00C702F2" w:rsidRDefault="00C702F2" w:rsidP="00F56B8C">
            <w:pPr>
              <w:jc w:val="both"/>
              <w:rPr>
                <w:rFonts w:ascii="Times New Roman" w:hAnsi="Times New Roman" w:cs="Times New Roman"/>
                <w:sz w:val="24"/>
                <w:szCs w:val="24"/>
                <w:lang w:val="en-GB"/>
              </w:rPr>
            </w:pPr>
            <w:r w:rsidRPr="00C702F2">
              <w:rPr>
                <w:rFonts w:ascii="Times New Roman" w:hAnsi="Times New Roman" w:cs="Times New Roman"/>
                <w:sz w:val="24"/>
                <w:szCs w:val="24"/>
                <w:lang w:val="en-GB"/>
              </w:rPr>
              <w:t>03 “Humanities” 035 “Philology” (English Language and Literature)</w:t>
            </w:r>
          </w:p>
        </w:tc>
      </w:tr>
      <w:tr w:rsidR="00C702F2" w:rsidRPr="00C702F2" w14:paraId="3560FB71" w14:textId="77777777" w:rsidTr="001E3372">
        <w:tc>
          <w:tcPr>
            <w:tcW w:w="3150" w:type="dxa"/>
            <w:shd w:val="clear" w:color="auto" w:fill="D9D9D9" w:themeFill="background1" w:themeFillShade="D9"/>
          </w:tcPr>
          <w:p w14:paraId="405A7373" w14:textId="77777777" w:rsidR="00C702F2" w:rsidRPr="00C702F2" w:rsidRDefault="00C702F2" w:rsidP="001E3372">
            <w:pPr>
              <w:rPr>
                <w:rFonts w:ascii="Times New Roman" w:hAnsi="Times New Roman" w:cs="Times New Roman"/>
                <w:b/>
                <w:sz w:val="24"/>
                <w:szCs w:val="24"/>
                <w:lang w:val="en-GB"/>
              </w:rPr>
            </w:pPr>
            <w:r w:rsidRPr="00C702F2">
              <w:rPr>
                <w:rFonts w:ascii="Times New Roman" w:hAnsi="Times New Roman" w:cs="Times New Roman"/>
                <w:b/>
                <w:sz w:val="24"/>
                <w:szCs w:val="24"/>
                <w:lang w:val="en-GB"/>
              </w:rPr>
              <w:t xml:space="preserve">Course Type (e.g. core,   elective), </w:t>
            </w:r>
            <w:r w:rsidRPr="00C702F2">
              <w:rPr>
                <w:rStyle w:val="tlid-translation"/>
                <w:rFonts w:ascii="Times New Roman" w:hAnsi="Times New Roman" w:cs="Times New Roman"/>
                <w:b/>
                <w:sz w:val="24"/>
                <w:szCs w:val="24"/>
                <w:lang w:val="en-GB"/>
              </w:rPr>
              <w:t>Student workload:  Number of  ECTS credits, Modes of instruction/work hours (lectures / seminars, laboratory classes / independent study)</w:t>
            </w:r>
          </w:p>
        </w:tc>
        <w:tc>
          <w:tcPr>
            <w:tcW w:w="6343" w:type="dxa"/>
          </w:tcPr>
          <w:p w14:paraId="690BD0DA" w14:textId="721CE0AB" w:rsidR="00C702F2" w:rsidRPr="00C702F2" w:rsidRDefault="00C702F2" w:rsidP="00F56B8C">
            <w:pPr>
              <w:jc w:val="both"/>
              <w:rPr>
                <w:rFonts w:ascii="Times New Roman" w:hAnsi="Times New Roman" w:cs="Times New Roman"/>
                <w:sz w:val="24"/>
                <w:szCs w:val="24"/>
                <w:lang w:val="en-GB"/>
              </w:rPr>
            </w:pPr>
            <w:r w:rsidRPr="00C702F2">
              <w:rPr>
                <w:rFonts w:ascii="Times New Roman" w:hAnsi="Times New Roman" w:cs="Times New Roman"/>
                <w:sz w:val="24"/>
                <w:szCs w:val="24"/>
                <w:lang w:val="en-GB"/>
              </w:rPr>
              <w:t xml:space="preserve">Course Type: </w:t>
            </w:r>
            <w:r w:rsidR="00BB71B9">
              <w:rPr>
                <w:rFonts w:ascii="Times New Roman" w:hAnsi="Times New Roman" w:cs="Times New Roman"/>
                <w:sz w:val="24"/>
                <w:szCs w:val="24"/>
                <w:lang w:val="en-GB"/>
              </w:rPr>
              <w:t>core</w:t>
            </w:r>
            <w:r w:rsidRPr="00C702F2">
              <w:rPr>
                <w:rFonts w:ascii="Times New Roman" w:hAnsi="Times New Roman" w:cs="Times New Roman"/>
                <w:sz w:val="24"/>
                <w:szCs w:val="24"/>
                <w:lang w:val="en-GB"/>
              </w:rPr>
              <w:t xml:space="preserve"> course</w:t>
            </w:r>
          </w:p>
          <w:p w14:paraId="05581F61" w14:textId="3DC503B6" w:rsidR="00C702F2" w:rsidRPr="00C702F2" w:rsidRDefault="00C702F2" w:rsidP="00F56B8C">
            <w:pPr>
              <w:jc w:val="both"/>
              <w:rPr>
                <w:rFonts w:ascii="Times New Roman" w:hAnsi="Times New Roman" w:cs="Times New Roman"/>
                <w:sz w:val="24"/>
                <w:szCs w:val="24"/>
                <w:lang w:val="en-GB"/>
              </w:rPr>
            </w:pPr>
            <w:r w:rsidRPr="00C702F2">
              <w:rPr>
                <w:rStyle w:val="tlid-translation"/>
                <w:rFonts w:ascii="Times New Roman" w:hAnsi="Times New Roman" w:cs="Times New Roman"/>
                <w:sz w:val="24"/>
                <w:szCs w:val="24"/>
                <w:lang w:val="en-GB"/>
              </w:rPr>
              <w:t>Number of ECTS credits:</w:t>
            </w:r>
            <w:r w:rsidR="00941655">
              <w:rPr>
                <w:rStyle w:val="tlid-translation"/>
                <w:rFonts w:ascii="Times New Roman" w:hAnsi="Times New Roman" w:cs="Times New Roman"/>
                <w:sz w:val="24"/>
                <w:szCs w:val="24"/>
                <w:lang w:val="en-GB"/>
              </w:rPr>
              <w:t xml:space="preserve"> </w:t>
            </w:r>
            <w:r w:rsidR="00BB71B9">
              <w:rPr>
                <w:rStyle w:val="tlid-translation"/>
                <w:rFonts w:ascii="Times New Roman" w:hAnsi="Times New Roman" w:cs="Times New Roman"/>
                <w:sz w:val="24"/>
                <w:szCs w:val="24"/>
                <w:lang w:val="en-GB"/>
              </w:rPr>
              <w:t>5</w:t>
            </w:r>
          </w:p>
          <w:p w14:paraId="20B87A19" w14:textId="1B651C47" w:rsidR="00C702F2" w:rsidRPr="00C702F2" w:rsidRDefault="00C702F2" w:rsidP="00F56B8C">
            <w:pPr>
              <w:jc w:val="both"/>
              <w:rPr>
                <w:rFonts w:ascii="Times New Roman" w:hAnsi="Times New Roman" w:cs="Times New Roman"/>
                <w:sz w:val="24"/>
                <w:szCs w:val="24"/>
                <w:lang w:val="en-GB"/>
              </w:rPr>
            </w:pPr>
            <w:r w:rsidRPr="00C702F2">
              <w:rPr>
                <w:rFonts w:ascii="Times New Roman" w:hAnsi="Times New Roman" w:cs="Times New Roman"/>
                <w:sz w:val="24"/>
                <w:szCs w:val="24"/>
                <w:lang w:val="en-GB"/>
              </w:rPr>
              <w:t>Lectures:</w:t>
            </w:r>
            <w:r w:rsidR="00941655">
              <w:rPr>
                <w:rFonts w:ascii="Times New Roman" w:hAnsi="Times New Roman" w:cs="Times New Roman"/>
                <w:sz w:val="24"/>
                <w:szCs w:val="24"/>
                <w:lang w:val="en-GB"/>
              </w:rPr>
              <w:t xml:space="preserve"> </w:t>
            </w:r>
            <w:r w:rsidR="00DB71A0">
              <w:rPr>
                <w:rFonts w:ascii="Times New Roman" w:hAnsi="Times New Roman" w:cs="Times New Roman"/>
                <w:sz w:val="24"/>
                <w:szCs w:val="24"/>
                <w:lang w:val="en-GB"/>
              </w:rPr>
              <w:t>2</w:t>
            </w:r>
            <w:r w:rsidR="00BB71B9">
              <w:rPr>
                <w:rFonts w:ascii="Times New Roman" w:hAnsi="Times New Roman" w:cs="Times New Roman"/>
                <w:sz w:val="24"/>
                <w:szCs w:val="24"/>
                <w:lang w:val="en-GB"/>
              </w:rPr>
              <w:t>0</w:t>
            </w:r>
            <w:r w:rsidRPr="00C702F2">
              <w:rPr>
                <w:rFonts w:ascii="Times New Roman" w:hAnsi="Times New Roman" w:cs="Times New Roman"/>
                <w:sz w:val="24"/>
                <w:szCs w:val="24"/>
                <w:lang w:val="en-GB"/>
              </w:rPr>
              <w:t xml:space="preserve"> (Learning centred and interactive)</w:t>
            </w:r>
          </w:p>
          <w:p w14:paraId="6030CADA" w14:textId="75206485" w:rsidR="00C702F2" w:rsidRPr="00C702F2" w:rsidRDefault="00C702F2" w:rsidP="00F56B8C">
            <w:pPr>
              <w:jc w:val="both"/>
              <w:rPr>
                <w:rFonts w:ascii="Times New Roman" w:hAnsi="Times New Roman" w:cs="Times New Roman"/>
                <w:sz w:val="24"/>
                <w:szCs w:val="24"/>
                <w:lang w:val="en-GB"/>
              </w:rPr>
            </w:pPr>
            <w:r w:rsidRPr="00C702F2">
              <w:rPr>
                <w:rFonts w:ascii="Times New Roman" w:hAnsi="Times New Roman" w:cs="Times New Roman"/>
                <w:sz w:val="24"/>
                <w:szCs w:val="24"/>
                <w:lang w:val="en-GB"/>
              </w:rPr>
              <w:t xml:space="preserve">Seminars: </w:t>
            </w:r>
            <w:r w:rsidR="00BB71B9">
              <w:rPr>
                <w:rFonts w:ascii="Times New Roman" w:hAnsi="Times New Roman" w:cs="Times New Roman"/>
                <w:sz w:val="24"/>
                <w:szCs w:val="24"/>
                <w:lang w:val="en-GB"/>
              </w:rPr>
              <w:t>4</w:t>
            </w:r>
            <w:r w:rsidR="00941655">
              <w:rPr>
                <w:rFonts w:ascii="Times New Roman" w:hAnsi="Times New Roman" w:cs="Times New Roman"/>
                <w:sz w:val="24"/>
                <w:szCs w:val="24"/>
                <w:lang w:val="en-GB"/>
              </w:rPr>
              <w:t>0</w:t>
            </w:r>
          </w:p>
          <w:p w14:paraId="1B981B6E" w14:textId="558B1C73" w:rsidR="00C702F2" w:rsidRPr="00C702F2" w:rsidRDefault="00C702F2" w:rsidP="00F56B8C">
            <w:pPr>
              <w:jc w:val="both"/>
              <w:rPr>
                <w:rFonts w:ascii="Times New Roman" w:hAnsi="Times New Roman" w:cs="Times New Roman"/>
                <w:sz w:val="24"/>
                <w:szCs w:val="24"/>
                <w:lang w:val="en-GB"/>
              </w:rPr>
            </w:pPr>
            <w:r w:rsidRPr="00C702F2">
              <w:rPr>
                <w:rFonts w:ascii="Times New Roman" w:hAnsi="Times New Roman" w:cs="Times New Roman"/>
                <w:sz w:val="24"/>
                <w:szCs w:val="24"/>
                <w:lang w:val="en-GB"/>
              </w:rPr>
              <w:t xml:space="preserve">Independent study: </w:t>
            </w:r>
            <w:r w:rsidR="00BB71B9">
              <w:rPr>
                <w:rFonts w:ascii="Times New Roman" w:hAnsi="Times New Roman" w:cs="Times New Roman"/>
                <w:sz w:val="24"/>
                <w:szCs w:val="24"/>
                <w:lang w:val="en-GB"/>
              </w:rPr>
              <w:t>90</w:t>
            </w:r>
          </w:p>
        </w:tc>
      </w:tr>
      <w:tr w:rsidR="00C702F2" w:rsidRPr="00C702F2" w14:paraId="556A0E87" w14:textId="77777777" w:rsidTr="001E3372">
        <w:tc>
          <w:tcPr>
            <w:tcW w:w="3150" w:type="dxa"/>
            <w:shd w:val="clear" w:color="auto" w:fill="D9D9D9" w:themeFill="background1" w:themeFillShade="D9"/>
          </w:tcPr>
          <w:p w14:paraId="649AE588" w14:textId="77777777" w:rsidR="00C702F2" w:rsidRPr="00C702F2" w:rsidRDefault="00C702F2" w:rsidP="001E3372">
            <w:pPr>
              <w:rPr>
                <w:rFonts w:ascii="Times New Roman" w:hAnsi="Times New Roman" w:cs="Times New Roman"/>
                <w:b/>
                <w:sz w:val="24"/>
                <w:szCs w:val="24"/>
                <w:lang w:val="en-GB"/>
              </w:rPr>
            </w:pPr>
            <w:r w:rsidRPr="00C702F2">
              <w:rPr>
                <w:rFonts w:ascii="Times New Roman" w:hAnsi="Times New Roman" w:cs="Times New Roman"/>
                <w:b/>
                <w:sz w:val="24"/>
                <w:szCs w:val="24"/>
                <w:lang w:val="en-GB"/>
              </w:rPr>
              <w:t>Course coordinator</w:t>
            </w:r>
          </w:p>
          <w:p w14:paraId="25647730" w14:textId="77777777" w:rsidR="00C702F2" w:rsidRPr="00C702F2" w:rsidRDefault="00C702F2" w:rsidP="001E3372">
            <w:pPr>
              <w:rPr>
                <w:rFonts w:ascii="Times New Roman" w:hAnsi="Times New Roman" w:cs="Times New Roman"/>
                <w:b/>
                <w:sz w:val="24"/>
                <w:szCs w:val="24"/>
                <w:lang w:val="en-GB"/>
              </w:rPr>
            </w:pPr>
            <w:r w:rsidRPr="00C702F2">
              <w:rPr>
                <w:rFonts w:ascii="Times New Roman" w:hAnsi="Times New Roman" w:cs="Times New Roman"/>
                <w:b/>
                <w:sz w:val="24"/>
                <w:szCs w:val="24"/>
                <w:lang w:val="en-GB"/>
              </w:rPr>
              <w:t>Course Lecturer(s)</w:t>
            </w:r>
          </w:p>
          <w:p w14:paraId="1A3D2BAE" w14:textId="77777777" w:rsidR="00C702F2" w:rsidRPr="00C702F2" w:rsidRDefault="00C702F2" w:rsidP="001E3372">
            <w:pPr>
              <w:rPr>
                <w:rFonts w:ascii="Times New Roman" w:hAnsi="Times New Roman" w:cs="Times New Roman"/>
                <w:b/>
                <w:sz w:val="24"/>
                <w:szCs w:val="24"/>
                <w:lang w:val="en-GB"/>
              </w:rPr>
            </w:pPr>
            <w:r w:rsidRPr="00C702F2">
              <w:rPr>
                <w:rFonts w:ascii="Times New Roman" w:hAnsi="Times New Roman" w:cs="Times New Roman"/>
                <w:b/>
                <w:sz w:val="24"/>
                <w:szCs w:val="24"/>
                <w:lang w:val="en-GB"/>
              </w:rPr>
              <w:t>Assistant(s)</w:t>
            </w:r>
          </w:p>
          <w:p w14:paraId="37C17160" w14:textId="77777777" w:rsidR="00C702F2" w:rsidRPr="00C702F2" w:rsidRDefault="00C702F2" w:rsidP="001E3372">
            <w:pPr>
              <w:rPr>
                <w:rFonts w:ascii="Times New Roman" w:hAnsi="Times New Roman" w:cs="Times New Roman"/>
                <w:b/>
                <w:sz w:val="24"/>
                <w:szCs w:val="24"/>
                <w:lang w:val="en-GB"/>
              </w:rPr>
            </w:pPr>
            <w:r w:rsidRPr="00C702F2">
              <w:rPr>
                <w:rFonts w:ascii="Times New Roman" w:hAnsi="Times New Roman" w:cs="Times New Roman"/>
                <w:b/>
                <w:sz w:val="24"/>
                <w:szCs w:val="24"/>
                <w:lang w:val="en-GB"/>
              </w:rPr>
              <w:t xml:space="preserve">(Name, surname, Academic degree and rank, </w:t>
            </w:r>
            <w:r w:rsidRPr="00C702F2">
              <w:rPr>
                <w:rStyle w:val="tlid-translation"/>
                <w:rFonts w:ascii="Times New Roman" w:hAnsi="Times New Roman" w:cs="Times New Roman"/>
                <w:b/>
                <w:sz w:val="24"/>
                <w:szCs w:val="24"/>
                <w:lang w:val="en-GB"/>
              </w:rPr>
              <w:t xml:space="preserve">e-mail address)  </w:t>
            </w:r>
          </w:p>
        </w:tc>
        <w:tc>
          <w:tcPr>
            <w:tcW w:w="6343" w:type="dxa"/>
          </w:tcPr>
          <w:p w14:paraId="13274E70" w14:textId="7C30D845" w:rsidR="00C702F2" w:rsidRPr="00C702F2" w:rsidRDefault="00C702F2" w:rsidP="00F56B8C">
            <w:pPr>
              <w:jc w:val="both"/>
              <w:rPr>
                <w:rFonts w:ascii="Times New Roman" w:hAnsi="Times New Roman" w:cs="Times New Roman"/>
                <w:sz w:val="24"/>
                <w:szCs w:val="24"/>
                <w:lang w:val="en-GB"/>
              </w:rPr>
            </w:pPr>
            <w:r w:rsidRPr="00C702F2">
              <w:rPr>
                <w:rFonts w:ascii="Times New Roman" w:hAnsi="Times New Roman" w:cs="Times New Roman"/>
                <w:sz w:val="24"/>
                <w:szCs w:val="24"/>
                <w:lang w:val="en-GB"/>
              </w:rPr>
              <w:t xml:space="preserve">Dr </w:t>
            </w:r>
            <w:proofErr w:type="spellStart"/>
            <w:r w:rsidRPr="00C702F2">
              <w:rPr>
                <w:rFonts w:ascii="Times New Roman" w:hAnsi="Times New Roman" w:cs="Times New Roman"/>
                <w:sz w:val="24"/>
                <w:szCs w:val="24"/>
                <w:lang w:val="en-GB"/>
              </w:rPr>
              <w:t>Vrabel</w:t>
            </w:r>
            <w:proofErr w:type="spellEnd"/>
            <w:r w:rsidRPr="00C702F2">
              <w:rPr>
                <w:rFonts w:ascii="Times New Roman" w:hAnsi="Times New Roman" w:cs="Times New Roman"/>
                <w:sz w:val="24"/>
                <w:szCs w:val="24"/>
                <w:lang w:val="en-GB"/>
              </w:rPr>
              <w:t xml:space="preserve"> T., PhD, Associate professor</w:t>
            </w:r>
          </w:p>
          <w:p w14:paraId="6E051E58" w14:textId="3AAD8279" w:rsidR="00C702F2" w:rsidRPr="00941655" w:rsidRDefault="00C702F2" w:rsidP="00F56B8C">
            <w:pPr>
              <w:jc w:val="both"/>
              <w:rPr>
                <w:rFonts w:ascii="Times New Roman" w:hAnsi="Times New Roman" w:cs="Times New Roman"/>
                <w:sz w:val="24"/>
                <w:szCs w:val="24"/>
                <w:lang w:val="ru-RU"/>
              </w:rPr>
            </w:pPr>
            <w:r w:rsidRPr="00941655">
              <w:rPr>
                <w:rFonts w:ascii="Times New Roman" w:hAnsi="Times New Roman" w:cs="Times New Roman"/>
                <w:sz w:val="24"/>
                <w:szCs w:val="24"/>
                <w:lang w:val="ru-RU"/>
              </w:rPr>
              <w:t xml:space="preserve">Томаш Врабель </w:t>
            </w:r>
            <w:r w:rsidR="00EF5D42">
              <w:fldChar w:fldCharType="begin"/>
            </w:r>
            <w:r w:rsidR="00EF5D42">
              <w:instrText xml:space="preserve"> HYPERLINK "mailto:vrabely.tamash@kmf.org.ua" </w:instrText>
            </w:r>
            <w:r w:rsidR="00EF5D42">
              <w:fldChar w:fldCharType="separate"/>
            </w:r>
            <w:r w:rsidRPr="00C702F2">
              <w:rPr>
                <w:rStyle w:val="Hiperhivatkozs"/>
                <w:rFonts w:ascii="Times New Roman" w:hAnsi="Times New Roman" w:cs="Times New Roman"/>
                <w:sz w:val="24"/>
                <w:szCs w:val="24"/>
                <w:lang w:val="en-GB"/>
              </w:rPr>
              <w:t>vrabely</w:t>
            </w:r>
            <w:r w:rsidRPr="00941655">
              <w:rPr>
                <w:rStyle w:val="Hiperhivatkozs"/>
                <w:rFonts w:ascii="Times New Roman" w:hAnsi="Times New Roman" w:cs="Times New Roman"/>
                <w:sz w:val="24"/>
                <w:szCs w:val="24"/>
                <w:lang w:val="ru-RU"/>
              </w:rPr>
              <w:t>.</w:t>
            </w:r>
            <w:r w:rsidRPr="00C702F2">
              <w:rPr>
                <w:rStyle w:val="Hiperhivatkozs"/>
                <w:rFonts w:ascii="Times New Roman" w:hAnsi="Times New Roman" w:cs="Times New Roman"/>
                <w:sz w:val="24"/>
                <w:szCs w:val="24"/>
                <w:lang w:val="en-GB"/>
              </w:rPr>
              <w:t>tamash</w:t>
            </w:r>
            <w:r w:rsidRPr="00941655">
              <w:rPr>
                <w:rStyle w:val="Hiperhivatkozs"/>
                <w:rFonts w:ascii="Times New Roman" w:hAnsi="Times New Roman" w:cs="Times New Roman"/>
                <w:sz w:val="24"/>
                <w:szCs w:val="24"/>
                <w:lang w:val="ru-RU"/>
              </w:rPr>
              <w:t>@</w:t>
            </w:r>
            <w:r w:rsidRPr="00C702F2">
              <w:rPr>
                <w:rStyle w:val="Hiperhivatkozs"/>
                <w:rFonts w:ascii="Times New Roman" w:hAnsi="Times New Roman" w:cs="Times New Roman"/>
                <w:sz w:val="24"/>
                <w:szCs w:val="24"/>
                <w:lang w:val="en-GB"/>
              </w:rPr>
              <w:t>kmf</w:t>
            </w:r>
            <w:r w:rsidRPr="00941655">
              <w:rPr>
                <w:rStyle w:val="Hiperhivatkozs"/>
                <w:rFonts w:ascii="Times New Roman" w:hAnsi="Times New Roman" w:cs="Times New Roman"/>
                <w:sz w:val="24"/>
                <w:szCs w:val="24"/>
                <w:lang w:val="ru-RU"/>
              </w:rPr>
              <w:t>.</w:t>
            </w:r>
            <w:r w:rsidRPr="00C702F2">
              <w:rPr>
                <w:rStyle w:val="Hiperhivatkozs"/>
                <w:rFonts w:ascii="Times New Roman" w:hAnsi="Times New Roman" w:cs="Times New Roman"/>
                <w:sz w:val="24"/>
                <w:szCs w:val="24"/>
                <w:lang w:val="en-GB"/>
              </w:rPr>
              <w:t>org</w:t>
            </w:r>
            <w:r w:rsidRPr="00941655">
              <w:rPr>
                <w:rStyle w:val="Hiperhivatkozs"/>
                <w:rFonts w:ascii="Times New Roman" w:hAnsi="Times New Roman" w:cs="Times New Roman"/>
                <w:sz w:val="24"/>
                <w:szCs w:val="24"/>
                <w:lang w:val="ru-RU"/>
              </w:rPr>
              <w:t>.</w:t>
            </w:r>
            <w:proofErr w:type="spellStart"/>
            <w:r w:rsidRPr="00C702F2">
              <w:rPr>
                <w:rStyle w:val="Hiperhivatkozs"/>
                <w:rFonts w:ascii="Times New Roman" w:hAnsi="Times New Roman" w:cs="Times New Roman"/>
                <w:sz w:val="24"/>
                <w:szCs w:val="24"/>
                <w:lang w:val="en-GB"/>
              </w:rPr>
              <w:t>ua</w:t>
            </w:r>
            <w:proofErr w:type="spellEnd"/>
            <w:r w:rsidR="00EF5D42">
              <w:rPr>
                <w:rStyle w:val="Hiperhivatkozs"/>
                <w:rFonts w:ascii="Times New Roman" w:hAnsi="Times New Roman" w:cs="Times New Roman"/>
                <w:sz w:val="24"/>
                <w:szCs w:val="24"/>
                <w:lang w:val="en-GB"/>
              </w:rPr>
              <w:fldChar w:fldCharType="end"/>
            </w:r>
            <w:r w:rsidRPr="00941655">
              <w:rPr>
                <w:rFonts w:ascii="Times New Roman" w:hAnsi="Times New Roman" w:cs="Times New Roman"/>
                <w:sz w:val="24"/>
                <w:szCs w:val="24"/>
                <w:lang w:val="ru-RU"/>
              </w:rPr>
              <w:t xml:space="preserve"> </w:t>
            </w:r>
          </w:p>
        </w:tc>
      </w:tr>
      <w:tr w:rsidR="00C702F2" w:rsidRPr="00C702F2" w14:paraId="56B47FAB" w14:textId="77777777" w:rsidTr="001E3372">
        <w:tc>
          <w:tcPr>
            <w:tcW w:w="3150" w:type="dxa"/>
            <w:shd w:val="clear" w:color="auto" w:fill="D9D9D9" w:themeFill="background1" w:themeFillShade="D9"/>
          </w:tcPr>
          <w:p w14:paraId="60BC34EC" w14:textId="77777777" w:rsidR="00C702F2" w:rsidRPr="00C702F2" w:rsidRDefault="00C702F2" w:rsidP="001E3372">
            <w:pPr>
              <w:rPr>
                <w:rFonts w:ascii="Times New Roman" w:hAnsi="Times New Roman" w:cs="Times New Roman"/>
                <w:b/>
                <w:sz w:val="24"/>
                <w:szCs w:val="24"/>
                <w:lang w:val="en-GB"/>
              </w:rPr>
            </w:pPr>
            <w:r w:rsidRPr="00C702F2">
              <w:rPr>
                <w:rFonts w:ascii="Times New Roman" w:hAnsi="Times New Roman" w:cs="Times New Roman"/>
                <w:b/>
                <w:sz w:val="24"/>
                <w:szCs w:val="24"/>
                <w:lang w:val="en-GB"/>
              </w:rPr>
              <w:t>Course Prerequisites</w:t>
            </w:r>
          </w:p>
        </w:tc>
        <w:tc>
          <w:tcPr>
            <w:tcW w:w="6343" w:type="dxa"/>
          </w:tcPr>
          <w:p w14:paraId="2F472072" w14:textId="510C0912" w:rsidR="00C702F2" w:rsidRPr="00C702F2" w:rsidRDefault="00941655" w:rsidP="00F56B8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Knowledge and skills acquired in the course of studying: general linguistics, practical grammar of the English language, conversational practice, written practice, Ukrainian language for special (vocational) purposes, stylistics, lexicology, </w:t>
            </w:r>
            <w:proofErr w:type="gramStart"/>
            <w:r>
              <w:rPr>
                <w:rFonts w:ascii="Times New Roman" w:hAnsi="Times New Roman" w:cs="Times New Roman"/>
                <w:sz w:val="24"/>
                <w:szCs w:val="24"/>
                <w:lang w:val="en-GB"/>
              </w:rPr>
              <w:t>theoretical</w:t>
            </w:r>
            <w:proofErr w:type="gramEnd"/>
            <w:r>
              <w:rPr>
                <w:rFonts w:ascii="Times New Roman" w:hAnsi="Times New Roman" w:cs="Times New Roman"/>
                <w:sz w:val="24"/>
                <w:szCs w:val="24"/>
                <w:lang w:val="en-GB"/>
              </w:rPr>
              <w:t xml:space="preserve"> grammar of the English language, cross-cultural communication, country studies and its linguistic aspects.</w:t>
            </w:r>
          </w:p>
        </w:tc>
      </w:tr>
      <w:tr w:rsidR="00941655" w:rsidRPr="00C702F2" w14:paraId="5C26D015" w14:textId="77777777" w:rsidTr="001E3372">
        <w:tc>
          <w:tcPr>
            <w:tcW w:w="3150" w:type="dxa"/>
            <w:shd w:val="clear" w:color="auto" w:fill="D9D9D9" w:themeFill="background1" w:themeFillShade="D9"/>
          </w:tcPr>
          <w:p w14:paraId="47CFF3A4" w14:textId="77777777" w:rsidR="00941655" w:rsidRPr="00C702F2" w:rsidRDefault="00941655" w:rsidP="00941655">
            <w:pPr>
              <w:rPr>
                <w:rFonts w:ascii="Times New Roman" w:hAnsi="Times New Roman" w:cs="Times New Roman"/>
                <w:b/>
                <w:sz w:val="24"/>
                <w:szCs w:val="24"/>
                <w:lang w:val="en-GB"/>
              </w:rPr>
            </w:pPr>
            <w:r w:rsidRPr="00C702F2">
              <w:rPr>
                <w:rFonts w:ascii="Times New Roman" w:hAnsi="Times New Roman" w:cs="Times New Roman"/>
                <w:b/>
                <w:sz w:val="24"/>
                <w:szCs w:val="24"/>
                <w:lang w:val="en-GB"/>
              </w:rPr>
              <w:t>Course description, Course overview, Course Objectives Content, Learning outcomes</w:t>
            </w:r>
          </w:p>
          <w:p w14:paraId="0FC2B578" w14:textId="77777777" w:rsidR="00941655" w:rsidRPr="00C702F2" w:rsidRDefault="00941655" w:rsidP="00941655">
            <w:pPr>
              <w:rPr>
                <w:rFonts w:ascii="Times New Roman" w:hAnsi="Times New Roman" w:cs="Times New Roman"/>
                <w:b/>
                <w:sz w:val="24"/>
                <w:szCs w:val="24"/>
                <w:lang w:val="en-GB"/>
              </w:rPr>
            </w:pPr>
            <w:r w:rsidRPr="00C702F2">
              <w:rPr>
                <w:rStyle w:val="Kiemels2"/>
                <w:rFonts w:ascii="Times New Roman" w:hAnsi="Times New Roman" w:cs="Times New Roman"/>
                <w:sz w:val="24"/>
                <w:szCs w:val="24"/>
                <w:lang w:val="en-GB"/>
              </w:rPr>
              <w:t>Main topics</w:t>
            </w:r>
          </w:p>
          <w:p w14:paraId="3BB87CBC" w14:textId="77777777" w:rsidR="00941655" w:rsidRPr="00DD5828" w:rsidRDefault="00941655" w:rsidP="00941655">
            <w:pPr>
              <w:rPr>
                <w:rFonts w:ascii="Times New Roman" w:hAnsi="Times New Roman" w:cs="Times New Roman"/>
                <w:b/>
                <w:bCs/>
                <w:sz w:val="24"/>
                <w:szCs w:val="24"/>
                <w:lang w:val="en-GB"/>
              </w:rPr>
            </w:pPr>
            <w:r w:rsidRPr="00DD5828">
              <w:rPr>
                <w:rFonts w:ascii="Times New Roman" w:hAnsi="Times New Roman" w:cs="Times New Roman"/>
                <w:b/>
                <w:bCs/>
                <w:sz w:val="24"/>
                <w:szCs w:val="24"/>
                <w:lang w:val="en-GB"/>
              </w:rPr>
              <w:t>Competences to be developed:</w:t>
            </w:r>
          </w:p>
        </w:tc>
        <w:tc>
          <w:tcPr>
            <w:tcW w:w="6343" w:type="dxa"/>
          </w:tcPr>
          <w:p w14:paraId="679774CB" w14:textId="1F99FBDF" w:rsidR="00941655" w:rsidRPr="00C702F2" w:rsidRDefault="00941655" w:rsidP="00F56B8C">
            <w:pPr>
              <w:jc w:val="both"/>
              <w:rPr>
                <w:rFonts w:ascii="Times New Roman" w:hAnsi="Times New Roman" w:cs="Times New Roman"/>
                <w:sz w:val="24"/>
                <w:szCs w:val="24"/>
                <w:lang w:val="en-GB"/>
              </w:rPr>
            </w:pPr>
            <w:r w:rsidRPr="00C702F2">
              <w:rPr>
                <w:rFonts w:ascii="Times New Roman" w:hAnsi="Times New Roman" w:cs="Times New Roman"/>
                <w:sz w:val="24"/>
                <w:szCs w:val="24"/>
                <w:lang w:val="en-GB"/>
              </w:rPr>
              <w:t xml:space="preserve">The course will </w:t>
            </w:r>
            <w:r w:rsidR="000210BB">
              <w:rPr>
                <w:rFonts w:ascii="Times New Roman" w:hAnsi="Times New Roman" w:cs="Times New Roman"/>
                <w:sz w:val="24"/>
                <w:szCs w:val="24"/>
                <w:lang w:val="en-GB"/>
              </w:rPr>
              <w:t xml:space="preserve">deal with the practice of translation from Hungarian / Ukrainian into English, </w:t>
            </w:r>
            <w:proofErr w:type="spellStart"/>
            <w:r w:rsidR="000210BB">
              <w:rPr>
                <w:rFonts w:ascii="Times New Roman" w:hAnsi="Times New Roman" w:cs="Times New Roman"/>
                <w:sz w:val="24"/>
                <w:szCs w:val="24"/>
                <w:lang w:val="en-GB"/>
              </w:rPr>
              <w:t>precis</w:t>
            </w:r>
            <w:proofErr w:type="spellEnd"/>
            <w:r w:rsidR="000210BB">
              <w:rPr>
                <w:rFonts w:ascii="Times New Roman" w:hAnsi="Times New Roman" w:cs="Times New Roman"/>
                <w:sz w:val="24"/>
                <w:szCs w:val="24"/>
                <w:lang w:val="en-GB"/>
              </w:rPr>
              <w:t>-writing in English and in one’s mother tongue, mastery of the theoretical bases and peculiarities of translating texts of various genres, teaching the main types of translation, editing the translated texts, as well as means, methods and techniques necessary to translate from Hungarian / Ukrainian into English, lexical, grammatical, and stylistic discrepancies between Hungarian / Ukrainian and English, the strategies of choosing adequate variants of translation.</w:t>
            </w:r>
          </w:p>
          <w:p w14:paraId="38686C95" w14:textId="77777777" w:rsidR="00941655" w:rsidRDefault="00941655" w:rsidP="00F56B8C">
            <w:pPr>
              <w:jc w:val="both"/>
              <w:rPr>
                <w:rFonts w:ascii="Times New Roman" w:hAnsi="Times New Roman" w:cs="Times New Roman"/>
                <w:sz w:val="24"/>
                <w:szCs w:val="24"/>
                <w:lang w:val="en-GB"/>
              </w:rPr>
            </w:pPr>
          </w:p>
          <w:p w14:paraId="191A6BFE" w14:textId="343B3039" w:rsidR="00941655" w:rsidRPr="00C702F2" w:rsidRDefault="00941655" w:rsidP="00F56B8C">
            <w:pPr>
              <w:jc w:val="both"/>
              <w:rPr>
                <w:rFonts w:ascii="Times New Roman" w:hAnsi="Times New Roman" w:cs="Times New Roman"/>
                <w:sz w:val="24"/>
                <w:szCs w:val="24"/>
                <w:lang w:val="en-GB"/>
              </w:rPr>
            </w:pPr>
            <w:r w:rsidRPr="00C702F2">
              <w:rPr>
                <w:rFonts w:ascii="Times New Roman" w:hAnsi="Times New Roman" w:cs="Times New Roman"/>
                <w:sz w:val="24"/>
                <w:szCs w:val="24"/>
                <w:lang w:val="en-GB"/>
              </w:rPr>
              <w:lastRenderedPageBreak/>
              <w:t xml:space="preserve">Its main objectives </w:t>
            </w:r>
            <w:r w:rsidR="00BC713B">
              <w:rPr>
                <w:rFonts w:ascii="Times New Roman" w:hAnsi="Times New Roman" w:cs="Times New Roman"/>
                <w:sz w:val="24"/>
                <w:szCs w:val="24"/>
                <w:lang w:val="en-GB"/>
              </w:rPr>
              <w:t xml:space="preserve">include the comprehensive development of linguistic, sociolinguistic, psycholinguistic, </w:t>
            </w:r>
            <w:proofErr w:type="spellStart"/>
            <w:r w:rsidR="00BC713B">
              <w:rPr>
                <w:rFonts w:ascii="Times New Roman" w:hAnsi="Times New Roman" w:cs="Times New Roman"/>
                <w:sz w:val="24"/>
                <w:szCs w:val="24"/>
                <w:lang w:val="en-GB"/>
              </w:rPr>
              <w:t>ethnocultural</w:t>
            </w:r>
            <w:proofErr w:type="spellEnd"/>
            <w:r w:rsidR="00BC713B">
              <w:rPr>
                <w:rFonts w:ascii="Times New Roman" w:hAnsi="Times New Roman" w:cs="Times New Roman"/>
                <w:sz w:val="24"/>
                <w:szCs w:val="24"/>
                <w:lang w:val="en-GB"/>
              </w:rPr>
              <w:t xml:space="preserve"> and pragmatic components of translator’s communicative competence that results in a high-level professional translation of various styles and genres</w:t>
            </w:r>
            <w:r>
              <w:rPr>
                <w:rFonts w:ascii="Times New Roman" w:hAnsi="Times New Roman" w:cs="Times New Roman"/>
                <w:sz w:val="24"/>
                <w:szCs w:val="24"/>
                <w:lang w:val="en-GB"/>
              </w:rPr>
              <w:t>.</w:t>
            </w:r>
          </w:p>
          <w:p w14:paraId="154303A5" w14:textId="44DDA590" w:rsidR="00941655" w:rsidRPr="00C702F2" w:rsidRDefault="00941655" w:rsidP="00F56B8C">
            <w:pPr>
              <w:jc w:val="both"/>
              <w:rPr>
                <w:rFonts w:ascii="Times New Roman" w:hAnsi="Times New Roman" w:cs="Times New Roman"/>
                <w:sz w:val="24"/>
                <w:szCs w:val="24"/>
                <w:lang w:val="en-GB"/>
              </w:rPr>
            </w:pPr>
            <w:r w:rsidRPr="00C702F2">
              <w:rPr>
                <w:rFonts w:ascii="Times New Roman" w:hAnsi="Times New Roman" w:cs="Times New Roman"/>
                <w:sz w:val="24"/>
                <w:szCs w:val="24"/>
                <w:lang w:val="en-GB"/>
              </w:rPr>
              <w:t>Learning outcomes</w:t>
            </w:r>
            <w:r w:rsidR="00BC713B">
              <w:rPr>
                <w:rFonts w:ascii="Times New Roman" w:hAnsi="Times New Roman" w:cs="Times New Roman"/>
                <w:sz w:val="24"/>
                <w:szCs w:val="24"/>
                <w:lang w:val="en-GB"/>
              </w:rPr>
              <w:t xml:space="preserve">. </w:t>
            </w:r>
            <w:r w:rsidR="00BC713B" w:rsidRPr="00C702F2">
              <w:rPr>
                <w:rFonts w:ascii="Times New Roman" w:hAnsi="Times New Roman" w:cs="Times New Roman"/>
                <w:sz w:val="24"/>
                <w:szCs w:val="24"/>
                <w:lang w:val="en-GB"/>
              </w:rPr>
              <w:t>The students will be able to</w:t>
            </w:r>
            <w:r w:rsidRPr="00C702F2">
              <w:rPr>
                <w:rFonts w:ascii="Times New Roman" w:hAnsi="Times New Roman" w:cs="Times New Roman"/>
                <w:sz w:val="24"/>
                <w:szCs w:val="24"/>
                <w:lang w:val="en-GB"/>
              </w:rPr>
              <w:t>:</w:t>
            </w:r>
          </w:p>
          <w:p w14:paraId="6D7E5121" w14:textId="2A83416E" w:rsidR="00941655" w:rsidRDefault="00BC713B" w:rsidP="00F56B8C">
            <w:pPr>
              <w:pStyle w:val="Listaszerbekezds"/>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translate authentic popular science, newspaper, </w:t>
            </w:r>
            <w:proofErr w:type="spellStart"/>
            <w:r>
              <w:rPr>
                <w:rFonts w:ascii="Times New Roman" w:hAnsi="Times New Roman" w:cs="Times New Roman"/>
                <w:sz w:val="24"/>
                <w:szCs w:val="24"/>
                <w:lang w:val="en-GB"/>
              </w:rPr>
              <w:t>publicistic</w:t>
            </w:r>
            <w:proofErr w:type="spellEnd"/>
            <w:r>
              <w:rPr>
                <w:rFonts w:ascii="Times New Roman" w:hAnsi="Times New Roman" w:cs="Times New Roman"/>
                <w:sz w:val="24"/>
                <w:szCs w:val="24"/>
                <w:lang w:val="en-GB"/>
              </w:rPr>
              <w:t xml:space="preserve"> and belles-lettres texts in written form;</w:t>
            </w:r>
          </w:p>
          <w:p w14:paraId="0871EC23" w14:textId="35CB7A68" w:rsidR="00BC713B" w:rsidRDefault="00BC713B" w:rsidP="00F56B8C">
            <w:pPr>
              <w:pStyle w:val="Listaszerbekezds"/>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apply lexical and grammatical transformations individually depending on the type of translation;</w:t>
            </w:r>
          </w:p>
          <w:p w14:paraId="685D3537" w14:textId="5A23CAAF" w:rsidR="00BC713B" w:rsidRDefault="00BC713B" w:rsidP="00F56B8C">
            <w:pPr>
              <w:pStyle w:val="Listaszerbekezds"/>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give the correct translation of human proper names, geographical names, names of institutions, companies, corporations, names of newspapers, magazines, political, sports, humanitarian organizations, as well as idioms, </w:t>
            </w:r>
            <w:proofErr w:type="spellStart"/>
            <w:r>
              <w:rPr>
                <w:rFonts w:ascii="Times New Roman" w:hAnsi="Times New Roman" w:cs="Times New Roman"/>
                <w:sz w:val="24"/>
                <w:szCs w:val="24"/>
                <w:lang w:val="en-GB"/>
              </w:rPr>
              <w:t>realia</w:t>
            </w:r>
            <w:proofErr w:type="spellEnd"/>
            <w:r>
              <w:rPr>
                <w:rFonts w:ascii="Times New Roman" w:hAnsi="Times New Roman" w:cs="Times New Roman"/>
                <w:sz w:val="24"/>
                <w:szCs w:val="24"/>
                <w:lang w:val="en-GB"/>
              </w:rPr>
              <w:t>, internationalisms, etc.;</w:t>
            </w:r>
          </w:p>
          <w:p w14:paraId="632C4E7A" w14:textId="0000E8B5" w:rsidR="00BC713B" w:rsidRDefault="00BC713B" w:rsidP="00F56B8C">
            <w:pPr>
              <w:pStyle w:val="Listaszerbekezds"/>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differentiate between free and set phrases;</w:t>
            </w:r>
          </w:p>
          <w:p w14:paraId="3DEC0DF8" w14:textId="6A4E656D" w:rsidR="00BC713B" w:rsidRDefault="00BC713B" w:rsidP="00F56B8C">
            <w:pPr>
              <w:pStyle w:val="Listaszerbekezds"/>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determine the semantic and structural peculiarities of the vocabulary to find the adequate equivalent;</w:t>
            </w:r>
          </w:p>
          <w:p w14:paraId="5C95F20B" w14:textId="4A06D03C" w:rsidR="00BC713B" w:rsidRDefault="00BC713B" w:rsidP="00F56B8C">
            <w:pPr>
              <w:pStyle w:val="Listaszerbekezds"/>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apply in practice various translation techniques;</w:t>
            </w:r>
          </w:p>
          <w:p w14:paraId="7F20ECFB" w14:textId="4642EAB3" w:rsidR="00BC713B" w:rsidRDefault="00BC713B" w:rsidP="00F56B8C">
            <w:pPr>
              <w:pStyle w:val="Listaszerbekezds"/>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use dictionaries of various types;</w:t>
            </w:r>
          </w:p>
          <w:p w14:paraId="1032AAD3" w14:textId="618AFD96" w:rsidR="00BC713B" w:rsidRDefault="00BC713B" w:rsidP="00F56B8C">
            <w:pPr>
              <w:pStyle w:val="Listaszerbekezds"/>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translate text</w:t>
            </w:r>
            <w:r w:rsidR="009743E5">
              <w:rPr>
                <w:rFonts w:ascii="Times New Roman" w:hAnsi="Times New Roman" w:cs="Times New Roman"/>
                <w:sz w:val="24"/>
                <w:szCs w:val="24"/>
                <w:lang w:val="en-GB"/>
              </w:rPr>
              <w:t>s without a dictionary provided they contain known vocabulary;</w:t>
            </w:r>
          </w:p>
          <w:p w14:paraId="6DB25B83" w14:textId="32FE518B" w:rsidR="009743E5" w:rsidRDefault="009743E5" w:rsidP="00F56B8C">
            <w:pPr>
              <w:pStyle w:val="Listaszerbekezds"/>
              <w:numPr>
                <w:ilvl w:val="0"/>
                <w:numId w:val="2"/>
              </w:numPr>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edit</w:t>
            </w:r>
            <w:proofErr w:type="gramEnd"/>
            <w:r>
              <w:rPr>
                <w:rFonts w:ascii="Times New Roman" w:hAnsi="Times New Roman" w:cs="Times New Roman"/>
                <w:sz w:val="24"/>
                <w:szCs w:val="24"/>
                <w:lang w:val="en-GB"/>
              </w:rPr>
              <w:t xml:space="preserve"> the translated text and conduct its pragmatic adaptation.</w:t>
            </w:r>
          </w:p>
          <w:p w14:paraId="1CA8C115" w14:textId="77777777" w:rsidR="00EF5D42" w:rsidRDefault="00EF5D42" w:rsidP="00EF5D42">
            <w:pPr>
              <w:rPr>
                <w:b/>
                <w:lang w:eastAsia="hu-HU"/>
              </w:rPr>
            </w:pPr>
            <w:proofErr w:type="spellStart"/>
            <w:r>
              <w:rPr>
                <w:b/>
              </w:rPr>
              <w:t>Загальні</w:t>
            </w:r>
            <w:proofErr w:type="spellEnd"/>
            <w:r>
              <w:rPr>
                <w:b/>
              </w:rPr>
              <w:t xml:space="preserve"> </w:t>
            </w:r>
            <w:proofErr w:type="spellStart"/>
            <w:r>
              <w:rPr>
                <w:b/>
              </w:rPr>
              <w:t>компетентності</w:t>
            </w:r>
            <w:proofErr w:type="spellEnd"/>
          </w:p>
          <w:p w14:paraId="11040EAF" w14:textId="77777777" w:rsidR="00EF5D42" w:rsidRDefault="00EF5D42" w:rsidP="00EF5D42">
            <w:pPr>
              <w:tabs>
                <w:tab w:val="left" w:pos="7371"/>
              </w:tabs>
            </w:pPr>
            <w:r>
              <w:rPr>
                <w:rFonts w:eastAsia="Calibri"/>
                <w:b/>
                <w:color w:val="000000"/>
                <w:lang w:eastAsia="uk-UA"/>
              </w:rPr>
              <w:t>ЗК1</w:t>
            </w:r>
            <w:r>
              <w:rPr>
                <w:rFonts w:eastAsia="Calibri"/>
                <w:color w:val="000000"/>
                <w:lang w:eastAsia="uk-UA"/>
              </w:rPr>
              <w:t xml:space="preserve">. </w:t>
            </w:r>
            <w:proofErr w:type="spellStart"/>
            <w:r>
              <w:t>Здатність</w:t>
            </w:r>
            <w:proofErr w:type="spellEnd"/>
            <w:r>
              <w:t xml:space="preserve"> </w:t>
            </w:r>
            <w:proofErr w:type="spellStart"/>
            <w:r>
              <w:t>спілкуватися</w:t>
            </w:r>
            <w:proofErr w:type="spellEnd"/>
            <w:r>
              <w:t xml:space="preserve"> </w:t>
            </w:r>
            <w:proofErr w:type="spellStart"/>
            <w:r>
              <w:t>державною</w:t>
            </w:r>
            <w:proofErr w:type="spellEnd"/>
            <w:r>
              <w:t xml:space="preserve"> </w:t>
            </w:r>
            <w:proofErr w:type="spellStart"/>
            <w:r>
              <w:t>мовою</w:t>
            </w:r>
            <w:proofErr w:type="spellEnd"/>
            <w:r>
              <w:t xml:space="preserve"> </w:t>
            </w:r>
            <w:proofErr w:type="spellStart"/>
            <w:r>
              <w:t>як</w:t>
            </w:r>
            <w:proofErr w:type="spellEnd"/>
            <w:r>
              <w:t xml:space="preserve"> </w:t>
            </w:r>
            <w:proofErr w:type="spellStart"/>
            <w:r>
              <w:t>усно</w:t>
            </w:r>
            <w:proofErr w:type="spellEnd"/>
            <w:r>
              <w:t xml:space="preserve">, </w:t>
            </w:r>
            <w:proofErr w:type="spellStart"/>
            <w:r>
              <w:t>так</w:t>
            </w:r>
            <w:proofErr w:type="spellEnd"/>
            <w:r>
              <w:t xml:space="preserve"> і </w:t>
            </w:r>
            <w:proofErr w:type="spellStart"/>
            <w:r>
              <w:t>письмово</w:t>
            </w:r>
            <w:proofErr w:type="spellEnd"/>
            <w:r>
              <w:t xml:space="preserve">. </w:t>
            </w:r>
          </w:p>
          <w:p w14:paraId="63B4110F" w14:textId="77777777" w:rsidR="00EF5D42" w:rsidRDefault="00EF5D42" w:rsidP="00EF5D42">
            <w:pPr>
              <w:tabs>
                <w:tab w:val="left" w:pos="7371"/>
              </w:tabs>
            </w:pPr>
            <w:r>
              <w:rPr>
                <w:rFonts w:eastAsia="Calibri"/>
                <w:b/>
              </w:rPr>
              <w:t>ЗК3.</w:t>
            </w:r>
            <w:r>
              <w:rPr>
                <w:rFonts w:eastAsia="Calibri"/>
              </w:rPr>
              <w:t xml:space="preserve"> </w:t>
            </w:r>
            <w:r>
              <w:t xml:space="preserve">  </w:t>
            </w:r>
            <w:proofErr w:type="spellStart"/>
            <w:r>
              <w:t>Здатність</w:t>
            </w:r>
            <w:proofErr w:type="spellEnd"/>
            <w:r>
              <w:t xml:space="preserve"> </w:t>
            </w:r>
            <w:proofErr w:type="spellStart"/>
            <w:r>
              <w:t>до</w:t>
            </w:r>
            <w:proofErr w:type="spellEnd"/>
            <w:r>
              <w:t xml:space="preserve"> </w:t>
            </w:r>
            <w:proofErr w:type="spellStart"/>
            <w:r>
              <w:t>пошуку</w:t>
            </w:r>
            <w:proofErr w:type="spellEnd"/>
            <w:r>
              <w:t xml:space="preserve">, </w:t>
            </w:r>
            <w:proofErr w:type="spellStart"/>
            <w:r>
              <w:t>опрацювання</w:t>
            </w:r>
            <w:proofErr w:type="spellEnd"/>
            <w:r>
              <w:t xml:space="preserve"> </w:t>
            </w:r>
            <w:proofErr w:type="spellStart"/>
            <w:r>
              <w:t>та</w:t>
            </w:r>
            <w:proofErr w:type="spellEnd"/>
            <w:r>
              <w:t xml:space="preserve"> </w:t>
            </w:r>
            <w:proofErr w:type="spellStart"/>
            <w:r>
              <w:t>аналізу</w:t>
            </w:r>
            <w:proofErr w:type="spellEnd"/>
            <w:r>
              <w:t xml:space="preserve"> </w:t>
            </w:r>
            <w:proofErr w:type="spellStart"/>
            <w:r>
              <w:t>інформації</w:t>
            </w:r>
            <w:proofErr w:type="spellEnd"/>
            <w:r>
              <w:t xml:space="preserve"> з </w:t>
            </w:r>
            <w:proofErr w:type="spellStart"/>
            <w:r>
              <w:t>різних</w:t>
            </w:r>
            <w:proofErr w:type="spellEnd"/>
            <w:r>
              <w:t xml:space="preserve"> </w:t>
            </w:r>
            <w:proofErr w:type="spellStart"/>
            <w:r>
              <w:t>джерел</w:t>
            </w:r>
            <w:proofErr w:type="spellEnd"/>
            <w:r>
              <w:t xml:space="preserve">. </w:t>
            </w:r>
          </w:p>
          <w:p w14:paraId="0DFF6337" w14:textId="77777777" w:rsidR="00EF5D42" w:rsidRDefault="00EF5D42" w:rsidP="00EF5D42">
            <w:pPr>
              <w:tabs>
                <w:tab w:val="left" w:pos="7371"/>
              </w:tabs>
              <w:rPr>
                <w:color w:val="FF0000"/>
              </w:rPr>
            </w:pPr>
            <w:r>
              <w:rPr>
                <w:rFonts w:eastAsia="Calibri"/>
                <w:b/>
              </w:rPr>
              <w:t>ЗК4</w:t>
            </w:r>
            <w:r>
              <w:rPr>
                <w:rFonts w:eastAsia="Calibri"/>
              </w:rPr>
              <w:t xml:space="preserve">. </w:t>
            </w:r>
            <w:proofErr w:type="spellStart"/>
            <w:r>
              <w:t>Уміння</w:t>
            </w:r>
            <w:proofErr w:type="spellEnd"/>
            <w:r>
              <w:t xml:space="preserve"> </w:t>
            </w:r>
            <w:proofErr w:type="spellStart"/>
            <w:r>
              <w:t>виявляти</w:t>
            </w:r>
            <w:proofErr w:type="spellEnd"/>
            <w:r>
              <w:t xml:space="preserve">, </w:t>
            </w:r>
            <w:proofErr w:type="spellStart"/>
            <w:r>
              <w:t>ставити</w:t>
            </w:r>
            <w:proofErr w:type="spellEnd"/>
            <w:r>
              <w:t xml:space="preserve"> </w:t>
            </w:r>
            <w:proofErr w:type="spellStart"/>
            <w:r>
              <w:t>та</w:t>
            </w:r>
            <w:proofErr w:type="spellEnd"/>
            <w:r>
              <w:t xml:space="preserve"> </w:t>
            </w:r>
            <w:proofErr w:type="spellStart"/>
            <w:r>
              <w:t>вирішувати</w:t>
            </w:r>
            <w:proofErr w:type="spellEnd"/>
            <w:r>
              <w:t xml:space="preserve"> </w:t>
            </w:r>
            <w:proofErr w:type="spellStart"/>
            <w:r>
              <w:t>проблеми</w:t>
            </w:r>
            <w:proofErr w:type="spellEnd"/>
            <w:r>
              <w:t xml:space="preserve">. </w:t>
            </w:r>
          </w:p>
          <w:p w14:paraId="198DE4A3" w14:textId="77777777" w:rsidR="00EF5D42" w:rsidRDefault="00EF5D42" w:rsidP="00EF5D42">
            <w:pPr>
              <w:tabs>
                <w:tab w:val="left" w:pos="7371"/>
              </w:tabs>
            </w:pPr>
            <w:r>
              <w:rPr>
                <w:rFonts w:eastAsia="Calibri"/>
                <w:b/>
              </w:rPr>
              <w:t>ЗК5.</w:t>
            </w:r>
            <w:r>
              <w:rPr>
                <w:rFonts w:eastAsia="Calibri"/>
              </w:rPr>
              <w:t xml:space="preserve"> </w:t>
            </w:r>
            <w:proofErr w:type="spellStart"/>
            <w:r>
              <w:t>Здатність</w:t>
            </w:r>
            <w:proofErr w:type="spellEnd"/>
            <w:r>
              <w:t xml:space="preserve"> </w:t>
            </w:r>
            <w:proofErr w:type="spellStart"/>
            <w:r>
              <w:t>працювати</w:t>
            </w:r>
            <w:proofErr w:type="spellEnd"/>
            <w:r>
              <w:t xml:space="preserve"> в </w:t>
            </w:r>
            <w:proofErr w:type="spellStart"/>
            <w:r>
              <w:t>команді</w:t>
            </w:r>
            <w:proofErr w:type="spellEnd"/>
            <w:r>
              <w:t xml:space="preserve"> </w:t>
            </w:r>
            <w:proofErr w:type="spellStart"/>
            <w:r>
              <w:t>та</w:t>
            </w:r>
            <w:proofErr w:type="spellEnd"/>
            <w:r>
              <w:t xml:space="preserve"> </w:t>
            </w:r>
            <w:proofErr w:type="spellStart"/>
            <w:r>
              <w:t>автономно</w:t>
            </w:r>
            <w:proofErr w:type="spellEnd"/>
            <w:r>
              <w:t>.</w:t>
            </w:r>
          </w:p>
          <w:p w14:paraId="738908C5" w14:textId="77777777" w:rsidR="00EF5D42" w:rsidRDefault="00EF5D42" w:rsidP="00EF5D42">
            <w:pPr>
              <w:tabs>
                <w:tab w:val="left" w:pos="7371"/>
              </w:tabs>
            </w:pPr>
            <w:r>
              <w:rPr>
                <w:rFonts w:eastAsia="Calibri"/>
                <w:b/>
              </w:rPr>
              <w:t>ЗК6</w:t>
            </w:r>
            <w:r>
              <w:rPr>
                <w:rFonts w:eastAsia="Calibri"/>
              </w:rPr>
              <w:t xml:space="preserve">. </w:t>
            </w:r>
            <w:proofErr w:type="spellStart"/>
            <w:r>
              <w:t>Здатність</w:t>
            </w:r>
            <w:proofErr w:type="spellEnd"/>
            <w:r>
              <w:t xml:space="preserve"> </w:t>
            </w:r>
            <w:proofErr w:type="spellStart"/>
            <w:r>
              <w:t>спілкуватися</w:t>
            </w:r>
            <w:proofErr w:type="spellEnd"/>
            <w:r>
              <w:t xml:space="preserve"> </w:t>
            </w:r>
            <w:proofErr w:type="spellStart"/>
            <w:r>
              <w:t>іноземною</w:t>
            </w:r>
            <w:proofErr w:type="spellEnd"/>
            <w:r>
              <w:t xml:space="preserve"> </w:t>
            </w:r>
            <w:proofErr w:type="spellStart"/>
            <w:r>
              <w:t>мовою</w:t>
            </w:r>
            <w:proofErr w:type="spellEnd"/>
            <w:r>
              <w:t>.</w:t>
            </w:r>
          </w:p>
          <w:p w14:paraId="6B225950" w14:textId="77777777" w:rsidR="00EF5D42" w:rsidRDefault="00EF5D42" w:rsidP="00EF5D42">
            <w:pPr>
              <w:tabs>
                <w:tab w:val="left" w:pos="7371"/>
              </w:tabs>
            </w:pPr>
            <w:r>
              <w:rPr>
                <w:b/>
              </w:rPr>
              <w:t>ЗК7.</w:t>
            </w:r>
            <w:r>
              <w:t xml:space="preserve"> </w:t>
            </w:r>
            <w:proofErr w:type="spellStart"/>
            <w:r>
              <w:t>Здатність</w:t>
            </w:r>
            <w:proofErr w:type="spellEnd"/>
            <w:r>
              <w:t xml:space="preserve"> </w:t>
            </w:r>
            <w:proofErr w:type="spellStart"/>
            <w:r>
              <w:t>до</w:t>
            </w:r>
            <w:proofErr w:type="spellEnd"/>
            <w:r>
              <w:t xml:space="preserve"> </w:t>
            </w:r>
            <w:proofErr w:type="spellStart"/>
            <w:r>
              <w:t>абстрактного</w:t>
            </w:r>
            <w:proofErr w:type="spellEnd"/>
            <w:r>
              <w:t xml:space="preserve"> </w:t>
            </w:r>
            <w:proofErr w:type="spellStart"/>
            <w:r>
              <w:t>мислення</w:t>
            </w:r>
            <w:proofErr w:type="spellEnd"/>
            <w:r>
              <w:t xml:space="preserve">, </w:t>
            </w:r>
            <w:proofErr w:type="spellStart"/>
            <w:r>
              <w:t>аналізу</w:t>
            </w:r>
            <w:proofErr w:type="spellEnd"/>
            <w:r>
              <w:t xml:space="preserve"> </w:t>
            </w:r>
            <w:proofErr w:type="spellStart"/>
            <w:r>
              <w:t>та</w:t>
            </w:r>
            <w:proofErr w:type="spellEnd"/>
            <w:r>
              <w:t xml:space="preserve"> </w:t>
            </w:r>
            <w:proofErr w:type="spellStart"/>
            <w:r>
              <w:t>синтезу</w:t>
            </w:r>
            <w:proofErr w:type="spellEnd"/>
            <w:r>
              <w:t xml:space="preserve">. </w:t>
            </w:r>
          </w:p>
          <w:p w14:paraId="1FC933B2" w14:textId="77777777" w:rsidR="00EF5D42" w:rsidRDefault="00EF5D42" w:rsidP="00EF5D42">
            <w:pPr>
              <w:tabs>
                <w:tab w:val="left" w:pos="7371"/>
              </w:tabs>
              <w:rPr>
                <w:b/>
                <w:i/>
              </w:rPr>
            </w:pPr>
            <w:r>
              <w:rPr>
                <w:b/>
              </w:rPr>
              <w:t xml:space="preserve">ЗК8. </w:t>
            </w:r>
            <w:proofErr w:type="spellStart"/>
            <w:r>
              <w:t>Навички</w:t>
            </w:r>
            <w:proofErr w:type="spellEnd"/>
            <w:r>
              <w:t xml:space="preserve"> </w:t>
            </w:r>
            <w:proofErr w:type="spellStart"/>
            <w:r>
              <w:t>використання</w:t>
            </w:r>
            <w:proofErr w:type="spellEnd"/>
            <w:r>
              <w:t xml:space="preserve"> </w:t>
            </w:r>
            <w:proofErr w:type="spellStart"/>
            <w:r>
              <w:t>інформаційних</w:t>
            </w:r>
            <w:proofErr w:type="spellEnd"/>
            <w:r>
              <w:t xml:space="preserve"> і </w:t>
            </w:r>
            <w:proofErr w:type="spellStart"/>
            <w:r>
              <w:t>комунікаційних</w:t>
            </w:r>
            <w:proofErr w:type="spellEnd"/>
            <w:r>
              <w:t xml:space="preserve"> </w:t>
            </w:r>
            <w:proofErr w:type="spellStart"/>
            <w:r>
              <w:t>технологій</w:t>
            </w:r>
            <w:proofErr w:type="spellEnd"/>
            <w:r>
              <w:t>.</w:t>
            </w:r>
            <w:r>
              <w:rPr>
                <w:b/>
                <w:i/>
              </w:rPr>
              <w:t xml:space="preserve"> </w:t>
            </w:r>
          </w:p>
          <w:p w14:paraId="04D10138" w14:textId="77777777" w:rsidR="00EF5D42" w:rsidRDefault="00EF5D42" w:rsidP="00EF5D42">
            <w:r>
              <w:rPr>
                <w:b/>
              </w:rPr>
              <w:t>ЗК10.</w:t>
            </w:r>
            <w:r>
              <w:t xml:space="preserve"> </w:t>
            </w:r>
            <w:proofErr w:type="spellStart"/>
            <w:r>
              <w:t>Здатність</w:t>
            </w:r>
            <w:proofErr w:type="spellEnd"/>
            <w:r>
              <w:t xml:space="preserve"> </w:t>
            </w:r>
            <w:proofErr w:type="spellStart"/>
            <w:r>
              <w:t>спілкуватися</w:t>
            </w:r>
            <w:proofErr w:type="spellEnd"/>
            <w:r>
              <w:t xml:space="preserve"> з </w:t>
            </w:r>
            <w:proofErr w:type="spellStart"/>
            <w:r>
              <w:t>представниками</w:t>
            </w:r>
            <w:proofErr w:type="spellEnd"/>
            <w:r>
              <w:t xml:space="preserve"> </w:t>
            </w:r>
            <w:proofErr w:type="spellStart"/>
            <w:r>
              <w:t>інших</w:t>
            </w:r>
            <w:proofErr w:type="spellEnd"/>
            <w:r>
              <w:t xml:space="preserve"> </w:t>
            </w:r>
            <w:proofErr w:type="spellStart"/>
            <w:r>
              <w:t>професійних</w:t>
            </w:r>
            <w:proofErr w:type="spellEnd"/>
            <w:r>
              <w:t xml:space="preserve"> </w:t>
            </w:r>
            <w:proofErr w:type="spellStart"/>
            <w:r>
              <w:t>груп</w:t>
            </w:r>
            <w:proofErr w:type="spellEnd"/>
            <w:r>
              <w:t xml:space="preserve"> </w:t>
            </w:r>
            <w:proofErr w:type="spellStart"/>
            <w:r>
              <w:t>різного</w:t>
            </w:r>
            <w:proofErr w:type="spellEnd"/>
            <w:r>
              <w:t xml:space="preserve"> </w:t>
            </w:r>
            <w:proofErr w:type="spellStart"/>
            <w:r>
              <w:t>рівня</w:t>
            </w:r>
            <w:proofErr w:type="spellEnd"/>
            <w:r>
              <w:t xml:space="preserve"> (з </w:t>
            </w:r>
            <w:proofErr w:type="spellStart"/>
            <w:r>
              <w:t>експертами</w:t>
            </w:r>
            <w:proofErr w:type="spellEnd"/>
            <w:r>
              <w:t xml:space="preserve"> з </w:t>
            </w:r>
            <w:proofErr w:type="spellStart"/>
            <w:r>
              <w:t>інших</w:t>
            </w:r>
            <w:proofErr w:type="spellEnd"/>
            <w:r>
              <w:t xml:space="preserve"> </w:t>
            </w:r>
            <w:proofErr w:type="spellStart"/>
            <w:r>
              <w:t>галузей</w:t>
            </w:r>
            <w:proofErr w:type="spellEnd"/>
            <w:r>
              <w:t xml:space="preserve"> </w:t>
            </w:r>
            <w:proofErr w:type="spellStart"/>
            <w:r>
              <w:t>знань</w:t>
            </w:r>
            <w:proofErr w:type="spellEnd"/>
            <w:r>
              <w:t xml:space="preserve">).  </w:t>
            </w:r>
          </w:p>
          <w:p w14:paraId="612874BE" w14:textId="77777777" w:rsidR="00EF5D42" w:rsidRDefault="00EF5D42" w:rsidP="00EF5D42">
            <w:pPr>
              <w:tabs>
                <w:tab w:val="left" w:pos="7371"/>
              </w:tabs>
            </w:pPr>
            <w:r>
              <w:rPr>
                <w:b/>
              </w:rPr>
              <w:t>ЗК12.</w:t>
            </w:r>
            <w:r>
              <w:t xml:space="preserve"> </w:t>
            </w:r>
            <w:proofErr w:type="spellStart"/>
            <w:r>
              <w:t>Здатність</w:t>
            </w:r>
            <w:proofErr w:type="spellEnd"/>
            <w:r>
              <w:t xml:space="preserve"> </w:t>
            </w:r>
            <w:proofErr w:type="spellStart"/>
            <w:r>
              <w:t>генерувати</w:t>
            </w:r>
            <w:proofErr w:type="spellEnd"/>
            <w:r>
              <w:t xml:space="preserve"> </w:t>
            </w:r>
            <w:proofErr w:type="spellStart"/>
            <w:r>
              <w:t>нові</w:t>
            </w:r>
            <w:proofErr w:type="spellEnd"/>
            <w:r>
              <w:t xml:space="preserve"> </w:t>
            </w:r>
            <w:proofErr w:type="spellStart"/>
            <w:r>
              <w:t>ідеї</w:t>
            </w:r>
            <w:proofErr w:type="spellEnd"/>
            <w:r>
              <w:t xml:space="preserve"> (</w:t>
            </w:r>
            <w:proofErr w:type="spellStart"/>
            <w:r>
              <w:t>креативність</w:t>
            </w:r>
            <w:proofErr w:type="spellEnd"/>
            <w:r>
              <w:t xml:space="preserve">).  </w:t>
            </w:r>
          </w:p>
          <w:p w14:paraId="68138E17" w14:textId="77777777" w:rsidR="00EF5D42" w:rsidRDefault="00EF5D42" w:rsidP="00EF5D42">
            <w:pPr>
              <w:tabs>
                <w:tab w:val="left" w:pos="7371"/>
              </w:tabs>
              <w:rPr>
                <w:b/>
              </w:rPr>
            </w:pPr>
            <w:proofErr w:type="spellStart"/>
            <w:r>
              <w:rPr>
                <w:b/>
              </w:rPr>
              <w:t>Додаткова</w:t>
            </w:r>
            <w:proofErr w:type="spellEnd"/>
            <w:r>
              <w:rPr>
                <w:b/>
              </w:rPr>
              <w:t xml:space="preserve"> ЗК</w:t>
            </w:r>
          </w:p>
          <w:p w14:paraId="513EE5DE" w14:textId="77777777" w:rsidR="00EF5D42" w:rsidRDefault="00EF5D42" w:rsidP="00EF5D42">
            <w:pPr>
              <w:rPr>
                <w:i/>
              </w:rPr>
            </w:pPr>
            <w:r>
              <w:rPr>
                <w:b/>
                <w:i/>
              </w:rPr>
              <w:t>ЗК13.</w:t>
            </w:r>
            <w:r>
              <w:rPr>
                <w:i/>
              </w:rPr>
              <w:t xml:space="preserve"> </w:t>
            </w:r>
            <w:proofErr w:type="spellStart"/>
            <w:r>
              <w:rPr>
                <w:i/>
              </w:rPr>
              <w:t>Здатність</w:t>
            </w:r>
            <w:proofErr w:type="spellEnd"/>
            <w:r>
              <w:rPr>
                <w:i/>
              </w:rPr>
              <w:t xml:space="preserve"> </w:t>
            </w:r>
            <w:proofErr w:type="spellStart"/>
            <w:r>
              <w:rPr>
                <w:i/>
              </w:rPr>
              <w:t>спілкуватися</w:t>
            </w:r>
            <w:proofErr w:type="spellEnd"/>
            <w:r>
              <w:rPr>
                <w:i/>
              </w:rPr>
              <w:t xml:space="preserve"> </w:t>
            </w:r>
            <w:proofErr w:type="spellStart"/>
            <w:r>
              <w:rPr>
                <w:i/>
              </w:rPr>
              <w:t>угорською</w:t>
            </w:r>
            <w:proofErr w:type="spellEnd"/>
            <w:r>
              <w:rPr>
                <w:i/>
              </w:rPr>
              <w:t xml:space="preserve"> </w:t>
            </w:r>
            <w:proofErr w:type="spellStart"/>
            <w:r>
              <w:rPr>
                <w:i/>
              </w:rPr>
              <w:t>мовою</w:t>
            </w:r>
            <w:proofErr w:type="spellEnd"/>
            <w:r>
              <w:rPr>
                <w:i/>
              </w:rPr>
              <w:t xml:space="preserve"> </w:t>
            </w:r>
            <w:proofErr w:type="spellStart"/>
            <w:r>
              <w:rPr>
                <w:i/>
              </w:rPr>
              <w:t>як</w:t>
            </w:r>
            <w:proofErr w:type="spellEnd"/>
            <w:r>
              <w:rPr>
                <w:i/>
              </w:rPr>
              <w:t xml:space="preserve"> </w:t>
            </w:r>
            <w:proofErr w:type="spellStart"/>
            <w:r>
              <w:rPr>
                <w:i/>
              </w:rPr>
              <w:t>усно</w:t>
            </w:r>
            <w:proofErr w:type="spellEnd"/>
            <w:r>
              <w:rPr>
                <w:i/>
              </w:rPr>
              <w:t xml:space="preserve">, </w:t>
            </w:r>
            <w:proofErr w:type="spellStart"/>
            <w:r>
              <w:rPr>
                <w:i/>
              </w:rPr>
              <w:t>так</w:t>
            </w:r>
            <w:proofErr w:type="spellEnd"/>
            <w:r>
              <w:rPr>
                <w:i/>
              </w:rPr>
              <w:t xml:space="preserve"> і </w:t>
            </w:r>
            <w:proofErr w:type="spellStart"/>
            <w:r>
              <w:rPr>
                <w:i/>
              </w:rPr>
              <w:t>письмово</w:t>
            </w:r>
            <w:proofErr w:type="spellEnd"/>
            <w:r>
              <w:rPr>
                <w:i/>
              </w:rPr>
              <w:t>.</w:t>
            </w:r>
          </w:p>
          <w:p w14:paraId="7505437F" w14:textId="77777777" w:rsidR="00EF5D42" w:rsidRDefault="00EF5D42" w:rsidP="00EF5D42">
            <w:pPr>
              <w:rPr>
                <w:i/>
              </w:rPr>
            </w:pPr>
          </w:p>
          <w:p w14:paraId="65FB54C6" w14:textId="77777777" w:rsidR="00EF5D42" w:rsidRDefault="00EF5D42" w:rsidP="00EF5D42">
            <w:pPr>
              <w:rPr>
                <w:b/>
              </w:rPr>
            </w:pPr>
            <w:proofErr w:type="spellStart"/>
            <w:r>
              <w:rPr>
                <w:b/>
              </w:rPr>
              <w:t>Фахові</w:t>
            </w:r>
            <w:proofErr w:type="spellEnd"/>
            <w:r>
              <w:rPr>
                <w:b/>
              </w:rPr>
              <w:t xml:space="preserve"> </w:t>
            </w:r>
            <w:proofErr w:type="spellStart"/>
            <w:r>
              <w:rPr>
                <w:b/>
              </w:rPr>
              <w:t>компетентності</w:t>
            </w:r>
            <w:proofErr w:type="spellEnd"/>
          </w:p>
          <w:p w14:paraId="75F010A9" w14:textId="77777777" w:rsidR="00EF5D42" w:rsidRDefault="00EF5D42" w:rsidP="00EF5D42">
            <w:pPr>
              <w:autoSpaceDE w:val="0"/>
              <w:autoSpaceDN w:val="0"/>
              <w:adjustRightInd w:val="0"/>
            </w:pPr>
            <w:r>
              <w:rPr>
                <w:rFonts w:eastAsia="Calibri"/>
                <w:b/>
              </w:rPr>
              <w:t xml:space="preserve">ФК1. </w:t>
            </w:r>
            <w:proofErr w:type="spellStart"/>
            <w:r>
              <w:t>Здатність</w:t>
            </w:r>
            <w:proofErr w:type="spellEnd"/>
            <w:r>
              <w:t xml:space="preserve"> </w:t>
            </w:r>
            <w:proofErr w:type="spellStart"/>
            <w:r>
              <w:t>вільно</w:t>
            </w:r>
            <w:proofErr w:type="spellEnd"/>
            <w:r>
              <w:t xml:space="preserve"> </w:t>
            </w:r>
            <w:proofErr w:type="spellStart"/>
            <w:r>
              <w:t>орієнтуватися</w:t>
            </w:r>
            <w:proofErr w:type="spellEnd"/>
            <w:r>
              <w:t xml:space="preserve"> в </w:t>
            </w:r>
            <w:proofErr w:type="spellStart"/>
            <w:r>
              <w:t>різних</w:t>
            </w:r>
            <w:proofErr w:type="spellEnd"/>
            <w:r>
              <w:t xml:space="preserve"> </w:t>
            </w:r>
            <w:proofErr w:type="spellStart"/>
            <w:r>
              <w:t>лінгвістичних</w:t>
            </w:r>
            <w:proofErr w:type="spellEnd"/>
            <w:r>
              <w:t xml:space="preserve"> </w:t>
            </w:r>
            <w:proofErr w:type="spellStart"/>
            <w:r>
              <w:t>напрямах</w:t>
            </w:r>
            <w:proofErr w:type="spellEnd"/>
            <w:r>
              <w:t xml:space="preserve"> і </w:t>
            </w:r>
            <w:proofErr w:type="spellStart"/>
            <w:r>
              <w:t>школах</w:t>
            </w:r>
            <w:proofErr w:type="spellEnd"/>
            <w:r>
              <w:t xml:space="preserve">.  </w:t>
            </w:r>
          </w:p>
          <w:p w14:paraId="15BC1058" w14:textId="77777777" w:rsidR="00EF5D42" w:rsidRDefault="00EF5D42" w:rsidP="00EF5D42">
            <w:pPr>
              <w:tabs>
                <w:tab w:val="left" w:pos="5817"/>
                <w:tab w:val="left" w:pos="6870"/>
              </w:tabs>
              <w:autoSpaceDE w:val="0"/>
              <w:autoSpaceDN w:val="0"/>
              <w:adjustRightInd w:val="0"/>
              <w:ind w:right="34"/>
            </w:pPr>
            <w:r>
              <w:rPr>
                <w:rFonts w:eastAsia="Calibri"/>
                <w:b/>
                <w:color w:val="000000"/>
                <w:lang w:eastAsia="uk-UA"/>
              </w:rPr>
              <w:t>ФК3.</w:t>
            </w:r>
            <w:r>
              <w:rPr>
                <w:rFonts w:eastAsia="Calibri"/>
                <w:color w:val="000000"/>
                <w:lang w:eastAsia="uk-UA"/>
              </w:rPr>
              <w:t xml:space="preserve"> </w:t>
            </w:r>
            <w:proofErr w:type="spellStart"/>
            <w:r>
              <w:t>Здатність</w:t>
            </w:r>
            <w:proofErr w:type="spellEnd"/>
            <w:r>
              <w:t xml:space="preserve"> </w:t>
            </w:r>
            <w:proofErr w:type="spellStart"/>
            <w:r>
              <w:t>до</w:t>
            </w:r>
            <w:proofErr w:type="spellEnd"/>
            <w:r>
              <w:t xml:space="preserve"> </w:t>
            </w:r>
            <w:proofErr w:type="spellStart"/>
            <w:r>
              <w:t>критичного</w:t>
            </w:r>
            <w:proofErr w:type="spellEnd"/>
            <w:r>
              <w:t xml:space="preserve"> </w:t>
            </w:r>
            <w:proofErr w:type="spellStart"/>
            <w:r>
              <w:t>осмислення</w:t>
            </w:r>
            <w:proofErr w:type="spellEnd"/>
            <w:r>
              <w:t xml:space="preserve"> </w:t>
            </w:r>
            <w:proofErr w:type="spellStart"/>
            <w:r>
              <w:t>історичних</w:t>
            </w:r>
            <w:proofErr w:type="spellEnd"/>
            <w:r>
              <w:t xml:space="preserve"> </w:t>
            </w:r>
            <w:proofErr w:type="spellStart"/>
            <w:r>
              <w:t>надбань</w:t>
            </w:r>
            <w:proofErr w:type="spellEnd"/>
            <w:r>
              <w:t xml:space="preserve"> </w:t>
            </w:r>
            <w:proofErr w:type="spellStart"/>
            <w:r>
              <w:t>та</w:t>
            </w:r>
            <w:proofErr w:type="spellEnd"/>
            <w:r>
              <w:t xml:space="preserve"> </w:t>
            </w:r>
            <w:proofErr w:type="spellStart"/>
            <w:r>
              <w:t>новітніх</w:t>
            </w:r>
            <w:proofErr w:type="spellEnd"/>
            <w:r>
              <w:t xml:space="preserve"> </w:t>
            </w:r>
            <w:proofErr w:type="spellStart"/>
            <w:r>
              <w:t>досягнень</w:t>
            </w:r>
            <w:proofErr w:type="spellEnd"/>
            <w:r>
              <w:t xml:space="preserve"> </w:t>
            </w:r>
            <w:proofErr w:type="spellStart"/>
            <w:r>
              <w:t>філологічної</w:t>
            </w:r>
            <w:proofErr w:type="spellEnd"/>
            <w:r>
              <w:t xml:space="preserve">  </w:t>
            </w:r>
            <w:proofErr w:type="spellStart"/>
            <w:r>
              <w:t>науки</w:t>
            </w:r>
            <w:proofErr w:type="spellEnd"/>
            <w:r>
              <w:t>.</w:t>
            </w:r>
          </w:p>
          <w:p w14:paraId="6ACBB7A3" w14:textId="77777777" w:rsidR="00EF5D42" w:rsidRDefault="00EF5D42" w:rsidP="00EF5D42">
            <w:pPr>
              <w:tabs>
                <w:tab w:val="left" w:pos="5817"/>
                <w:tab w:val="left" w:pos="6870"/>
              </w:tabs>
              <w:autoSpaceDE w:val="0"/>
              <w:autoSpaceDN w:val="0"/>
              <w:adjustRightInd w:val="0"/>
              <w:ind w:right="34"/>
            </w:pPr>
            <w:r>
              <w:rPr>
                <w:rFonts w:eastAsia="Calibri"/>
                <w:b/>
                <w:color w:val="000000"/>
                <w:lang w:eastAsia="uk-UA"/>
              </w:rPr>
              <w:t>ФК4.</w:t>
            </w:r>
            <w:r>
              <w:rPr>
                <w:rFonts w:eastAsia="Calibri"/>
                <w:color w:val="000000"/>
                <w:lang w:eastAsia="uk-UA"/>
              </w:rPr>
              <w:t xml:space="preserve"> </w:t>
            </w:r>
            <w:proofErr w:type="spellStart"/>
            <w:r>
              <w:t>Здатність</w:t>
            </w:r>
            <w:proofErr w:type="spellEnd"/>
            <w:r>
              <w:t xml:space="preserve"> </w:t>
            </w:r>
            <w:proofErr w:type="spellStart"/>
            <w:r>
              <w:t>здійснювати</w:t>
            </w:r>
            <w:proofErr w:type="spellEnd"/>
            <w:r>
              <w:t xml:space="preserve"> </w:t>
            </w:r>
            <w:proofErr w:type="spellStart"/>
            <w:r>
              <w:t>науковий</w:t>
            </w:r>
            <w:proofErr w:type="spellEnd"/>
            <w:r>
              <w:t xml:space="preserve"> </w:t>
            </w:r>
            <w:proofErr w:type="spellStart"/>
            <w:r>
              <w:t>аналіз</w:t>
            </w:r>
            <w:proofErr w:type="spellEnd"/>
            <w:r>
              <w:t xml:space="preserve"> і </w:t>
            </w:r>
            <w:proofErr w:type="spellStart"/>
            <w:r>
              <w:t>структурування</w:t>
            </w:r>
            <w:proofErr w:type="spellEnd"/>
            <w:r>
              <w:t xml:space="preserve"> </w:t>
            </w:r>
            <w:proofErr w:type="spellStart"/>
            <w:r>
              <w:t>мовного</w:t>
            </w:r>
            <w:proofErr w:type="spellEnd"/>
            <w:r>
              <w:t>/</w:t>
            </w:r>
            <w:proofErr w:type="spellStart"/>
            <w:r>
              <w:t>мовленнєвого</w:t>
            </w:r>
            <w:proofErr w:type="spellEnd"/>
            <w:r>
              <w:t xml:space="preserve"> й </w:t>
            </w:r>
            <w:proofErr w:type="spellStart"/>
            <w:r>
              <w:t>літературного</w:t>
            </w:r>
            <w:proofErr w:type="spellEnd"/>
            <w:r>
              <w:t xml:space="preserve"> </w:t>
            </w:r>
            <w:proofErr w:type="spellStart"/>
            <w:r>
              <w:t>матеріалу</w:t>
            </w:r>
            <w:proofErr w:type="spellEnd"/>
            <w:r>
              <w:t xml:space="preserve"> з </w:t>
            </w:r>
            <w:proofErr w:type="spellStart"/>
            <w:r>
              <w:t>урахуванням</w:t>
            </w:r>
            <w:proofErr w:type="spellEnd"/>
            <w:r>
              <w:t xml:space="preserve"> </w:t>
            </w:r>
            <w:proofErr w:type="spellStart"/>
            <w:r>
              <w:t>класичних</w:t>
            </w:r>
            <w:proofErr w:type="spellEnd"/>
            <w:r>
              <w:t xml:space="preserve"> і </w:t>
            </w:r>
            <w:proofErr w:type="spellStart"/>
            <w:r>
              <w:t>новітніх</w:t>
            </w:r>
            <w:proofErr w:type="spellEnd"/>
            <w:r>
              <w:t xml:space="preserve"> </w:t>
            </w:r>
            <w:proofErr w:type="spellStart"/>
            <w:r>
              <w:t>методологічних</w:t>
            </w:r>
            <w:proofErr w:type="spellEnd"/>
            <w:r>
              <w:t xml:space="preserve"> </w:t>
            </w:r>
            <w:proofErr w:type="spellStart"/>
            <w:r>
              <w:t>принципів</w:t>
            </w:r>
            <w:proofErr w:type="spellEnd"/>
            <w:r>
              <w:t>.</w:t>
            </w:r>
          </w:p>
          <w:p w14:paraId="2450E6D8" w14:textId="77777777" w:rsidR="00EF5D42" w:rsidRDefault="00EF5D42" w:rsidP="00EF5D42">
            <w:pPr>
              <w:tabs>
                <w:tab w:val="left" w:pos="5817"/>
                <w:tab w:val="left" w:pos="6870"/>
              </w:tabs>
              <w:autoSpaceDE w:val="0"/>
              <w:autoSpaceDN w:val="0"/>
              <w:adjustRightInd w:val="0"/>
              <w:ind w:right="34"/>
            </w:pPr>
            <w:r>
              <w:rPr>
                <w:b/>
              </w:rPr>
              <w:t xml:space="preserve">ФК6. </w:t>
            </w:r>
            <w:proofErr w:type="spellStart"/>
            <w:r>
              <w:t>Здатність</w:t>
            </w:r>
            <w:proofErr w:type="spellEnd"/>
            <w:r>
              <w:t xml:space="preserve"> </w:t>
            </w:r>
            <w:proofErr w:type="spellStart"/>
            <w:r>
              <w:t>застосовувати</w:t>
            </w:r>
            <w:proofErr w:type="spellEnd"/>
            <w:r>
              <w:rPr>
                <w:b/>
              </w:rPr>
              <w:t xml:space="preserve"> </w:t>
            </w:r>
            <w:proofErr w:type="spellStart"/>
            <w:r>
              <w:t>поглиблені</w:t>
            </w:r>
            <w:proofErr w:type="spellEnd"/>
            <w:r>
              <w:t xml:space="preserve"> </w:t>
            </w:r>
            <w:proofErr w:type="spellStart"/>
            <w:r>
              <w:t>знання</w:t>
            </w:r>
            <w:proofErr w:type="spellEnd"/>
            <w:r>
              <w:t xml:space="preserve"> з </w:t>
            </w:r>
            <w:proofErr w:type="spellStart"/>
            <w:r>
              <w:t>лінгвістики</w:t>
            </w:r>
            <w:proofErr w:type="spellEnd"/>
            <w:r>
              <w:t xml:space="preserve">, </w:t>
            </w:r>
            <w:proofErr w:type="spellStart"/>
            <w:r>
              <w:t>прекладознавства</w:t>
            </w:r>
            <w:proofErr w:type="spellEnd"/>
            <w:r>
              <w:t xml:space="preserve">, </w:t>
            </w:r>
            <w:proofErr w:type="spellStart"/>
            <w:r>
              <w:t>методики</w:t>
            </w:r>
            <w:proofErr w:type="spellEnd"/>
            <w:r>
              <w:t xml:space="preserve"> </w:t>
            </w:r>
            <w:proofErr w:type="spellStart"/>
            <w:r>
              <w:t>викладання</w:t>
            </w:r>
            <w:proofErr w:type="spellEnd"/>
            <w:r>
              <w:t xml:space="preserve"> </w:t>
            </w:r>
            <w:proofErr w:type="spellStart"/>
            <w:r>
              <w:t>іноземних</w:t>
            </w:r>
            <w:proofErr w:type="spellEnd"/>
            <w:r>
              <w:t xml:space="preserve"> </w:t>
            </w:r>
            <w:proofErr w:type="spellStart"/>
            <w:r>
              <w:t>мов</w:t>
            </w:r>
            <w:proofErr w:type="spellEnd"/>
            <w:r>
              <w:t xml:space="preserve"> </w:t>
            </w:r>
            <w:proofErr w:type="spellStart"/>
            <w:r>
              <w:t>та</w:t>
            </w:r>
            <w:proofErr w:type="spellEnd"/>
            <w:r>
              <w:t xml:space="preserve"> </w:t>
            </w:r>
            <w:proofErr w:type="spellStart"/>
            <w:r>
              <w:t>літератури</w:t>
            </w:r>
            <w:proofErr w:type="spellEnd"/>
            <w:r>
              <w:t xml:space="preserve"> в </w:t>
            </w:r>
            <w:proofErr w:type="spellStart"/>
            <w:r>
              <w:t>професійній</w:t>
            </w:r>
            <w:proofErr w:type="spellEnd"/>
            <w:r>
              <w:t xml:space="preserve"> </w:t>
            </w:r>
            <w:proofErr w:type="spellStart"/>
            <w:r>
              <w:t>діяльності</w:t>
            </w:r>
            <w:proofErr w:type="spellEnd"/>
            <w:r>
              <w:t xml:space="preserve">. </w:t>
            </w:r>
          </w:p>
          <w:p w14:paraId="4EB4C568" w14:textId="77777777" w:rsidR="00EF5D42" w:rsidRDefault="00EF5D42" w:rsidP="00EF5D42">
            <w:pPr>
              <w:tabs>
                <w:tab w:val="left" w:pos="5817"/>
                <w:tab w:val="left" w:pos="6870"/>
              </w:tabs>
              <w:autoSpaceDE w:val="0"/>
              <w:autoSpaceDN w:val="0"/>
              <w:adjustRightInd w:val="0"/>
              <w:ind w:right="34"/>
            </w:pPr>
            <w:r>
              <w:rPr>
                <w:b/>
              </w:rPr>
              <w:t>ФК7</w:t>
            </w:r>
            <w:r>
              <w:t xml:space="preserve">. </w:t>
            </w:r>
            <w:proofErr w:type="spellStart"/>
            <w:r>
              <w:t>Здатність</w:t>
            </w:r>
            <w:proofErr w:type="spellEnd"/>
            <w:r>
              <w:t xml:space="preserve"> </w:t>
            </w:r>
            <w:proofErr w:type="spellStart"/>
            <w:r>
              <w:t>вільно</w:t>
            </w:r>
            <w:proofErr w:type="spellEnd"/>
            <w:r>
              <w:t xml:space="preserve"> </w:t>
            </w:r>
            <w:proofErr w:type="spellStart"/>
            <w:r>
              <w:t>користуватися</w:t>
            </w:r>
            <w:proofErr w:type="spellEnd"/>
            <w:r>
              <w:t xml:space="preserve"> </w:t>
            </w:r>
            <w:proofErr w:type="spellStart"/>
            <w:r>
              <w:t>спеціальною</w:t>
            </w:r>
            <w:proofErr w:type="spellEnd"/>
            <w:r>
              <w:t xml:space="preserve"> </w:t>
            </w:r>
            <w:proofErr w:type="spellStart"/>
            <w:r>
              <w:t>термінологією</w:t>
            </w:r>
            <w:proofErr w:type="spellEnd"/>
            <w:r>
              <w:t xml:space="preserve"> в </w:t>
            </w:r>
            <w:proofErr w:type="spellStart"/>
            <w:r>
              <w:t>обраній</w:t>
            </w:r>
            <w:proofErr w:type="spellEnd"/>
            <w:r>
              <w:t xml:space="preserve"> </w:t>
            </w:r>
            <w:proofErr w:type="spellStart"/>
            <w:r>
              <w:t>сфері</w:t>
            </w:r>
            <w:proofErr w:type="spellEnd"/>
            <w:r>
              <w:t xml:space="preserve"> </w:t>
            </w:r>
            <w:proofErr w:type="spellStart"/>
            <w:r>
              <w:t>філологічних</w:t>
            </w:r>
            <w:proofErr w:type="spellEnd"/>
            <w:r>
              <w:t xml:space="preserve"> </w:t>
            </w:r>
            <w:proofErr w:type="spellStart"/>
            <w:r>
              <w:t>досліджень</w:t>
            </w:r>
            <w:proofErr w:type="spellEnd"/>
            <w:r>
              <w:t xml:space="preserve">, в </w:t>
            </w:r>
            <w:proofErr w:type="spellStart"/>
            <w:r>
              <w:t>перекладацькій</w:t>
            </w:r>
            <w:proofErr w:type="spellEnd"/>
            <w:r>
              <w:t xml:space="preserve"> і </w:t>
            </w:r>
            <w:proofErr w:type="spellStart"/>
            <w:r>
              <w:t>викладацькій</w:t>
            </w:r>
            <w:proofErr w:type="spellEnd"/>
            <w:r>
              <w:t xml:space="preserve"> </w:t>
            </w:r>
            <w:proofErr w:type="spellStart"/>
            <w:r>
              <w:t>діяльності</w:t>
            </w:r>
            <w:proofErr w:type="spellEnd"/>
            <w:r>
              <w:t>.</w:t>
            </w:r>
          </w:p>
          <w:p w14:paraId="080617ED" w14:textId="77777777" w:rsidR="00EF5D42" w:rsidRDefault="00EF5D42" w:rsidP="00EF5D42">
            <w:pPr>
              <w:tabs>
                <w:tab w:val="left" w:pos="5817"/>
                <w:tab w:val="left" w:pos="6870"/>
              </w:tabs>
              <w:autoSpaceDE w:val="0"/>
              <w:autoSpaceDN w:val="0"/>
              <w:adjustRightInd w:val="0"/>
              <w:ind w:right="34"/>
            </w:pPr>
            <w:r>
              <w:rPr>
                <w:b/>
              </w:rPr>
              <w:t>ФК8</w:t>
            </w:r>
            <w:r>
              <w:t xml:space="preserve">. </w:t>
            </w:r>
            <w:proofErr w:type="spellStart"/>
            <w:r>
              <w:t>Усвідомлення</w:t>
            </w:r>
            <w:proofErr w:type="spellEnd"/>
            <w:r>
              <w:t xml:space="preserve"> </w:t>
            </w:r>
            <w:proofErr w:type="spellStart"/>
            <w:r>
              <w:t>ролі</w:t>
            </w:r>
            <w:proofErr w:type="spellEnd"/>
            <w:r>
              <w:t xml:space="preserve"> </w:t>
            </w:r>
            <w:proofErr w:type="spellStart"/>
            <w:r>
              <w:t>експресивних</w:t>
            </w:r>
            <w:proofErr w:type="spellEnd"/>
            <w:r>
              <w:t xml:space="preserve">, </w:t>
            </w:r>
            <w:proofErr w:type="spellStart"/>
            <w:r>
              <w:t>емоційних</w:t>
            </w:r>
            <w:proofErr w:type="spellEnd"/>
            <w:r>
              <w:t xml:space="preserve">, </w:t>
            </w:r>
            <w:proofErr w:type="spellStart"/>
            <w:r>
              <w:t>логічних</w:t>
            </w:r>
            <w:proofErr w:type="spellEnd"/>
            <w:r>
              <w:t xml:space="preserve"> </w:t>
            </w:r>
            <w:proofErr w:type="spellStart"/>
            <w:r>
              <w:t>засобів</w:t>
            </w:r>
            <w:proofErr w:type="spellEnd"/>
            <w:r>
              <w:t xml:space="preserve"> </w:t>
            </w:r>
            <w:proofErr w:type="spellStart"/>
            <w:r>
              <w:t>мови</w:t>
            </w:r>
            <w:proofErr w:type="spellEnd"/>
            <w:r>
              <w:t xml:space="preserve"> </w:t>
            </w:r>
            <w:proofErr w:type="spellStart"/>
            <w:r>
              <w:t>для</w:t>
            </w:r>
            <w:proofErr w:type="spellEnd"/>
            <w:r>
              <w:t xml:space="preserve"> </w:t>
            </w:r>
            <w:proofErr w:type="spellStart"/>
            <w:r>
              <w:t>досягнення</w:t>
            </w:r>
            <w:proofErr w:type="spellEnd"/>
            <w:r>
              <w:t xml:space="preserve"> </w:t>
            </w:r>
            <w:proofErr w:type="spellStart"/>
            <w:r>
              <w:t>запланованого</w:t>
            </w:r>
            <w:proofErr w:type="spellEnd"/>
            <w:r>
              <w:t xml:space="preserve"> </w:t>
            </w:r>
            <w:proofErr w:type="spellStart"/>
            <w:r>
              <w:t>прагматичного</w:t>
            </w:r>
            <w:proofErr w:type="spellEnd"/>
            <w:r>
              <w:t xml:space="preserve"> </w:t>
            </w:r>
            <w:proofErr w:type="spellStart"/>
            <w:r>
              <w:t>результату</w:t>
            </w:r>
            <w:proofErr w:type="spellEnd"/>
            <w:r>
              <w:t>.</w:t>
            </w:r>
          </w:p>
          <w:p w14:paraId="6CD09D36" w14:textId="77777777" w:rsidR="00EF5D42" w:rsidRDefault="00EF5D42" w:rsidP="00EF5D42">
            <w:pPr>
              <w:tabs>
                <w:tab w:val="left" w:pos="5817"/>
                <w:tab w:val="left" w:pos="6870"/>
              </w:tabs>
              <w:autoSpaceDE w:val="0"/>
              <w:autoSpaceDN w:val="0"/>
              <w:adjustRightInd w:val="0"/>
              <w:ind w:right="34"/>
              <w:rPr>
                <w:b/>
              </w:rPr>
            </w:pPr>
            <w:proofErr w:type="spellStart"/>
            <w:r>
              <w:rPr>
                <w:b/>
              </w:rPr>
              <w:t>Додаткові</w:t>
            </w:r>
            <w:proofErr w:type="spellEnd"/>
            <w:r>
              <w:rPr>
                <w:b/>
              </w:rPr>
              <w:t xml:space="preserve"> ФК</w:t>
            </w:r>
          </w:p>
          <w:p w14:paraId="1A2C10B6" w14:textId="77777777" w:rsidR="00EF5D42" w:rsidRDefault="00EF5D42" w:rsidP="00EF5D42">
            <w:pPr>
              <w:rPr>
                <w:i/>
              </w:rPr>
            </w:pPr>
            <w:r>
              <w:rPr>
                <w:b/>
                <w:i/>
              </w:rPr>
              <w:t xml:space="preserve">ФК9. </w:t>
            </w:r>
            <w:proofErr w:type="spellStart"/>
            <w:r>
              <w:rPr>
                <w:i/>
              </w:rPr>
              <w:t>Здатність</w:t>
            </w:r>
            <w:proofErr w:type="spellEnd"/>
            <w:r>
              <w:rPr>
                <w:i/>
              </w:rPr>
              <w:t xml:space="preserve"> </w:t>
            </w:r>
            <w:proofErr w:type="spellStart"/>
            <w:r>
              <w:rPr>
                <w:i/>
              </w:rPr>
              <w:t>інтегровано</w:t>
            </w:r>
            <w:proofErr w:type="spellEnd"/>
            <w:r>
              <w:rPr>
                <w:i/>
              </w:rPr>
              <w:t xml:space="preserve"> </w:t>
            </w:r>
            <w:proofErr w:type="spellStart"/>
            <w:r>
              <w:rPr>
                <w:i/>
              </w:rPr>
              <w:t>застосовувати</w:t>
            </w:r>
            <w:proofErr w:type="spellEnd"/>
            <w:r>
              <w:rPr>
                <w:i/>
              </w:rPr>
              <w:t xml:space="preserve">  </w:t>
            </w:r>
            <w:proofErr w:type="spellStart"/>
            <w:r>
              <w:rPr>
                <w:i/>
              </w:rPr>
              <w:t>знання</w:t>
            </w:r>
            <w:proofErr w:type="spellEnd"/>
            <w:r>
              <w:rPr>
                <w:i/>
              </w:rPr>
              <w:t xml:space="preserve"> </w:t>
            </w:r>
            <w:proofErr w:type="spellStart"/>
            <w:r>
              <w:rPr>
                <w:i/>
              </w:rPr>
              <w:t>та</w:t>
            </w:r>
            <w:proofErr w:type="spellEnd"/>
            <w:r>
              <w:rPr>
                <w:i/>
              </w:rPr>
              <w:t xml:space="preserve"> </w:t>
            </w:r>
            <w:proofErr w:type="spellStart"/>
            <w:r>
              <w:rPr>
                <w:i/>
              </w:rPr>
              <w:t>вміння</w:t>
            </w:r>
            <w:proofErr w:type="spellEnd"/>
            <w:r>
              <w:rPr>
                <w:i/>
              </w:rPr>
              <w:t xml:space="preserve"> з </w:t>
            </w:r>
            <w:proofErr w:type="spellStart"/>
            <w:r>
              <w:rPr>
                <w:i/>
              </w:rPr>
              <w:t>англійської</w:t>
            </w:r>
            <w:proofErr w:type="spellEnd"/>
            <w:r>
              <w:rPr>
                <w:i/>
              </w:rPr>
              <w:t xml:space="preserve"> </w:t>
            </w:r>
            <w:proofErr w:type="spellStart"/>
            <w:r>
              <w:rPr>
                <w:i/>
              </w:rPr>
              <w:t>мови</w:t>
            </w:r>
            <w:proofErr w:type="spellEnd"/>
            <w:r>
              <w:rPr>
                <w:i/>
              </w:rPr>
              <w:t xml:space="preserve"> (</w:t>
            </w:r>
            <w:proofErr w:type="spellStart"/>
            <w:r>
              <w:rPr>
                <w:i/>
              </w:rPr>
              <w:t>фонетичні</w:t>
            </w:r>
            <w:proofErr w:type="spellEnd"/>
            <w:r>
              <w:rPr>
                <w:i/>
              </w:rPr>
              <w:t xml:space="preserve">, </w:t>
            </w:r>
            <w:proofErr w:type="spellStart"/>
            <w:r>
              <w:rPr>
                <w:i/>
              </w:rPr>
              <w:t>лексичні</w:t>
            </w:r>
            <w:proofErr w:type="spellEnd"/>
            <w:r>
              <w:rPr>
                <w:i/>
              </w:rPr>
              <w:t xml:space="preserve">, </w:t>
            </w:r>
            <w:proofErr w:type="spellStart"/>
            <w:r>
              <w:rPr>
                <w:i/>
              </w:rPr>
              <w:t>граматичні</w:t>
            </w:r>
            <w:proofErr w:type="spellEnd"/>
            <w:r>
              <w:rPr>
                <w:i/>
              </w:rPr>
              <w:t xml:space="preserve">, </w:t>
            </w:r>
            <w:proofErr w:type="spellStart"/>
            <w:r>
              <w:rPr>
                <w:i/>
              </w:rPr>
              <w:t>стилістичні</w:t>
            </w:r>
            <w:proofErr w:type="spellEnd"/>
            <w:r>
              <w:rPr>
                <w:i/>
              </w:rPr>
              <w:t xml:space="preserve">) у </w:t>
            </w:r>
            <w:proofErr w:type="spellStart"/>
            <w:r>
              <w:rPr>
                <w:i/>
              </w:rPr>
              <w:t>широкому</w:t>
            </w:r>
            <w:proofErr w:type="spellEnd"/>
            <w:r>
              <w:rPr>
                <w:i/>
              </w:rPr>
              <w:t xml:space="preserve"> </w:t>
            </w:r>
            <w:proofErr w:type="spellStart"/>
            <w:r>
              <w:rPr>
                <w:i/>
              </w:rPr>
              <w:t>спектрі</w:t>
            </w:r>
            <w:proofErr w:type="spellEnd"/>
            <w:r>
              <w:rPr>
                <w:i/>
              </w:rPr>
              <w:t xml:space="preserve"> </w:t>
            </w:r>
            <w:proofErr w:type="spellStart"/>
            <w:r>
              <w:rPr>
                <w:i/>
              </w:rPr>
              <w:t>комунікативних</w:t>
            </w:r>
            <w:proofErr w:type="spellEnd"/>
            <w:r>
              <w:rPr>
                <w:i/>
              </w:rPr>
              <w:t xml:space="preserve"> </w:t>
            </w:r>
            <w:proofErr w:type="spellStart"/>
            <w:r>
              <w:rPr>
                <w:i/>
              </w:rPr>
              <w:t>ситуацій</w:t>
            </w:r>
            <w:proofErr w:type="spellEnd"/>
            <w:r>
              <w:rPr>
                <w:i/>
              </w:rPr>
              <w:t xml:space="preserve"> </w:t>
            </w:r>
            <w:proofErr w:type="spellStart"/>
            <w:r>
              <w:rPr>
                <w:i/>
              </w:rPr>
              <w:t>приватного</w:t>
            </w:r>
            <w:proofErr w:type="spellEnd"/>
            <w:r>
              <w:rPr>
                <w:i/>
              </w:rPr>
              <w:t xml:space="preserve">, </w:t>
            </w:r>
            <w:proofErr w:type="spellStart"/>
            <w:r>
              <w:rPr>
                <w:i/>
              </w:rPr>
              <w:t>громадського</w:t>
            </w:r>
            <w:proofErr w:type="spellEnd"/>
            <w:r>
              <w:rPr>
                <w:i/>
              </w:rPr>
              <w:t xml:space="preserve">, </w:t>
            </w:r>
            <w:proofErr w:type="spellStart"/>
            <w:r>
              <w:rPr>
                <w:i/>
              </w:rPr>
              <w:t>наукового</w:t>
            </w:r>
            <w:proofErr w:type="spellEnd"/>
            <w:r>
              <w:rPr>
                <w:i/>
              </w:rPr>
              <w:t xml:space="preserve"> і </w:t>
            </w:r>
            <w:proofErr w:type="spellStart"/>
            <w:r>
              <w:rPr>
                <w:i/>
              </w:rPr>
              <w:t>професійного</w:t>
            </w:r>
            <w:proofErr w:type="spellEnd"/>
            <w:r>
              <w:rPr>
                <w:i/>
              </w:rPr>
              <w:t xml:space="preserve"> </w:t>
            </w:r>
            <w:proofErr w:type="spellStart"/>
            <w:r>
              <w:rPr>
                <w:i/>
              </w:rPr>
              <w:t>життя</w:t>
            </w:r>
            <w:proofErr w:type="spellEnd"/>
            <w:r>
              <w:rPr>
                <w:i/>
              </w:rPr>
              <w:t xml:space="preserve">  </w:t>
            </w:r>
            <w:proofErr w:type="spellStart"/>
            <w:r>
              <w:rPr>
                <w:i/>
              </w:rPr>
              <w:t>як</w:t>
            </w:r>
            <w:proofErr w:type="spellEnd"/>
            <w:r>
              <w:rPr>
                <w:i/>
              </w:rPr>
              <w:t xml:space="preserve"> </w:t>
            </w:r>
            <w:proofErr w:type="spellStart"/>
            <w:r>
              <w:rPr>
                <w:i/>
              </w:rPr>
              <w:t>усно</w:t>
            </w:r>
            <w:proofErr w:type="spellEnd"/>
            <w:r>
              <w:rPr>
                <w:i/>
              </w:rPr>
              <w:t xml:space="preserve">, </w:t>
            </w:r>
            <w:proofErr w:type="spellStart"/>
            <w:r>
              <w:rPr>
                <w:i/>
              </w:rPr>
              <w:t>так</w:t>
            </w:r>
            <w:proofErr w:type="spellEnd"/>
            <w:r>
              <w:rPr>
                <w:i/>
              </w:rPr>
              <w:t xml:space="preserve"> і </w:t>
            </w:r>
            <w:proofErr w:type="spellStart"/>
            <w:r>
              <w:rPr>
                <w:i/>
              </w:rPr>
              <w:t>письмово</w:t>
            </w:r>
            <w:proofErr w:type="spellEnd"/>
            <w:r>
              <w:rPr>
                <w:i/>
              </w:rPr>
              <w:t xml:space="preserve"> (</w:t>
            </w:r>
            <w:proofErr w:type="spellStart"/>
            <w:r>
              <w:rPr>
                <w:i/>
              </w:rPr>
              <w:t>на</w:t>
            </w:r>
            <w:proofErr w:type="spellEnd"/>
            <w:r>
              <w:rPr>
                <w:i/>
              </w:rPr>
              <w:t xml:space="preserve"> </w:t>
            </w:r>
            <w:proofErr w:type="spellStart"/>
            <w:r>
              <w:rPr>
                <w:i/>
              </w:rPr>
              <w:t>рівні</w:t>
            </w:r>
            <w:proofErr w:type="spellEnd"/>
            <w:r>
              <w:rPr>
                <w:i/>
              </w:rPr>
              <w:t xml:space="preserve"> С1) </w:t>
            </w:r>
            <w:proofErr w:type="spellStart"/>
            <w:r>
              <w:rPr>
                <w:i/>
              </w:rPr>
              <w:t>та</w:t>
            </w:r>
            <w:proofErr w:type="spellEnd"/>
            <w:r>
              <w:rPr>
                <w:i/>
              </w:rPr>
              <w:t xml:space="preserve"> </w:t>
            </w:r>
            <w:proofErr w:type="spellStart"/>
            <w:r>
              <w:rPr>
                <w:i/>
              </w:rPr>
              <w:t>здатність</w:t>
            </w:r>
            <w:proofErr w:type="spellEnd"/>
            <w:r>
              <w:rPr>
                <w:i/>
              </w:rPr>
              <w:t xml:space="preserve"> </w:t>
            </w:r>
            <w:proofErr w:type="spellStart"/>
            <w:r>
              <w:rPr>
                <w:i/>
              </w:rPr>
              <w:t>спілкуватися</w:t>
            </w:r>
            <w:proofErr w:type="spellEnd"/>
            <w:r>
              <w:rPr>
                <w:i/>
              </w:rPr>
              <w:t xml:space="preserve"> </w:t>
            </w:r>
            <w:proofErr w:type="spellStart"/>
            <w:r>
              <w:rPr>
                <w:i/>
              </w:rPr>
              <w:t>другою</w:t>
            </w:r>
            <w:proofErr w:type="spellEnd"/>
            <w:r>
              <w:rPr>
                <w:i/>
              </w:rPr>
              <w:t xml:space="preserve"> </w:t>
            </w:r>
            <w:proofErr w:type="spellStart"/>
            <w:r>
              <w:rPr>
                <w:i/>
              </w:rPr>
              <w:t>іноземною</w:t>
            </w:r>
            <w:proofErr w:type="spellEnd"/>
            <w:r>
              <w:rPr>
                <w:i/>
              </w:rPr>
              <w:t xml:space="preserve"> </w:t>
            </w:r>
            <w:proofErr w:type="spellStart"/>
            <w:r>
              <w:rPr>
                <w:i/>
              </w:rPr>
              <w:t>мовою</w:t>
            </w:r>
            <w:proofErr w:type="spellEnd"/>
            <w:r>
              <w:rPr>
                <w:i/>
              </w:rPr>
              <w:t xml:space="preserve"> (</w:t>
            </w:r>
            <w:proofErr w:type="spellStart"/>
            <w:r>
              <w:rPr>
                <w:i/>
              </w:rPr>
              <w:t>німецька</w:t>
            </w:r>
            <w:proofErr w:type="spellEnd"/>
            <w:r>
              <w:rPr>
                <w:i/>
              </w:rPr>
              <w:t>).</w:t>
            </w:r>
          </w:p>
          <w:p w14:paraId="2789E5C5" w14:textId="77777777" w:rsidR="00EF5D42" w:rsidRDefault="00EF5D42" w:rsidP="00EF5D42">
            <w:pPr>
              <w:tabs>
                <w:tab w:val="left" w:pos="5817"/>
                <w:tab w:val="left" w:pos="6870"/>
              </w:tabs>
              <w:autoSpaceDE w:val="0"/>
              <w:autoSpaceDN w:val="0"/>
              <w:adjustRightInd w:val="0"/>
              <w:ind w:right="34"/>
              <w:rPr>
                <w:rFonts w:eastAsia="Calibri"/>
                <w:i/>
                <w:color w:val="000000"/>
                <w:lang w:eastAsia="uk-UA"/>
              </w:rPr>
            </w:pPr>
            <w:r>
              <w:rPr>
                <w:rFonts w:eastAsia="Calibri"/>
                <w:b/>
                <w:color w:val="000000"/>
                <w:lang w:eastAsia="uk-UA"/>
              </w:rPr>
              <w:t>ФК10.</w:t>
            </w:r>
            <w:r>
              <w:rPr>
                <w:rFonts w:eastAsia="Calibri"/>
                <w:color w:val="000000"/>
                <w:lang w:eastAsia="uk-UA"/>
              </w:rPr>
              <w:t xml:space="preserve"> </w:t>
            </w:r>
            <w:proofErr w:type="spellStart"/>
            <w:r>
              <w:rPr>
                <w:rFonts w:eastAsia="Calibri"/>
                <w:i/>
                <w:color w:val="000000"/>
                <w:lang w:eastAsia="uk-UA"/>
              </w:rPr>
              <w:t>Здатність</w:t>
            </w:r>
            <w:proofErr w:type="spellEnd"/>
            <w:r>
              <w:rPr>
                <w:rFonts w:eastAsia="Calibri"/>
                <w:i/>
                <w:color w:val="000000"/>
                <w:lang w:eastAsia="uk-UA"/>
              </w:rPr>
              <w:t xml:space="preserve"> </w:t>
            </w:r>
            <w:proofErr w:type="spellStart"/>
            <w:r>
              <w:rPr>
                <w:rFonts w:eastAsia="Calibri"/>
                <w:i/>
                <w:color w:val="000000"/>
                <w:lang w:eastAsia="uk-UA"/>
              </w:rPr>
              <w:t>використовувати</w:t>
            </w:r>
            <w:proofErr w:type="spellEnd"/>
            <w:r>
              <w:rPr>
                <w:rFonts w:eastAsia="Calibri"/>
                <w:i/>
                <w:color w:val="000000"/>
                <w:lang w:eastAsia="uk-UA"/>
              </w:rPr>
              <w:t xml:space="preserve"> </w:t>
            </w:r>
            <w:proofErr w:type="spellStart"/>
            <w:r>
              <w:rPr>
                <w:rFonts w:eastAsia="Calibri"/>
                <w:i/>
                <w:color w:val="000000"/>
                <w:lang w:eastAsia="uk-UA"/>
              </w:rPr>
              <w:t>спеціалізовані</w:t>
            </w:r>
            <w:proofErr w:type="spellEnd"/>
            <w:r>
              <w:rPr>
                <w:rFonts w:eastAsia="Calibri"/>
                <w:i/>
                <w:color w:val="000000"/>
                <w:lang w:eastAsia="uk-UA"/>
              </w:rPr>
              <w:t xml:space="preserve"> </w:t>
            </w:r>
            <w:proofErr w:type="spellStart"/>
            <w:r>
              <w:rPr>
                <w:rFonts w:eastAsia="Calibri"/>
                <w:i/>
                <w:color w:val="000000"/>
                <w:lang w:eastAsia="uk-UA"/>
              </w:rPr>
              <w:t>знання</w:t>
            </w:r>
            <w:proofErr w:type="spellEnd"/>
            <w:r>
              <w:rPr>
                <w:rFonts w:eastAsia="Calibri"/>
                <w:i/>
                <w:color w:val="000000"/>
                <w:lang w:eastAsia="uk-UA"/>
              </w:rPr>
              <w:t xml:space="preserve"> з </w:t>
            </w:r>
            <w:proofErr w:type="spellStart"/>
            <w:r>
              <w:rPr>
                <w:rFonts w:eastAsia="Calibri"/>
                <w:i/>
                <w:color w:val="000000"/>
                <w:lang w:eastAsia="uk-UA"/>
              </w:rPr>
              <w:t>галузі</w:t>
            </w:r>
            <w:proofErr w:type="spellEnd"/>
            <w:r>
              <w:rPr>
                <w:rFonts w:eastAsia="Calibri"/>
                <w:i/>
                <w:color w:val="000000"/>
                <w:lang w:eastAsia="uk-UA"/>
              </w:rPr>
              <w:t xml:space="preserve"> </w:t>
            </w:r>
            <w:proofErr w:type="spellStart"/>
            <w:r>
              <w:rPr>
                <w:rFonts w:eastAsia="Calibri"/>
                <w:i/>
                <w:color w:val="000000"/>
                <w:lang w:eastAsia="uk-UA"/>
              </w:rPr>
              <w:t>перекладознавства</w:t>
            </w:r>
            <w:proofErr w:type="spellEnd"/>
            <w:r>
              <w:rPr>
                <w:rFonts w:eastAsia="Calibri"/>
                <w:i/>
                <w:color w:val="000000"/>
                <w:lang w:eastAsia="uk-UA"/>
              </w:rPr>
              <w:t xml:space="preserve"> </w:t>
            </w:r>
            <w:proofErr w:type="spellStart"/>
            <w:r>
              <w:rPr>
                <w:rFonts w:eastAsia="Calibri"/>
                <w:i/>
                <w:color w:val="000000"/>
                <w:lang w:eastAsia="uk-UA"/>
              </w:rPr>
              <w:t>для</w:t>
            </w:r>
            <w:proofErr w:type="spellEnd"/>
            <w:r>
              <w:rPr>
                <w:rFonts w:eastAsia="Calibri"/>
                <w:i/>
                <w:color w:val="000000"/>
                <w:lang w:eastAsia="uk-UA"/>
              </w:rPr>
              <w:t xml:space="preserve"> </w:t>
            </w:r>
            <w:proofErr w:type="spellStart"/>
            <w:r>
              <w:rPr>
                <w:rFonts w:eastAsia="Calibri"/>
                <w:i/>
                <w:color w:val="000000"/>
                <w:lang w:eastAsia="uk-UA"/>
              </w:rPr>
              <w:t>вирішення</w:t>
            </w:r>
            <w:proofErr w:type="spellEnd"/>
            <w:r>
              <w:rPr>
                <w:rFonts w:eastAsia="Calibri"/>
                <w:i/>
                <w:color w:val="000000"/>
                <w:lang w:eastAsia="uk-UA"/>
              </w:rPr>
              <w:t xml:space="preserve"> </w:t>
            </w:r>
            <w:proofErr w:type="spellStart"/>
            <w:r>
              <w:rPr>
                <w:rFonts w:eastAsia="Calibri"/>
                <w:i/>
                <w:color w:val="000000"/>
                <w:lang w:eastAsia="uk-UA"/>
              </w:rPr>
              <w:t>завдань</w:t>
            </w:r>
            <w:proofErr w:type="spellEnd"/>
            <w:r>
              <w:rPr>
                <w:rFonts w:eastAsia="Calibri"/>
                <w:i/>
                <w:color w:val="000000"/>
                <w:lang w:eastAsia="uk-UA"/>
              </w:rPr>
              <w:t xml:space="preserve"> </w:t>
            </w:r>
            <w:proofErr w:type="spellStart"/>
            <w:r>
              <w:rPr>
                <w:rFonts w:eastAsia="Calibri"/>
                <w:i/>
                <w:color w:val="000000"/>
                <w:lang w:eastAsia="uk-UA"/>
              </w:rPr>
              <w:t>професійної</w:t>
            </w:r>
            <w:proofErr w:type="spellEnd"/>
            <w:r>
              <w:rPr>
                <w:rFonts w:eastAsia="Calibri"/>
                <w:i/>
                <w:color w:val="000000"/>
                <w:lang w:eastAsia="uk-UA"/>
              </w:rPr>
              <w:t xml:space="preserve"> </w:t>
            </w:r>
            <w:proofErr w:type="spellStart"/>
            <w:r>
              <w:rPr>
                <w:rFonts w:eastAsia="Calibri"/>
                <w:i/>
                <w:color w:val="000000"/>
                <w:lang w:eastAsia="uk-UA"/>
              </w:rPr>
              <w:t>діяльності</w:t>
            </w:r>
            <w:proofErr w:type="spellEnd"/>
            <w:r>
              <w:rPr>
                <w:rFonts w:eastAsia="Calibri"/>
                <w:i/>
                <w:color w:val="000000"/>
                <w:lang w:eastAsia="uk-UA"/>
              </w:rPr>
              <w:t xml:space="preserve">, </w:t>
            </w:r>
            <w:proofErr w:type="spellStart"/>
            <w:r>
              <w:rPr>
                <w:rFonts w:eastAsia="Calibri"/>
                <w:i/>
                <w:color w:val="000000"/>
                <w:lang w:eastAsia="uk-UA"/>
              </w:rPr>
              <w:t>здатність</w:t>
            </w:r>
            <w:proofErr w:type="spellEnd"/>
            <w:r>
              <w:rPr>
                <w:rFonts w:eastAsia="Calibri"/>
                <w:i/>
                <w:color w:val="000000"/>
                <w:lang w:eastAsia="uk-UA"/>
              </w:rPr>
              <w:t xml:space="preserve"> </w:t>
            </w:r>
            <w:proofErr w:type="spellStart"/>
            <w:r>
              <w:rPr>
                <w:rFonts w:eastAsia="Calibri"/>
                <w:i/>
                <w:color w:val="000000"/>
                <w:lang w:eastAsia="uk-UA"/>
              </w:rPr>
              <w:t>до</w:t>
            </w:r>
            <w:proofErr w:type="spellEnd"/>
            <w:r>
              <w:rPr>
                <w:rFonts w:eastAsia="Calibri"/>
                <w:i/>
                <w:color w:val="000000"/>
                <w:lang w:eastAsia="uk-UA"/>
              </w:rPr>
              <w:t xml:space="preserve"> </w:t>
            </w:r>
            <w:proofErr w:type="spellStart"/>
            <w:r>
              <w:rPr>
                <w:rFonts w:eastAsia="Calibri"/>
                <w:i/>
                <w:color w:val="000000"/>
                <w:lang w:eastAsia="uk-UA"/>
              </w:rPr>
              <w:t>здійснення</w:t>
            </w:r>
            <w:proofErr w:type="spellEnd"/>
            <w:r>
              <w:rPr>
                <w:rFonts w:eastAsia="Calibri"/>
                <w:i/>
                <w:color w:val="000000"/>
                <w:lang w:eastAsia="uk-UA"/>
              </w:rPr>
              <w:t xml:space="preserve"> </w:t>
            </w:r>
            <w:proofErr w:type="spellStart"/>
            <w:r>
              <w:rPr>
                <w:rFonts w:eastAsia="Calibri"/>
                <w:i/>
                <w:color w:val="000000"/>
                <w:lang w:eastAsia="uk-UA"/>
              </w:rPr>
              <w:t>адекватного</w:t>
            </w:r>
            <w:proofErr w:type="spellEnd"/>
            <w:r>
              <w:rPr>
                <w:rFonts w:eastAsia="Calibri"/>
                <w:i/>
                <w:color w:val="000000"/>
                <w:lang w:eastAsia="uk-UA"/>
              </w:rPr>
              <w:t xml:space="preserve"> </w:t>
            </w:r>
            <w:proofErr w:type="spellStart"/>
            <w:r>
              <w:rPr>
                <w:rFonts w:eastAsia="Calibri"/>
                <w:i/>
                <w:color w:val="000000"/>
                <w:lang w:eastAsia="uk-UA"/>
              </w:rPr>
              <w:t>перекладу</w:t>
            </w:r>
            <w:proofErr w:type="spellEnd"/>
            <w:r>
              <w:rPr>
                <w:rFonts w:eastAsia="Calibri"/>
                <w:i/>
                <w:color w:val="000000"/>
                <w:lang w:eastAsia="uk-UA"/>
              </w:rPr>
              <w:t>.</w:t>
            </w:r>
            <w:r>
              <w:rPr>
                <w:i/>
              </w:rPr>
              <w:t xml:space="preserve"> </w:t>
            </w:r>
            <w:proofErr w:type="spellStart"/>
            <w:r>
              <w:rPr>
                <w:i/>
              </w:rPr>
              <w:t>Уміння</w:t>
            </w:r>
            <w:proofErr w:type="spellEnd"/>
            <w:r>
              <w:rPr>
                <w:i/>
              </w:rPr>
              <w:t xml:space="preserve"> </w:t>
            </w:r>
            <w:proofErr w:type="spellStart"/>
            <w:r>
              <w:rPr>
                <w:i/>
              </w:rPr>
              <w:t>застосовувати</w:t>
            </w:r>
            <w:proofErr w:type="spellEnd"/>
            <w:r>
              <w:rPr>
                <w:i/>
              </w:rPr>
              <w:t xml:space="preserve"> </w:t>
            </w:r>
            <w:proofErr w:type="spellStart"/>
            <w:r>
              <w:rPr>
                <w:i/>
              </w:rPr>
              <w:t>перекладацькі</w:t>
            </w:r>
            <w:proofErr w:type="spellEnd"/>
            <w:r>
              <w:rPr>
                <w:i/>
              </w:rPr>
              <w:t xml:space="preserve"> </w:t>
            </w:r>
            <w:proofErr w:type="spellStart"/>
            <w:r>
              <w:rPr>
                <w:i/>
              </w:rPr>
              <w:t>трансформаціїї</w:t>
            </w:r>
            <w:proofErr w:type="spellEnd"/>
            <w:r>
              <w:rPr>
                <w:i/>
              </w:rPr>
              <w:t xml:space="preserve"> </w:t>
            </w:r>
            <w:proofErr w:type="spellStart"/>
            <w:r>
              <w:rPr>
                <w:i/>
              </w:rPr>
              <w:t>для</w:t>
            </w:r>
            <w:proofErr w:type="spellEnd"/>
            <w:r>
              <w:rPr>
                <w:i/>
              </w:rPr>
              <w:t xml:space="preserve"> </w:t>
            </w:r>
            <w:proofErr w:type="spellStart"/>
            <w:r>
              <w:rPr>
                <w:i/>
              </w:rPr>
              <w:t>перекладу</w:t>
            </w:r>
            <w:proofErr w:type="spellEnd"/>
            <w:r>
              <w:rPr>
                <w:i/>
              </w:rPr>
              <w:t xml:space="preserve"> </w:t>
            </w:r>
            <w:proofErr w:type="spellStart"/>
            <w:r>
              <w:rPr>
                <w:rStyle w:val="markedcontent"/>
                <w:i/>
              </w:rPr>
              <w:t>текстів</w:t>
            </w:r>
            <w:proofErr w:type="spellEnd"/>
            <w:r>
              <w:rPr>
                <w:rStyle w:val="markedcontent"/>
                <w:i/>
              </w:rPr>
              <w:t xml:space="preserve"> </w:t>
            </w:r>
            <w:proofErr w:type="spellStart"/>
            <w:r>
              <w:rPr>
                <w:rStyle w:val="markedcontent"/>
                <w:i/>
              </w:rPr>
              <w:t>різної</w:t>
            </w:r>
            <w:proofErr w:type="spellEnd"/>
            <w:r>
              <w:rPr>
                <w:rStyle w:val="markedcontent"/>
                <w:i/>
              </w:rPr>
              <w:t xml:space="preserve"> </w:t>
            </w:r>
            <w:proofErr w:type="spellStart"/>
            <w:r>
              <w:rPr>
                <w:rStyle w:val="markedcontent"/>
                <w:i/>
              </w:rPr>
              <w:t>тематики</w:t>
            </w:r>
            <w:proofErr w:type="spellEnd"/>
            <w:r>
              <w:rPr>
                <w:rStyle w:val="markedcontent"/>
                <w:i/>
              </w:rPr>
              <w:t xml:space="preserve"> </w:t>
            </w:r>
            <w:proofErr w:type="spellStart"/>
            <w:r>
              <w:rPr>
                <w:rStyle w:val="markedcontent"/>
                <w:i/>
              </w:rPr>
              <w:t>та</w:t>
            </w:r>
            <w:proofErr w:type="spellEnd"/>
            <w:r>
              <w:rPr>
                <w:rStyle w:val="markedcontent"/>
                <w:i/>
              </w:rPr>
              <w:t xml:space="preserve"> </w:t>
            </w:r>
            <w:proofErr w:type="spellStart"/>
            <w:r>
              <w:rPr>
                <w:rStyle w:val="markedcontent"/>
                <w:i/>
              </w:rPr>
              <w:t>жанру</w:t>
            </w:r>
            <w:proofErr w:type="spellEnd"/>
            <w:r>
              <w:rPr>
                <w:rStyle w:val="markedcontent"/>
                <w:i/>
              </w:rPr>
              <w:t>.</w:t>
            </w:r>
          </w:p>
          <w:p w14:paraId="70406D43" w14:textId="77777777" w:rsidR="00EF5D42" w:rsidRDefault="00EF5D42" w:rsidP="00EF5D42">
            <w:pPr>
              <w:autoSpaceDE w:val="0"/>
              <w:autoSpaceDN w:val="0"/>
              <w:rPr>
                <w:i/>
              </w:rPr>
            </w:pPr>
            <w:r>
              <w:rPr>
                <w:b/>
                <w:i/>
              </w:rPr>
              <w:t>ФК12.</w:t>
            </w:r>
            <w:r>
              <w:rPr>
                <w:i/>
              </w:rPr>
              <w:t xml:space="preserve"> </w:t>
            </w:r>
            <w:proofErr w:type="spellStart"/>
            <w:r>
              <w:rPr>
                <w:i/>
              </w:rPr>
              <w:t>Здатність</w:t>
            </w:r>
            <w:proofErr w:type="spellEnd"/>
            <w:r>
              <w:rPr>
                <w:i/>
              </w:rPr>
              <w:t xml:space="preserve"> </w:t>
            </w:r>
            <w:proofErr w:type="spellStart"/>
            <w:r>
              <w:rPr>
                <w:i/>
              </w:rPr>
              <w:t>продуктивно</w:t>
            </w:r>
            <w:proofErr w:type="spellEnd"/>
            <w:r>
              <w:rPr>
                <w:i/>
              </w:rPr>
              <w:t xml:space="preserve"> </w:t>
            </w:r>
            <w:proofErr w:type="spellStart"/>
            <w:r>
              <w:rPr>
                <w:i/>
              </w:rPr>
              <w:t>спілкуватися</w:t>
            </w:r>
            <w:proofErr w:type="spellEnd"/>
            <w:r>
              <w:rPr>
                <w:i/>
              </w:rPr>
              <w:t xml:space="preserve"> в </w:t>
            </w:r>
            <w:proofErr w:type="spellStart"/>
            <w:r>
              <w:rPr>
                <w:i/>
              </w:rPr>
              <w:t>незнайомому</w:t>
            </w:r>
            <w:proofErr w:type="spellEnd"/>
            <w:r>
              <w:rPr>
                <w:i/>
              </w:rPr>
              <w:t xml:space="preserve"> </w:t>
            </w:r>
            <w:proofErr w:type="spellStart"/>
            <w:r>
              <w:rPr>
                <w:i/>
              </w:rPr>
              <w:t>культурному</w:t>
            </w:r>
            <w:proofErr w:type="spellEnd"/>
            <w:r>
              <w:rPr>
                <w:i/>
              </w:rPr>
              <w:t xml:space="preserve"> </w:t>
            </w:r>
            <w:proofErr w:type="spellStart"/>
            <w:r>
              <w:rPr>
                <w:i/>
              </w:rPr>
              <w:t>оточенні</w:t>
            </w:r>
            <w:proofErr w:type="spellEnd"/>
            <w:r>
              <w:rPr>
                <w:i/>
              </w:rPr>
              <w:t xml:space="preserve">. </w:t>
            </w:r>
            <w:proofErr w:type="spellStart"/>
            <w:r>
              <w:rPr>
                <w:i/>
              </w:rPr>
              <w:t>Цінування</w:t>
            </w:r>
            <w:proofErr w:type="spellEnd"/>
            <w:r>
              <w:rPr>
                <w:i/>
              </w:rPr>
              <w:t xml:space="preserve"> </w:t>
            </w:r>
            <w:proofErr w:type="spellStart"/>
            <w:r>
              <w:rPr>
                <w:i/>
              </w:rPr>
              <w:t>мовної</w:t>
            </w:r>
            <w:proofErr w:type="spellEnd"/>
            <w:r>
              <w:rPr>
                <w:i/>
              </w:rPr>
              <w:t xml:space="preserve">, </w:t>
            </w:r>
            <w:proofErr w:type="spellStart"/>
            <w:r>
              <w:rPr>
                <w:i/>
              </w:rPr>
              <w:t>культурної</w:t>
            </w:r>
            <w:proofErr w:type="spellEnd"/>
            <w:r>
              <w:rPr>
                <w:i/>
              </w:rPr>
              <w:t xml:space="preserve"> </w:t>
            </w:r>
            <w:proofErr w:type="spellStart"/>
            <w:r>
              <w:rPr>
                <w:i/>
              </w:rPr>
              <w:t>різноманітності</w:t>
            </w:r>
            <w:proofErr w:type="spellEnd"/>
            <w:r>
              <w:rPr>
                <w:i/>
              </w:rPr>
              <w:t xml:space="preserve"> </w:t>
            </w:r>
            <w:proofErr w:type="spellStart"/>
            <w:r>
              <w:rPr>
                <w:i/>
              </w:rPr>
              <w:t>та</w:t>
            </w:r>
            <w:proofErr w:type="spellEnd"/>
            <w:r>
              <w:rPr>
                <w:i/>
              </w:rPr>
              <w:t xml:space="preserve"> </w:t>
            </w:r>
            <w:proofErr w:type="spellStart"/>
            <w:r>
              <w:rPr>
                <w:i/>
              </w:rPr>
              <w:t>мультикультурності</w:t>
            </w:r>
            <w:proofErr w:type="spellEnd"/>
            <w:r>
              <w:rPr>
                <w:i/>
              </w:rPr>
              <w:t xml:space="preserve"> </w:t>
            </w:r>
            <w:proofErr w:type="spellStart"/>
            <w:r>
              <w:rPr>
                <w:i/>
              </w:rPr>
              <w:t>світу</w:t>
            </w:r>
            <w:proofErr w:type="spellEnd"/>
            <w:r>
              <w:rPr>
                <w:i/>
              </w:rPr>
              <w:t xml:space="preserve">. </w:t>
            </w:r>
            <w:proofErr w:type="spellStart"/>
            <w:r>
              <w:rPr>
                <w:i/>
              </w:rPr>
              <w:t>Виявляти</w:t>
            </w:r>
            <w:proofErr w:type="spellEnd"/>
            <w:r>
              <w:rPr>
                <w:i/>
              </w:rPr>
              <w:t xml:space="preserve">  </w:t>
            </w:r>
            <w:proofErr w:type="spellStart"/>
            <w:r>
              <w:rPr>
                <w:i/>
              </w:rPr>
              <w:t>та</w:t>
            </w:r>
            <w:proofErr w:type="spellEnd"/>
            <w:r>
              <w:rPr>
                <w:i/>
              </w:rPr>
              <w:t xml:space="preserve"> </w:t>
            </w:r>
            <w:proofErr w:type="spellStart"/>
            <w:r>
              <w:rPr>
                <w:i/>
              </w:rPr>
              <w:t>аналізувати</w:t>
            </w:r>
            <w:proofErr w:type="spellEnd"/>
            <w:r>
              <w:rPr>
                <w:i/>
              </w:rPr>
              <w:t xml:space="preserve"> </w:t>
            </w:r>
            <w:proofErr w:type="spellStart"/>
            <w:r>
              <w:rPr>
                <w:i/>
              </w:rPr>
              <w:t>відмінності</w:t>
            </w:r>
            <w:proofErr w:type="spellEnd"/>
            <w:r>
              <w:rPr>
                <w:i/>
              </w:rPr>
              <w:t xml:space="preserve">  в </w:t>
            </w:r>
            <w:proofErr w:type="spellStart"/>
            <w:r>
              <w:rPr>
                <w:i/>
              </w:rPr>
              <w:t>різних</w:t>
            </w:r>
            <w:proofErr w:type="spellEnd"/>
            <w:r>
              <w:rPr>
                <w:i/>
              </w:rPr>
              <w:t xml:space="preserve"> </w:t>
            </w:r>
            <w:proofErr w:type="spellStart"/>
            <w:r>
              <w:rPr>
                <w:i/>
              </w:rPr>
              <w:t>реалізаціях</w:t>
            </w:r>
            <w:proofErr w:type="spellEnd"/>
            <w:r>
              <w:rPr>
                <w:i/>
              </w:rPr>
              <w:t xml:space="preserve">  </w:t>
            </w:r>
            <w:proofErr w:type="spellStart"/>
            <w:r>
              <w:rPr>
                <w:i/>
              </w:rPr>
              <w:t>української</w:t>
            </w:r>
            <w:proofErr w:type="spellEnd"/>
            <w:r>
              <w:rPr>
                <w:i/>
              </w:rPr>
              <w:t xml:space="preserve">, </w:t>
            </w:r>
            <w:proofErr w:type="spellStart"/>
            <w:r>
              <w:rPr>
                <w:i/>
              </w:rPr>
              <w:t>англійської</w:t>
            </w:r>
            <w:proofErr w:type="spellEnd"/>
            <w:r>
              <w:rPr>
                <w:i/>
              </w:rPr>
              <w:t xml:space="preserve"> </w:t>
            </w:r>
            <w:proofErr w:type="spellStart"/>
            <w:r>
              <w:rPr>
                <w:i/>
              </w:rPr>
              <w:t>або</w:t>
            </w:r>
            <w:proofErr w:type="spellEnd"/>
            <w:r>
              <w:rPr>
                <w:i/>
              </w:rPr>
              <w:t xml:space="preserve"> </w:t>
            </w:r>
            <w:proofErr w:type="spellStart"/>
            <w:r>
              <w:rPr>
                <w:i/>
              </w:rPr>
              <w:t>угорської</w:t>
            </w:r>
            <w:proofErr w:type="spellEnd"/>
            <w:r>
              <w:rPr>
                <w:i/>
              </w:rPr>
              <w:t xml:space="preserve"> </w:t>
            </w:r>
            <w:proofErr w:type="spellStart"/>
            <w:r>
              <w:rPr>
                <w:i/>
              </w:rPr>
              <w:t>мовних</w:t>
            </w:r>
            <w:proofErr w:type="spellEnd"/>
            <w:r>
              <w:rPr>
                <w:i/>
              </w:rPr>
              <w:t xml:space="preserve"> </w:t>
            </w:r>
            <w:proofErr w:type="spellStart"/>
            <w:r>
              <w:rPr>
                <w:i/>
              </w:rPr>
              <w:t>картин</w:t>
            </w:r>
            <w:proofErr w:type="spellEnd"/>
            <w:r>
              <w:rPr>
                <w:i/>
              </w:rPr>
              <w:t xml:space="preserve"> </w:t>
            </w:r>
            <w:proofErr w:type="spellStart"/>
            <w:r>
              <w:rPr>
                <w:i/>
              </w:rPr>
              <w:t>світу</w:t>
            </w:r>
            <w:proofErr w:type="spellEnd"/>
            <w:r>
              <w:rPr>
                <w:i/>
              </w:rPr>
              <w:t xml:space="preserve">, </w:t>
            </w:r>
            <w:proofErr w:type="spellStart"/>
            <w:r>
              <w:rPr>
                <w:i/>
              </w:rPr>
              <w:t>використовуючи</w:t>
            </w:r>
            <w:proofErr w:type="spellEnd"/>
            <w:r>
              <w:rPr>
                <w:i/>
              </w:rPr>
              <w:t xml:space="preserve"> </w:t>
            </w:r>
            <w:proofErr w:type="spellStart"/>
            <w:r>
              <w:rPr>
                <w:i/>
              </w:rPr>
              <w:t>основні</w:t>
            </w:r>
            <w:proofErr w:type="spellEnd"/>
            <w:r>
              <w:rPr>
                <w:i/>
              </w:rPr>
              <w:t xml:space="preserve"> </w:t>
            </w:r>
            <w:proofErr w:type="spellStart"/>
            <w:r>
              <w:rPr>
                <w:i/>
              </w:rPr>
              <w:t>складники</w:t>
            </w:r>
            <w:proofErr w:type="spellEnd"/>
            <w:r>
              <w:rPr>
                <w:i/>
              </w:rPr>
              <w:t xml:space="preserve"> </w:t>
            </w:r>
            <w:proofErr w:type="spellStart"/>
            <w:r>
              <w:rPr>
                <w:i/>
              </w:rPr>
              <w:t>професійної</w:t>
            </w:r>
            <w:proofErr w:type="spellEnd"/>
            <w:r>
              <w:rPr>
                <w:i/>
              </w:rPr>
              <w:t xml:space="preserve"> </w:t>
            </w:r>
            <w:proofErr w:type="spellStart"/>
            <w:r>
              <w:rPr>
                <w:i/>
              </w:rPr>
              <w:t>компетентності</w:t>
            </w:r>
            <w:proofErr w:type="spellEnd"/>
            <w:r>
              <w:rPr>
                <w:i/>
              </w:rPr>
              <w:t xml:space="preserve"> </w:t>
            </w:r>
            <w:proofErr w:type="spellStart"/>
            <w:r>
              <w:rPr>
                <w:i/>
              </w:rPr>
              <w:t>фахівця</w:t>
            </w:r>
            <w:proofErr w:type="spellEnd"/>
            <w:r>
              <w:rPr>
                <w:i/>
              </w:rPr>
              <w:t xml:space="preserve"> в </w:t>
            </w:r>
            <w:proofErr w:type="spellStart"/>
            <w:r>
              <w:rPr>
                <w:i/>
              </w:rPr>
              <w:t>сфері</w:t>
            </w:r>
            <w:proofErr w:type="spellEnd"/>
            <w:r>
              <w:rPr>
                <w:i/>
              </w:rPr>
              <w:t xml:space="preserve"> </w:t>
            </w:r>
            <w:proofErr w:type="spellStart"/>
            <w:r>
              <w:rPr>
                <w:i/>
              </w:rPr>
              <w:t>міжкультурної</w:t>
            </w:r>
            <w:proofErr w:type="spellEnd"/>
            <w:r>
              <w:rPr>
                <w:i/>
              </w:rPr>
              <w:t xml:space="preserve">  </w:t>
            </w:r>
            <w:proofErr w:type="spellStart"/>
            <w:r>
              <w:rPr>
                <w:i/>
              </w:rPr>
              <w:t>комунікації</w:t>
            </w:r>
            <w:proofErr w:type="spellEnd"/>
            <w:r>
              <w:rPr>
                <w:i/>
              </w:rPr>
              <w:t xml:space="preserve">: </w:t>
            </w:r>
            <w:proofErr w:type="spellStart"/>
            <w:r>
              <w:rPr>
                <w:i/>
              </w:rPr>
              <w:t>мовленнєву</w:t>
            </w:r>
            <w:proofErr w:type="spellEnd"/>
            <w:r>
              <w:rPr>
                <w:i/>
              </w:rPr>
              <w:t xml:space="preserve">, </w:t>
            </w:r>
            <w:proofErr w:type="spellStart"/>
            <w:r>
              <w:rPr>
                <w:i/>
              </w:rPr>
              <w:t>мовну</w:t>
            </w:r>
            <w:proofErr w:type="spellEnd"/>
            <w:r>
              <w:rPr>
                <w:i/>
              </w:rPr>
              <w:t xml:space="preserve"> і </w:t>
            </w:r>
            <w:proofErr w:type="spellStart"/>
            <w:r>
              <w:rPr>
                <w:i/>
              </w:rPr>
              <w:t>лінгвокраїнознавчу</w:t>
            </w:r>
            <w:proofErr w:type="spellEnd"/>
            <w:r>
              <w:rPr>
                <w:i/>
              </w:rPr>
              <w:t xml:space="preserve">. </w:t>
            </w:r>
          </w:p>
          <w:p w14:paraId="72AC941B" w14:textId="77777777" w:rsidR="00EF5D42" w:rsidRDefault="00EF5D42" w:rsidP="00EF5D42">
            <w:pPr>
              <w:rPr>
                <w:b/>
                <w:lang w:eastAsia="hu-HU"/>
              </w:rPr>
            </w:pPr>
            <w:proofErr w:type="spellStart"/>
            <w:r>
              <w:rPr>
                <w:b/>
                <w:lang w:eastAsia="hu-HU"/>
              </w:rPr>
              <w:t>Програмні</w:t>
            </w:r>
            <w:proofErr w:type="spellEnd"/>
            <w:r>
              <w:rPr>
                <w:b/>
                <w:lang w:eastAsia="hu-HU"/>
              </w:rPr>
              <w:t xml:space="preserve"> </w:t>
            </w:r>
            <w:proofErr w:type="spellStart"/>
            <w:r>
              <w:rPr>
                <w:b/>
                <w:lang w:eastAsia="hu-HU"/>
              </w:rPr>
              <w:t>результати</w:t>
            </w:r>
            <w:proofErr w:type="spellEnd"/>
            <w:r>
              <w:rPr>
                <w:b/>
                <w:lang w:eastAsia="hu-HU"/>
              </w:rPr>
              <w:t xml:space="preserve"> </w:t>
            </w:r>
            <w:proofErr w:type="spellStart"/>
            <w:r>
              <w:rPr>
                <w:b/>
                <w:lang w:eastAsia="hu-HU"/>
              </w:rPr>
              <w:t>навчання</w:t>
            </w:r>
            <w:proofErr w:type="spellEnd"/>
          </w:p>
          <w:p w14:paraId="61BAB7E2" w14:textId="77777777" w:rsidR="00EF5D42" w:rsidRDefault="00EF5D42" w:rsidP="00EF5D42">
            <w:pPr>
              <w:pStyle w:val="TableParagraph"/>
              <w:ind w:right="271"/>
              <w:rPr>
                <w:sz w:val="24"/>
                <w:szCs w:val="24"/>
              </w:rPr>
            </w:pPr>
            <w:r>
              <w:rPr>
                <w:b/>
                <w:sz w:val="24"/>
                <w:szCs w:val="24"/>
              </w:rPr>
              <w:t>ПРН2</w:t>
            </w:r>
            <w:r>
              <w:rPr>
                <w:sz w:val="24"/>
                <w:szCs w:val="24"/>
              </w:rPr>
              <w:t>. Упевнено</w:t>
            </w:r>
            <w:r>
              <w:rPr>
                <w:spacing w:val="1"/>
                <w:sz w:val="24"/>
                <w:szCs w:val="24"/>
              </w:rPr>
              <w:t xml:space="preserve"> </w:t>
            </w:r>
            <w:r>
              <w:rPr>
                <w:sz w:val="24"/>
                <w:szCs w:val="24"/>
              </w:rPr>
              <w:t>володіти</w:t>
            </w:r>
            <w:r>
              <w:rPr>
                <w:spacing w:val="1"/>
                <w:sz w:val="24"/>
                <w:szCs w:val="24"/>
              </w:rPr>
              <w:t xml:space="preserve"> </w:t>
            </w:r>
            <w:r>
              <w:rPr>
                <w:sz w:val="24"/>
                <w:szCs w:val="24"/>
              </w:rPr>
              <w:t>державною</w:t>
            </w:r>
            <w:r>
              <w:rPr>
                <w:spacing w:val="1"/>
                <w:sz w:val="24"/>
                <w:szCs w:val="24"/>
              </w:rPr>
              <w:t xml:space="preserve"> </w:t>
            </w:r>
            <w:r>
              <w:rPr>
                <w:sz w:val="24"/>
                <w:szCs w:val="24"/>
              </w:rPr>
              <w:t>та</w:t>
            </w:r>
            <w:r>
              <w:rPr>
                <w:spacing w:val="1"/>
                <w:sz w:val="24"/>
                <w:szCs w:val="24"/>
              </w:rPr>
              <w:t xml:space="preserve"> </w:t>
            </w:r>
            <w:r>
              <w:rPr>
                <w:sz w:val="24"/>
                <w:szCs w:val="24"/>
              </w:rPr>
              <w:t>іноземною</w:t>
            </w:r>
            <w:r>
              <w:rPr>
                <w:spacing w:val="1"/>
                <w:sz w:val="24"/>
                <w:szCs w:val="24"/>
              </w:rPr>
              <w:t xml:space="preserve"> </w:t>
            </w:r>
            <w:r>
              <w:rPr>
                <w:sz w:val="24"/>
                <w:szCs w:val="24"/>
              </w:rPr>
              <w:t>мовами</w:t>
            </w:r>
            <w:r>
              <w:rPr>
                <w:spacing w:val="1"/>
                <w:sz w:val="24"/>
                <w:szCs w:val="24"/>
              </w:rPr>
              <w:t xml:space="preserve"> </w:t>
            </w:r>
            <w:r>
              <w:rPr>
                <w:sz w:val="24"/>
                <w:szCs w:val="24"/>
              </w:rPr>
              <w:t>для</w:t>
            </w:r>
            <w:r>
              <w:rPr>
                <w:spacing w:val="1"/>
                <w:sz w:val="24"/>
                <w:szCs w:val="24"/>
              </w:rPr>
              <w:t xml:space="preserve"> </w:t>
            </w:r>
            <w:r>
              <w:rPr>
                <w:sz w:val="24"/>
                <w:szCs w:val="24"/>
              </w:rPr>
              <w:t>реалізації</w:t>
            </w:r>
            <w:r>
              <w:rPr>
                <w:spacing w:val="1"/>
                <w:sz w:val="24"/>
                <w:szCs w:val="24"/>
              </w:rPr>
              <w:t xml:space="preserve"> </w:t>
            </w:r>
            <w:r>
              <w:rPr>
                <w:sz w:val="24"/>
                <w:szCs w:val="24"/>
              </w:rPr>
              <w:t>письмової та усної комунікації, зокрема в ситуаціях професійного спілкування;</w:t>
            </w:r>
            <w:r>
              <w:rPr>
                <w:spacing w:val="51"/>
                <w:sz w:val="24"/>
                <w:szCs w:val="24"/>
              </w:rPr>
              <w:t xml:space="preserve"> </w:t>
            </w:r>
            <w:r>
              <w:rPr>
                <w:sz w:val="24"/>
                <w:szCs w:val="24"/>
              </w:rPr>
              <w:t>презентувати</w:t>
            </w:r>
            <w:r>
              <w:rPr>
                <w:spacing w:val="46"/>
                <w:sz w:val="24"/>
                <w:szCs w:val="24"/>
              </w:rPr>
              <w:t xml:space="preserve"> </w:t>
            </w:r>
            <w:r>
              <w:rPr>
                <w:sz w:val="24"/>
                <w:szCs w:val="24"/>
              </w:rPr>
              <w:t>результати</w:t>
            </w:r>
            <w:r>
              <w:rPr>
                <w:spacing w:val="46"/>
                <w:sz w:val="24"/>
                <w:szCs w:val="24"/>
              </w:rPr>
              <w:t xml:space="preserve"> </w:t>
            </w:r>
            <w:r>
              <w:rPr>
                <w:sz w:val="24"/>
                <w:szCs w:val="24"/>
              </w:rPr>
              <w:t>досліджень державною</w:t>
            </w:r>
            <w:r>
              <w:rPr>
                <w:spacing w:val="-3"/>
                <w:sz w:val="24"/>
                <w:szCs w:val="24"/>
              </w:rPr>
              <w:t xml:space="preserve"> </w:t>
            </w:r>
            <w:r>
              <w:rPr>
                <w:sz w:val="24"/>
                <w:szCs w:val="24"/>
              </w:rPr>
              <w:t>та</w:t>
            </w:r>
            <w:r>
              <w:rPr>
                <w:spacing w:val="-1"/>
                <w:sz w:val="24"/>
                <w:szCs w:val="24"/>
              </w:rPr>
              <w:t xml:space="preserve"> </w:t>
            </w:r>
            <w:r>
              <w:rPr>
                <w:sz w:val="24"/>
                <w:szCs w:val="24"/>
              </w:rPr>
              <w:t>іноземною</w:t>
            </w:r>
            <w:r>
              <w:rPr>
                <w:spacing w:val="-2"/>
                <w:sz w:val="24"/>
                <w:szCs w:val="24"/>
              </w:rPr>
              <w:t xml:space="preserve"> </w:t>
            </w:r>
            <w:r>
              <w:rPr>
                <w:sz w:val="24"/>
                <w:szCs w:val="24"/>
              </w:rPr>
              <w:t>мовами.</w:t>
            </w:r>
          </w:p>
          <w:p w14:paraId="532D3E7B" w14:textId="77777777" w:rsidR="00EF5D42" w:rsidRDefault="00EF5D42" w:rsidP="00EF5D42">
            <w:pPr>
              <w:pStyle w:val="TableParagraph"/>
              <w:spacing w:line="289" w:lineRule="exact"/>
              <w:rPr>
                <w:sz w:val="24"/>
                <w:szCs w:val="24"/>
              </w:rPr>
            </w:pPr>
            <w:r>
              <w:rPr>
                <w:b/>
                <w:sz w:val="24"/>
                <w:szCs w:val="24"/>
              </w:rPr>
              <w:lastRenderedPageBreak/>
              <w:t>ПРН3.</w:t>
            </w:r>
            <w:r>
              <w:rPr>
                <w:sz w:val="24"/>
                <w:szCs w:val="24"/>
              </w:rPr>
              <w:t xml:space="preserve"> Застосовувати</w:t>
            </w:r>
            <w:r>
              <w:rPr>
                <w:spacing w:val="5"/>
                <w:sz w:val="24"/>
                <w:szCs w:val="24"/>
              </w:rPr>
              <w:t xml:space="preserve"> </w:t>
            </w:r>
            <w:r>
              <w:rPr>
                <w:sz w:val="24"/>
                <w:szCs w:val="24"/>
              </w:rPr>
              <w:t>сучасні</w:t>
            </w:r>
            <w:r>
              <w:rPr>
                <w:spacing w:val="68"/>
                <w:sz w:val="24"/>
                <w:szCs w:val="24"/>
              </w:rPr>
              <w:t xml:space="preserve"> </w:t>
            </w:r>
            <w:r>
              <w:rPr>
                <w:sz w:val="24"/>
                <w:szCs w:val="24"/>
              </w:rPr>
              <w:t>методики</w:t>
            </w:r>
            <w:r>
              <w:rPr>
                <w:spacing w:val="69"/>
                <w:sz w:val="24"/>
                <w:szCs w:val="24"/>
              </w:rPr>
              <w:t xml:space="preserve"> </w:t>
            </w:r>
            <w:r>
              <w:rPr>
                <w:sz w:val="24"/>
                <w:szCs w:val="24"/>
              </w:rPr>
              <w:t>і</w:t>
            </w:r>
            <w:r>
              <w:rPr>
                <w:spacing w:val="69"/>
                <w:sz w:val="24"/>
                <w:szCs w:val="24"/>
              </w:rPr>
              <w:t xml:space="preserve"> </w:t>
            </w:r>
            <w:r>
              <w:rPr>
                <w:sz w:val="24"/>
                <w:szCs w:val="24"/>
              </w:rPr>
              <w:t>технології,</w:t>
            </w:r>
            <w:r>
              <w:rPr>
                <w:spacing w:val="71"/>
                <w:sz w:val="24"/>
                <w:szCs w:val="24"/>
              </w:rPr>
              <w:t xml:space="preserve"> </w:t>
            </w:r>
            <w:r>
              <w:rPr>
                <w:sz w:val="24"/>
                <w:szCs w:val="24"/>
              </w:rPr>
              <w:t>зокрема</w:t>
            </w:r>
            <w:r>
              <w:rPr>
                <w:spacing w:val="69"/>
                <w:sz w:val="24"/>
                <w:szCs w:val="24"/>
              </w:rPr>
              <w:t xml:space="preserve"> </w:t>
            </w:r>
            <w:r>
              <w:rPr>
                <w:sz w:val="24"/>
                <w:szCs w:val="24"/>
              </w:rPr>
              <w:t>інформаційні, для</w:t>
            </w:r>
            <w:r>
              <w:rPr>
                <w:spacing w:val="12"/>
                <w:sz w:val="24"/>
                <w:szCs w:val="24"/>
              </w:rPr>
              <w:t xml:space="preserve"> </w:t>
            </w:r>
            <w:r>
              <w:rPr>
                <w:sz w:val="24"/>
                <w:szCs w:val="24"/>
              </w:rPr>
              <w:t>успішного</w:t>
            </w:r>
            <w:r>
              <w:rPr>
                <w:spacing w:val="12"/>
                <w:sz w:val="24"/>
                <w:szCs w:val="24"/>
              </w:rPr>
              <w:t xml:space="preserve"> </w:t>
            </w:r>
            <w:r>
              <w:rPr>
                <w:sz w:val="24"/>
                <w:szCs w:val="24"/>
              </w:rPr>
              <w:t>й</w:t>
            </w:r>
            <w:r>
              <w:rPr>
                <w:spacing w:val="7"/>
                <w:sz w:val="24"/>
                <w:szCs w:val="24"/>
              </w:rPr>
              <w:t xml:space="preserve"> </w:t>
            </w:r>
            <w:r>
              <w:rPr>
                <w:sz w:val="24"/>
                <w:szCs w:val="24"/>
              </w:rPr>
              <w:t>ефективного</w:t>
            </w:r>
            <w:r>
              <w:rPr>
                <w:spacing w:val="7"/>
                <w:sz w:val="24"/>
                <w:szCs w:val="24"/>
              </w:rPr>
              <w:t xml:space="preserve"> </w:t>
            </w:r>
            <w:r>
              <w:rPr>
                <w:sz w:val="24"/>
                <w:szCs w:val="24"/>
              </w:rPr>
              <w:t>здійснення</w:t>
            </w:r>
            <w:r>
              <w:rPr>
                <w:spacing w:val="7"/>
                <w:sz w:val="24"/>
                <w:szCs w:val="24"/>
              </w:rPr>
              <w:t xml:space="preserve"> </w:t>
            </w:r>
            <w:r>
              <w:rPr>
                <w:sz w:val="24"/>
                <w:szCs w:val="24"/>
              </w:rPr>
              <w:t>професійної</w:t>
            </w:r>
            <w:r>
              <w:rPr>
                <w:spacing w:val="7"/>
                <w:sz w:val="24"/>
                <w:szCs w:val="24"/>
              </w:rPr>
              <w:t xml:space="preserve"> </w:t>
            </w:r>
            <w:r>
              <w:rPr>
                <w:sz w:val="24"/>
                <w:szCs w:val="24"/>
              </w:rPr>
              <w:t>діяльності</w:t>
            </w:r>
            <w:r>
              <w:rPr>
                <w:spacing w:val="7"/>
                <w:sz w:val="24"/>
                <w:szCs w:val="24"/>
              </w:rPr>
              <w:t xml:space="preserve"> </w:t>
            </w:r>
            <w:r>
              <w:rPr>
                <w:sz w:val="24"/>
                <w:szCs w:val="24"/>
              </w:rPr>
              <w:t>та</w:t>
            </w:r>
            <w:r>
              <w:rPr>
                <w:spacing w:val="-62"/>
                <w:sz w:val="24"/>
                <w:szCs w:val="24"/>
              </w:rPr>
              <w:t xml:space="preserve"> </w:t>
            </w:r>
            <w:r>
              <w:rPr>
                <w:spacing w:val="-62"/>
                <w:sz w:val="24"/>
                <w:szCs w:val="24"/>
                <w:lang w:val="hu-HU"/>
              </w:rPr>
              <w:t xml:space="preserve"> </w:t>
            </w:r>
            <w:r>
              <w:rPr>
                <w:sz w:val="24"/>
                <w:szCs w:val="24"/>
              </w:rPr>
              <w:t>забезпечення</w:t>
            </w:r>
            <w:r>
              <w:rPr>
                <w:spacing w:val="1"/>
                <w:sz w:val="24"/>
                <w:szCs w:val="24"/>
              </w:rPr>
              <w:t xml:space="preserve"> </w:t>
            </w:r>
            <w:r>
              <w:rPr>
                <w:sz w:val="24"/>
                <w:szCs w:val="24"/>
              </w:rPr>
              <w:t>якості дослідження</w:t>
            </w:r>
            <w:r>
              <w:rPr>
                <w:spacing w:val="-3"/>
                <w:sz w:val="24"/>
                <w:szCs w:val="24"/>
              </w:rPr>
              <w:t xml:space="preserve"> </w:t>
            </w:r>
            <w:r>
              <w:rPr>
                <w:sz w:val="24"/>
                <w:szCs w:val="24"/>
              </w:rPr>
              <w:t>в</w:t>
            </w:r>
            <w:r>
              <w:rPr>
                <w:spacing w:val="2"/>
                <w:sz w:val="24"/>
                <w:szCs w:val="24"/>
              </w:rPr>
              <w:t xml:space="preserve"> </w:t>
            </w:r>
            <w:r>
              <w:rPr>
                <w:sz w:val="24"/>
                <w:szCs w:val="24"/>
              </w:rPr>
              <w:t>галузі</w:t>
            </w:r>
            <w:r>
              <w:rPr>
                <w:spacing w:val="1"/>
                <w:sz w:val="24"/>
                <w:szCs w:val="24"/>
              </w:rPr>
              <w:t xml:space="preserve"> </w:t>
            </w:r>
            <w:r>
              <w:rPr>
                <w:sz w:val="24"/>
                <w:szCs w:val="24"/>
              </w:rPr>
              <w:t>германської філології.</w:t>
            </w:r>
          </w:p>
          <w:p w14:paraId="09C2C54F" w14:textId="77777777" w:rsidR="00EF5D42" w:rsidRDefault="00EF5D42" w:rsidP="00EF5D42">
            <w:pPr>
              <w:pStyle w:val="TableParagraph"/>
              <w:spacing w:line="288" w:lineRule="exact"/>
              <w:rPr>
                <w:sz w:val="24"/>
                <w:szCs w:val="24"/>
              </w:rPr>
            </w:pPr>
            <w:r>
              <w:rPr>
                <w:b/>
                <w:sz w:val="24"/>
                <w:szCs w:val="24"/>
              </w:rPr>
              <w:t>ПРН</w:t>
            </w:r>
            <w:r>
              <w:rPr>
                <w:b/>
                <w:sz w:val="24"/>
                <w:szCs w:val="24"/>
                <w:lang w:val="hu-HU"/>
              </w:rPr>
              <w:t>5</w:t>
            </w:r>
            <w:r>
              <w:rPr>
                <w:sz w:val="24"/>
                <w:szCs w:val="24"/>
              </w:rPr>
              <w:t xml:space="preserve"> Знаходити</w:t>
            </w:r>
            <w:r>
              <w:rPr>
                <w:spacing w:val="16"/>
                <w:sz w:val="24"/>
                <w:szCs w:val="24"/>
              </w:rPr>
              <w:t xml:space="preserve"> </w:t>
            </w:r>
            <w:r>
              <w:rPr>
                <w:sz w:val="24"/>
                <w:szCs w:val="24"/>
              </w:rPr>
              <w:t>оптимальні</w:t>
            </w:r>
            <w:r>
              <w:rPr>
                <w:spacing w:val="78"/>
                <w:sz w:val="24"/>
                <w:szCs w:val="24"/>
              </w:rPr>
              <w:t xml:space="preserve"> </w:t>
            </w:r>
            <w:r>
              <w:rPr>
                <w:sz w:val="24"/>
                <w:szCs w:val="24"/>
              </w:rPr>
              <w:t>шляхи</w:t>
            </w:r>
            <w:r>
              <w:rPr>
                <w:spacing w:val="80"/>
                <w:sz w:val="24"/>
                <w:szCs w:val="24"/>
              </w:rPr>
              <w:t xml:space="preserve"> </w:t>
            </w:r>
            <w:r>
              <w:rPr>
                <w:sz w:val="24"/>
                <w:szCs w:val="24"/>
              </w:rPr>
              <w:t>ефективної</w:t>
            </w:r>
            <w:r>
              <w:rPr>
                <w:spacing w:val="79"/>
                <w:sz w:val="24"/>
                <w:szCs w:val="24"/>
              </w:rPr>
              <w:t xml:space="preserve"> </w:t>
            </w:r>
            <w:r>
              <w:rPr>
                <w:sz w:val="24"/>
                <w:szCs w:val="24"/>
              </w:rPr>
              <w:t>взаємодії</w:t>
            </w:r>
            <w:r>
              <w:rPr>
                <w:spacing w:val="79"/>
                <w:sz w:val="24"/>
                <w:szCs w:val="24"/>
              </w:rPr>
              <w:t xml:space="preserve"> </w:t>
            </w:r>
            <w:r>
              <w:rPr>
                <w:sz w:val="24"/>
                <w:szCs w:val="24"/>
              </w:rPr>
              <w:t>у</w:t>
            </w:r>
            <w:r>
              <w:rPr>
                <w:spacing w:val="79"/>
                <w:sz w:val="24"/>
                <w:szCs w:val="24"/>
              </w:rPr>
              <w:t xml:space="preserve"> </w:t>
            </w:r>
            <w:r>
              <w:rPr>
                <w:sz w:val="24"/>
                <w:szCs w:val="24"/>
              </w:rPr>
              <w:t>професійному</w:t>
            </w:r>
            <w:r>
              <w:rPr>
                <w:sz w:val="24"/>
                <w:szCs w:val="24"/>
                <w:lang w:val="ru-RU"/>
              </w:rPr>
              <w:t xml:space="preserve"> </w:t>
            </w:r>
            <w:r>
              <w:rPr>
                <w:sz w:val="24"/>
                <w:szCs w:val="24"/>
              </w:rPr>
              <w:t>колективі</w:t>
            </w:r>
            <w:r>
              <w:rPr>
                <w:spacing w:val="-2"/>
                <w:sz w:val="24"/>
                <w:szCs w:val="24"/>
              </w:rPr>
              <w:t xml:space="preserve"> </w:t>
            </w:r>
            <w:r>
              <w:rPr>
                <w:sz w:val="24"/>
                <w:szCs w:val="24"/>
              </w:rPr>
              <w:t>та</w:t>
            </w:r>
            <w:r>
              <w:rPr>
                <w:spacing w:val="-2"/>
                <w:sz w:val="24"/>
                <w:szCs w:val="24"/>
              </w:rPr>
              <w:t xml:space="preserve"> </w:t>
            </w:r>
            <w:r>
              <w:rPr>
                <w:sz w:val="24"/>
                <w:szCs w:val="24"/>
              </w:rPr>
              <w:t>з</w:t>
            </w:r>
            <w:r>
              <w:rPr>
                <w:spacing w:val="-3"/>
                <w:sz w:val="24"/>
                <w:szCs w:val="24"/>
              </w:rPr>
              <w:t xml:space="preserve"> </w:t>
            </w:r>
            <w:r>
              <w:rPr>
                <w:sz w:val="24"/>
                <w:szCs w:val="24"/>
              </w:rPr>
              <w:t>представниками</w:t>
            </w:r>
            <w:r>
              <w:rPr>
                <w:spacing w:val="-2"/>
                <w:sz w:val="24"/>
                <w:szCs w:val="24"/>
              </w:rPr>
              <w:t xml:space="preserve"> </w:t>
            </w:r>
            <w:r>
              <w:rPr>
                <w:sz w:val="24"/>
                <w:szCs w:val="24"/>
              </w:rPr>
              <w:t>інших</w:t>
            </w:r>
            <w:r>
              <w:rPr>
                <w:spacing w:val="-6"/>
                <w:sz w:val="24"/>
                <w:szCs w:val="24"/>
              </w:rPr>
              <w:t xml:space="preserve"> </w:t>
            </w:r>
            <w:r>
              <w:rPr>
                <w:sz w:val="24"/>
                <w:szCs w:val="24"/>
              </w:rPr>
              <w:t>професійних</w:t>
            </w:r>
            <w:r>
              <w:rPr>
                <w:spacing w:val="-6"/>
                <w:sz w:val="24"/>
                <w:szCs w:val="24"/>
              </w:rPr>
              <w:t xml:space="preserve"> </w:t>
            </w:r>
            <w:r>
              <w:rPr>
                <w:sz w:val="24"/>
                <w:szCs w:val="24"/>
              </w:rPr>
              <w:t>груп</w:t>
            </w:r>
            <w:r>
              <w:rPr>
                <w:spacing w:val="-2"/>
                <w:sz w:val="24"/>
                <w:szCs w:val="24"/>
              </w:rPr>
              <w:t xml:space="preserve"> </w:t>
            </w:r>
            <w:r>
              <w:rPr>
                <w:sz w:val="24"/>
                <w:szCs w:val="24"/>
              </w:rPr>
              <w:t>різного</w:t>
            </w:r>
            <w:r>
              <w:rPr>
                <w:spacing w:val="-1"/>
                <w:sz w:val="24"/>
                <w:szCs w:val="24"/>
              </w:rPr>
              <w:t xml:space="preserve"> </w:t>
            </w:r>
            <w:r>
              <w:rPr>
                <w:sz w:val="24"/>
                <w:szCs w:val="24"/>
              </w:rPr>
              <w:t>рівня.</w:t>
            </w:r>
          </w:p>
          <w:p w14:paraId="10182C43" w14:textId="77777777" w:rsidR="00EF5D42" w:rsidRDefault="00EF5D42" w:rsidP="00EF5D42">
            <w:pPr>
              <w:pStyle w:val="TableParagraph"/>
              <w:tabs>
                <w:tab w:val="left" w:pos="1208"/>
                <w:tab w:val="left" w:pos="2514"/>
                <w:tab w:val="left" w:pos="3138"/>
                <w:tab w:val="left" w:pos="4635"/>
                <w:tab w:val="left" w:pos="6488"/>
              </w:tabs>
              <w:ind w:right="266"/>
              <w:rPr>
                <w:sz w:val="24"/>
                <w:szCs w:val="24"/>
              </w:rPr>
            </w:pPr>
            <w:r>
              <w:rPr>
                <w:b/>
                <w:sz w:val="24"/>
                <w:szCs w:val="24"/>
              </w:rPr>
              <w:t>ПРН</w:t>
            </w:r>
            <w:r>
              <w:rPr>
                <w:b/>
                <w:sz w:val="24"/>
                <w:szCs w:val="24"/>
                <w:lang w:val="hu-HU"/>
              </w:rPr>
              <w:t>6.</w:t>
            </w:r>
            <w:r>
              <w:rPr>
                <w:sz w:val="24"/>
                <w:szCs w:val="24"/>
              </w:rPr>
              <w:t xml:space="preserve"> Застосовувати знання про експресивні, емоційні, логічні засоби мови та</w:t>
            </w:r>
            <w:r>
              <w:rPr>
                <w:spacing w:val="-62"/>
                <w:sz w:val="24"/>
                <w:szCs w:val="24"/>
              </w:rPr>
              <w:t xml:space="preserve">   </w:t>
            </w:r>
            <w:r>
              <w:rPr>
                <w:sz w:val="24"/>
                <w:szCs w:val="24"/>
              </w:rPr>
              <w:t>техніку мовлення для досягнення запланованого прагматичного результату</w:t>
            </w:r>
            <w:r>
              <w:rPr>
                <w:spacing w:val="-2"/>
                <w:sz w:val="24"/>
                <w:szCs w:val="24"/>
              </w:rPr>
              <w:t xml:space="preserve"> </w:t>
            </w:r>
            <w:r>
              <w:rPr>
                <w:sz w:val="24"/>
                <w:szCs w:val="24"/>
              </w:rPr>
              <w:t>й</w:t>
            </w:r>
            <w:r>
              <w:rPr>
                <w:spacing w:val="-2"/>
                <w:sz w:val="24"/>
                <w:szCs w:val="24"/>
              </w:rPr>
              <w:t xml:space="preserve"> </w:t>
            </w:r>
            <w:r>
              <w:rPr>
                <w:sz w:val="24"/>
                <w:szCs w:val="24"/>
              </w:rPr>
              <w:t>організації</w:t>
            </w:r>
            <w:r>
              <w:rPr>
                <w:spacing w:val="-2"/>
                <w:sz w:val="24"/>
                <w:szCs w:val="24"/>
              </w:rPr>
              <w:t xml:space="preserve"> </w:t>
            </w:r>
            <w:r>
              <w:rPr>
                <w:sz w:val="24"/>
                <w:szCs w:val="24"/>
              </w:rPr>
              <w:t>успішної</w:t>
            </w:r>
            <w:r>
              <w:rPr>
                <w:spacing w:val="-1"/>
                <w:sz w:val="24"/>
                <w:szCs w:val="24"/>
              </w:rPr>
              <w:t xml:space="preserve"> </w:t>
            </w:r>
            <w:r>
              <w:rPr>
                <w:sz w:val="24"/>
                <w:szCs w:val="24"/>
              </w:rPr>
              <w:t>комунікації.</w:t>
            </w:r>
          </w:p>
          <w:p w14:paraId="0A66C189" w14:textId="77777777" w:rsidR="00EF5D42" w:rsidRDefault="00EF5D42" w:rsidP="00EF5D42">
            <w:pPr>
              <w:pStyle w:val="TableParagraph"/>
              <w:spacing w:line="288" w:lineRule="exact"/>
              <w:rPr>
                <w:sz w:val="24"/>
                <w:szCs w:val="24"/>
              </w:rPr>
            </w:pPr>
            <w:r>
              <w:rPr>
                <w:b/>
                <w:sz w:val="24"/>
                <w:szCs w:val="24"/>
              </w:rPr>
              <w:t>ПРН</w:t>
            </w:r>
            <w:r>
              <w:rPr>
                <w:b/>
                <w:sz w:val="24"/>
                <w:szCs w:val="24"/>
                <w:lang w:val="hu-HU"/>
              </w:rPr>
              <w:t>7.</w:t>
            </w:r>
            <w:r>
              <w:rPr>
                <w:b/>
                <w:sz w:val="24"/>
                <w:szCs w:val="24"/>
              </w:rPr>
              <w:t xml:space="preserve"> </w:t>
            </w:r>
            <w:r>
              <w:rPr>
                <w:sz w:val="24"/>
                <w:szCs w:val="24"/>
              </w:rPr>
              <w:t xml:space="preserve"> Аналізувати, порівнювати і класифікувати різні напрями і школи в лінгвістиці.  </w:t>
            </w:r>
          </w:p>
          <w:p w14:paraId="231B6B47" w14:textId="77777777" w:rsidR="00EF5D42" w:rsidRDefault="00EF5D42" w:rsidP="00EF5D42">
            <w:pPr>
              <w:pStyle w:val="TableParagraph"/>
              <w:spacing w:line="289" w:lineRule="exact"/>
              <w:rPr>
                <w:sz w:val="24"/>
                <w:szCs w:val="24"/>
              </w:rPr>
            </w:pPr>
            <w:r>
              <w:rPr>
                <w:b/>
                <w:sz w:val="24"/>
                <w:szCs w:val="24"/>
              </w:rPr>
              <w:t>ПРН</w:t>
            </w:r>
            <w:r>
              <w:rPr>
                <w:b/>
                <w:sz w:val="24"/>
                <w:szCs w:val="24"/>
                <w:lang w:val="hu-HU"/>
              </w:rPr>
              <w:t>9</w:t>
            </w:r>
            <w:r>
              <w:rPr>
                <w:b/>
                <w:sz w:val="24"/>
                <w:szCs w:val="24"/>
              </w:rPr>
              <w:t>.</w:t>
            </w:r>
            <w:r>
              <w:rPr>
                <w:sz w:val="24"/>
                <w:szCs w:val="24"/>
              </w:rPr>
              <w:t xml:space="preserve"> Характеризувати</w:t>
            </w:r>
            <w:r>
              <w:rPr>
                <w:spacing w:val="19"/>
                <w:sz w:val="24"/>
                <w:szCs w:val="24"/>
              </w:rPr>
              <w:t xml:space="preserve"> </w:t>
            </w:r>
            <w:r>
              <w:rPr>
                <w:sz w:val="24"/>
                <w:szCs w:val="24"/>
              </w:rPr>
              <w:t>теоретичні</w:t>
            </w:r>
            <w:r>
              <w:rPr>
                <w:spacing w:val="77"/>
                <w:sz w:val="24"/>
                <w:szCs w:val="24"/>
              </w:rPr>
              <w:t xml:space="preserve"> </w:t>
            </w:r>
            <w:r>
              <w:rPr>
                <w:sz w:val="24"/>
                <w:szCs w:val="24"/>
              </w:rPr>
              <w:t>засади</w:t>
            </w:r>
            <w:r>
              <w:rPr>
                <w:spacing w:val="83"/>
                <w:sz w:val="24"/>
                <w:szCs w:val="24"/>
              </w:rPr>
              <w:t xml:space="preserve"> </w:t>
            </w:r>
            <w:r>
              <w:rPr>
                <w:sz w:val="24"/>
                <w:szCs w:val="24"/>
              </w:rPr>
              <w:t>(концепції,</w:t>
            </w:r>
            <w:r>
              <w:rPr>
                <w:spacing w:val="86"/>
                <w:sz w:val="24"/>
                <w:szCs w:val="24"/>
              </w:rPr>
              <w:t xml:space="preserve"> </w:t>
            </w:r>
            <w:r>
              <w:rPr>
                <w:sz w:val="24"/>
                <w:szCs w:val="24"/>
              </w:rPr>
              <w:t>категорії,</w:t>
            </w:r>
            <w:r>
              <w:rPr>
                <w:sz w:val="24"/>
                <w:szCs w:val="24"/>
                <w:lang w:val="ru-RU"/>
              </w:rPr>
              <w:t xml:space="preserve"> </w:t>
            </w:r>
            <w:r>
              <w:rPr>
                <w:sz w:val="24"/>
                <w:szCs w:val="24"/>
              </w:rPr>
              <w:t>принципи,</w:t>
            </w:r>
            <w:r>
              <w:rPr>
                <w:sz w:val="24"/>
                <w:szCs w:val="24"/>
                <w:lang w:val="ru-RU"/>
              </w:rPr>
              <w:t xml:space="preserve"> </w:t>
            </w:r>
            <w:r>
              <w:rPr>
                <w:sz w:val="24"/>
                <w:szCs w:val="24"/>
              </w:rPr>
              <w:t>основні</w:t>
            </w:r>
            <w:r>
              <w:rPr>
                <w:spacing w:val="46"/>
                <w:sz w:val="24"/>
                <w:szCs w:val="24"/>
              </w:rPr>
              <w:t xml:space="preserve"> </w:t>
            </w:r>
            <w:r>
              <w:rPr>
                <w:sz w:val="24"/>
                <w:szCs w:val="24"/>
              </w:rPr>
              <w:t>поняття</w:t>
            </w:r>
            <w:r>
              <w:rPr>
                <w:spacing w:val="47"/>
                <w:sz w:val="24"/>
                <w:szCs w:val="24"/>
              </w:rPr>
              <w:t xml:space="preserve"> </w:t>
            </w:r>
            <w:r>
              <w:rPr>
                <w:sz w:val="24"/>
                <w:szCs w:val="24"/>
              </w:rPr>
              <w:t>тощо)</w:t>
            </w:r>
            <w:r>
              <w:rPr>
                <w:spacing w:val="47"/>
                <w:sz w:val="24"/>
                <w:szCs w:val="24"/>
              </w:rPr>
              <w:t xml:space="preserve"> </w:t>
            </w:r>
            <w:r>
              <w:rPr>
                <w:sz w:val="24"/>
                <w:szCs w:val="24"/>
              </w:rPr>
              <w:t>та</w:t>
            </w:r>
            <w:r>
              <w:rPr>
                <w:spacing w:val="42"/>
                <w:sz w:val="24"/>
                <w:szCs w:val="24"/>
              </w:rPr>
              <w:t xml:space="preserve"> </w:t>
            </w:r>
            <w:r>
              <w:rPr>
                <w:sz w:val="24"/>
                <w:szCs w:val="24"/>
              </w:rPr>
              <w:t>прикладні</w:t>
            </w:r>
            <w:r>
              <w:rPr>
                <w:spacing w:val="47"/>
                <w:sz w:val="24"/>
                <w:szCs w:val="24"/>
              </w:rPr>
              <w:t xml:space="preserve"> </w:t>
            </w:r>
            <w:r>
              <w:rPr>
                <w:sz w:val="24"/>
                <w:szCs w:val="24"/>
              </w:rPr>
              <w:t>аспекти в</w:t>
            </w:r>
            <w:r>
              <w:rPr>
                <w:spacing w:val="43"/>
                <w:sz w:val="24"/>
                <w:szCs w:val="24"/>
              </w:rPr>
              <w:t xml:space="preserve"> </w:t>
            </w:r>
            <w:r>
              <w:rPr>
                <w:sz w:val="24"/>
                <w:szCs w:val="24"/>
              </w:rPr>
              <w:t>перекладознавстві</w:t>
            </w:r>
            <w:r>
              <w:rPr>
                <w:spacing w:val="37"/>
                <w:sz w:val="24"/>
                <w:szCs w:val="24"/>
              </w:rPr>
              <w:t xml:space="preserve"> </w:t>
            </w:r>
            <w:r>
              <w:rPr>
                <w:sz w:val="24"/>
                <w:szCs w:val="24"/>
              </w:rPr>
              <w:t>та</w:t>
            </w:r>
            <w:r>
              <w:rPr>
                <w:spacing w:val="-62"/>
                <w:sz w:val="24"/>
                <w:szCs w:val="24"/>
              </w:rPr>
              <w:t xml:space="preserve">    </w:t>
            </w:r>
            <w:r>
              <w:rPr>
                <w:sz w:val="24"/>
                <w:szCs w:val="24"/>
              </w:rPr>
              <w:t>германській</w:t>
            </w:r>
            <w:r>
              <w:rPr>
                <w:spacing w:val="1"/>
                <w:sz w:val="24"/>
                <w:szCs w:val="24"/>
              </w:rPr>
              <w:t xml:space="preserve"> </w:t>
            </w:r>
            <w:r>
              <w:rPr>
                <w:sz w:val="24"/>
                <w:szCs w:val="24"/>
              </w:rPr>
              <w:t>філології.</w:t>
            </w:r>
          </w:p>
          <w:p w14:paraId="6DEF59B5" w14:textId="77777777" w:rsidR="00EF5D42" w:rsidRDefault="00EF5D42" w:rsidP="00EF5D42">
            <w:r>
              <w:rPr>
                <w:b/>
                <w:bCs/>
              </w:rPr>
              <w:t>ПРН10.</w:t>
            </w:r>
            <w:r>
              <w:t xml:space="preserve"> </w:t>
            </w:r>
            <w:proofErr w:type="spellStart"/>
            <w:r>
              <w:t>Збирати</w:t>
            </w:r>
            <w:proofErr w:type="spellEnd"/>
            <w:r>
              <w:rPr>
                <w:spacing w:val="50"/>
              </w:rPr>
              <w:t xml:space="preserve"> </w:t>
            </w:r>
            <w:r>
              <w:t>й</w:t>
            </w:r>
            <w:r>
              <w:rPr>
                <w:spacing w:val="113"/>
              </w:rPr>
              <w:t xml:space="preserve"> </w:t>
            </w:r>
            <w:proofErr w:type="spellStart"/>
            <w:r>
              <w:t>систематизувати</w:t>
            </w:r>
            <w:proofErr w:type="spellEnd"/>
            <w:r>
              <w:rPr>
                <w:spacing w:val="110"/>
              </w:rPr>
              <w:t xml:space="preserve"> </w:t>
            </w:r>
            <w:proofErr w:type="spellStart"/>
            <w:r>
              <w:t>мовні</w:t>
            </w:r>
            <w:proofErr w:type="spellEnd"/>
            <w:r>
              <w:t>,</w:t>
            </w:r>
            <w:r>
              <w:rPr>
                <w:spacing w:val="116"/>
              </w:rPr>
              <w:t xml:space="preserve"> </w:t>
            </w:r>
            <w:proofErr w:type="spellStart"/>
            <w:r>
              <w:t>літературні</w:t>
            </w:r>
            <w:proofErr w:type="spellEnd"/>
            <w:r>
              <w:t xml:space="preserve"> </w:t>
            </w:r>
            <w:proofErr w:type="spellStart"/>
            <w:r>
              <w:t>факти</w:t>
            </w:r>
            <w:proofErr w:type="spellEnd"/>
            <w:r>
              <w:t xml:space="preserve">, </w:t>
            </w:r>
            <w:proofErr w:type="spellStart"/>
            <w:r>
              <w:t>інтерпретувати</w:t>
            </w:r>
            <w:proofErr w:type="spellEnd"/>
            <w:r>
              <w:t xml:space="preserve"> й </w:t>
            </w:r>
            <w:proofErr w:type="spellStart"/>
            <w:r>
              <w:t>перекладати</w:t>
            </w:r>
            <w:proofErr w:type="spellEnd"/>
            <w:r>
              <w:t xml:space="preserve"> </w:t>
            </w:r>
            <w:proofErr w:type="spellStart"/>
            <w:r>
              <w:t>тексти</w:t>
            </w:r>
            <w:proofErr w:type="spellEnd"/>
            <w:r>
              <w:t xml:space="preserve"> </w:t>
            </w:r>
            <w:proofErr w:type="spellStart"/>
            <w:r>
              <w:t>різних</w:t>
            </w:r>
            <w:proofErr w:type="spellEnd"/>
            <w:r>
              <w:t xml:space="preserve"> </w:t>
            </w:r>
            <w:proofErr w:type="spellStart"/>
            <w:r>
              <w:t>стилів</w:t>
            </w:r>
            <w:proofErr w:type="spellEnd"/>
            <w:r>
              <w:t xml:space="preserve"> і </w:t>
            </w:r>
            <w:proofErr w:type="spellStart"/>
            <w:r>
              <w:rPr>
                <w:spacing w:val="-2"/>
              </w:rPr>
              <w:t>жанрів</w:t>
            </w:r>
            <w:proofErr w:type="spellEnd"/>
            <w:r>
              <w:rPr>
                <w:spacing w:val="-2"/>
              </w:rPr>
              <w:t xml:space="preserve"> </w:t>
            </w:r>
            <w:r>
              <w:rPr>
                <w:spacing w:val="-62"/>
              </w:rPr>
              <w:t xml:space="preserve"> </w:t>
            </w:r>
            <w:proofErr w:type="spellStart"/>
            <w:r>
              <w:t>англійською</w:t>
            </w:r>
            <w:proofErr w:type="spellEnd"/>
            <w:r>
              <w:rPr>
                <w:spacing w:val="-1"/>
              </w:rPr>
              <w:t xml:space="preserve"> </w:t>
            </w:r>
            <w:proofErr w:type="spellStart"/>
            <w:r>
              <w:t>та</w:t>
            </w:r>
            <w:proofErr w:type="spellEnd"/>
            <w:r>
              <w:rPr>
                <w:spacing w:val="2"/>
              </w:rPr>
              <w:t xml:space="preserve"> </w:t>
            </w:r>
            <w:proofErr w:type="spellStart"/>
            <w:r>
              <w:t>українською</w:t>
            </w:r>
            <w:proofErr w:type="spellEnd"/>
            <w:r>
              <w:t xml:space="preserve">/ </w:t>
            </w:r>
            <w:proofErr w:type="spellStart"/>
            <w:r>
              <w:t>угорською</w:t>
            </w:r>
            <w:proofErr w:type="spellEnd"/>
            <w:r>
              <w:t xml:space="preserve"> </w:t>
            </w:r>
            <w:proofErr w:type="spellStart"/>
            <w:r>
              <w:t>мовами</w:t>
            </w:r>
            <w:proofErr w:type="spellEnd"/>
            <w:r>
              <w:t>.</w:t>
            </w:r>
          </w:p>
          <w:p w14:paraId="12516992" w14:textId="77777777" w:rsidR="00EF5D42" w:rsidRDefault="00EF5D42" w:rsidP="00EF5D42">
            <w:pPr>
              <w:pStyle w:val="TableParagraph"/>
              <w:tabs>
                <w:tab w:val="left" w:pos="1511"/>
                <w:tab w:val="left" w:pos="3411"/>
                <w:tab w:val="left" w:pos="3858"/>
                <w:tab w:val="left" w:pos="5682"/>
                <w:tab w:val="left" w:pos="6402"/>
                <w:tab w:val="left" w:pos="6719"/>
              </w:tabs>
              <w:ind w:right="266"/>
              <w:rPr>
                <w:sz w:val="24"/>
                <w:szCs w:val="24"/>
              </w:rPr>
            </w:pPr>
            <w:r>
              <w:rPr>
                <w:b/>
                <w:sz w:val="24"/>
                <w:szCs w:val="24"/>
              </w:rPr>
              <w:t>ПРН</w:t>
            </w:r>
            <w:r>
              <w:rPr>
                <w:b/>
                <w:sz w:val="24"/>
                <w:szCs w:val="24"/>
                <w:lang w:val="hu-HU"/>
              </w:rPr>
              <w:t>11.</w:t>
            </w:r>
            <w:r>
              <w:rPr>
                <w:sz w:val="24"/>
                <w:szCs w:val="24"/>
              </w:rPr>
              <w:t xml:space="preserve"> Здійснювати</w:t>
            </w:r>
            <w:r>
              <w:rPr>
                <w:spacing w:val="41"/>
                <w:sz w:val="24"/>
                <w:szCs w:val="24"/>
              </w:rPr>
              <w:t xml:space="preserve"> </w:t>
            </w:r>
            <w:r>
              <w:rPr>
                <w:sz w:val="24"/>
                <w:szCs w:val="24"/>
              </w:rPr>
              <w:t>науковий</w:t>
            </w:r>
            <w:r>
              <w:rPr>
                <w:spacing w:val="42"/>
                <w:sz w:val="24"/>
                <w:szCs w:val="24"/>
              </w:rPr>
              <w:t xml:space="preserve"> </w:t>
            </w:r>
            <w:r>
              <w:rPr>
                <w:sz w:val="24"/>
                <w:szCs w:val="24"/>
              </w:rPr>
              <w:t>аналіз</w:t>
            </w:r>
            <w:r>
              <w:rPr>
                <w:spacing w:val="40"/>
                <w:sz w:val="24"/>
                <w:szCs w:val="24"/>
              </w:rPr>
              <w:t xml:space="preserve"> </w:t>
            </w:r>
            <w:r>
              <w:rPr>
                <w:sz w:val="24"/>
                <w:szCs w:val="24"/>
              </w:rPr>
              <w:t>мовного,</w:t>
            </w:r>
            <w:r>
              <w:rPr>
                <w:spacing w:val="40"/>
                <w:sz w:val="24"/>
                <w:szCs w:val="24"/>
              </w:rPr>
              <w:t xml:space="preserve"> </w:t>
            </w:r>
            <w:r>
              <w:rPr>
                <w:sz w:val="24"/>
                <w:szCs w:val="24"/>
              </w:rPr>
              <w:t>мовленнєвого</w:t>
            </w:r>
            <w:r>
              <w:rPr>
                <w:spacing w:val="42"/>
                <w:sz w:val="24"/>
                <w:szCs w:val="24"/>
              </w:rPr>
              <w:t xml:space="preserve"> </w:t>
            </w:r>
            <w:r>
              <w:rPr>
                <w:sz w:val="24"/>
                <w:szCs w:val="24"/>
              </w:rPr>
              <w:t>й</w:t>
            </w:r>
            <w:r>
              <w:rPr>
                <w:spacing w:val="41"/>
                <w:sz w:val="24"/>
                <w:szCs w:val="24"/>
              </w:rPr>
              <w:t xml:space="preserve"> </w:t>
            </w:r>
            <w:r>
              <w:rPr>
                <w:sz w:val="24"/>
                <w:szCs w:val="24"/>
              </w:rPr>
              <w:t>літературного</w:t>
            </w:r>
            <w:r>
              <w:rPr>
                <w:spacing w:val="-62"/>
                <w:sz w:val="24"/>
                <w:szCs w:val="24"/>
              </w:rPr>
              <w:t xml:space="preserve">         </w:t>
            </w:r>
            <w:r>
              <w:rPr>
                <w:sz w:val="24"/>
                <w:szCs w:val="24"/>
              </w:rPr>
              <w:t>матеріалу, інтерпретувати та структурувати його</w:t>
            </w:r>
            <w:r>
              <w:rPr>
                <w:sz w:val="24"/>
                <w:szCs w:val="24"/>
              </w:rPr>
              <w:tab/>
              <w:t xml:space="preserve">з </w:t>
            </w:r>
            <w:r>
              <w:rPr>
                <w:spacing w:val="-1"/>
                <w:sz w:val="24"/>
                <w:szCs w:val="24"/>
              </w:rPr>
              <w:t xml:space="preserve">урахуванням </w:t>
            </w:r>
            <w:r>
              <w:rPr>
                <w:sz w:val="24"/>
                <w:szCs w:val="24"/>
              </w:rPr>
              <w:t>доцільних</w:t>
            </w:r>
            <w:r>
              <w:rPr>
                <w:spacing w:val="52"/>
                <w:sz w:val="24"/>
                <w:szCs w:val="24"/>
              </w:rPr>
              <w:t xml:space="preserve"> </w:t>
            </w:r>
            <w:r>
              <w:rPr>
                <w:sz w:val="24"/>
                <w:szCs w:val="24"/>
              </w:rPr>
              <w:t>методологічних</w:t>
            </w:r>
            <w:r>
              <w:rPr>
                <w:spacing w:val="52"/>
                <w:sz w:val="24"/>
                <w:szCs w:val="24"/>
              </w:rPr>
              <w:t xml:space="preserve"> </w:t>
            </w:r>
            <w:r>
              <w:rPr>
                <w:sz w:val="24"/>
                <w:szCs w:val="24"/>
              </w:rPr>
              <w:t>принципів,</w:t>
            </w:r>
            <w:r>
              <w:rPr>
                <w:spacing w:val="59"/>
                <w:sz w:val="24"/>
                <w:szCs w:val="24"/>
              </w:rPr>
              <w:t xml:space="preserve"> </w:t>
            </w:r>
            <w:r>
              <w:rPr>
                <w:sz w:val="24"/>
                <w:szCs w:val="24"/>
              </w:rPr>
              <w:t>формулювати</w:t>
            </w:r>
            <w:r>
              <w:rPr>
                <w:spacing w:val="57"/>
                <w:sz w:val="24"/>
                <w:szCs w:val="24"/>
              </w:rPr>
              <w:t xml:space="preserve"> </w:t>
            </w:r>
            <w:r>
              <w:rPr>
                <w:sz w:val="24"/>
                <w:szCs w:val="24"/>
              </w:rPr>
              <w:t>узагальнення</w:t>
            </w:r>
            <w:r>
              <w:rPr>
                <w:spacing w:val="57"/>
                <w:sz w:val="24"/>
                <w:szCs w:val="24"/>
              </w:rPr>
              <w:t xml:space="preserve"> </w:t>
            </w:r>
            <w:r>
              <w:rPr>
                <w:sz w:val="24"/>
                <w:szCs w:val="24"/>
              </w:rPr>
              <w:t>на</w:t>
            </w:r>
            <w:r>
              <w:rPr>
                <w:spacing w:val="-62"/>
                <w:sz w:val="24"/>
                <w:szCs w:val="24"/>
              </w:rPr>
              <w:t xml:space="preserve">          </w:t>
            </w:r>
            <w:r>
              <w:rPr>
                <w:sz w:val="24"/>
                <w:szCs w:val="24"/>
              </w:rPr>
              <w:t>основі</w:t>
            </w:r>
            <w:r>
              <w:rPr>
                <w:spacing w:val="1"/>
                <w:sz w:val="24"/>
                <w:szCs w:val="24"/>
              </w:rPr>
              <w:t xml:space="preserve"> </w:t>
            </w:r>
            <w:r>
              <w:rPr>
                <w:sz w:val="24"/>
                <w:szCs w:val="24"/>
              </w:rPr>
              <w:t>самостійно</w:t>
            </w:r>
            <w:r>
              <w:rPr>
                <w:spacing w:val="2"/>
                <w:sz w:val="24"/>
                <w:szCs w:val="24"/>
              </w:rPr>
              <w:t xml:space="preserve"> </w:t>
            </w:r>
            <w:r>
              <w:rPr>
                <w:sz w:val="24"/>
                <w:szCs w:val="24"/>
              </w:rPr>
              <w:t>опрацьованих</w:t>
            </w:r>
            <w:r>
              <w:rPr>
                <w:spacing w:val="-3"/>
                <w:sz w:val="24"/>
                <w:szCs w:val="24"/>
              </w:rPr>
              <w:t xml:space="preserve"> </w:t>
            </w:r>
            <w:r>
              <w:rPr>
                <w:sz w:val="24"/>
                <w:szCs w:val="24"/>
              </w:rPr>
              <w:t>даних.</w:t>
            </w:r>
          </w:p>
          <w:p w14:paraId="584BC068" w14:textId="77777777" w:rsidR="00EF5D42" w:rsidRDefault="00EF5D42" w:rsidP="00EF5D42">
            <w:pPr>
              <w:pStyle w:val="Default"/>
              <w:rPr>
                <w:b/>
                <w:lang w:val="ru-RU"/>
              </w:rPr>
            </w:pPr>
            <w:r>
              <w:rPr>
                <w:b/>
              </w:rPr>
              <w:t xml:space="preserve">ПРН14. </w:t>
            </w:r>
            <w:r>
              <w:t>Створювати,</w:t>
            </w:r>
            <w:r>
              <w:rPr>
                <w:spacing w:val="-4"/>
              </w:rPr>
              <w:t xml:space="preserve"> </w:t>
            </w:r>
            <w:r>
              <w:t>аналізувати</w:t>
            </w:r>
            <w:r>
              <w:rPr>
                <w:spacing w:val="-1"/>
              </w:rPr>
              <w:t xml:space="preserve"> </w:t>
            </w:r>
            <w:r>
              <w:t>й</w:t>
            </w:r>
            <w:r>
              <w:rPr>
                <w:spacing w:val="-5"/>
              </w:rPr>
              <w:t xml:space="preserve"> </w:t>
            </w:r>
            <w:r>
              <w:t>редагувати</w:t>
            </w:r>
            <w:r>
              <w:rPr>
                <w:spacing w:val="-5"/>
              </w:rPr>
              <w:t xml:space="preserve"> </w:t>
            </w:r>
            <w:r>
              <w:t>тексти</w:t>
            </w:r>
            <w:r>
              <w:rPr>
                <w:spacing w:val="-1"/>
              </w:rPr>
              <w:t xml:space="preserve"> </w:t>
            </w:r>
            <w:r>
              <w:t>різних</w:t>
            </w:r>
            <w:r>
              <w:rPr>
                <w:spacing w:val="-5"/>
              </w:rPr>
              <w:t xml:space="preserve"> </w:t>
            </w:r>
            <w:r>
              <w:t>стилів</w:t>
            </w:r>
            <w:r>
              <w:rPr>
                <w:spacing w:val="1"/>
              </w:rPr>
              <w:t xml:space="preserve"> </w:t>
            </w:r>
            <w:r>
              <w:t>та</w:t>
            </w:r>
            <w:r>
              <w:rPr>
                <w:spacing w:val="-5"/>
              </w:rPr>
              <w:t xml:space="preserve"> </w:t>
            </w:r>
            <w:r>
              <w:t>жанрів.</w:t>
            </w:r>
            <w:r>
              <w:rPr>
                <w:b/>
                <w:lang w:val="ru-RU"/>
              </w:rPr>
              <w:t xml:space="preserve"> </w:t>
            </w:r>
          </w:p>
          <w:p w14:paraId="6D2142B9" w14:textId="77777777" w:rsidR="00EF5D42" w:rsidRDefault="00EF5D42" w:rsidP="00EF5D42">
            <w:pPr>
              <w:pStyle w:val="TableParagraph"/>
              <w:ind w:right="266"/>
              <w:rPr>
                <w:sz w:val="24"/>
                <w:szCs w:val="24"/>
              </w:rPr>
            </w:pPr>
            <w:r>
              <w:rPr>
                <w:rFonts w:eastAsia="Calibri"/>
                <w:b/>
                <w:color w:val="000000"/>
                <w:sz w:val="24"/>
                <w:szCs w:val="24"/>
                <w:lang w:eastAsia="uk-UA"/>
              </w:rPr>
              <w:t>ПРН</w:t>
            </w:r>
            <w:r>
              <w:rPr>
                <w:rFonts w:eastAsia="Calibri"/>
                <w:b/>
                <w:color w:val="000000"/>
                <w:sz w:val="24"/>
                <w:szCs w:val="24"/>
                <w:lang w:val="hu-HU" w:eastAsia="uk-UA"/>
              </w:rPr>
              <w:t>16.</w:t>
            </w:r>
            <w:r>
              <w:rPr>
                <w:rFonts w:eastAsia="Calibri"/>
                <w:color w:val="000000"/>
                <w:sz w:val="24"/>
                <w:szCs w:val="24"/>
                <w:lang w:eastAsia="uk-UA"/>
              </w:rPr>
              <w:t xml:space="preserve"> </w:t>
            </w:r>
            <w:r>
              <w:rPr>
                <w:sz w:val="24"/>
                <w:szCs w:val="24"/>
              </w:rPr>
              <w:t>Використовувати</w:t>
            </w:r>
            <w:r>
              <w:rPr>
                <w:spacing w:val="1"/>
                <w:sz w:val="24"/>
                <w:szCs w:val="24"/>
              </w:rPr>
              <w:t xml:space="preserve"> </w:t>
            </w:r>
            <w:r>
              <w:rPr>
                <w:sz w:val="24"/>
                <w:szCs w:val="24"/>
              </w:rPr>
              <w:t>спеціалізовані</w:t>
            </w:r>
            <w:r>
              <w:rPr>
                <w:spacing w:val="1"/>
                <w:sz w:val="24"/>
                <w:szCs w:val="24"/>
              </w:rPr>
              <w:t xml:space="preserve"> </w:t>
            </w:r>
            <w:r>
              <w:rPr>
                <w:sz w:val="24"/>
                <w:szCs w:val="24"/>
              </w:rPr>
              <w:t>концептуальні</w:t>
            </w:r>
            <w:r>
              <w:rPr>
                <w:spacing w:val="1"/>
                <w:sz w:val="24"/>
                <w:szCs w:val="24"/>
              </w:rPr>
              <w:t xml:space="preserve"> </w:t>
            </w:r>
            <w:r>
              <w:rPr>
                <w:sz w:val="24"/>
                <w:szCs w:val="24"/>
              </w:rPr>
              <w:t>знання</w:t>
            </w:r>
            <w:r>
              <w:rPr>
                <w:spacing w:val="1"/>
                <w:sz w:val="24"/>
                <w:szCs w:val="24"/>
              </w:rPr>
              <w:t xml:space="preserve"> </w:t>
            </w:r>
            <w:r>
              <w:rPr>
                <w:sz w:val="24"/>
                <w:szCs w:val="24"/>
              </w:rPr>
              <w:t>з</w:t>
            </w:r>
            <w:r>
              <w:rPr>
                <w:spacing w:val="1"/>
                <w:sz w:val="24"/>
                <w:szCs w:val="24"/>
              </w:rPr>
              <w:t xml:space="preserve"> </w:t>
            </w:r>
            <w:r>
              <w:rPr>
                <w:sz w:val="24"/>
                <w:szCs w:val="24"/>
              </w:rPr>
              <w:t>обраної</w:t>
            </w:r>
            <w:r>
              <w:rPr>
                <w:spacing w:val="1"/>
                <w:sz w:val="24"/>
                <w:szCs w:val="24"/>
              </w:rPr>
              <w:t xml:space="preserve"> </w:t>
            </w:r>
            <w:r>
              <w:rPr>
                <w:sz w:val="24"/>
                <w:szCs w:val="24"/>
              </w:rPr>
              <w:t>філологічної</w:t>
            </w:r>
            <w:r>
              <w:rPr>
                <w:spacing w:val="1"/>
                <w:sz w:val="24"/>
                <w:szCs w:val="24"/>
              </w:rPr>
              <w:t xml:space="preserve"> </w:t>
            </w:r>
            <w:r>
              <w:rPr>
                <w:sz w:val="24"/>
                <w:szCs w:val="24"/>
              </w:rPr>
              <w:t>галузі</w:t>
            </w:r>
            <w:r>
              <w:rPr>
                <w:spacing w:val="1"/>
                <w:sz w:val="24"/>
                <w:szCs w:val="24"/>
              </w:rPr>
              <w:t xml:space="preserve"> </w:t>
            </w:r>
            <w:r>
              <w:rPr>
                <w:sz w:val="24"/>
                <w:szCs w:val="24"/>
              </w:rPr>
              <w:t>для</w:t>
            </w:r>
            <w:r>
              <w:rPr>
                <w:spacing w:val="1"/>
                <w:sz w:val="24"/>
                <w:szCs w:val="24"/>
              </w:rPr>
              <w:t xml:space="preserve"> </w:t>
            </w:r>
            <w:r>
              <w:rPr>
                <w:sz w:val="24"/>
                <w:szCs w:val="24"/>
              </w:rPr>
              <w:t>розв’язання</w:t>
            </w:r>
            <w:r>
              <w:rPr>
                <w:spacing w:val="1"/>
                <w:sz w:val="24"/>
                <w:szCs w:val="24"/>
              </w:rPr>
              <w:t xml:space="preserve"> </w:t>
            </w:r>
            <w:r>
              <w:rPr>
                <w:sz w:val="24"/>
                <w:szCs w:val="24"/>
              </w:rPr>
              <w:t>складних</w:t>
            </w:r>
            <w:r>
              <w:rPr>
                <w:spacing w:val="1"/>
                <w:sz w:val="24"/>
                <w:szCs w:val="24"/>
              </w:rPr>
              <w:t xml:space="preserve"> </w:t>
            </w:r>
            <w:r>
              <w:rPr>
                <w:sz w:val="24"/>
                <w:szCs w:val="24"/>
              </w:rPr>
              <w:t>задач</w:t>
            </w:r>
            <w:r>
              <w:rPr>
                <w:spacing w:val="1"/>
                <w:sz w:val="24"/>
                <w:szCs w:val="24"/>
              </w:rPr>
              <w:t xml:space="preserve"> </w:t>
            </w:r>
            <w:r>
              <w:rPr>
                <w:sz w:val="24"/>
                <w:szCs w:val="24"/>
              </w:rPr>
              <w:t>і</w:t>
            </w:r>
            <w:r>
              <w:rPr>
                <w:spacing w:val="1"/>
                <w:sz w:val="24"/>
                <w:szCs w:val="24"/>
              </w:rPr>
              <w:t xml:space="preserve"> </w:t>
            </w:r>
            <w:r>
              <w:rPr>
                <w:sz w:val="24"/>
                <w:szCs w:val="24"/>
              </w:rPr>
              <w:t>проблем,</w:t>
            </w:r>
            <w:r>
              <w:rPr>
                <w:spacing w:val="1"/>
                <w:sz w:val="24"/>
                <w:szCs w:val="24"/>
              </w:rPr>
              <w:t xml:space="preserve"> </w:t>
            </w:r>
            <w:r>
              <w:rPr>
                <w:sz w:val="24"/>
                <w:szCs w:val="24"/>
              </w:rPr>
              <w:t>що</w:t>
            </w:r>
            <w:r>
              <w:rPr>
                <w:spacing w:val="1"/>
                <w:sz w:val="24"/>
                <w:szCs w:val="24"/>
              </w:rPr>
              <w:t xml:space="preserve"> </w:t>
            </w:r>
            <w:r>
              <w:rPr>
                <w:sz w:val="24"/>
                <w:szCs w:val="24"/>
              </w:rPr>
              <w:t>потребує</w:t>
            </w:r>
            <w:r>
              <w:rPr>
                <w:spacing w:val="8"/>
                <w:sz w:val="24"/>
                <w:szCs w:val="24"/>
              </w:rPr>
              <w:t xml:space="preserve"> </w:t>
            </w:r>
            <w:r>
              <w:rPr>
                <w:sz w:val="24"/>
                <w:szCs w:val="24"/>
              </w:rPr>
              <w:t>оновлення</w:t>
            </w:r>
            <w:r>
              <w:rPr>
                <w:spacing w:val="4"/>
                <w:sz w:val="24"/>
                <w:szCs w:val="24"/>
              </w:rPr>
              <w:t xml:space="preserve"> </w:t>
            </w:r>
            <w:r>
              <w:rPr>
                <w:sz w:val="24"/>
                <w:szCs w:val="24"/>
              </w:rPr>
              <w:t>та</w:t>
            </w:r>
            <w:r>
              <w:rPr>
                <w:spacing w:val="4"/>
                <w:sz w:val="24"/>
                <w:szCs w:val="24"/>
              </w:rPr>
              <w:t xml:space="preserve"> </w:t>
            </w:r>
            <w:r>
              <w:rPr>
                <w:sz w:val="24"/>
                <w:szCs w:val="24"/>
              </w:rPr>
              <w:t>інтеграції</w:t>
            </w:r>
            <w:r>
              <w:rPr>
                <w:spacing w:val="9"/>
                <w:sz w:val="24"/>
                <w:szCs w:val="24"/>
              </w:rPr>
              <w:t xml:space="preserve"> </w:t>
            </w:r>
            <w:r>
              <w:rPr>
                <w:sz w:val="24"/>
                <w:szCs w:val="24"/>
              </w:rPr>
              <w:t>знань,</w:t>
            </w:r>
            <w:r>
              <w:rPr>
                <w:spacing w:val="11"/>
                <w:sz w:val="24"/>
                <w:szCs w:val="24"/>
              </w:rPr>
              <w:t xml:space="preserve"> </w:t>
            </w:r>
            <w:r>
              <w:rPr>
                <w:sz w:val="24"/>
                <w:szCs w:val="24"/>
              </w:rPr>
              <w:t>часто</w:t>
            </w:r>
            <w:r>
              <w:rPr>
                <w:spacing w:val="4"/>
                <w:sz w:val="24"/>
                <w:szCs w:val="24"/>
              </w:rPr>
              <w:t xml:space="preserve"> </w:t>
            </w:r>
            <w:r>
              <w:rPr>
                <w:sz w:val="24"/>
                <w:szCs w:val="24"/>
              </w:rPr>
              <w:t>в</w:t>
            </w:r>
            <w:r>
              <w:rPr>
                <w:spacing w:val="6"/>
                <w:sz w:val="24"/>
                <w:szCs w:val="24"/>
              </w:rPr>
              <w:t xml:space="preserve"> </w:t>
            </w:r>
            <w:r>
              <w:rPr>
                <w:sz w:val="24"/>
                <w:szCs w:val="24"/>
              </w:rPr>
              <w:t>умовах неповної/недостатньої</w:t>
            </w:r>
            <w:r>
              <w:rPr>
                <w:spacing w:val="-6"/>
                <w:sz w:val="24"/>
                <w:szCs w:val="24"/>
              </w:rPr>
              <w:t xml:space="preserve"> </w:t>
            </w:r>
            <w:r>
              <w:rPr>
                <w:sz w:val="24"/>
                <w:szCs w:val="24"/>
              </w:rPr>
              <w:t>інформації</w:t>
            </w:r>
            <w:r>
              <w:rPr>
                <w:spacing w:val="-1"/>
                <w:sz w:val="24"/>
                <w:szCs w:val="24"/>
              </w:rPr>
              <w:t xml:space="preserve"> </w:t>
            </w:r>
            <w:r>
              <w:rPr>
                <w:sz w:val="24"/>
                <w:szCs w:val="24"/>
              </w:rPr>
              <w:t>та</w:t>
            </w:r>
            <w:r>
              <w:rPr>
                <w:spacing w:val="-2"/>
                <w:sz w:val="24"/>
                <w:szCs w:val="24"/>
              </w:rPr>
              <w:t xml:space="preserve"> </w:t>
            </w:r>
            <w:r>
              <w:rPr>
                <w:sz w:val="24"/>
                <w:szCs w:val="24"/>
              </w:rPr>
              <w:t>суперечливих</w:t>
            </w:r>
            <w:r>
              <w:rPr>
                <w:spacing w:val="-5"/>
                <w:sz w:val="24"/>
                <w:szCs w:val="24"/>
              </w:rPr>
              <w:t xml:space="preserve"> </w:t>
            </w:r>
            <w:r>
              <w:rPr>
                <w:sz w:val="24"/>
                <w:szCs w:val="24"/>
              </w:rPr>
              <w:t>вимог.</w:t>
            </w:r>
          </w:p>
          <w:p w14:paraId="3009B775" w14:textId="77777777" w:rsidR="00EF5D42" w:rsidRDefault="00EF5D42" w:rsidP="00EF5D42">
            <w:pPr>
              <w:pStyle w:val="TableParagraph"/>
              <w:spacing w:line="289" w:lineRule="exact"/>
              <w:rPr>
                <w:b/>
                <w:sz w:val="24"/>
                <w:szCs w:val="24"/>
              </w:rPr>
            </w:pPr>
            <w:r>
              <w:rPr>
                <w:b/>
                <w:sz w:val="24"/>
                <w:szCs w:val="24"/>
              </w:rPr>
              <w:t>Додаткові ПР</w:t>
            </w:r>
          </w:p>
          <w:p w14:paraId="7FCFCDE7" w14:textId="77777777" w:rsidR="00EF5D42" w:rsidRDefault="00EF5D42" w:rsidP="00EF5D42">
            <w:pPr>
              <w:pStyle w:val="Default"/>
              <w:rPr>
                <w:i/>
              </w:rPr>
            </w:pPr>
            <w:r>
              <w:rPr>
                <w:b/>
                <w:i/>
              </w:rPr>
              <w:t>ПРН</w:t>
            </w:r>
            <w:r>
              <w:rPr>
                <w:b/>
                <w:i/>
                <w:lang w:val="hu-HU"/>
              </w:rPr>
              <w:t>18.</w:t>
            </w:r>
            <w:r>
              <w:rPr>
                <w:i/>
              </w:rPr>
              <w:t xml:space="preserve"> Знати методи, шляхи, способи та прийоми перекладу, їх характерні жанрові особливості; лексичні, граматичні, стилістичні проблеми перекладу та способи перекладу відповідних явищ; основні види перекладацьких трансформацій. Застосовувати у практичній діяльності знання з теорії та практики перекладу. Перекладати усно та письмово у двосторонньому режимі (з англійської мови угорською / українською та з угорської / української мови англійською) різностильові тексти в рамках професійної комунікації, враховуючи існуючі перекладацькі трансформації; вміти аналізувати результати своєї праці (виконаний переклад) та обґрунтувати перекладацьке рішення.</w:t>
            </w:r>
          </w:p>
          <w:p w14:paraId="621B2548" w14:textId="77777777" w:rsidR="00EF5D42" w:rsidRDefault="00EF5D42" w:rsidP="00EF5D42">
            <w:pPr>
              <w:pStyle w:val="Default"/>
              <w:spacing w:after="7"/>
              <w:rPr>
                <w:i/>
              </w:rPr>
            </w:pPr>
            <w:r>
              <w:rPr>
                <w:b/>
                <w:i/>
              </w:rPr>
              <w:t>ПРН21.</w:t>
            </w:r>
            <w:r>
              <w:rPr>
                <w:i/>
              </w:rPr>
              <w:t xml:space="preserve"> Знати основні характерні риси як своєї культури, так і культур народів-носіїв англійської мови. Дотримуватись толерантного ставлення до інших культур та їх представників. </w:t>
            </w:r>
            <w:r>
              <w:rPr>
                <w:rStyle w:val="markedcontent"/>
                <w:i/>
              </w:rPr>
              <w:t>Оперувати основними термінами і положеннями теорії міжкультурної комунікації, вміти застосовувати їх на практиці.</w:t>
            </w:r>
          </w:p>
          <w:p w14:paraId="2B093E53" w14:textId="77777777" w:rsidR="00EF5D42" w:rsidRPr="00EF5D42" w:rsidRDefault="00EF5D42" w:rsidP="00EF5D42">
            <w:pPr>
              <w:jc w:val="both"/>
              <w:rPr>
                <w:rFonts w:ascii="Times New Roman" w:hAnsi="Times New Roman" w:cs="Times New Roman"/>
                <w:sz w:val="24"/>
                <w:szCs w:val="24"/>
                <w:lang w:val="en-GB"/>
              </w:rPr>
            </w:pPr>
          </w:p>
          <w:p w14:paraId="3E8925B6" w14:textId="77777777" w:rsidR="00941655" w:rsidRPr="00C702F2" w:rsidRDefault="00941655" w:rsidP="00F56B8C">
            <w:pPr>
              <w:jc w:val="both"/>
              <w:rPr>
                <w:rFonts w:ascii="Times New Roman" w:hAnsi="Times New Roman" w:cs="Times New Roman"/>
                <w:sz w:val="24"/>
                <w:szCs w:val="24"/>
                <w:lang w:val="en-GB"/>
              </w:rPr>
            </w:pPr>
            <w:r w:rsidRPr="00C702F2">
              <w:rPr>
                <w:rFonts w:ascii="Times New Roman" w:hAnsi="Times New Roman" w:cs="Times New Roman"/>
                <w:sz w:val="24"/>
                <w:szCs w:val="24"/>
                <w:lang w:val="en-GB"/>
              </w:rPr>
              <w:lastRenderedPageBreak/>
              <w:t>Course syllabus:</w:t>
            </w:r>
          </w:p>
          <w:p w14:paraId="0CE5F9B0" w14:textId="11669FB6" w:rsidR="00BB71B9" w:rsidRPr="00BB71B9" w:rsidRDefault="00BB71B9" w:rsidP="00BB71B9">
            <w:pPr>
              <w:pStyle w:val="Listaszerbekezds"/>
              <w:numPr>
                <w:ilvl w:val="0"/>
                <w:numId w:val="4"/>
              </w:numPr>
              <w:jc w:val="both"/>
              <w:rPr>
                <w:rFonts w:ascii="Times New Roman" w:hAnsi="Times New Roman" w:cs="Times New Roman"/>
                <w:sz w:val="24"/>
                <w:szCs w:val="24"/>
                <w:lang w:val="uk-UA"/>
              </w:rPr>
            </w:pPr>
            <w:r>
              <w:rPr>
                <w:rFonts w:ascii="Times New Roman" w:hAnsi="Times New Roman" w:cs="Times New Roman"/>
                <w:sz w:val="24"/>
                <w:szCs w:val="24"/>
                <w:lang w:val="en-GB"/>
              </w:rPr>
              <w:t>Introduction to the course of “Practice of translation”</w:t>
            </w:r>
          </w:p>
          <w:p w14:paraId="2909C4FD" w14:textId="40FABB70" w:rsidR="00BB71B9" w:rsidRPr="00BB71B9" w:rsidRDefault="00BB71B9" w:rsidP="00BB71B9">
            <w:pPr>
              <w:pStyle w:val="Listaszerbekezds"/>
              <w:numPr>
                <w:ilvl w:val="0"/>
                <w:numId w:val="4"/>
              </w:numPr>
              <w:jc w:val="both"/>
              <w:rPr>
                <w:rFonts w:ascii="Times New Roman" w:hAnsi="Times New Roman" w:cs="Times New Roman"/>
                <w:sz w:val="24"/>
                <w:szCs w:val="24"/>
                <w:lang w:val="uk-UA"/>
              </w:rPr>
            </w:pPr>
            <w:r>
              <w:rPr>
                <w:rFonts w:ascii="Times New Roman" w:hAnsi="Times New Roman" w:cs="Times New Roman"/>
                <w:sz w:val="24"/>
                <w:szCs w:val="24"/>
                <w:lang w:val="en-GB"/>
              </w:rPr>
              <w:t>The analysis of a text</w:t>
            </w:r>
          </w:p>
          <w:p w14:paraId="6DF59160" w14:textId="38EC3D8E" w:rsidR="00BB71B9" w:rsidRPr="00BB71B9" w:rsidRDefault="00BB71B9" w:rsidP="00BB71B9">
            <w:pPr>
              <w:pStyle w:val="Listaszerbekezds"/>
              <w:numPr>
                <w:ilvl w:val="0"/>
                <w:numId w:val="4"/>
              </w:numPr>
              <w:jc w:val="both"/>
              <w:rPr>
                <w:rFonts w:ascii="Times New Roman" w:hAnsi="Times New Roman" w:cs="Times New Roman"/>
                <w:sz w:val="24"/>
                <w:szCs w:val="24"/>
                <w:lang w:val="uk-UA"/>
              </w:rPr>
            </w:pPr>
            <w:r>
              <w:rPr>
                <w:rFonts w:ascii="Times New Roman" w:hAnsi="Times New Roman" w:cs="Times New Roman"/>
                <w:sz w:val="24"/>
                <w:szCs w:val="24"/>
                <w:lang w:val="en-GB"/>
              </w:rPr>
              <w:t>The process of translation</w:t>
            </w:r>
          </w:p>
          <w:p w14:paraId="5A0244A7" w14:textId="37A53E59" w:rsidR="00BB71B9" w:rsidRPr="00BB71B9" w:rsidRDefault="00BB71B9" w:rsidP="00BB71B9">
            <w:pPr>
              <w:pStyle w:val="Listaszerbekezds"/>
              <w:numPr>
                <w:ilvl w:val="0"/>
                <w:numId w:val="4"/>
              </w:numPr>
              <w:jc w:val="both"/>
              <w:rPr>
                <w:rFonts w:ascii="Times New Roman" w:hAnsi="Times New Roman" w:cs="Times New Roman"/>
                <w:sz w:val="24"/>
                <w:szCs w:val="24"/>
                <w:lang w:val="uk-UA"/>
              </w:rPr>
            </w:pPr>
            <w:r>
              <w:rPr>
                <w:rFonts w:ascii="Times New Roman" w:hAnsi="Times New Roman" w:cs="Times New Roman"/>
                <w:sz w:val="24"/>
                <w:szCs w:val="24"/>
                <w:lang w:val="en-GB"/>
              </w:rPr>
              <w:t>Language functions, text categories and text types</w:t>
            </w:r>
          </w:p>
          <w:p w14:paraId="5955B7F7" w14:textId="74BF5926" w:rsidR="00BB71B9" w:rsidRPr="00BB71B9" w:rsidRDefault="00BB71B9" w:rsidP="00BB71B9">
            <w:pPr>
              <w:pStyle w:val="Listaszerbekezds"/>
              <w:numPr>
                <w:ilvl w:val="0"/>
                <w:numId w:val="4"/>
              </w:numPr>
              <w:jc w:val="both"/>
              <w:rPr>
                <w:rFonts w:ascii="Times New Roman" w:hAnsi="Times New Roman" w:cs="Times New Roman"/>
                <w:sz w:val="24"/>
                <w:szCs w:val="24"/>
                <w:lang w:val="uk-UA"/>
              </w:rPr>
            </w:pPr>
            <w:r>
              <w:rPr>
                <w:rFonts w:ascii="Times New Roman" w:hAnsi="Times New Roman" w:cs="Times New Roman"/>
                <w:sz w:val="24"/>
                <w:szCs w:val="24"/>
                <w:lang w:val="en-GB"/>
              </w:rPr>
              <w:t>Translation methods</w:t>
            </w:r>
          </w:p>
          <w:p w14:paraId="6BCBEBBB" w14:textId="72159FDF" w:rsidR="00BB71B9" w:rsidRPr="00BB71B9" w:rsidRDefault="00BB71B9" w:rsidP="00BB71B9">
            <w:pPr>
              <w:pStyle w:val="Listaszerbekezds"/>
              <w:numPr>
                <w:ilvl w:val="0"/>
                <w:numId w:val="4"/>
              </w:numPr>
              <w:jc w:val="both"/>
              <w:rPr>
                <w:rFonts w:ascii="Times New Roman" w:hAnsi="Times New Roman" w:cs="Times New Roman"/>
                <w:sz w:val="24"/>
                <w:szCs w:val="24"/>
                <w:lang w:val="uk-UA"/>
              </w:rPr>
            </w:pPr>
            <w:r>
              <w:rPr>
                <w:rFonts w:ascii="Times New Roman" w:hAnsi="Times New Roman" w:cs="Times New Roman"/>
                <w:sz w:val="24"/>
                <w:szCs w:val="24"/>
                <w:lang w:val="en-GB"/>
              </w:rPr>
              <w:t>The unit of translation and discourse analysis</w:t>
            </w:r>
          </w:p>
          <w:p w14:paraId="42A318C9" w14:textId="446015AC" w:rsidR="00BB71B9" w:rsidRPr="00BB71B9" w:rsidRDefault="00BB71B9" w:rsidP="00BB71B9">
            <w:pPr>
              <w:pStyle w:val="Listaszerbekezds"/>
              <w:numPr>
                <w:ilvl w:val="0"/>
                <w:numId w:val="4"/>
              </w:numPr>
              <w:jc w:val="both"/>
              <w:rPr>
                <w:rFonts w:ascii="Times New Roman" w:hAnsi="Times New Roman" w:cs="Times New Roman"/>
                <w:sz w:val="24"/>
                <w:szCs w:val="24"/>
                <w:lang w:val="uk-UA"/>
              </w:rPr>
            </w:pPr>
            <w:r>
              <w:rPr>
                <w:rFonts w:ascii="Times New Roman" w:hAnsi="Times New Roman" w:cs="Times New Roman"/>
                <w:sz w:val="24"/>
                <w:szCs w:val="24"/>
                <w:lang w:val="en-GB"/>
              </w:rPr>
              <w:t>Literal translation</w:t>
            </w:r>
          </w:p>
          <w:p w14:paraId="352C4380" w14:textId="6ED790E3" w:rsidR="00BB71B9" w:rsidRPr="00BB71B9" w:rsidRDefault="00BB71B9" w:rsidP="00BB71B9">
            <w:pPr>
              <w:pStyle w:val="Listaszerbekezds"/>
              <w:numPr>
                <w:ilvl w:val="0"/>
                <w:numId w:val="4"/>
              </w:numPr>
              <w:jc w:val="both"/>
              <w:rPr>
                <w:rFonts w:ascii="Times New Roman" w:hAnsi="Times New Roman" w:cs="Times New Roman"/>
                <w:sz w:val="24"/>
                <w:szCs w:val="24"/>
                <w:lang w:val="uk-UA"/>
              </w:rPr>
            </w:pPr>
            <w:r>
              <w:rPr>
                <w:rFonts w:ascii="Times New Roman" w:hAnsi="Times New Roman" w:cs="Times New Roman"/>
                <w:sz w:val="24"/>
                <w:szCs w:val="24"/>
                <w:lang w:val="en-GB"/>
              </w:rPr>
              <w:t>The other translation procedures</w:t>
            </w:r>
          </w:p>
          <w:p w14:paraId="5EDE4B00" w14:textId="36A47F94" w:rsidR="00BB71B9" w:rsidRPr="00BB71B9" w:rsidRDefault="00BB71B9" w:rsidP="00BB71B9">
            <w:pPr>
              <w:pStyle w:val="Listaszerbekezds"/>
              <w:numPr>
                <w:ilvl w:val="0"/>
                <w:numId w:val="4"/>
              </w:numPr>
              <w:jc w:val="both"/>
              <w:rPr>
                <w:rFonts w:ascii="Times New Roman" w:hAnsi="Times New Roman" w:cs="Times New Roman"/>
                <w:sz w:val="24"/>
                <w:szCs w:val="24"/>
                <w:lang w:val="uk-UA"/>
              </w:rPr>
            </w:pPr>
            <w:r>
              <w:rPr>
                <w:rFonts w:ascii="Times New Roman" w:hAnsi="Times New Roman" w:cs="Times New Roman"/>
                <w:sz w:val="24"/>
                <w:szCs w:val="24"/>
                <w:lang w:val="en-GB"/>
              </w:rPr>
              <w:t>Translation and culture</w:t>
            </w:r>
          </w:p>
          <w:p w14:paraId="5FBF2702" w14:textId="1892B1D2" w:rsidR="00BB71B9" w:rsidRPr="00BB71B9" w:rsidRDefault="00BB71B9" w:rsidP="00BB71B9">
            <w:pPr>
              <w:pStyle w:val="Listaszerbekezds"/>
              <w:numPr>
                <w:ilvl w:val="0"/>
                <w:numId w:val="4"/>
              </w:numPr>
              <w:jc w:val="both"/>
              <w:rPr>
                <w:rFonts w:ascii="Times New Roman" w:hAnsi="Times New Roman" w:cs="Times New Roman"/>
                <w:sz w:val="24"/>
                <w:szCs w:val="24"/>
                <w:lang w:val="uk-UA"/>
              </w:rPr>
            </w:pPr>
            <w:r>
              <w:rPr>
                <w:rFonts w:ascii="Times New Roman" w:hAnsi="Times New Roman" w:cs="Times New Roman"/>
                <w:sz w:val="24"/>
                <w:szCs w:val="24"/>
                <w:lang w:val="en-GB"/>
              </w:rPr>
              <w:t>The translation of metaphors</w:t>
            </w:r>
          </w:p>
          <w:p w14:paraId="4EBC8C05" w14:textId="6BBB6806" w:rsidR="00BB71B9" w:rsidRPr="00BB71B9" w:rsidRDefault="00BB71B9" w:rsidP="00BB71B9">
            <w:pPr>
              <w:pStyle w:val="Listaszerbekezds"/>
              <w:numPr>
                <w:ilvl w:val="0"/>
                <w:numId w:val="4"/>
              </w:numPr>
              <w:jc w:val="both"/>
              <w:rPr>
                <w:rFonts w:ascii="Times New Roman" w:hAnsi="Times New Roman" w:cs="Times New Roman"/>
                <w:sz w:val="24"/>
                <w:szCs w:val="24"/>
                <w:lang w:val="uk-UA"/>
              </w:rPr>
            </w:pPr>
            <w:r>
              <w:rPr>
                <w:rFonts w:ascii="Times New Roman" w:hAnsi="Times New Roman" w:cs="Times New Roman"/>
                <w:sz w:val="24"/>
                <w:szCs w:val="24"/>
                <w:lang w:val="en-GB"/>
              </w:rPr>
              <w:t>The use of componential analysis in translation</w:t>
            </w:r>
          </w:p>
          <w:p w14:paraId="0F92B0EF" w14:textId="25F3C968" w:rsidR="00BB71B9" w:rsidRPr="00BB71B9" w:rsidRDefault="00BB71B9" w:rsidP="00BB71B9">
            <w:pPr>
              <w:pStyle w:val="Listaszerbekezds"/>
              <w:numPr>
                <w:ilvl w:val="0"/>
                <w:numId w:val="4"/>
              </w:numPr>
              <w:jc w:val="both"/>
              <w:rPr>
                <w:rFonts w:ascii="Times New Roman" w:hAnsi="Times New Roman" w:cs="Times New Roman"/>
                <w:sz w:val="24"/>
                <w:szCs w:val="24"/>
                <w:lang w:val="en-GB"/>
              </w:rPr>
            </w:pPr>
            <w:r w:rsidRPr="00BB71B9">
              <w:rPr>
                <w:rFonts w:ascii="Times New Roman" w:hAnsi="Times New Roman" w:cs="Times New Roman"/>
                <w:sz w:val="24"/>
                <w:szCs w:val="24"/>
                <w:lang w:val="en-GB"/>
              </w:rPr>
              <w:t>The application of case grammar to translation</w:t>
            </w:r>
          </w:p>
          <w:p w14:paraId="14827213" w14:textId="7E4C7F50" w:rsidR="00BB71B9" w:rsidRPr="00BB71B9" w:rsidRDefault="00BB71B9" w:rsidP="00BB71B9">
            <w:pPr>
              <w:pStyle w:val="Listaszerbekezds"/>
              <w:numPr>
                <w:ilvl w:val="0"/>
                <w:numId w:val="4"/>
              </w:numPr>
              <w:jc w:val="both"/>
              <w:rPr>
                <w:rFonts w:ascii="Times New Roman" w:hAnsi="Times New Roman" w:cs="Times New Roman"/>
                <w:sz w:val="24"/>
                <w:szCs w:val="24"/>
                <w:lang w:val="en-GB"/>
              </w:rPr>
            </w:pPr>
            <w:r w:rsidRPr="00BB71B9">
              <w:rPr>
                <w:rFonts w:ascii="Times New Roman" w:hAnsi="Times New Roman" w:cs="Times New Roman"/>
                <w:sz w:val="24"/>
                <w:szCs w:val="24"/>
                <w:lang w:val="en-GB"/>
              </w:rPr>
              <w:t>The translation of neologisms</w:t>
            </w:r>
          </w:p>
          <w:p w14:paraId="57BD2B47" w14:textId="26CDE8CB" w:rsidR="00BB71B9" w:rsidRDefault="00BB71B9" w:rsidP="00BB71B9">
            <w:pPr>
              <w:pStyle w:val="Listaszerbekezds"/>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Technical translation</w:t>
            </w:r>
          </w:p>
          <w:p w14:paraId="44687D2D" w14:textId="3B452A02" w:rsidR="00BB71B9" w:rsidRDefault="00BB71B9" w:rsidP="00BB71B9">
            <w:pPr>
              <w:pStyle w:val="Listaszerbekezds"/>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The translation of serious literature and authoritative statements</w:t>
            </w:r>
          </w:p>
          <w:p w14:paraId="676970F5" w14:textId="00631427" w:rsidR="00BB71B9" w:rsidRDefault="00BB71B9" w:rsidP="00BB71B9">
            <w:pPr>
              <w:pStyle w:val="Listaszerbekezds"/>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Reference books and their uses; tracing the “</w:t>
            </w:r>
            <w:proofErr w:type="spellStart"/>
            <w:r>
              <w:rPr>
                <w:rFonts w:ascii="Times New Roman" w:hAnsi="Times New Roman" w:cs="Times New Roman"/>
                <w:sz w:val="24"/>
                <w:szCs w:val="24"/>
                <w:lang w:val="en-GB"/>
              </w:rPr>
              <w:t>unfindable</w:t>
            </w:r>
            <w:proofErr w:type="spellEnd"/>
            <w:r>
              <w:rPr>
                <w:rFonts w:ascii="Times New Roman" w:hAnsi="Times New Roman" w:cs="Times New Roman"/>
                <w:sz w:val="24"/>
                <w:szCs w:val="24"/>
                <w:lang w:val="en-GB"/>
              </w:rPr>
              <w:t>” word</w:t>
            </w:r>
          </w:p>
          <w:p w14:paraId="7408DD0E" w14:textId="28A654DF" w:rsidR="00BB71B9" w:rsidRDefault="00BB71B9" w:rsidP="00BB71B9">
            <w:pPr>
              <w:pStyle w:val="Listaszerbekezds"/>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Translation criticism</w:t>
            </w:r>
          </w:p>
          <w:p w14:paraId="1012C841" w14:textId="74AD9736" w:rsidR="00BB71B9" w:rsidRDefault="00BB71B9" w:rsidP="00BB71B9">
            <w:pPr>
              <w:pStyle w:val="Listaszerbekezds"/>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Shorter items</w:t>
            </w:r>
          </w:p>
          <w:p w14:paraId="428EDDD7" w14:textId="1B9E747B" w:rsidR="00BB71B9" w:rsidRPr="00BB71B9" w:rsidRDefault="00BB71B9" w:rsidP="00BB71B9">
            <w:pPr>
              <w:pStyle w:val="Listaszerbekezds"/>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Revision hints for exams and deadlines</w:t>
            </w:r>
          </w:p>
          <w:p w14:paraId="0AD65926" w14:textId="6D33EBFA" w:rsidR="00F56B8C" w:rsidRPr="00F56B8C" w:rsidRDefault="00F56B8C" w:rsidP="00F56B8C">
            <w:pPr>
              <w:jc w:val="both"/>
              <w:rPr>
                <w:rFonts w:ascii="Times New Roman" w:eastAsia="Times New Roman" w:hAnsi="Times New Roman" w:cs="Times New Roman"/>
                <w:color w:val="000000"/>
                <w:sz w:val="24"/>
                <w:szCs w:val="24"/>
                <w:lang w:val="uk-UA" w:eastAsia="ru-RU"/>
              </w:rPr>
            </w:pPr>
            <w:bookmarkStart w:id="0" w:name="_GoBack"/>
            <w:bookmarkEnd w:id="0"/>
          </w:p>
        </w:tc>
      </w:tr>
      <w:tr w:rsidR="00C702F2" w:rsidRPr="00C702F2" w14:paraId="02FE8B4D" w14:textId="77777777" w:rsidTr="001E3372">
        <w:tc>
          <w:tcPr>
            <w:tcW w:w="3150" w:type="dxa"/>
            <w:shd w:val="clear" w:color="auto" w:fill="D9D9D9" w:themeFill="background1" w:themeFillShade="D9"/>
          </w:tcPr>
          <w:p w14:paraId="5809A831" w14:textId="77777777" w:rsidR="00C702F2" w:rsidRPr="00C702F2" w:rsidRDefault="00C702F2" w:rsidP="001E3372">
            <w:pPr>
              <w:rPr>
                <w:rFonts w:ascii="Times New Roman" w:hAnsi="Times New Roman" w:cs="Times New Roman"/>
                <w:b/>
                <w:sz w:val="24"/>
                <w:szCs w:val="24"/>
                <w:lang w:val="en-GB"/>
              </w:rPr>
            </w:pPr>
            <w:r w:rsidRPr="00C702F2">
              <w:rPr>
                <w:rFonts w:ascii="Times New Roman" w:hAnsi="Times New Roman" w:cs="Times New Roman"/>
                <w:b/>
                <w:sz w:val="24"/>
                <w:szCs w:val="24"/>
                <w:lang w:val="en-GB"/>
              </w:rPr>
              <w:lastRenderedPageBreak/>
              <w:t xml:space="preserve">Grading Policy, Methods of Assessment </w:t>
            </w:r>
          </w:p>
          <w:p w14:paraId="05865598" w14:textId="77777777" w:rsidR="00C702F2" w:rsidRPr="00C702F2" w:rsidRDefault="00C702F2" w:rsidP="001E3372">
            <w:pPr>
              <w:rPr>
                <w:rFonts w:ascii="Times New Roman" w:hAnsi="Times New Roman" w:cs="Times New Roman"/>
                <w:b/>
                <w:sz w:val="24"/>
                <w:szCs w:val="24"/>
                <w:lang w:val="en-GB"/>
              </w:rPr>
            </w:pPr>
            <w:r w:rsidRPr="00C702F2">
              <w:rPr>
                <w:rFonts w:ascii="Times New Roman" w:hAnsi="Times New Roman" w:cs="Times New Roman"/>
                <w:sz w:val="24"/>
                <w:szCs w:val="24"/>
                <w:lang w:val="en-GB"/>
              </w:rPr>
              <w:t xml:space="preserve"> </w:t>
            </w:r>
          </w:p>
          <w:p w14:paraId="0D8E4A04" w14:textId="77777777" w:rsidR="00C702F2" w:rsidRPr="00C702F2" w:rsidRDefault="00C702F2" w:rsidP="001E3372">
            <w:pPr>
              <w:rPr>
                <w:rFonts w:ascii="Times New Roman" w:hAnsi="Times New Roman" w:cs="Times New Roman"/>
                <w:b/>
                <w:sz w:val="24"/>
                <w:szCs w:val="24"/>
                <w:lang w:val="en-GB"/>
              </w:rPr>
            </w:pPr>
          </w:p>
        </w:tc>
        <w:tc>
          <w:tcPr>
            <w:tcW w:w="6343" w:type="dxa"/>
          </w:tcPr>
          <w:p w14:paraId="7051D1E9" w14:textId="77777777" w:rsidR="00F56B8C" w:rsidRPr="00C702F2" w:rsidRDefault="00F56B8C" w:rsidP="00F56B8C">
            <w:pPr>
              <w:jc w:val="both"/>
              <w:rPr>
                <w:rFonts w:ascii="Times New Roman" w:eastAsia="Times New Roman" w:hAnsi="Times New Roman" w:cs="Times New Roman"/>
                <w:sz w:val="24"/>
                <w:szCs w:val="24"/>
                <w:lang w:val="en-GB" w:eastAsia="hu-HU"/>
              </w:rPr>
            </w:pPr>
            <w:r w:rsidRPr="00C702F2">
              <w:rPr>
                <w:rFonts w:ascii="Times New Roman" w:eastAsia="Times New Roman" w:hAnsi="Times New Roman" w:cs="Times New Roman"/>
                <w:sz w:val="24"/>
                <w:szCs w:val="24"/>
                <w:lang w:val="en-GB" w:eastAsia="hu-HU"/>
              </w:rPr>
              <w:t>Elements of final grade:</w:t>
            </w:r>
          </w:p>
          <w:p w14:paraId="0DEECB30" w14:textId="77777777" w:rsidR="00F56B8C" w:rsidRPr="00C702F2" w:rsidRDefault="00F56B8C" w:rsidP="00F56B8C">
            <w:pPr>
              <w:jc w:val="both"/>
              <w:rPr>
                <w:rFonts w:ascii="Times New Roman" w:eastAsia="Times New Roman" w:hAnsi="Times New Roman" w:cs="Times New Roman"/>
                <w:sz w:val="24"/>
                <w:szCs w:val="24"/>
                <w:lang w:val="en-GB" w:eastAsia="hu-HU"/>
              </w:rPr>
            </w:pPr>
            <w:r w:rsidRPr="00C702F2">
              <w:rPr>
                <w:rFonts w:ascii="Times New Roman" w:eastAsia="Times New Roman" w:hAnsi="Times New Roman" w:cs="Times New Roman"/>
                <w:sz w:val="24"/>
                <w:szCs w:val="24"/>
                <w:lang w:val="en-GB" w:eastAsia="hu-HU"/>
              </w:rPr>
              <w:t>Active participation in seminar work is on a five-tiered scale (1–5) and comprises 10% of the total mark.</w:t>
            </w:r>
          </w:p>
          <w:p w14:paraId="1CF5A783" w14:textId="77777777" w:rsidR="00F56B8C" w:rsidRPr="00C702F2" w:rsidRDefault="00F56B8C" w:rsidP="00F56B8C">
            <w:pPr>
              <w:jc w:val="both"/>
              <w:rPr>
                <w:rFonts w:ascii="Times New Roman" w:eastAsia="Times New Roman" w:hAnsi="Times New Roman" w:cs="Times New Roman"/>
                <w:sz w:val="24"/>
                <w:szCs w:val="24"/>
                <w:lang w:val="en-GB" w:eastAsia="hu-HU"/>
              </w:rPr>
            </w:pPr>
            <w:r w:rsidRPr="00C702F2">
              <w:rPr>
                <w:rFonts w:ascii="Times New Roman" w:eastAsia="Times New Roman" w:hAnsi="Times New Roman" w:cs="Times New Roman"/>
                <w:sz w:val="24"/>
                <w:szCs w:val="24"/>
                <w:lang w:val="en-GB" w:eastAsia="hu-HU"/>
              </w:rPr>
              <w:t>Seminar</w:t>
            </w:r>
            <w:r>
              <w:rPr>
                <w:rFonts w:ascii="Times New Roman" w:eastAsia="Times New Roman" w:hAnsi="Times New Roman" w:cs="Times New Roman"/>
                <w:sz w:val="24"/>
                <w:szCs w:val="24"/>
                <w:lang w:val="en-GB" w:eastAsia="hu-HU"/>
              </w:rPr>
              <w:t>s</w:t>
            </w:r>
            <w:r w:rsidRPr="00C702F2">
              <w:rPr>
                <w:rFonts w:ascii="Times New Roman" w:eastAsia="Times New Roman" w:hAnsi="Times New Roman" w:cs="Times New Roman"/>
                <w:sz w:val="24"/>
                <w:szCs w:val="24"/>
                <w:lang w:val="en-GB" w:eastAsia="hu-HU"/>
              </w:rPr>
              <w:t xml:space="preserve">: </w:t>
            </w:r>
            <w:r>
              <w:rPr>
                <w:rFonts w:ascii="Times New Roman" w:eastAsia="Times New Roman" w:hAnsi="Times New Roman" w:cs="Times New Roman"/>
                <w:sz w:val="24"/>
                <w:szCs w:val="24"/>
                <w:lang w:val="en-GB" w:eastAsia="hu-HU"/>
              </w:rPr>
              <w:t>reports including a d</w:t>
            </w:r>
            <w:r w:rsidRPr="00C702F2">
              <w:rPr>
                <w:rFonts w:ascii="Times New Roman" w:eastAsia="Times New Roman" w:hAnsi="Times New Roman" w:cs="Times New Roman"/>
                <w:sz w:val="24"/>
                <w:szCs w:val="24"/>
                <w:lang w:val="en-GB" w:eastAsia="hu-HU"/>
              </w:rPr>
              <w:t xml:space="preserve">etailed explanation of </w:t>
            </w:r>
            <w:r>
              <w:rPr>
                <w:rFonts w:ascii="Times New Roman" w:eastAsia="Times New Roman" w:hAnsi="Times New Roman" w:cs="Times New Roman"/>
                <w:sz w:val="24"/>
                <w:szCs w:val="24"/>
                <w:lang w:val="en-GB" w:eastAsia="hu-HU"/>
              </w:rPr>
              <w:t>terms</w:t>
            </w:r>
            <w:r w:rsidRPr="00C702F2">
              <w:rPr>
                <w:rFonts w:ascii="Times New Roman" w:eastAsia="Times New Roman" w:hAnsi="Times New Roman" w:cs="Times New Roman"/>
                <w:sz w:val="24"/>
                <w:szCs w:val="24"/>
                <w:lang w:val="en-GB" w:eastAsia="hu-HU"/>
              </w:rPr>
              <w:t xml:space="preserve">, defining concepts. Evaluation of the </w:t>
            </w:r>
            <w:r>
              <w:rPr>
                <w:rFonts w:ascii="Times New Roman" w:eastAsia="Times New Roman" w:hAnsi="Times New Roman" w:cs="Times New Roman"/>
                <w:sz w:val="24"/>
                <w:szCs w:val="24"/>
                <w:lang w:val="en-GB" w:eastAsia="hu-HU"/>
              </w:rPr>
              <w:t>reports</w:t>
            </w:r>
            <w:r w:rsidRPr="00C702F2">
              <w:rPr>
                <w:rFonts w:ascii="Times New Roman" w:eastAsia="Times New Roman" w:hAnsi="Times New Roman" w:cs="Times New Roman"/>
                <w:sz w:val="24"/>
                <w:szCs w:val="24"/>
                <w:lang w:val="en-GB" w:eastAsia="hu-HU"/>
              </w:rPr>
              <w:t xml:space="preserve"> is on a five-tiered scale (1–5).</w:t>
            </w:r>
          </w:p>
          <w:p w14:paraId="1728137A" w14:textId="77777777" w:rsidR="00F56B8C" w:rsidRPr="00C702F2" w:rsidRDefault="00F56B8C" w:rsidP="00F56B8C">
            <w:pPr>
              <w:jc w:val="both"/>
              <w:rPr>
                <w:rFonts w:ascii="Times New Roman" w:eastAsia="Times New Roman" w:hAnsi="Times New Roman" w:cs="Times New Roman"/>
                <w:sz w:val="24"/>
                <w:szCs w:val="24"/>
                <w:lang w:val="en-GB" w:eastAsia="hu-HU"/>
              </w:rPr>
            </w:pPr>
            <w:r w:rsidRPr="00C702F2">
              <w:rPr>
                <w:rFonts w:ascii="Times New Roman" w:eastAsia="Times New Roman" w:hAnsi="Times New Roman" w:cs="Times New Roman"/>
                <w:sz w:val="24"/>
                <w:szCs w:val="24"/>
                <w:lang w:val="en-GB" w:eastAsia="hu-HU"/>
              </w:rPr>
              <w:t>The grade for active and informed participation includes discussion, attitude and attendance (</w:t>
            </w:r>
            <w:r>
              <w:rPr>
                <w:rFonts w:ascii="Times New Roman" w:eastAsia="Times New Roman" w:hAnsi="Times New Roman" w:cs="Times New Roman"/>
                <w:sz w:val="24"/>
                <w:szCs w:val="24"/>
                <w:lang w:val="en-GB" w:eastAsia="hu-HU"/>
              </w:rPr>
              <w:t>students</w:t>
            </w:r>
            <w:r w:rsidRPr="00C702F2">
              <w:rPr>
                <w:rFonts w:ascii="Times New Roman" w:eastAsia="Times New Roman" w:hAnsi="Times New Roman" w:cs="Times New Roman"/>
                <w:sz w:val="24"/>
                <w:szCs w:val="24"/>
                <w:lang w:val="en-GB" w:eastAsia="hu-HU"/>
              </w:rPr>
              <w:t xml:space="preserve"> are allowed to miss two scheduled lessons over the semester). </w:t>
            </w:r>
          </w:p>
          <w:p w14:paraId="777FDC59" w14:textId="77777777" w:rsidR="00F56B8C" w:rsidRPr="00C702F2" w:rsidRDefault="00F56B8C" w:rsidP="00F56B8C">
            <w:pPr>
              <w:jc w:val="both"/>
              <w:rPr>
                <w:rFonts w:ascii="Times New Roman" w:eastAsia="Times New Roman" w:hAnsi="Times New Roman" w:cs="Times New Roman"/>
                <w:sz w:val="24"/>
                <w:szCs w:val="24"/>
                <w:lang w:val="en-GB" w:eastAsia="hu-HU"/>
              </w:rPr>
            </w:pPr>
            <w:r w:rsidRPr="00C702F2">
              <w:rPr>
                <w:rFonts w:ascii="Times New Roman" w:eastAsia="Times New Roman" w:hAnsi="Times New Roman" w:cs="Times New Roman"/>
                <w:sz w:val="24"/>
                <w:szCs w:val="24"/>
                <w:lang w:val="en-GB" w:eastAsia="hu-HU"/>
              </w:rPr>
              <w:t>The evaluation of seminar test</w:t>
            </w:r>
            <w:r>
              <w:rPr>
                <w:rFonts w:ascii="Times New Roman" w:eastAsia="Times New Roman" w:hAnsi="Times New Roman" w:cs="Times New Roman"/>
                <w:sz w:val="24"/>
                <w:szCs w:val="24"/>
                <w:lang w:val="en-GB" w:eastAsia="hu-HU"/>
              </w:rPr>
              <w:t>s</w:t>
            </w:r>
            <w:r w:rsidRPr="00C702F2">
              <w:rPr>
                <w:rFonts w:ascii="Times New Roman" w:eastAsia="Times New Roman" w:hAnsi="Times New Roman" w:cs="Times New Roman"/>
                <w:sz w:val="24"/>
                <w:szCs w:val="24"/>
                <w:lang w:val="en-GB" w:eastAsia="hu-HU"/>
              </w:rPr>
              <w:t xml:space="preserve"> comprises 10% of the total mark.</w:t>
            </w:r>
          </w:p>
          <w:p w14:paraId="7F3548E6" w14:textId="77777777" w:rsidR="00F56B8C" w:rsidRPr="00C702F2" w:rsidRDefault="00F56B8C" w:rsidP="00F56B8C">
            <w:pPr>
              <w:spacing w:after="200" w:line="240" w:lineRule="auto"/>
              <w:jc w:val="both"/>
              <w:rPr>
                <w:rFonts w:ascii="Times New Roman" w:eastAsia="Times New Roman" w:hAnsi="Times New Roman" w:cs="Times New Roman"/>
                <w:sz w:val="24"/>
                <w:szCs w:val="24"/>
                <w:lang w:val="en-GB" w:eastAsia="hu-HU"/>
              </w:rPr>
            </w:pPr>
            <w:r w:rsidRPr="00C702F2">
              <w:rPr>
                <w:rFonts w:ascii="Times New Roman" w:eastAsia="Times New Roman" w:hAnsi="Times New Roman" w:cs="Times New Roman"/>
                <w:sz w:val="24"/>
                <w:szCs w:val="24"/>
                <w:lang w:val="en-GB" w:eastAsia="hu-HU"/>
              </w:rPr>
              <w:t>Module test evaluation</w:t>
            </w:r>
            <w:r>
              <w:rPr>
                <w:rFonts w:ascii="Times New Roman" w:eastAsia="Times New Roman" w:hAnsi="Times New Roman" w:cs="Times New Roman"/>
                <w:sz w:val="24"/>
                <w:szCs w:val="24"/>
                <w:lang w:val="en-GB" w:eastAsia="hu-HU"/>
              </w:rPr>
              <w:t xml:space="preserve"> </w:t>
            </w:r>
            <w:r w:rsidRPr="00C702F2">
              <w:rPr>
                <w:rFonts w:ascii="Times New Roman" w:eastAsia="Times New Roman" w:hAnsi="Times New Roman" w:cs="Times New Roman"/>
                <w:sz w:val="24"/>
                <w:szCs w:val="24"/>
                <w:lang w:val="en-GB" w:eastAsia="hu-HU"/>
              </w:rPr>
              <w:t>comprises 20% of the total mark.</w:t>
            </w:r>
          </w:p>
          <w:p w14:paraId="3A3AA873" w14:textId="77777777" w:rsidR="00F56B8C" w:rsidRPr="00C702F2" w:rsidRDefault="00F56B8C" w:rsidP="00F56B8C">
            <w:pPr>
              <w:spacing w:after="200"/>
              <w:jc w:val="both"/>
              <w:rPr>
                <w:rFonts w:ascii="Times New Roman" w:eastAsia="Times New Roman" w:hAnsi="Times New Roman" w:cs="Times New Roman"/>
                <w:sz w:val="24"/>
                <w:szCs w:val="24"/>
                <w:lang w:val="en-GB" w:eastAsia="hu-HU"/>
              </w:rPr>
            </w:pPr>
            <w:r w:rsidRPr="00C702F2">
              <w:rPr>
                <w:rFonts w:ascii="Times New Roman" w:eastAsia="Times New Roman" w:hAnsi="Times New Roman" w:cs="Times New Roman"/>
                <w:sz w:val="24"/>
                <w:szCs w:val="24"/>
                <w:lang w:val="en-GB" w:eastAsia="hu-HU"/>
              </w:rPr>
              <w:t xml:space="preserve">Presentation is on a five-tiered scale (1–5) and comprises 10% of the total mark. </w:t>
            </w:r>
          </w:p>
          <w:p w14:paraId="775D1838" w14:textId="77777777" w:rsidR="00F56B8C" w:rsidRPr="00C702F2" w:rsidRDefault="00F56B8C" w:rsidP="00F56B8C">
            <w:pPr>
              <w:jc w:val="both"/>
              <w:rPr>
                <w:rFonts w:ascii="Times New Roman" w:eastAsia="Times New Roman" w:hAnsi="Times New Roman" w:cs="Times New Roman"/>
                <w:sz w:val="24"/>
                <w:szCs w:val="24"/>
                <w:lang w:val="en-GB" w:eastAsia="hu-HU"/>
              </w:rPr>
            </w:pPr>
            <w:r w:rsidRPr="00C702F2">
              <w:rPr>
                <w:rFonts w:ascii="Times New Roman" w:eastAsia="Times New Roman" w:hAnsi="Times New Roman" w:cs="Times New Roman"/>
                <w:sz w:val="24"/>
                <w:szCs w:val="24"/>
                <w:lang w:val="en-GB" w:eastAsia="hu-HU"/>
              </w:rPr>
              <w:t>The course will be completed with an oral exam.</w:t>
            </w:r>
          </w:p>
          <w:p w14:paraId="49771162" w14:textId="77777777" w:rsidR="00F56B8C" w:rsidRPr="00C702F2" w:rsidRDefault="00F56B8C" w:rsidP="00F56B8C">
            <w:pPr>
              <w:jc w:val="both"/>
              <w:rPr>
                <w:rFonts w:ascii="Times New Roman" w:eastAsia="Times New Roman" w:hAnsi="Times New Roman" w:cs="Times New Roman"/>
                <w:sz w:val="24"/>
                <w:szCs w:val="24"/>
                <w:lang w:val="en-GB" w:eastAsia="hu-HU"/>
              </w:rPr>
            </w:pPr>
            <w:r w:rsidRPr="00C702F2">
              <w:rPr>
                <w:rFonts w:ascii="Times New Roman" w:eastAsia="Times New Roman" w:hAnsi="Times New Roman" w:cs="Times New Roman"/>
                <w:sz w:val="24"/>
                <w:szCs w:val="24"/>
                <w:lang w:val="en-GB" w:eastAsia="hu-HU"/>
              </w:rPr>
              <w:t xml:space="preserve">The exam comprises 50% of the final grade </w:t>
            </w:r>
          </w:p>
          <w:p w14:paraId="5CF01FBD" w14:textId="77E2ABF3" w:rsidR="00C702F2" w:rsidRPr="00C702F2" w:rsidRDefault="00F56B8C" w:rsidP="00F56B8C">
            <w:pPr>
              <w:jc w:val="both"/>
              <w:rPr>
                <w:rFonts w:ascii="Times New Roman" w:hAnsi="Times New Roman" w:cs="Times New Roman"/>
                <w:sz w:val="24"/>
                <w:szCs w:val="24"/>
                <w:lang w:val="en-GB"/>
              </w:rPr>
            </w:pPr>
            <w:r w:rsidRPr="00C702F2">
              <w:rPr>
                <w:rFonts w:ascii="Times New Roman" w:eastAsia="Times New Roman" w:hAnsi="Times New Roman" w:cs="Times New Roman"/>
                <w:sz w:val="24"/>
                <w:szCs w:val="24"/>
                <w:lang w:val="en-GB" w:eastAsia="hu-HU"/>
              </w:rPr>
              <w:t>Grading scale: 0-59 fail, 60-74 pass, 75-89 good, 90-100 excellent</w:t>
            </w:r>
          </w:p>
        </w:tc>
      </w:tr>
      <w:tr w:rsidR="00C702F2" w:rsidRPr="00C702F2" w14:paraId="5EB58B1E" w14:textId="77777777" w:rsidTr="001E3372">
        <w:tc>
          <w:tcPr>
            <w:tcW w:w="3150" w:type="dxa"/>
            <w:shd w:val="clear" w:color="auto" w:fill="D9D9D9" w:themeFill="background1" w:themeFillShade="D9"/>
          </w:tcPr>
          <w:p w14:paraId="7A32C330" w14:textId="77777777" w:rsidR="00C702F2" w:rsidRPr="00C702F2" w:rsidRDefault="00C702F2" w:rsidP="001E3372">
            <w:pPr>
              <w:rPr>
                <w:rFonts w:ascii="Times New Roman" w:hAnsi="Times New Roman" w:cs="Times New Roman"/>
                <w:b/>
                <w:sz w:val="24"/>
                <w:szCs w:val="24"/>
                <w:lang w:val="en-GB"/>
              </w:rPr>
            </w:pPr>
            <w:r w:rsidRPr="00C702F2">
              <w:rPr>
                <w:rFonts w:ascii="Times New Roman" w:hAnsi="Times New Roman" w:cs="Times New Roman"/>
                <w:b/>
                <w:sz w:val="24"/>
                <w:szCs w:val="24"/>
                <w:lang w:val="en-GB"/>
              </w:rPr>
              <w:t>Course Policy</w:t>
            </w:r>
          </w:p>
        </w:tc>
        <w:tc>
          <w:tcPr>
            <w:tcW w:w="6343" w:type="dxa"/>
          </w:tcPr>
          <w:p w14:paraId="08770DD1" w14:textId="77777777" w:rsidR="00C702F2" w:rsidRPr="00C702F2" w:rsidRDefault="00C702F2" w:rsidP="00F56B8C">
            <w:pPr>
              <w:jc w:val="both"/>
              <w:rPr>
                <w:rFonts w:ascii="Times New Roman" w:hAnsi="Times New Roman" w:cs="Times New Roman"/>
                <w:sz w:val="24"/>
                <w:szCs w:val="24"/>
                <w:lang w:val="en-GB"/>
              </w:rPr>
            </w:pPr>
            <w:r w:rsidRPr="00C702F2">
              <w:rPr>
                <w:rFonts w:ascii="Times New Roman" w:hAnsi="Times New Roman" w:cs="Times New Roman"/>
                <w:sz w:val="24"/>
                <w:szCs w:val="24"/>
                <w:lang w:val="en-GB"/>
              </w:rPr>
              <w:t xml:space="preserve">Students are required to attend lectures and seminars regularly </w:t>
            </w:r>
            <w:r w:rsidRPr="00C702F2">
              <w:rPr>
                <w:rFonts w:ascii="Times New Roman" w:hAnsi="Times New Roman" w:cs="Times New Roman"/>
                <w:sz w:val="24"/>
                <w:szCs w:val="24"/>
                <w:lang w:val="en-GB"/>
              </w:rPr>
              <w:lastRenderedPageBreak/>
              <w:t xml:space="preserve">and they are expected to be active participants of both the lectures and seminars. </w:t>
            </w:r>
          </w:p>
          <w:p w14:paraId="5A59BB67" w14:textId="77777777" w:rsidR="00C702F2" w:rsidRPr="00C702F2" w:rsidRDefault="00C702F2" w:rsidP="00F56B8C">
            <w:pPr>
              <w:jc w:val="both"/>
              <w:rPr>
                <w:rFonts w:ascii="Times New Roman" w:hAnsi="Times New Roman" w:cs="Times New Roman"/>
                <w:sz w:val="24"/>
                <w:szCs w:val="24"/>
                <w:lang w:val="en-GB"/>
              </w:rPr>
            </w:pPr>
            <w:r w:rsidRPr="00C702F2">
              <w:rPr>
                <w:rFonts w:ascii="Times New Roman" w:eastAsia="Times New Roman" w:hAnsi="Times New Roman" w:cs="Times New Roman"/>
                <w:sz w:val="24"/>
                <w:szCs w:val="24"/>
                <w:lang w:val="en-GB" w:eastAsia="hu-HU"/>
              </w:rPr>
              <w:t>Students are expected to complete all homework independently (unless otherwise required). Working together for anything other than group work and/or plagiarizing published research is considered cheating.</w:t>
            </w:r>
          </w:p>
          <w:p w14:paraId="3F774C43" w14:textId="48E82B1B" w:rsidR="00C702F2" w:rsidRPr="00C702F2" w:rsidRDefault="00C702F2" w:rsidP="00F56B8C">
            <w:pPr>
              <w:jc w:val="both"/>
              <w:rPr>
                <w:rFonts w:ascii="Times New Roman" w:hAnsi="Times New Roman" w:cs="Times New Roman"/>
                <w:sz w:val="24"/>
                <w:szCs w:val="24"/>
                <w:lang w:val="en-GB"/>
              </w:rPr>
            </w:pPr>
            <w:r w:rsidRPr="00C702F2">
              <w:rPr>
                <w:rFonts w:ascii="Times New Roman" w:hAnsi="Times New Roman" w:cs="Times New Roman"/>
                <w:sz w:val="24"/>
                <w:szCs w:val="24"/>
                <w:lang w:val="en-GB"/>
              </w:rPr>
              <w:t xml:space="preserve">Students who meet the course requirements will sit the exam during </w:t>
            </w:r>
            <w:r w:rsidR="00941655">
              <w:rPr>
                <w:rFonts w:ascii="Times New Roman" w:hAnsi="Times New Roman" w:cs="Times New Roman"/>
                <w:sz w:val="24"/>
                <w:szCs w:val="24"/>
                <w:lang w:val="en-GB"/>
              </w:rPr>
              <w:t>the</w:t>
            </w:r>
            <w:r w:rsidRPr="00C702F2">
              <w:rPr>
                <w:rFonts w:ascii="Times New Roman" w:hAnsi="Times New Roman" w:cs="Times New Roman"/>
                <w:sz w:val="24"/>
                <w:szCs w:val="24"/>
                <w:lang w:val="en-GB"/>
              </w:rPr>
              <w:t xml:space="preserve"> examination session.</w:t>
            </w:r>
          </w:p>
        </w:tc>
      </w:tr>
      <w:tr w:rsidR="00C702F2" w:rsidRPr="00C702F2" w14:paraId="58B9D37D" w14:textId="77777777" w:rsidTr="001E3372">
        <w:tc>
          <w:tcPr>
            <w:tcW w:w="3150" w:type="dxa"/>
            <w:shd w:val="clear" w:color="auto" w:fill="D9D9D9" w:themeFill="background1" w:themeFillShade="D9"/>
          </w:tcPr>
          <w:p w14:paraId="75A6E380" w14:textId="77777777" w:rsidR="00C702F2" w:rsidRPr="00C702F2" w:rsidRDefault="00C702F2" w:rsidP="001E3372">
            <w:pPr>
              <w:rPr>
                <w:rFonts w:ascii="Times New Roman" w:hAnsi="Times New Roman" w:cs="Times New Roman"/>
                <w:b/>
                <w:sz w:val="24"/>
                <w:szCs w:val="24"/>
                <w:lang w:val="en-GB"/>
              </w:rPr>
            </w:pPr>
            <w:r w:rsidRPr="00C702F2">
              <w:rPr>
                <w:rStyle w:val="tlid-translation"/>
                <w:rFonts w:ascii="Times New Roman" w:hAnsi="Times New Roman" w:cs="Times New Roman"/>
                <w:b/>
                <w:sz w:val="24"/>
                <w:szCs w:val="24"/>
                <w:lang w:val="en-GB"/>
              </w:rPr>
              <w:lastRenderedPageBreak/>
              <w:t>Basic literature of the discipline and other information resources</w:t>
            </w:r>
          </w:p>
        </w:tc>
        <w:tc>
          <w:tcPr>
            <w:tcW w:w="6343" w:type="dxa"/>
          </w:tcPr>
          <w:p w14:paraId="2B4C6A2E" w14:textId="1DDED9FD" w:rsidR="00C702F2" w:rsidRPr="00941655" w:rsidRDefault="00941655" w:rsidP="00F56B8C">
            <w:pPr>
              <w:jc w:val="both"/>
              <w:rPr>
                <w:rFonts w:ascii="Times New Roman" w:hAnsi="Times New Roman" w:cs="Times New Roman"/>
                <w:sz w:val="24"/>
                <w:szCs w:val="24"/>
              </w:rPr>
            </w:pPr>
            <w:proofErr w:type="spellStart"/>
            <w:r w:rsidRPr="00941655">
              <w:rPr>
                <w:rFonts w:ascii="Times New Roman" w:hAnsi="Times New Roman" w:cs="Times New Roman"/>
                <w:sz w:val="24"/>
                <w:szCs w:val="24"/>
              </w:rPr>
              <w:t>Корунець</w:t>
            </w:r>
            <w:proofErr w:type="spellEnd"/>
            <w:r w:rsidRPr="00941655">
              <w:rPr>
                <w:rFonts w:ascii="Times New Roman" w:hAnsi="Times New Roman" w:cs="Times New Roman"/>
                <w:sz w:val="24"/>
                <w:szCs w:val="24"/>
              </w:rPr>
              <w:t xml:space="preserve"> І.В. </w:t>
            </w:r>
            <w:proofErr w:type="spellStart"/>
            <w:r w:rsidRPr="00941655">
              <w:rPr>
                <w:rFonts w:ascii="Times New Roman" w:hAnsi="Times New Roman" w:cs="Times New Roman"/>
                <w:sz w:val="24"/>
                <w:szCs w:val="24"/>
              </w:rPr>
              <w:t>Теорія</w:t>
            </w:r>
            <w:proofErr w:type="spellEnd"/>
            <w:r w:rsidRPr="00941655">
              <w:rPr>
                <w:rFonts w:ascii="Times New Roman" w:hAnsi="Times New Roman" w:cs="Times New Roman"/>
                <w:sz w:val="24"/>
                <w:szCs w:val="24"/>
              </w:rPr>
              <w:t xml:space="preserve"> і </w:t>
            </w:r>
            <w:proofErr w:type="spellStart"/>
            <w:r w:rsidRPr="00941655">
              <w:rPr>
                <w:rFonts w:ascii="Times New Roman" w:hAnsi="Times New Roman" w:cs="Times New Roman"/>
                <w:sz w:val="24"/>
                <w:szCs w:val="24"/>
              </w:rPr>
              <w:t>практика</w:t>
            </w:r>
            <w:proofErr w:type="spellEnd"/>
            <w:r w:rsidRPr="00941655">
              <w:rPr>
                <w:rFonts w:ascii="Times New Roman" w:hAnsi="Times New Roman" w:cs="Times New Roman"/>
                <w:sz w:val="24"/>
                <w:szCs w:val="24"/>
              </w:rPr>
              <w:t xml:space="preserve"> </w:t>
            </w:r>
            <w:proofErr w:type="spellStart"/>
            <w:r w:rsidRPr="00941655">
              <w:rPr>
                <w:rFonts w:ascii="Times New Roman" w:hAnsi="Times New Roman" w:cs="Times New Roman"/>
                <w:sz w:val="24"/>
                <w:szCs w:val="24"/>
              </w:rPr>
              <w:t>перекладу</w:t>
            </w:r>
            <w:proofErr w:type="spellEnd"/>
            <w:r w:rsidRPr="00941655">
              <w:rPr>
                <w:rFonts w:ascii="Times New Roman" w:hAnsi="Times New Roman" w:cs="Times New Roman"/>
                <w:sz w:val="24"/>
                <w:szCs w:val="24"/>
              </w:rPr>
              <w:t xml:space="preserve"> (</w:t>
            </w:r>
            <w:proofErr w:type="spellStart"/>
            <w:r w:rsidRPr="00941655">
              <w:rPr>
                <w:rFonts w:ascii="Times New Roman" w:hAnsi="Times New Roman" w:cs="Times New Roman"/>
                <w:sz w:val="24"/>
                <w:szCs w:val="24"/>
              </w:rPr>
              <w:t>аспектний</w:t>
            </w:r>
            <w:proofErr w:type="spellEnd"/>
            <w:r w:rsidRPr="00941655">
              <w:rPr>
                <w:rFonts w:ascii="Times New Roman" w:hAnsi="Times New Roman" w:cs="Times New Roman"/>
                <w:sz w:val="24"/>
                <w:szCs w:val="24"/>
              </w:rPr>
              <w:t xml:space="preserve"> </w:t>
            </w:r>
            <w:proofErr w:type="spellStart"/>
            <w:r w:rsidRPr="00941655">
              <w:rPr>
                <w:rFonts w:ascii="Times New Roman" w:hAnsi="Times New Roman" w:cs="Times New Roman"/>
                <w:sz w:val="24"/>
                <w:szCs w:val="24"/>
              </w:rPr>
              <w:t>переклад</w:t>
            </w:r>
            <w:proofErr w:type="spellEnd"/>
            <w:r w:rsidRPr="00941655">
              <w:rPr>
                <w:rFonts w:ascii="Times New Roman" w:hAnsi="Times New Roman" w:cs="Times New Roman"/>
                <w:sz w:val="24"/>
                <w:szCs w:val="24"/>
              </w:rPr>
              <w:t xml:space="preserve">): </w:t>
            </w:r>
            <w:proofErr w:type="spellStart"/>
            <w:r w:rsidRPr="00941655">
              <w:rPr>
                <w:rFonts w:ascii="Times New Roman" w:hAnsi="Times New Roman" w:cs="Times New Roman"/>
                <w:sz w:val="24"/>
                <w:szCs w:val="24"/>
              </w:rPr>
              <w:t>Вінниця</w:t>
            </w:r>
            <w:proofErr w:type="spellEnd"/>
            <w:r w:rsidRPr="00941655">
              <w:rPr>
                <w:rFonts w:ascii="Times New Roman" w:hAnsi="Times New Roman" w:cs="Times New Roman"/>
                <w:sz w:val="24"/>
                <w:szCs w:val="24"/>
              </w:rPr>
              <w:t xml:space="preserve">: </w:t>
            </w:r>
            <w:proofErr w:type="spellStart"/>
            <w:r w:rsidRPr="00941655">
              <w:rPr>
                <w:rFonts w:ascii="Times New Roman" w:hAnsi="Times New Roman" w:cs="Times New Roman"/>
                <w:sz w:val="24"/>
                <w:szCs w:val="24"/>
              </w:rPr>
              <w:t>Нова</w:t>
            </w:r>
            <w:proofErr w:type="spellEnd"/>
            <w:r w:rsidRPr="00941655">
              <w:rPr>
                <w:rFonts w:ascii="Times New Roman" w:hAnsi="Times New Roman" w:cs="Times New Roman"/>
                <w:sz w:val="24"/>
                <w:szCs w:val="24"/>
              </w:rPr>
              <w:t xml:space="preserve"> </w:t>
            </w:r>
            <w:proofErr w:type="spellStart"/>
            <w:r w:rsidRPr="00941655">
              <w:rPr>
                <w:rFonts w:ascii="Times New Roman" w:hAnsi="Times New Roman" w:cs="Times New Roman"/>
                <w:sz w:val="24"/>
                <w:szCs w:val="24"/>
              </w:rPr>
              <w:t>Книга</w:t>
            </w:r>
            <w:proofErr w:type="spellEnd"/>
            <w:r w:rsidRPr="00941655">
              <w:rPr>
                <w:rFonts w:ascii="Times New Roman" w:hAnsi="Times New Roman" w:cs="Times New Roman"/>
                <w:sz w:val="24"/>
                <w:szCs w:val="24"/>
              </w:rPr>
              <w:t>, 2001. – 448 с.</w:t>
            </w:r>
          </w:p>
          <w:p w14:paraId="017EC524" w14:textId="77777777" w:rsidR="00C702F2" w:rsidRDefault="00941655" w:rsidP="00F56B8C">
            <w:pPr>
              <w:jc w:val="both"/>
              <w:rPr>
                <w:rFonts w:ascii="Times New Roman" w:hAnsi="Times New Roman" w:cs="Times New Roman"/>
                <w:sz w:val="24"/>
                <w:szCs w:val="24"/>
              </w:rPr>
            </w:pPr>
            <w:proofErr w:type="spellStart"/>
            <w:r w:rsidRPr="00941655">
              <w:rPr>
                <w:rFonts w:ascii="Times New Roman" w:hAnsi="Times New Roman" w:cs="Times New Roman"/>
                <w:sz w:val="24"/>
                <w:szCs w:val="24"/>
              </w:rPr>
              <w:t>Klaudy</w:t>
            </w:r>
            <w:proofErr w:type="spellEnd"/>
            <w:r w:rsidRPr="00941655">
              <w:rPr>
                <w:rFonts w:ascii="Times New Roman" w:hAnsi="Times New Roman" w:cs="Times New Roman"/>
                <w:sz w:val="24"/>
                <w:szCs w:val="24"/>
              </w:rPr>
              <w:t xml:space="preserve"> K. Bevezetés a fordítás gyakorlatába. </w:t>
            </w:r>
            <w:proofErr w:type="gramStart"/>
            <w:r w:rsidRPr="00941655">
              <w:rPr>
                <w:rFonts w:ascii="Times New Roman" w:hAnsi="Times New Roman" w:cs="Times New Roman"/>
                <w:sz w:val="24"/>
                <w:szCs w:val="24"/>
              </w:rPr>
              <w:t>Budapest :</w:t>
            </w:r>
            <w:proofErr w:type="gramEnd"/>
            <w:r w:rsidRPr="00941655">
              <w:rPr>
                <w:rFonts w:ascii="Times New Roman" w:hAnsi="Times New Roman" w:cs="Times New Roman"/>
                <w:sz w:val="24"/>
                <w:szCs w:val="24"/>
              </w:rPr>
              <w:t xml:space="preserve"> </w:t>
            </w:r>
            <w:proofErr w:type="spellStart"/>
            <w:r w:rsidRPr="00941655">
              <w:rPr>
                <w:rFonts w:ascii="Times New Roman" w:hAnsi="Times New Roman" w:cs="Times New Roman"/>
                <w:sz w:val="24"/>
                <w:szCs w:val="24"/>
              </w:rPr>
              <w:t>Scholastika</w:t>
            </w:r>
            <w:proofErr w:type="spellEnd"/>
            <w:r w:rsidRPr="00941655">
              <w:rPr>
                <w:rFonts w:ascii="Times New Roman" w:hAnsi="Times New Roman" w:cs="Times New Roman"/>
                <w:sz w:val="24"/>
                <w:szCs w:val="24"/>
              </w:rPr>
              <w:t>, 2002. 285 o.</w:t>
            </w:r>
          </w:p>
          <w:p w14:paraId="5B61F9D2" w14:textId="0825826F" w:rsidR="00A5379F" w:rsidRPr="00A5379F" w:rsidRDefault="00A5379F" w:rsidP="00F56B8C">
            <w:pPr>
              <w:jc w:val="both"/>
              <w:rPr>
                <w:rFonts w:ascii="Times New Roman" w:hAnsi="Times New Roman" w:cs="Times New Roman"/>
                <w:sz w:val="24"/>
                <w:szCs w:val="24"/>
                <w:lang w:val="en-GB"/>
              </w:rPr>
            </w:pPr>
            <w:proofErr w:type="spellStart"/>
            <w:r>
              <w:rPr>
                <w:rFonts w:ascii="Times New Roman" w:hAnsi="Times New Roman" w:cs="Times New Roman"/>
                <w:sz w:val="24"/>
                <w:szCs w:val="24"/>
              </w:rPr>
              <w:t>Newmark</w:t>
            </w:r>
            <w:proofErr w:type="spellEnd"/>
            <w:r>
              <w:rPr>
                <w:rFonts w:ascii="Times New Roman" w:hAnsi="Times New Roman" w:cs="Times New Roman"/>
                <w:sz w:val="24"/>
                <w:szCs w:val="24"/>
              </w:rPr>
              <w:t xml:space="preserve"> P. A </w:t>
            </w:r>
            <w:proofErr w:type="spellStart"/>
            <w:r>
              <w:rPr>
                <w:rFonts w:ascii="Times New Roman" w:hAnsi="Times New Roman" w:cs="Times New Roman"/>
                <w:sz w:val="24"/>
                <w:szCs w:val="24"/>
              </w:rPr>
              <w:t>textbook</w:t>
            </w:r>
            <w:proofErr w:type="spellEnd"/>
            <w:r>
              <w:rPr>
                <w:rFonts w:ascii="Times New Roman" w:hAnsi="Times New Roman" w:cs="Times New Roman"/>
                <w:sz w:val="24"/>
                <w:szCs w:val="24"/>
              </w:rPr>
              <w:t xml:space="preserve"> of </w:t>
            </w:r>
            <w:r>
              <w:rPr>
                <w:rFonts w:ascii="Times New Roman" w:hAnsi="Times New Roman" w:cs="Times New Roman"/>
                <w:sz w:val="24"/>
                <w:szCs w:val="24"/>
                <w:lang w:val="en-GB"/>
              </w:rPr>
              <w:t>translation. New York: Prentice Hall, 1988. – 292 p.</w:t>
            </w:r>
          </w:p>
        </w:tc>
      </w:tr>
    </w:tbl>
    <w:p w14:paraId="3E093F6C" w14:textId="77777777" w:rsidR="006F3A6C" w:rsidRPr="00A5379F" w:rsidRDefault="006F3A6C">
      <w:pPr>
        <w:rPr>
          <w:lang w:val="en-GB"/>
        </w:rPr>
      </w:pPr>
    </w:p>
    <w:sectPr w:rsidR="006F3A6C" w:rsidRPr="00A5379F" w:rsidSect="00526D7D">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BD7"/>
    <w:multiLevelType w:val="multilevel"/>
    <w:tmpl w:val="0DD0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17424"/>
    <w:multiLevelType w:val="hybridMultilevel"/>
    <w:tmpl w:val="5232AE5C"/>
    <w:lvl w:ilvl="0" w:tplc="50148590">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66867989"/>
    <w:multiLevelType w:val="hybridMultilevel"/>
    <w:tmpl w:val="89726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39658C"/>
    <w:multiLevelType w:val="hybridMultilevel"/>
    <w:tmpl w:val="DE90EE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F2"/>
    <w:rsid w:val="000210BB"/>
    <w:rsid w:val="000F0E70"/>
    <w:rsid w:val="001074AC"/>
    <w:rsid w:val="0028206F"/>
    <w:rsid w:val="00696B16"/>
    <w:rsid w:val="006F17BC"/>
    <w:rsid w:val="006F3A6C"/>
    <w:rsid w:val="00941655"/>
    <w:rsid w:val="009743E5"/>
    <w:rsid w:val="009E6882"/>
    <w:rsid w:val="00A5379F"/>
    <w:rsid w:val="00A8223B"/>
    <w:rsid w:val="00A90C70"/>
    <w:rsid w:val="00BB71B9"/>
    <w:rsid w:val="00BC713B"/>
    <w:rsid w:val="00C702F2"/>
    <w:rsid w:val="00DB71A0"/>
    <w:rsid w:val="00DD5828"/>
    <w:rsid w:val="00EF5D42"/>
    <w:rsid w:val="00F56B8C"/>
    <w:rsid w:val="00F90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702F2"/>
    <w:pPr>
      <w:spacing w:after="160" w:line="259" w:lineRule="auto"/>
      <w:jc w:val="left"/>
    </w:pPr>
    <w:rPr>
      <w:rFonts w:asciiTheme="minorHAnsi" w:hAnsiTheme="minorHAnsi" w:cstheme="minorBidi"/>
      <w:color w:val="auto"/>
      <w:sz w:val="22"/>
      <w:szCs w:val="22"/>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C702F2"/>
    <w:pPr>
      <w:jc w:val="left"/>
    </w:pPr>
    <w:rPr>
      <w:rFonts w:asciiTheme="minorHAnsi" w:hAnsiTheme="minorHAnsi" w:cstheme="minorBidi"/>
      <w:color w:val="auto"/>
      <w:sz w:val="22"/>
      <w:szCs w:val="22"/>
      <w:lang w:val="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iemels2">
    <w:name w:val="Strong"/>
    <w:basedOn w:val="Bekezdsalapbettpusa"/>
    <w:uiPriority w:val="22"/>
    <w:qFormat/>
    <w:rsid w:val="00C702F2"/>
    <w:rPr>
      <w:b/>
      <w:bCs/>
    </w:rPr>
  </w:style>
  <w:style w:type="character" w:styleId="Hiperhivatkozs">
    <w:name w:val="Hyperlink"/>
    <w:basedOn w:val="Bekezdsalapbettpusa"/>
    <w:uiPriority w:val="99"/>
    <w:unhideWhenUsed/>
    <w:rsid w:val="00C702F2"/>
    <w:rPr>
      <w:color w:val="0563C1" w:themeColor="hyperlink"/>
      <w:u w:val="single"/>
    </w:rPr>
  </w:style>
  <w:style w:type="character" w:customStyle="1" w:styleId="tlid-translation">
    <w:name w:val="tlid-translation"/>
    <w:basedOn w:val="Bekezdsalapbettpusa"/>
    <w:rsid w:val="00C702F2"/>
  </w:style>
  <w:style w:type="character" w:customStyle="1" w:styleId="gi">
    <w:name w:val="gi"/>
    <w:basedOn w:val="Bekezdsalapbettpusa"/>
    <w:rsid w:val="00C702F2"/>
  </w:style>
  <w:style w:type="paragraph" w:styleId="Listaszerbekezds">
    <w:name w:val="List Paragraph"/>
    <w:basedOn w:val="Norml"/>
    <w:uiPriority w:val="34"/>
    <w:qFormat/>
    <w:rsid w:val="00C702F2"/>
    <w:pPr>
      <w:ind w:left="720"/>
      <w:contextualSpacing/>
    </w:pPr>
  </w:style>
  <w:style w:type="character" w:customStyle="1" w:styleId="UnresolvedMention">
    <w:name w:val="Unresolved Mention"/>
    <w:basedOn w:val="Bekezdsalapbettpusa"/>
    <w:uiPriority w:val="99"/>
    <w:semiHidden/>
    <w:unhideWhenUsed/>
    <w:rsid w:val="00C702F2"/>
    <w:rPr>
      <w:color w:val="605E5C"/>
      <w:shd w:val="clear" w:color="auto" w:fill="E1DFDD"/>
    </w:rPr>
  </w:style>
  <w:style w:type="paragraph" w:customStyle="1" w:styleId="Default">
    <w:name w:val="Default"/>
    <w:rsid w:val="00EF5D42"/>
    <w:pPr>
      <w:autoSpaceDE w:val="0"/>
      <w:autoSpaceDN w:val="0"/>
      <w:adjustRightInd w:val="0"/>
      <w:jc w:val="left"/>
    </w:pPr>
    <w:rPr>
      <w:rFonts w:eastAsia="Calibri"/>
      <w:lang w:val="uk-UA" w:eastAsia="uk-UA"/>
    </w:rPr>
  </w:style>
  <w:style w:type="paragraph" w:customStyle="1" w:styleId="TableParagraph">
    <w:name w:val="Table Paragraph"/>
    <w:basedOn w:val="Norml"/>
    <w:uiPriority w:val="1"/>
    <w:qFormat/>
    <w:rsid w:val="00EF5D42"/>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markedcontent">
    <w:name w:val="markedcontent"/>
    <w:rsid w:val="00EF5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702F2"/>
    <w:pPr>
      <w:spacing w:after="160" w:line="259" w:lineRule="auto"/>
      <w:jc w:val="left"/>
    </w:pPr>
    <w:rPr>
      <w:rFonts w:asciiTheme="minorHAnsi" w:hAnsiTheme="minorHAnsi" w:cstheme="minorBidi"/>
      <w:color w:val="auto"/>
      <w:sz w:val="22"/>
      <w:szCs w:val="22"/>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C702F2"/>
    <w:pPr>
      <w:jc w:val="left"/>
    </w:pPr>
    <w:rPr>
      <w:rFonts w:asciiTheme="minorHAnsi" w:hAnsiTheme="minorHAnsi" w:cstheme="minorBidi"/>
      <w:color w:val="auto"/>
      <w:sz w:val="22"/>
      <w:szCs w:val="22"/>
      <w:lang w:val="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iemels2">
    <w:name w:val="Strong"/>
    <w:basedOn w:val="Bekezdsalapbettpusa"/>
    <w:uiPriority w:val="22"/>
    <w:qFormat/>
    <w:rsid w:val="00C702F2"/>
    <w:rPr>
      <w:b/>
      <w:bCs/>
    </w:rPr>
  </w:style>
  <w:style w:type="character" w:styleId="Hiperhivatkozs">
    <w:name w:val="Hyperlink"/>
    <w:basedOn w:val="Bekezdsalapbettpusa"/>
    <w:uiPriority w:val="99"/>
    <w:unhideWhenUsed/>
    <w:rsid w:val="00C702F2"/>
    <w:rPr>
      <w:color w:val="0563C1" w:themeColor="hyperlink"/>
      <w:u w:val="single"/>
    </w:rPr>
  </w:style>
  <w:style w:type="character" w:customStyle="1" w:styleId="tlid-translation">
    <w:name w:val="tlid-translation"/>
    <w:basedOn w:val="Bekezdsalapbettpusa"/>
    <w:rsid w:val="00C702F2"/>
  </w:style>
  <w:style w:type="character" w:customStyle="1" w:styleId="gi">
    <w:name w:val="gi"/>
    <w:basedOn w:val="Bekezdsalapbettpusa"/>
    <w:rsid w:val="00C702F2"/>
  </w:style>
  <w:style w:type="paragraph" w:styleId="Listaszerbekezds">
    <w:name w:val="List Paragraph"/>
    <w:basedOn w:val="Norml"/>
    <w:uiPriority w:val="34"/>
    <w:qFormat/>
    <w:rsid w:val="00C702F2"/>
    <w:pPr>
      <w:ind w:left="720"/>
      <w:contextualSpacing/>
    </w:pPr>
  </w:style>
  <w:style w:type="character" w:customStyle="1" w:styleId="UnresolvedMention">
    <w:name w:val="Unresolved Mention"/>
    <w:basedOn w:val="Bekezdsalapbettpusa"/>
    <w:uiPriority w:val="99"/>
    <w:semiHidden/>
    <w:unhideWhenUsed/>
    <w:rsid w:val="00C702F2"/>
    <w:rPr>
      <w:color w:val="605E5C"/>
      <w:shd w:val="clear" w:color="auto" w:fill="E1DFDD"/>
    </w:rPr>
  </w:style>
  <w:style w:type="paragraph" w:customStyle="1" w:styleId="Default">
    <w:name w:val="Default"/>
    <w:rsid w:val="00EF5D42"/>
    <w:pPr>
      <w:autoSpaceDE w:val="0"/>
      <w:autoSpaceDN w:val="0"/>
      <w:adjustRightInd w:val="0"/>
      <w:jc w:val="left"/>
    </w:pPr>
    <w:rPr>
      <w:rFonts w:eastAsia="Calibri"/>
      <w:lang w:val="uk-UA" w:eastAsia="uk-UA"/>
    </w:rPr>
  </w:style>
  <w:style w:type="paragraph" w:customStyle="1" w:styleId="TableParagraph">
    <w:name w:val="Table Paragraph"/>
    <w:basedOn w:val="Norml"/>
    <w:uiPriority w:val="1"/>
    <w:qFormat/>
    <w:rsid w:val="00EF5D42"/>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markedcontent">
    <w:name w:val="markedcontent"/>
    <w:rsid w:val="00EF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1354</Words>
  <Characters>9345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Tomash Vrabel</dc:creator>
  <cp:keywords/>
  <dc:description/>
  <cp:lastModifiedBy>1</cp:lastModifiedBy>
  <cp:revision>11</cp:revision>
  <dcterms:created xsi:type="dcterms:W3CDTF">2020-10-01T13:33:00Z</dcterms:created>
  <dcterms:modified xsi:type="dcterms:W3CDTF">2021-11-19T08:14:00Z</dcterms:modified>
</cp:coreProperties>
</file>