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F923" w14:textId="77777777" w:rsidR="00C702F2" w:rsidRPr="00C702F2" w:rsidRDefault="00C702F2" w:rsidP="00C702F2">
      <w:pPr>
        <w:jc w:val="cente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Ferenc </w:t>
      </w:r>
      <w:proofErr w:type="spellStart"/>
      <w:r w:rsidRPr="00C702F2">
        <w:rPr>
          <w:rFonts w:ascii="Times New Roman" w:hAnsi="Times New Roman" w:cs="Times New Roman"/>
          <w:b/>
          <w:sz w:val="24"/>
          <w:szCs w:val="24"/>
          <w:lang w:val="en-GB"/>
        </w:rPr>
        <w:t>Rákóczi</w:t>
      </w:r>
      <w:proofErr w:type="spellEnd"/>
      <w:r w:rsidRPr="00C702F2">
        <w:rPr>
          <w:rFonts w:ascii="Times New Roman" w:hAnsi="Times New Roman" w:cs="Times New Roman"/>
          <w:b/>
          <w:sz w:val="24"/>
          <w:szCs w:val="24"/>
          <w:lang w:val="en-GB"/>
        </w:rPr>
        <w:t xml:space="preserve"> II Transcarpathian Hungarian College of Higher Education</w:t>
      </w:r>
    </w:p>
    <w:tbl>
      <w:tblPr>
        <w:tblStyle w:val="Rcsostblzat"/>
        <w:tblW w:w="9572" w:type="dxa"/>
        <w:tblLook w:val="04A0" w:firstRow="1" w:lastRow="0" w:firstColumn="1" w:lastColumn="0" w:noHBand="0" w:noVBand="1"/>
      </w:tblPr>
      <w:tblGrid>
        <w:gridCol w:w="1698"/>
        <w:gridCol w:w="1306"/>
        <w:gridCol w:w="1559"/>
        <w:gridCol w:w="1776"/>
        <w:gridCol w:w="1748"/>
        <w:gridCol w:w="1485"/>
      </w:tblGrid>
      <w:tr w:rsidR="00C702F2" w:rsidRPr="00CE56D3" w14:paraId="46CB3D26" w14:textId="77777777" w:rsidTr="001E3372">
        <w:trPr>
          <w:trHeight w:val="669"/>
        </w:trPr>
        <w:tc>
          <w:tcPr>
            <w:tcW w:w="1819" w:type="dxa"/>
          </w:tcPr>
          <w:p w14:paraId="197F8337" w14:textId="77777777" w:rsidR="00C702F2" w:rsidRPr="00CE56D3" w:rsidRDefault="00C702F2" w:rsidP="001E3372">
            <w:pPr>
              <w:rPr>
                <w:rFonts w:ascii="Times New Roman" w:hAnsi="Times New Roman" w:cs="Times New Roman"/>
                <w:b/>
                <w:sz w:val="24"/>
                <w:szCs w:val="24"/>
                <w:lang w:val="en-GB"/>
              </w:rPr>
            </w:pPr>
            <w:bookmarkStart w:id="0" w:name="_GoBack"/>
            <w:r w:rsidRPr="00CE56D3">
              <w:rPr>
                <w:rFonts w:ascii="Times New Roman" w:hAnsi="Times New Roman" w:cs="Times New Roman"/>
                <w:b/>
                <w:sz w:val="24"/>
                <w:szCs w:val="24"/>
                <w:lang w:val="en-GB"/>
              </w:rPr>
              <w:t xml:space="preserve">Level of the course unit </w:t>
            </w:r>
          </w:p>
          <w:p w14:paraId="4BD9A41B" w14:textId="77777777" w:rsidR="00C702F2" w:rsidRPr="00CE56D3" w:rsidRDefault="00C702F2" w:rsidP="001E3372">
            <w:pPr>
              <w:rPr>
                <w:rFonts w:ascii="Times New Roman" w:hAnsi="Times New Roman" w:cs="Times New Roman"/>
                <w:b/>
                <w:sz w:val="24"/>
                <w:szCs w:val="24"/>
                <w:lang w:val="en-GB"/>
              </w:rPr>
            </w:pPr>
          </w:p>
        </w:tc>
        <w:tc>
          <w:tcPr>
            <w:tcW w:w="1368" w:type="dxa"/>
          </w:tcPr>
          <w:p w14:paraId="77797274" w14:textId="77777777" w:rsidR="00C702F2" w:rsidRPr="00CE56D3" w:rsidRDefault="00C702F2" w:rsidP="001E3372">
            <w:pPr>
              <w:jc w:val="center"/>
              <w:rPr>
                <w:rFonts w:ascii="Times New Roman" w:hAnsi="Times New Roman" w:cs="Times New Roman"/>
                <w:b/>
                <w:sz w:val="24"/>
                <w:szCs w:val="24"/>
                <w:lang w:val="en-GB"/>
              </w:rPr>
            </w:pPr>
            <w:r w:rsidRPr="00CE56D3">
              <w:rPr>
                <w:rFonts w:ascii="Times New Roman" w:hAnsi="Times New Roman" w:cs="Times New Roman"/>
                <w:sz w:val="24"/>
                <w:szCs w:val="24"/>
                <w:lang w:val="en-GB"/>
              </w:rPr>
              <w:t>Master</w:t>
            </w:r>
          </w:p>
        </w:tc>
        <w:tc>
          <w:tcPr>
            <w:tcW w:w="1672" w:type="dxa"/>
          </w:tcPr>
          <w:p w14:paraId="0928B365" w14:textId="77777777" w:rsidR="00C702F2" w:rsidRPr="00CE56D3" w:rsidRDefault="00C702F2" w:rsidP="001E3372">
            <w:pPr>
              <w:jc w:val="center"/>
              <w:rPr>
                <w:rFonts w:ascii="Times New Roman" w:hAnsi="Times New Roman" w:cs="Times New Roman"/>
                <w:b/>
                <w:sz w:val="24"/>
                <w:szCs w:val="24"/>
                <w:lang w:val="en-GB"/>
              </w:rPr>
            </w:pPr>
            <w:r w:rsidRPr="00CE56D3">
              <w:rPr>
                <w:rStyle w:val="tlid-translation"/>
                <w:rFonts w:ascii="Times New Roman" w:hAnsi="Times New Roman" w:cs="Times New Roman"/>
                <w:b/>
                <w:sz w:val="24"/>
                <w:szCs w:val="24"/>
                <w:lang w:val="en-GB"/>
              </w:rPr>
              <w:t>Form of study</w:t>
            </w:r>
          </w:p>
        </w:tc>
        <w:tc>
          <w:tcPr>
            <w:tcW w:w="1368" w:type="dxa"/>
          </w:tcPr>
          <w:p w14:paraId="7976E8DA" w14:textId="10C8EE68" w:rsidR="00C702F2" w:rsidRPr="00CE56D3" w:rsidRDefault="00817326" w:rsidP="001E3372">
            <w:pPr>
              <w:jc w:val="center"/>
              <w:rPr>
                <w:rFonts w:ascii="Times New Roman" w:hAnsi="Times New Roman" w:cs="Times New Roman"/>
                <w:sz w:val="24"/>
                <w:szCs w:val="24"/>
                <w:lang w:val="en-GB"/>
              </w:rPr>
            </w:pPr>
            <w:r w:rsidRPr="00CE56D3">
              <w:rPr>
                <w:rFonts w:ascii="Times New Roman" w:hAnsi="Times New Roman" w:cs="Times New Roman"/>
                <w:sz w:val="24"/>
                <w:szCs w:val="24"/>
                <w:lang w:val="en-GB"/>
              </w:rPr>
              <w:t>Correspondence</w:t>
            </w:r>
          </w:p>
        </w:tc>
        <w:tc>
          <w:tcPr>
            <w:tcW w:w="1824" w:type="dxa"/>
          </w:tcPr>
          <w:p w14:paraId="4192BF87" w14:textId="77777777" w:rsidR="00C702F2" w:rsidRPr="00CE56D3" w:rsidRDefault="00C702F2" w:rsidP="001E3372">
            <w:pPr>
              <w:jc w:val="center"/>
              <w:rPr>
                <w:rStyle w:val="tlid-translation"/>
                <w:rFonts w:ascii="Times New Roman" w:hAnsi="Times New Roman" w:cs="Times New Roman"/>
                <w:b/>
                <w:sz w:val="24"/>
                <w:szCs w:val="24"/>
                <w:lang w:val="en-GB"/>
              </w:rPr>
            </w:pPr>
            <w:r w:rsidRPr="00CE56D3">
              <w:rPr>
                <w:rStyle w:val="tlid-translation"/>
                <w:rFonts w:ascii="Times New Roman" w:hAnsi="Times New Roman" w:cs="Times New Roman"/>
                <w:b/>
                <w:sz w:val="24"/>
                <w:szCs w:val="24"/>
                <w:lang w:val="en-GB"/>
              </w:rPr>
              <w:t>Academic year / semester</w:t>
            </w:r>
          </w:p>
          <w:p w14:paraId="61CFF81E" w14:textId="4653899C" w:rsidR="009137C6" w:rsidRPr="00CE56D3" w:rsidRDefault="009137C6" w:rsidP="001E3372">
            <w:pPr>
              <w:jc w:val="center"/>
              <w:rPr>
                <w:rFonts w:ascii="Times New Roman" w:hAnsi="Times New Roman" w:cs="Times New Roman"/>
                <w:b/>
                <w:sz w:val="24"/>
                <w:szCs w:val="24"/>
                <w:lang w:val="en-GB"/>
              </w:rPr>
            </w:pPr>
            <w:r w:rsidRPr="00CE56D3">
              <w:rPr>
                <w:rStyle w:val="tlid-translation"/>
                <w:rFonts w:ascii="Times New Roman" w:hAnsi="Times New Roman" w:cs="Times New Roman"/>
                <w:b/>
                <w:sz w:val="24"/>
                <w:szCs w:val="24"/>
                <w:lang w:val="en-GB"/>
              </w:rPr>
              <w:t>MA I/1</w:t>
            </w:r>
          </w:p>
        </w:tc>
        <w:tc>
          <w:tcPr>
            <w:tcW w:w="1521" w:type="dxa"/>
          </w:tcPr>
          <w:p w14:paraId="026E79BC" w14:textId="137F2C5F" w:rsidR="00C702F2" w:rsidRPr="00CE56D3" w:rsidRDefault="00C702F2" w:rsidP="001E3372">
            <w:pPr>
              <w:jc w:val="center"/>
              <w:rPr>
                <w:rFonts w:ascii="Times New Roman" w:hAnsi="Times New Roman" w:cs="Times New Roman"/>
                <w:sz w:val="24"/>
                <w:szCs w:val="24"/>
                <w:lang w:val="en-GB"/>
              </w:rPr>
            </w:pPr>
            <w:r w:rsidRPr="00CE56D3">
              <w:rPr>
                <w:rFonts w:ascii="Times New Roman" w:hAnsi="Times New Roman" w:cs="Times New Roman"/>
                <w:sz w:val="24"/>
                <w:szCs w:val="24"/>
                <w:lang w:val="en-GB"/>
              </w:rPr>
              <w:t>202</w:t>
            </w:r>
            <w:r w:rsidR="00C972DC" w:rsidRPr="00CE56D3">
              <w:rPr>
                <w:rFonts w:ascii="Times New Roman" w:hAnsi="Times New Roman" w:cs="Times New Roman"/>
                <w:sz w:val="24"/>
                <w:szCs w:val="24"/>
                <w:lang w:val="en-GB"/>
              </w:rPr>
              <w:t>3</w:t>
            </w:r>
            <w:r w:rsidRPr="00CE56D3">
              <w:rPr>
                <w:rFonts w:ascii="Times New Roman" w:hAnsi="Times New Roman" w:cs="Times New Roman"/>
                <w:sz w:val="24"/>
                <w:szCs w:val="24"/>
                <w:lang w:val="en-GB"/>
              </w:rPr>
              <w:t>/202</w:t>
            </w:r>
            <w:r w:rsidR="00C972DC" w:rsidRPr="00CE56D3">
              <w:rPr>
                <w:rFonts w:ascii="Times New Roman" w:hAnsi="Times New Roman" w:cs="Times New Roman"/>
                <w:sz w:val="24"/>
                <w:szCs w:val="24"/>
                <w:lang w:val="en-GB"/>
              </w:rPr>
              <w:t>4</w:t>
            </w:r>
          </w:p>
          <w:p w14:paraId="6340C4D0" w14:textId="6A375D1A" w:rsidR="00C702F2" w:rsidRPr="00CE56D3" w:rsidRDefault="00817326" w:rsidP="001E3372">
            <w:pPr>
              <w:jc w:val="center"/>
              <w:rPr>
                <w:rFonts w:ascii="Times New Roman" w:hAnsi="Times New Roman" w:cs="Times New Roman"/>
                <w:sz w:val="24"/>
                <w:szCs w:val="24"/>
                <w:lang w:val="en-GB"/>
              </w:rPr>
            </w:pPr>
            <w:r w:rsidRPr="00CE56D3">
              <w:rPr>
                <w:rFonts w:ascii="Times New Roman" w:hAnsi="Times New Roman" w:cs="Times New Roman"/>
                <w:sz w:val="24"/>
                <w:szCs w:val="24"/>
                <w:lang w:val="en-GB"/>
              </w:rPr>
              <w:t>Autumn</w:t>
            </w:r>
          </w:p>
        </w:tc>
      </w:tr>
    </w:tbl>
    <w:p w14:paraId="7DF5C69F" w14:textId="77777777" w:rsidR="00C702F2" w:rsidRPr="00CE56D3" w:rsidRDefault="00C702F2" w:rsidP="00C702F2">
      <w:pPr>
        <w:jc w:val="center"/>
        <w:rPr>
          <w:rFonts w:ascii="Times New Roman" w:hAnsi="Times New Roman" w:cs="Times New Roman"/>
          <w:b/>
          <w:sz w:val="24"/>
          <w:szCs w:val="24"/>
          <w:highlight w:val="yellow"/>
          <w:lang w:val="en-GB"/>
        </w:rPr>
      </w:pPr>
    </w:p>
    <w:p w14:paraId="58D1D093" w14:textId="77777777" w:rsidR="00C702F2" w:rsidRPr="00CE56D3" w:rsidRDefault="00C702F2" w:rsidP="00C702F2">
      <w:pPr>
        <w:jc w:val="center"/>
        <w:rPr>
          <w:rFonts w:ascii="Times New Roman" w:hAnsi="Times New Roman" w:cs="Times New Roman"/>
          <w:b/>
          <w:sz w:val="24"/>
          <w:szCs w:val="24"/>
          <w:lang w:val="en-GB"/>
        </w:rPr>
      </w:pPr>
      <w:r w:rsidRPr="00CE56D3">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CE56D3" w:rsidRPr="00CE56D3" w14:paraId="4411E8BF" w14:textId="77777777" w:rsidTr="00C65302">
        <w:tc>
          <w:tcPr>
            <w:tcW w:w="3150" w:type="dxa"/>
            <w:shd w:val="clear" w:color="auto" w:fill="D9D9D9" w:themeFill="background1" w:themeFillShade="D9"/>
          </w:tcPr>
          <w:p w14:paraId="043B7956" w14:textId="77777777" w:rsidR="00C65302" w:rsidRPr="00CE56D3" w:rsidRDefault="00C65302" w:rsidP="00C65302">
            <w:pPr>
              <w:rPr>
                <w:rFonts w:ascii="Times New Roman" w:hAnsi="Times New Roman" w:cs="Times New Roman"/>
                <w:b/>
                <w:sz w:val="24"/>
                <w:szCs w:val="24"/>
                <w:lang w:val="en-GB"/>
              </w:rPr>
            </w:pPr>
            <w:r w:rsidRPr="00CE56D3">
              <w:rPr>
                <w:rFonts w:ascii="Times New Roman" w:hAnsi="Times New Roman" w:cs="Times New Roman"/>
                <w:b/>
                <w:sz w:val="24"/>
                <w:szCs w:val="24"/>
                <w:lang w:val="en-GB"/>
              </w:rPr>
              <w:t>Course Title</w:t>
            </w:r>
          </w:p>
        </w:tc>
        <w:tc>
          <w:tcPr>
            <w:tcW w:w="6343" w:type="dxa"/>
          </w:tcPr>
          <w:p w14:paraId="2D3D6BCF" w14:textId="40263E2D" w:rsidR="00C65302" w:rsidRPr="00CE56D3" w:rsidRDefault="00C65302" w:rsidP="009D269E">
            <w:pPr>
              <w:jc w:val="both"/>
              <w:rPr>
                <w:rFonts w:ascii="Times New Roman" w:hAnsi="Times New Roman" w:cs="Times New Roman"/>
                <w:sz w:val="24"/>
                <w:szCs w:val="24"/>
                <w:lang w:val="en-GB"/>
              </w:rPr>
            </w:pPr>
            <w:r w:rsidRPr="00CE56D3">
              <w:rPr>
                <w:rFonts w:ascii="Times New Roman" w:hAnsi="Times New Roman" w:cs="Times New Roman"/>
                <w:sz w:val="24"/>
                <w:szCs w:val="24"/>
                <w:lang w:val="en-GB"/>
              </w:rPr>
              <w:t>Theory of Translation</w:t>
            </w:r>
          </w:p>
        </w:tc>
      </w:tr>
      <w:tr w:rsidR="00CE56D3" w:rsidRPr="00CE56D3" w14:paraId="1F1BF731" w14:textId="77777777" w:rsidTr="00C65302">
        <w:tc>
          <w:tcPr>
            <w:tcW w:w="3150" w:type="dxa"/>
            <w:shd w:val="clear" w:color="auto" w:fill="D9D9D9" w:themeFill="background1" w:themeFillShade="D9"/>
          </w:tcPr>
          <w:p w14:paraId="7E1AB7C8" w14:textId="77777777" w:rsidR="00C65302" w:rsidRPr="00CE56D3" w:rsidRDefault="00C65302" w:rsidP="00C65302">
            <w:pPr>
              <w:rPr>
                <w:rFonts w:ascii="Times New Roman" w:hAnsi="Times New Roman" w:cs="Times New Roman"/>
                <w:b/>
                <w:sz w:val="24"/>
                <w:szCs w:val="24"/>
                <w:lang w:val="en-GB"/>
              </w:rPr>
            </w:pPr>
            <w:r w:rsidRPr="00CE56D3">
              <w:rPr>
                <w:rFonts w:ascii="Times New Roman" w:hAnsi="Times New Roman" w:cs="Times New Roman"/>
                <w:b/>
                <w:sz w:val="24"/>
                <w:szCs w:val="24"/>
                <w:lang w:val="en-GB"/>
              </w:rPr>
              <w:t>Department</w:t>
            </w:r>
          </w:p>
        </w:tc>
        <w:tc>
          <w:tcPr>
            <w:tcW w:w="6343" w:type="dxa"/>
          </w:tcPr>
          <w:p w14:paraId="2E7BA0E0" w14:textId="4FA662F1" w:rsidR="00C65302" w:rsidRPr="00CE56D3" w:rsidRDefault="00C65302" w:rsidP="009D269E">
            <w:pPr>
              <w:jc w:val="both"/>
              <w:rPr>
                <w:rFonts w:ascii="Times New Roman" w:hAnsi="Times New Roman" w:cs="Times New Roman"/>
                <w:sz w:val="24"/>
                <w:szCs w:val="24"/>
                <w:lang w:val="en-GB"/>
              </w:rPr>
            </w:pPr>
            <w:r w:rsidRPr="00CE56D3">
              <w:rPr>
                <w:rFonts w:ascii="Times New Roman" w:hAnsi="Times New Roman" w:cs="Times New Roman"/>
                <w:sz w:val="24"/>
                <w:szCs w:val="24"/>
                <w:lang w:val="en-GB"/>
              </w:rPr>
              <w:t>Philology</w:t>
            </w:r>
          </w:p>
        </w:tc>
      </w:tr>
      <w:tr w:rsidR="00CE56D3" w:rsidRPr="00CE56D3" w14:paraId="2F1E817D" w14:textId="77777777" w:rsidTr="00C65302">
        <w:tc>
          <w:tcPr>
            <w:tcW w:w="3150" w:type="dxa"/>
            <w:shd w:val="clear" w:color="auto" w:fill="D9D9D9" w:themeFill="background1" w:themeFillShade="D9"/>
          </w:tcPr>
          <w:p w14:paraId="0EE6D830" w14:textId="77777777" w:rsidR="00C65302" w:rsidRPr="00CE56D3" w:rsidRDefault="00C65302" w:rsidP="00C65302">
            <w:pPr>
              <w:rPr>
                <w:rFonts w:ascii="Times New Roman" w:hAnsi="Times New Roman" w:cs="Times New Roman"/>
                <w:b/>
                <w:sz w:val="24"/>
                <w:szCs w:val="24"/>
                <w:lang w:val="en-GB"/>
              </w:rPr>
            </w:pPr>
            <w:r w:rsidRPr="00CE56D3">
              <w:rPr>
                <w:rFonts w:ascii="Times New Roman" w:hAnsi="Times New Roman" w:cs="Times New Roman"/>
                <w:b/>
                <w:sz w:val="24"/>
                <w:szCs w:val="24"/>
                <w:lang w:val="en-GB"/>
              </w:rPr>
              <w:t>Programme of Studies:        </w:t>
            </w:r>
          </w:p>
        </w:tc>
        <w:tc>
          <w:tcPr>
            <w:tcW w:w="6343" w:type="dxa"/>
          </w:tcPr>
          <w:p w14:paraId="06EAE4B8" w14:textId="77777777" w:rsidR="00C65302" w:rsidRPr="00CE56D3" w:rsidRDefault="009137C6" w:rsidP="009D269E">
            <w:pPr>
              <w:jc w:val="both"/>
              <w:rPr>
                <w:rFonts w:ascii="Times New Roman" w:hAnsi="Times New Roman" w:cs="Times New Roman"/>
                <w:sz w:val="24"/>
                <w:szCs w:val="24"/>
                <w:lang w:val="en-GB"/>
              </w:rPr>
            </w:pPr>
            <w:r w:rsidRPr="00CE56D3">
              <w:rPr>
                <w:rFonts w:ascii="Times New Roman" w:hAnsi="Times New Roman" w:cs="Times New Roman"/>
                <w:sz w:val="24"/>
                <w:szCs w:val="24"/>
                <w:lang w:val="en-GB"/>
              </w:rPr>
              <w:t xml:space="preserve">OK4 </w:t>
            </w:r>
            <w:r w:rsidR="00C65302" w:rsidRPr="00CE56D3">
              <w:rPr>
                <w:rFonts w:ascii="Times New Roman" w:hAnsi="Times New Roman" w:cs="Times New Roman"/>
                <w:sz w:val="24"/>
                <w:szCs w:val="24"/>
                <w:lang w:val="en-GB"/>
              </w:rPr>
              <w:t>035 “Philology” (English Language and Literature)</w:t>
            </w:r>
          </w:p>
          <w:p w14:paraId="02A892CB" w14:textId="5E388679" w:rsidR="009137C6" w:rsidRPr="00CE56D3" w:rsidRDefault="009137C6" w:rsidP="009D269E">
            <w:pPr>
              <w:jc w:val="both"/>
              <w:rPr>
                <w:rFonts w:ascii="Times New Roman" w:hAnsi="Times New Roman" w:cs="Times New Roman"/>
                <w:sz w:val="24"/>
                <w:szCs w:val="24"/>
                <w:lang w:val="en-GB"/>
              </w:rPr>
            </w:pPr>
            <w:r w:rsidRPr="00CE56D3">
              <w:rPr>
                <w:rFonts w:ascii="Times New Roman" w:hAnsi="Times New Roman" w:cs="Times New Roman"/>
                <w:sz w:val="24"/>
                <w:szCs w:val="24"/>
                <w:lang w:val="en-GB"/>
              </w:rPr>
              <w:t xml:space="preserve">OK4 Теорія  </w:t>
            </w:r>
            <w:proofErr w:type="spellStart"/>
            <w:r w:rsidRPr="00CE56D3">
              <w:rPr>
                <w:rFonts w:ascii="Times New Roman" w:hAnsi="Times New Roman" w:cs="Times New Roman"/>
                <w:sz w:val="24"/>
                <w:szCs w:val="24"/>
                <w:lang w:val="en-GB"/>
              </w:rPr>
              <w:t>перекладу</w:t>
            </w:r>
            <w:proofErr w:type="spellEnd"/>
          </w:p>
        </w:tc>
      </w:tr>
      <w:bookmarkEnd w:id="0"/>
      <w:tr w:rsidR="00C65302" w:rsidRPr="00C702F2" w14:paraId="3560FB71" w14:textId="77777777" w:rsidTr="00C65302">
        <w:tc>
          <w:tcPr>
            <w:tcW w:w="3150" w:type="dxa"/>
            <w:shd w:val="clear" w:color="auto" w:fill="D9D9D9" w:themeFill="background1" w:themeFillShade="D9"/>
          </w:tcPr>
          <w:p w14:paraId="405A7373"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core,   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3CA990BA" w14:textId="4E0A3AEB"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Course Type: </w:t>
            </w:r>
            <w:r>
              <w:rPr>
                <w:rFonts w:ascii="Times New Roman" w:hAnsi="Times New Roman" w:cs="Times New Roman"/>
                <w:sz w:val="24"/>
                <w:szCs w:val="24"/>
                <w:lang w:val="en-GB"/>
              </w:rPr>
              <w:t>core</w:t>
            </w:r>
            <w:r w:rsidRPr="00C702F2">
              <w:rPr>
                <w:rFonts w:ascii="Times New Roman" w:hAnsi="Times New Roman" w:cs="Times New Roman"/>
                <w:sz w:val="24"/>
                <w:szCs w:val="24"/>
                <w:lang w:val="en-GB"/>
              </w:rPr>
              <w:t xml:space="preserve"> course</w:t>
            </w:r>
          </w:p>
          <w:p w14:paraId="50220AC2" w14:textId="20690745" w:rsidR="00C65302" w:rsidRPr="00C702F2" w:rsidRDefault="00C65302" w:rsidP="009D269E">
            <w:pPr>
              <w:jc w:val="both"/>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Pr>
                <w:rStyle w:val="tlid-translation"/>
                <w:rFonts w:ascii="Times New Roman" w:hAnsi="Times New Roman" w:cs="Times New Roman"/>
                <w:sz w:val="24"/>
                <w:szCs w:val="24"/>
                <w:lang w:val="en-GB"/>
              </w:rPr>
              <w:t xml:space="preserve"> </w:t>
            </w:r>
            <w:r w:rsidR="00817326">
              <w:rPr>
                <w:rStyle w:val="tlid-translation"/>
                <w:rFonts w:ascii="Times New Roman" w:hAnsi="Times New Roman" w:cs="Times New Roman"/>
                <w:sz w:val="24"/>
                <w:szCs w:val="24"/>
                <w:lang w:val="en-GB"/>
              </w:rPr>
              <w:t>5</w:t>
            </w:r>
          </w:p>
          <w:p w14:paraId="4503907D" w14:textId="1FAEBB3C" w:rsidR="00C65302" w:rsidRPr="00C702F2" w:rsidRDefault="00C972DC" w:rsidP="009D269E">
            <w:pPr>
              <w:jc w:val="both"/>
              <w:rPr>
                <w:rFonts w:ascii="Times New Roman" w:hAnsi="Times New Roman" w:cs="Times New Roman"/>
                <w:sz w:val="24"/>
                <w:szCs w:val="24"/>
                <w:lang w:val="en-GB"/>
              </w:rPr>
            </w:pPr>
            <w:r w:rsidRPr="00C972DC">
              <w:rPr>
                <w:rFonts w:ascii="Times New Roman" w:hAnsi="Times New Roman" w:cs="Times New Roman"/>
                <w:sz w:val="24"/>
                <w:szCs w:val="24"/>
                <w:lang w:val="en-GB"/>
              </w:rPr>
              <w:t>Lectures</w:t>
            </w:r>
            <w:r w:rsidR="00C65302" w:rsidRPr="00C702F2">
              <w:rPr>
                <w:rFonts w:ascii="Times New Roman" w:hAnsi="Times New Roman" w:cs="Times New Roman"/>
                <w:sz w:val="24"/>
                <w:szCs w:val="24"/>
                <w:lang w:val="en-GB"/>
              </w:rPr>
              <w:t>:</w:t>
            </w:r>
            <w:r w:rsidR="00C65302">
              <w:rPr>
                <w:rFonts w:ascii="Times New Roman" w:hAnsi="Times New Roman" w:cs="Times New Roman"/>
                <w:sz w:val="24"/>
                <w:szCs w:val="24"/>
                <w:lang w:val="en-GB"/>
              </w:rPr>
              <w:t xml:space="preserve"> </w:t>
            </w:r>
            <w:r>
              <w:rPr>
                <w:rFonts w:ascii="Times New Roman" w:hAnsi="Times New Roman" w:cs="Times New Roman"/>
                <w:sz w:val="24"/>
                <w:szCs w:val="24"/>
                <w:lang w:val="en-GB"/>
              </w:rPr>
              <w:t>10</w:t>
            </w:r>
            <w:r w:rsidR="00C65302">
              <w:rPr>
                <w:rFonts w:ascii="Times New Roman" w:hAnsi="Times New Roman" w:cs="Times New Roman"/>
                <w:sz w:val="24"/>
                <w:szCs w:val="24"/>
                <w:lang w:val="en-GB"/>
              </w:rPr>
              <w:t xml:space="preserve"> </w:t>
            </w:r>
            <w:r w:rsidR="00C65302" w:rsidRPr="00C702F2">
              <w:rPr>
                <w:rFonts w:ascii="Times New Roman" w:hAnsi="Times New Roman" w:cs="Times New Roman"/>
                <w:sz w:val="24"/>
                <w:szCs w:val="24"/>
                <w:lang w:val="en-GB"/>
              </w:rPr>
              <w:t>(Learning centred and interactive)</w:t>
            </w:r>
          </w:p>
          <w:p w14:paraId="5AF0E530" w14:textId="4EDBDD6C"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Independent study:</w:t>
            </w:r>
            <w:r>
              <w:rPr>
                <w:rFonts w:ascii="Times New Roman" w:hAnsi="Times New Roman" w:cs="Times New Roman"/>
                <w:sz w:val="24"/>
                <w:szCs w:val="24"/>
                <w:lang w:val="en-GB"/>
              </w:rPr>
              <w:t xml:space="preserve"> </w:t>
            </w:r>
            <w:r w:rsidR="00817326">
              <w:rPr>
                <w:rFonts w:ascii="Times New Roman" w:hAnsi="Times New Roman" w:cs="Times New Roman"/>
                <w:sz w:val="24"/>
                <w:szCs w:val="24"/>
                <w:lang w:val="en-GB"/>
              </w:rPr>
              <w:t>14</w:t>
            </w:r>
            <w:r w:rsidR="00C972DC">
              <w:rPr>
                <w:rFonts w:ascii="Times New Roman" w:hAnsi="Times New Roman" w:cs="Times New Roman"/>
                <w:sz w:val="24"/>
                <w:szCs w:val="24"/>
                <w:lang w:val="en-GB"/>
              </w:rPr>
              <w:t>0</w:t>
            </w:r>
            <w:r w:rsidRPr="00C702F2">
              <w:rPr>
                <w:rFonts w:ascii="Times New Roman" w:hAnsi="Times New Roman" w:cs="Times New Roman"/>
                <w:sz w:val="24"/>
                <w:szCs w:val="24"/>
                <w:lang w:val="en-GB"/>
              </w:rPr>
              <w:t xml:space="preserve"> </w:t>
            </w:r>
          </w:p>
        </w:tc>
      </w:tr>
      <w:tr w:rsidR="00C65302" w:rsidRPr="00C702F2" w14:paraId="556A0E87" w14:textId="77777777" w:rsidTr="00C65302">
        <w:tc>
          <w:tcPr>
            <w:tcW w:w="3150" w:type="dxa"/>
            <w:shd w:val="clear" w:color="auto" w:fill="D9D9D9" w:themeFill="background1" w:themeFillShade="D9"/>
          </w:tcPr>
          <w:p w14:paraId="649AE58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2BD1872F" w14:textId="77777777" w:rsidR="00C21879" w:rsidRDefault="00C21879" w:rsidP="00C2187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Dr </w:t>
            </w:r>
            <w:proofErr w:type="spellStart"/>
            <w:r>
              <w:rPr>
                <w:rFonts w:ascii="Times New Roman" w:hAnsi="Times New Roman" w:cs="Times New Roman"/>
                <w:sz w:val="24"/>
                <w:szCs w:val="24"/>
                <w:lang w:val="en-GB"/>
              </w:rPr>
              <w:t>Demetskaya</w:t>
            </w:r>
            <w:proofErr w:type="spellEnd"/>
            <w:r>
              <w:rPr>
                <w:rFonts w:ascii="Times New Roman" w:hAnsi="Times New Roman" w:cs="Times New Roman"/>
                <w:sz w:val="24"/>
                <w:szCs w:val="24"/>
                <w:lang w:val="en-GB"/>
              </w:rPr>
              <w:t xml:space="preserve"> V., DSc in Philology, Full professor</w:t>
            </w:r>
          </w:p>
          <w:p w14:paraId="450D570E" w14:textId="55A8F6FB" w:rsidR="00C21879" w:rsidRDefault="00CE56D3" w:rsidP="009D269E">
            <w:pPr>
              <w:jc w:val="both"/>
              <w:rPr>
                <w:rFonts w:ascii="Times New Roman" w:hAnsi="Times New Roman" w:cs="Times New Roman"/>
                <w:sz w:val="24"/>
                <w:szCs w:val="24"/>
                <w:lang w:val="en-GB"/>
              </w:rPr>
            </w:pPr>
            <w:hyperlink r:id="rId5" w:history="1">
              <w:r w:rsidR="00C21879" w:rsidRPr="009351A3">
                <w:rPr>
                  <w:rStyle w:val="Hiperhivatkozs"/>
                  <w:rFonts w:ascii="Times New Roman" w:hAnsi="Times New Roman" w:cs="Times New Roman"/>
                  <w:sz w:val="24"/>
                  <w:szCs w:val="24"/>
                  <w:lang w:val="en-GB"/>
                </w:rPr>
                <w:t>demetskaya.vladislava@kmf.org.ua</w:t>
              </w:r>
            </w:hyperlink>
          </w:p>
          <w:p w14:paraId="6ED6610F" w14:textId="1D043260"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Dr Vrabel T., PhD, Associate professor</w:t>
            </w:r>
          </w:p>
          <w:p w14:paraId="07305638" w14:textId="0C9DD3E7" w:rsidR="00C65302" w:rsidRPr="009137C6" w:rsidRDefault="00C972DC" w:rsidP="009D269E">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GB"/>
              </w:rPr>
              <w:t>Tomash</w:t>
            </w:r>
            <w:proofErr w:type="spellEnd"/>
            <w:r>
              <w:rPr>
                <w:rFonts w:ascii="Times New Roman" w:hAnsi="Times New Roman" w:cs="Times New Roman"/>
                <w:sz w:val="24"/>
                <w:szCs w:val="24"/>
                <w:lang w:val="en-GB"/>
              </w:rPr>
              <w:t xml:space="preserve"> Vrabel</w:t>
            </w:r>
            <w:r w:rsidR="00C65302" w:rsidRPr="009137C6">
              <w:rPr>
                <w:rFonts w:ascii="Times New Roman" w:hAnsi="Times New Roman" w:cs="Times New Roman"/>
                <w:sz w:val="24"/>
                <w:szCs w:val="24"/>
                <w:lang w:val="en-US"/>
              </w:rPr>
              <w:t xml:space="preserve"> </w:t>
            </w:r>
            <w:hyperlink r:id="rId6" w:history="1">
              <w:r w:rsidR="00C65302" w:rsidRPr="00C702F2">
                <w:rPr>
                  <w:rStyle w:val="Hiperhivatkozs"/>
                  <w:rFonts w:ascii="Times New Roman" w:hAnsi="Times New Roman" w:cs="Times New Roman"/>
                  <w:sz w:val="24"/>
                  <w:szCs w:val="24"/>
                  <w:lang w:val="en-GB"/>
                </w:rPr>
                <w:t>vrabely</w:t>
              </w:r>
              <w:r w:rsidR="00C65302" w:rsidRPr="009137C6">
                <w:rPr>
                  <w:rStyle w:val="Hiperhivatkozs"/>
                  <w:rFonts w:ascii="Times New Roman" w:hAnsi="Times New Roman" w:cs="Times New Roman"/>
                  <w:sz w:val="24"/>
                  <w:szCs w:val="24"/>
                  <w:lang w:val="en-US"/>
                </w:rPr>
                <w:t>.</w:t>
              </w:r>
              <w:r w:rsidR="00C65302" w:rsidRPr="00C702F2">
                <w:rPr>
                  <w:rStyle w:val="Hiperhivatkozs"/>
                  <w:rFonts w:ascii="Times New Roman" w:hAnsi="Times New Roman" w:cs="Times New Roman"/>
                  <w:sz w:val="24"/>
                  <w:szCs w:val="24"/>
                  <w:lang w:val="en-GB"/>
                </w:rPr>
                <w:t>tamash</w:t>
              </w:r>
              <w:r w:rsidR="00C65302" w:rsidRPr="009137C6">
                <w:rPr>
                  <w:rStyle w:val="Hiperhivatkozs"/>
                  <w:rFonts w:ascii="Times New Roman" w:hAnsi="Times New Roman" w:cs="Times New Roman"/>
                  <w:sz w:val="24"/>
                  <w:szCs w:val="24"/>
                  <w:lang w:val="en-US"/>
                </w:rPr>
                <w:t>@</w:t>
              </w:r>
              <w:r w:rsidR="00C65302" w:rsidRPr="00C702F2">
                <w:rPr>
                  <w:rStyle w:val="Hiperhivatkozs"/>
                  <w:rFonts w:ascii="Times New Roman" w:hAnsi="Times New Roman" w:cs="Times New Roman"/>
                  <w:sz w:val="24"/>
                  <w:szCs w:val="24"/>
                  <w:lang w:val="en-GB"/>
                </w:rPr>
                <w:t>kmf</w:t>
              </w:r>
              <w:r w:rsidR="00C65302" w:rsidRPr="009137C6">
                <w:rPr>
                  <w:rStyle w:val="Hiperhivatkozs"/>
                  <w:rFonts w:ascii="Times New Roman" w:hAnsi="Times New Roman" w:cs="Times New Roman"/>
                  <w:sz w:val="24"/>
                  <w:szCs w:val="24"/>
                  <w:lang w:val="en-US"/>
                </w:rPr>
                <w:t>.</w:t>
              </w:r>
              <w:r w:rsidR="00C65302" w:rsidRPr="00C702F2">
                <w:rPr>
                  <w:rStyle w:val="Hiperhivatkozs"/>
                  <w:rFonts w:ascii="Times New Roman" w:hAnsi="Times New Roman" w:cs="Times New Roman"/>
                  <w:sz w:val="24"/>
                  <w:szCs w:val="24"/>
                  <w:lang w:val="en-GB"/>
                </w:rPr>
                <w:t>org</w:t>
              </w:r>
              <w:r w:rsidR="00C65302" w:rsidRPr="009137C6">
                <w:rPr>
                  <w:rStyle w:val="Hiperhivatkozs"/>
                  <w:rFonts w:ascii="Times New Roman" w:hAnsi="Times New Roman" w:cs="Times New Roman"/>
                  <w:sz w:val="24"/>
                  <w:szCs w:val="24"/>
                  <w:lang w:val="en-US"/>
                </w:rPr>
                <w:t>.</w:t>
              </w:r>
              <w:proofErr w:type="spellStart"/>
              <w:r w:rsidR="00C65302" w:rsidRPr="00C702F2">
                <w:rPr>
                  <w:rStyle w:val="Hiperhivatkozs"/>
                  <w:rFonts w:ascii="Times New Roman" w:hAnsi="Times New Roman" w:cs="Times New Roman"/>
                  <w:sz w:val="24"/>
                  <w:szCs w:val="24"/>
                  <w:lang w:val="en-GB"/>
                </w:rPr>
                <w:t>ua</w:t>
              </w:r>
              <w:proofErr w:type="spellEnd"/>
            </w:hyperlink>
            <w:r w:rsidR="00C65302" w:rsidRPr="009137C6">
              <w:rPr>
                <w:rFonts w:ascii="Times New Roman" w:hAnsi="Times New Roman" w:cs="Times New Roman"/>
                <w:sz w:val="24"/>
                <w:szCs w:val="24"/>
                <w:lang w:val="en-US"/>
              </w:rPr>
              <w:t xml:space="preserve"> </w:t>
            </w:r>
          </w:p>
        </w:tc>
      </w:tr>
      <w:tr w:rsidR="00C65302" w:rsidRPr="00C702F2" w14:paraId="56B47FAB" w14:textId="77777777" w:rsidTr="00C65302">
        <w:tc>
          <w:tcPr>
            <w:tcW w:w="3150" w:type="dxa"/>
            <w:shd w:val="clear" w:color="auto" w:fill="D9D9D9" w:themeFill="background1" w:themeFillShade="D9"/>
          </w:tcPr>
          <w:p w14:paraId="60BC34EC"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0FA322A1" w14:textId="6505D4E0" w:rsidR="00C65302" w:rsidRPr="00C702F2" w:rsidRDefault="00C65302" w:rsidP="009D269E">
            <w:pPr>
              <w:jc w:val="both"/>
              <w:rPr>
                <w:rFonts w:ascii="Times New Roman" w:hAnsi="Times New Roman" w:cs="Times New Roman"/>
                <w:sz w:val="24"/>
                <w:szCs w:val="24"/>
                <w:lang w:val="en-GB"/>
              </w:rPr>
            </w:pPr>
            <w:r>
              <w:rPr>
                <w:rFonts w:ascii="Times New Roman" w:hAnsi="Times New Roman" w:cs="Times New Roman"/>
                <w:sz w:val="24"/>
                <w:szCs w:val="24"/>
                <w:lang w:val="en-GB"/>
              </w:rPr>
              <w:t>Knowledge and skills acquired while studying the following disciplines: “Introduction to linguistics”, “Ukrainian language for special purposes”, “Theoretical grammar of the English language”, “Lexicology”.</w:t>
            </w:r>
          </w:p>
        </w:tc>
      </w:tr>
      <w:tr w:rsidR="00421C84" w:rsidRPr="00C702F2" w14:paraId="5C26D015" w14:textId="77777777" w:rsidTr="00C65302">
        <w:tc>
          <w:tcPr>
            <w:tcW w:w="3150" w:type="dxa"/>
            <w:shd w:val="clear" w:color="auto" w:fill="D9D9D9" w:themeFill="background1" w:themeFillShade="D9"/>
          </w:tcPr>
          <w:p w14:paraId="47CFF3A4" w14:textId="77777777" w:rsidR="00421C84" w:rsidRPr="00C702F2" w:rsidRDefault="00421C84" w:rsidP="00421C84">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421C84" w:rsidRPr="00C702F2" w:rsidRDefault="00421C84" w:rsidP="00421C84">
            <w:pPr>
              <w:rPr>
                <w:rFonts w:ascii="Times New Roman" w:hAnsi="Times New Roman" w:cs="Times New Roman"/>
                <w:b/>
                <w:sz w:val="24"/>
                <w:szCs w:val="24"/>
                <w:lang w:val="en-GB"/>
              </w:rPr>
            </w:pPr>
            <w:r w:rsidRPr="00C702F2">
              <w:rPr>
                <w:rStyle w:val="Kiemels2"/>
                <w:rFonts w:ascii="Times New Roman" w:hAnsi="Times New Roman" w:cs="Times New Roman"/>
                <w:sz w:val="24"/>
                <w:szCs w:val="24"/>
                <w:lang w:val="en-GB"/>
              </w:rPr>
              <w:t>Main topics</w:t>
            </w:r>
          </w:p>
          <w:p w14:paraId="3BB87CBC" w14:textId="77777777" w:rsidR="00421C84" w:rsidRPr="00DD5828" w:rsidRDefault="00421C84" w:rsidP="00421C84">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5FE916F4" w14:textId="77777777" w:rsidR="00421C84" w:rsidRPr="00C702F2" w:rsidRDefault="00421C84" w:rsidP="00421C84">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course will explore </w:t>
            </w:r>
            <w:r>
              <w:rPr>
                <w:rFonts w:ascii="Times New Roman" w:hAnsi="Times New Roman" w:cs="Times New Roman"/>
                <w:sz w:val="24"/>
                <w:szCs w:val="24"/>
                <w:lang w:val="en-GB"/>
              </w:rPr>
              <w:t>the main issues and aspects of the theory of translation from the point of view of professional orientation</w:t>
            </w:r>
            <w:r w:rsidRPr="00C702F2">
              <w:rPr>
                <w:rFonts w:ascii="Times New Roman" w:hAnsi="Times New Roman" w:cs="Times New Roman"/>
                <w:sz w:val="24"/>
                <w:szCs w:val="24"/>
                <w:lang w:val="en-GB"/>
              </w:rPr>
              <w:t>.</w:t>
            </w:r>
          </w:p>
          <w:p w14:paraId="0C2286FB" w14:textId="77777777" w:rsidR="00421C84" w:rsidRPr="00C702F2" w:rsidRDefault="00421C84" w:rsidP="00421C84">
            <w:pPr>
              <w:jc w:val="both"/>
              <w:rPr>
                <w:rFonts w:ascii="Times New Roman" w:hAnsi="Times New Roman" w:cs="Times New Roman"/>
                <w:sz w:val="24"/>
                <w:szCs w:val="24"/>
                <w:lang w:val="en-GB"/>
              </w:rPr>
            </w:pPr>
            <w:proofErr w:type="gramStart"/>
            <w:r w:rsidRPr="00C702F2">
              <w:rPr>
                <w:rFonts w:ascii="Times New Roman" w:hAnsi="Times New Roman" w:cs="Times New Roman"/>
                <w:sz w:val="24"/>
                <w:szCs w:val="24"/>
                <w:lang w:val="en-GB"/>
              </w:rPr>
              <w:t>Its main objectives are to</w:t>
            </w:r>
            <w:r>
              <w:rPr>
                <w:rFonts w:ascii="Times New Roman" w:hAnsi="Times New Roman" w:cs="Times New Roman"/>
                <w:sz w:val="24"/>
                <w:szCs w:val="24"/>
                <w:lang w:val="en-GB"/>
              </w:rPr>
              <w:t xml:space="preserve"> help students master fundamental aspects of the theory of translation oriented at translation as a communicative process, </w:t>
            </w:r>
            <w:proofErr w:type="spellStart"/>
            <w:r>
              <w:rPr>
                <w:rFonts w:ascii="Times New Roman" w:hAnsi="Times New Roman" w:cs="Times New Roman"/>
                <w:sz w:val="24"/>
                <w:szCs w:val="24"/>
                <w:lang w:val="en-GB"/>
              </w:rPr>
              <w:t>viz</w:t>
            </w:r>
            <w:proofErr w:type="spellEnd"/>
            <w:r>
              <w:rPr>
                <w:rFonts w:ascii="Times New Roman" w:hAnsi="Times New Roman" w:cs="Times New Roman"/>
                <w:sz w:val="24"/>
                <w:szCs w:val="24"/>
                <w:lang w:val="en-GB"/>
              </w:rPr>
              <w:t xml:space="preserve"> teach students the role of translation in social life, the history of development of translation studies, the major terms and notions of translation studies, ways and means of rendering the meaning of language units, types of translation and interpreting, regimes of translator’s and interpreter’s work, functional styles in translation, types of dictionaries a translator needs in his professional activity.</w:t>
            </w:r>
            <w:proofErr w:type="gramEnd"/>
            <w:r>
              <w:rPr>
                <w:rFonts w:ascii="Times New Roman" w:hAnsi="Times New Roman" w:cs="Times New Roman"/>
                <w:sz w:val="24"/>
                <w:szCs w:val="24"/>
                <w:lang w:val="en-GB"/>
              </w:rPr>
              <w:t xml:space="preserve"> </w:t>
            </w:r>
          </w:p>
          <w:p w14:paraId="40B8F067" w14:textId="77777777" w:rsidR="00421C84" w:rsidRPr="00C702F2" w:rsidRDefault="00421C84" w:rsidP="00421C84">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11EB70DE" w14:textId="77777777" w:rsidR="00421C84" w:rsidRPr="00C65302" w:rsidRDefault="00421C84" w:rsidP="00421C84">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lastRenderedPageBreak/>
              <w:t>Equivalence at word level</w:t>
            </w:r>
          </w:p>
          <w:p w14:paraId="1055B923" w14:textId="77777777" w:rsidR="00421C84" w:rsidRPr="00C65302" w:rsidRDefault="00421C84" w:rsidP="00421C84">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Equivalence above word level</w:t>
            </w:r>
          </w:p>
          <w:p w14:paraId="43AC27F1" w14:textId="77777777" w:rsidR="00421C84" w:rsidRPr="00C65302" w:rsidRDefault="00421C84" w:rsidP="00421C84">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Grammatical equivalence</w:t>
            </w:r>
          </w:p>
          <w:p w14:paraId="3E85132E" w14:textId="77777777" w:rsidR="00421C84" w:rsidRPr="00C65302" w:rsidRDefault="00421C84" w:rsidP="00421C84">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thematic and information structures</w:t>
            </w:r>
          </w:p>
          <w:p w14:paraId="123DA242" w14:textId="77777777" w:rsidR="00421C84" w:rsidRPr="00C65302" w:rsidRDefault="00421C84" w:rsidP="00421C84">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cohesion</w:t>
            </w:r>
          </w:p>
          <w:p w14:paraId="61866995" w14:textId="77777777" w:rsidR="00421C84" w:rsidRPr="00C65302" w:rsidRDefault="00421C84" w:rsidP="00421C84">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Pragmatic equivalence</w:t>
            </w:r>
          </w:p>
          <w:p w14:paraId="7C8D6E63" w14:textId="77777777" w:rsidR="00421C84" w:rsidRPr="00292FA8" w:rsidRDefault="00421C84" w:rsidP="00421C84">
            <w:pPr>
              <w:numPr>
                <w:ilvl w:val="0"/>
                <w:numId w:val="4"/>
              </w:numPr>
              <w:jc w:val="both"/>
              <w:rPr>
                <w:b/>
              </w:rPr>
            </w:pPr>
            <w:r w:rsidRPr="00C65302">
              <w:rPr>
                <w:rFonts w:ascii="Times New Roman" w:hAnsi="Times New Roman" w:cs="Times New Roman"/>
                <w:sz w:val="24"/>
                <w:szCs w:val="24"/>
                <w:lang w:val="en-GB"/>
              </w:rPr>
              <w:t>Beyond equivalence: ethics and morality</w:t>
            </w:r>
          </w:p>
          <w:p w14:paraId="58D0D66E" w14:textId="77777777" w:rsidR="00421C84" w:rsidRPr="008C4890" w:rsidRDefault="00421C84" w:rsidP="00421C84">
            <w:pPr>
              <w:rPr>
                <w:rFonts w:ascii="Times New Roman" w:hAnsi="Times New Roman" w:cs="Times New Roman"/>
                <w:sz w:val="24"/>
                <w:szCs w:val="24"/>
              </w:rPr>
            </w:pPr>
            <w:proofErr w:type="spellStart"/>
            <w:r w:rsidRPr="008C4890">
              <w:rPr>
                <w:rFonts w:ascii="Times New Roman" w:hAnsi="Times New Roman" w:cs="Times New Roman"/>
                <w:sz w:val="24"/>
                <w:szCs w:val="24"/>
              </w:rPr>
              <w:t>Дисципліна</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забезпечує</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набуття</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здобувачами</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освіти</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таких</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b/>
                <w:i/>
                <w:sz w:val="24"/>
                <w:szCs w:val="24"/>
              </w:rPr>
              <w:t>компетентностей</w:t>
            </w:r>
            <w:proofErr w:type="spellEnd"/>
            <w:r w:rsidRPr="008C4890">
              <w:rPr>
                <w:rFonts w:ascii="Times New Roman" w:hAnsi="Times New Roman" w:cs="Times New Roman"/>
                <w:b/>
                <w:i/>
                <w:sz w:val="24"/>
                <w:szCs w:val="24"/>
              </w:rPr>
              <w:t xml:space="preserve">: </w:t>
            </w:r>
          </w:p>
          <w:p w14:paraId="5EBF2D93" w14:textId="77777777" w:rsidR="00421C84" w:rsidRPr="00D12D61" w:rsidRDefault="00421C84" w:rsidP="00421C84">
            <w:pPr>
              <w:tabs>
                <w:tab w:val="left" w:pos="284"/>
                <w:tab w:val="left" w:pos="567"/>
              </w:tabs>
              <w:jc w:val="both"/>
              <w:rPr>
                <w:rFonts w:ascii="Times New Roman" w:hAnsi="Times New Roman" w:cs="Times New Roman"/>
                <w:b/>
                <w:sz w:val="24"/>
                <w:lang w:val="uk-UA"/>
              </w:rPr>
            </w:pPr>
            <w:r w:rsidRPr="00D12D61">
              <w:rPr>
                <w:rFonts w:ascii="Times New Roman" w:hAnsi="Times New Roman" w:cs="Times New Roman"/>
                <w:b/>
                <w:sz w:val="24"/>
                <w:lang w:val="uk-UA"/>
              </w:rPr>
              <w:t>Загальні компетентності</w:t>
            </w:r>
          </w:p>
          <w:p w14:paraId="674444A8" w14:textId="77777777" w:rsidR="00421C84" w:rsidRPr="00612F94" w:rsidRDefault="00421C84" w:rsidP="00421C84">
            <w:pPr>
              <w:tabs>
                <w:tab w:val="left" w:pos="7371"/>
              </w:tabs>
              <w:spacing w:after="0" w:line="240" w:lineRule="auto"/>
              <w:jc w:val="both"/>
              <w:rPr>
                <w:rFonts w:ascii="Times New Roman" w:hAnsi="Times New Roman" w:cs="Times New Roman"/>
                <w:sz w:val="24"/>
                <w:szCs w:val="24"/>
              </w:rPr>
            </w:pPr>
            <w:r w:rsidRPr="00612F94">
              <w:rPr>
                <w:rFonts w:ascii="Times New Roman" w:eastAsia="Calibri" w:hAnsi="Times New Roman" w:cs="Times New Roman"/>
                <w:b/>
                <w:color w:val="000000"/>
                <w:sz w:val="24"/>
                <w:szCs w:val="24"/>
                <w:lang w:eastAsia="uk-UA"/>
              </w:rPr>
              <w:t>ЗК1</w:t>
            </w:r>
            <w:r w:rsidRPr="00612F94">
              <w:rPr>
                <w:rFonts w:ascii="Times New Roman" w:eastAsia="Calibri" w:hAnsi="Times New Roman" w:cs="Times New Roman"/>
                <w:color w:val="000000"/>
                <w:sz w:val="24"/>
                <w:szCs w:val="24"/>
                <w:lang w:eastAsia="uk-UA"/>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спілкуватися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державною</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мовою</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як</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усно</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так</w:t>
            </w:r>
            <w:proofErr w:type="spellEnd"/>
            <w:r w:rsidRPr="00612F94">
              <w:rPr>
                <w:rFonts w:ascii="Times New Roman" w:hAnsi="Times New Roman" w:cs="Times New Roman"/>
                <w:sz w:val="24"/>
                <w:szCs w:val="24"/>
              </w:rPr>
              <w:t xml:space="preserve"> і </w:t>
            </w:r>
            <w:proofErr w:type="spellStart"/>
            <w:r w:rsidRPr="00612F94">
              <w:rPr>
                <w:rFonts w:ascii="Times New Roman" w:hAnsi="Times New Roman" w:cs="Times New Roman"/>
                <w:sz w:val="24"/>
                <w:szCs w:val="24"/>
              </w:rPr>
              <w:t>письмово</w:t>
            </w:r>
            <w:proofErr w:type="spellEnd"/>
            <w:r w:rsidRPr="00612F94">
              <w:rPr>
                <w:rFonts w:ascii="Times New Roman" w:hAnsi="Times New Roman" w:cs="Times New Roman"/>
                <w:sz w:val="24"/>
                <w:szCs w:val="24"/>
              </w:rPr>
              <w:t xml:space="preserve">. </w:t>
            </w:r>
          </w:p>
          <w:p w14:paraId="410ABC38" w14:textId="77777777" w:rsidR="00421C84" w:rsidRPr="00612F94" w:rsidRDefault="00421C84" w:rsidP="00421C84">
            <w:pPr>
              <w:tabs>
                <w:tab w:val="left" w:pos="7371"/>
              </w:tabs>
              <w:spacing w:after="0" w:line="240" w:lineRule="auto"/>
              <w:jc w:val="both"/>
              <w:rPr>
                <w:rFonts w:ascii="Times New Roman" w:hAnsi="Times New Roman" w:cs="Times New Roman"/>
                <w:sz w:val="24"/>
                <w:szCs w:val="24"/>
              </w:rPr>
            </w:pPr>
            <w:r w:rsidRPr="00612F94">
              <w:rPr>
                <w:rFonts w:ascii="Times New Roman" w:hAnsi="Times New Roman" w:cs="Times New Roman"/>
                <w:b/>
                <w:sz w:val="24"/>
                <w:szCs w:val="24"/>
              </w:rPr>
              <w:t>ЗК 2.</w:t>
            </w:r>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бути</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критичним</w:t>
            </w:r>
            <w:proofErr w:type="spellEnd"/>
            <w:r w:rsidRPr="00612F94">
              <w:rPr>
                <w:rFonts w:ascii="Times New Roman" w:hAnsi="Times New Roman" w:cs="Times New Roman"/>
                <w:sz w:val="24"/>
                <w:szCs w:val="24"/>
              </w:rPr>
              <w:t xml:space="preserve"> і </w:t>
            </w:r>
            <w:proofErr w:type="spellStart"/>
            <w:r w:rsidRPr="00612F94">
              <w:rPr>
                <w:rFonts w:ascii="Times New Roman" w:hAnsi="Times New Roman" w:cs="Times New Roman"/>
                <w:sz w:val="24"/>
                <w:szCs w:val="24"/>
              </w:rPr>
              <w:t>самокритичним</w:t>
            </w:r>
            <w:proofErr w:type="spellEnd"/>
            <w:r w:rsidRPr="00612F94">
              <w:rPr>
                <w:rFonts w:ascii="Times New Roman" w:hAnsi="Times New Roman" w:cs="Times New Roman"/>
                <w:sz w:val="24"/>
                <w:szCs w:val="24"/>
              </w:rPr>
              <w:t>.</w:t>
            </w:r>
          </w:p>
          <w:p w14:paraId="53E38C5B" w14:textId="77777777" w:rsidR="00421C84" w:rsidRPr="00612F94" w:rsidRDefault="00421C84" w:rsidP="00421C84">
            <w:pPr>
              <w:tabs>
                <w:tab w:val="left" w:pos="7371"/>
              </w:tabs>
              <w:spacing w:after="0" w:line="240" w:lineRule="auto"/>
              <w:jc w:val="both"/>
              <w:rPr>
                <w:rFonts w:ascii="Times New Roman" w:hAnsi="Times New Roman" w:cs="Times New Roman"/>
                <w:sz w:val="24"/>
                <w:szCs w:val="24"/>
              </w:rPr>
            </w:pPr>
            <w:r w:rsidRPr="00612F94">
              <w:rPr>
                <w:rFonts w:ascii="Times New Roman" w:eastAsia="Calibri" w:hAnsi="Times New Roman" w:cs="Times New Roman"/>
                <w:b/>
                <w:sz w:val="24"/>
                <w:szCs w:val="24"/>
              </w:rPr>
              <w:t>ЗК3.</w:t>
            </w:r>
            <w:r w:rsidRPr="00612F94">
              <w:rPr>
                <w:rFonts w:ascii="Times New Roman" w:eastAsia="Calibri" w:hAnsi="Times New Roman" w:cs="Times New Roman"/>
                <w:sz w:val="24"/>
                <w:szCs w:val="24"/>
              </w:rPr>
              <w:t xml:space="preserve"> </w:t>
            </w:r>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до</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пошуку</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опрацювання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та</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аналізу</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інформації</w:t>
            </w:r>
            <w:proofErr w:type="spellEnd"/>
            <w:r w:rsidRPr="00612F94">
              <w:rPr>
                <w:rFonts w:ascii="Times New Roman" w:hAnsi="Times New Roman" w:cs="Times New Roman"/>
                <w:sz w:val="24"/>
                <w:szCs w:val="24"/>
              </w:rPr>
              <w:t xml:space="preserve"> з </w:t>
            </w:r>
            <w:proofErr w:type="spellStart"/>
            <w:r w:rsidRPr="00612F94">
              <w:rPr>
                <w:rFonts w:ascii="Times New Roman" w:hAnsi="Times New Roman" w:cs="Times New Roman"/>
                <w:sz w:val="24"/>
                <w:szCs w:val="24"/>
              </w:rPr>
              <w:t>різних</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джерел</w:t>
            </w:r>
            <w:proofErr w:type="spellEnd"/>
            <w:r w:rsidRPr="00612F94">
              <w:rPr>
                <w:rFonts w:ascii="Times New Roman" w:hAnsi="Times New Roman" w:cs="Times New Roman"/>
                <w:sz w:val="24"/>
                <w:szCs w:val="24"/>
              </w:rPr>
              <w:t xml:space="preserve">. </w:t>
            </w:r>
          </w:p>
          <w:p w14:paraId="5B8C5AFF" w14:textId="77777777" w:rsidR="00421C84" w:rsidRPr="00612F94" w:rsidRDefault="00421C84" w:rsidP="00421C84">
            <w:pPr>
              <w:tabs>
                <w:tab w:val="left" w:pos="7371"/>
              </w:tabs>
              <w:spacing w:after="0" w:line="240" w:lineRule="auto"/>
              <w:jc w:val="both"/>
              <w:rPr>
                <w:rFonts w:ascii="Times New Roman" w:hAnsi="Times New Roman" w:cs="Times New Roman"/>
                <w:sz w:val="24"/>
                <w:szCs w:val="24"/>
              </w:rPr>
            </w:pPr>
            <w:r w:rsidRPr="00612F94">
              <w:rPr>
                <w:rFonts w:ascii="Times New Roman" w:eastAsia="Calibri" w:hAnsi="Times New Roman" w:cs="Times New Roman"/>
                <w:b/>
                <w:sz w:val="24"/>
                <w:szCs w:val="24"/>
              </w:rPr>
              <w:t>ЗК4</w:t>
            </w:r>
            <w:r w:rsidRPr="00612F94">
              <w:rPr>
                <w:rFonts w:ascii="Times New Roman" w:eastAsia="Calibri" w:hAnsi="Times New Roman" w:cs="Times New Roman"/>
                <w:sz w:val="24"/>
                <w:szCs w:val="24"/>
              </w:rPr>
              <w:t xml:space="preserve">. </w:t>
            </w:r>
            <w:proofErr w:type="spellStart"/>
            <w:r w:rsidRPr="00612F94">
              <w:rPr>
                <w:rFonts w:ascii="Times New Roman" w:hAnsi="Times New Roman" w:cs="Times New Roman"/>
                <w:sz w:val="24"/>
                <w:szCs w:val="24"/>
              </w:rPr>
              <w:t>Уміння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виявляти</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ставити</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та</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вирішувати</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проблеми</w:t>
            </w:r>
            <w:proofErr w:type="spellEnd"/>
            <w:r w:rsidRPr="00612F94">
              <w:rPr>
                <w:rFonts w:ascii="Times New Roman" w:hAnsi="Times New Roman" w:cs="Times New Roman"/>
                <w:sz w:val="24"/>
                <w:szCs w:val="24"/>
              </w:rPr>
              <w:t>.</w:t>
            </w:r>
          </w:p>
          <w:p w14:paraId="328BBD9B" w14:textId="77777777" w:rsidR="00421C84" w:rsidRPr="00612F94" w:rsidRDefault="00421C84" w:rsidP="00421C84">
            <w:pPr>
              <w:tabs>
                <w:tab w:val="left" w:pos="7371"/>
              </w:tabs>
              <w:spacing w:after="0" w:line="240" w:lineRule="auto"/>
              <w:jc w:val="both"/>
              <w:rPr>
                <w:rFonts w:ascii="Times New Roman" w:hAnsi="Times New Roman" w:cs="Times New Roman"/>
                <w:sz w:val="24"/>
                <w:szCs w:val="24"/>
              </w:rPr>
            </w:pPr>
            <w:r w:rsidRPr="00612F94">
              <w:rPr>
                <w:rFonts w:ascii="Times New Roman" w:eastAsia="Calibri" w:hAnsi="Times New Roman" w:cs="Times New Roman"/>
                <w:b/>
                <w:sz w:val="24"/>
                <w:szCs w:val="24"/>
              </w:rPr>
              <w:t>ЗК5.</w:t>
            </w:r>
            <w:r w:rsidRPr="00612F94">
              <w:rPr>
                <w:rFonts w:ascii="Times New Roman" w:eastAsia="Calibri"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працювати</w:t>
            </w:r>
            <w:proofErr w:type="spellEnd"/>
            <w:r w:rsidRPr="00612F94">
              <w:rPr>
                <w:rFonts w:ascii="Times New Roman" w:hAnsi="Times New Roman" w:cs="Times New Roman"/>
                <w:sz w:val="24"/>
                <w:szCs w:val="24"/>
              </w:rPr>
              <w:t xml:space="preserve"> в </w:t>
            </w:r>
            <w:proofErr w:type="spellStart"/>
            <w:r w:rsidRPr="00612F94">
              <w:rPr>
                <w:rFonts w:ascii="Times New Roman" w:hAnsi="Times New Roman" w:cs="Times New Roman"/>
                <w:sz w:val="24"/>
                <w:szCs w:val="24"/>
              </w:rPr>
              <w:t>команді</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та</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автономно</w:t>
            </w:r>
            <w:proofErr w:type="spellEnd"/>
            <w:r w:rsidRPr="00612F94">
              <w:rPr>
                <w:rFonts w:ascii="Times New Roman" w:hAnsi="Times New Roman" w:cs="Times New Roman"/>
                <w:sz w:val="24"/>
                <w:szCs w:val="24"/>
              </w:rPr>
              <w:t>.</w:t>
            </w:r>
          </w:p>
          <w:p w14:paraId="35F5BC66" w14:textId="77777777" w:rsidR="00421C84" w:rsidRPr="00612F94" w:rsidRDefault="00421C84" w:rsidP="00421C84">
            <w:pPr>
              <w:tabs>
                <w:tab w:val="left" w:pos="7371"/>
              </w:tabs>
              <w:spacing w:after="0" w:line="240" w:lineRule="auto"/>
              <w:jc w:val="both"/>
              <w:rPr>
                <w:rFonts w:ascii="Times New Roman" w:hAnsi="Times New Roman" w:cs="Times New Roman"/>
                <w:sz w:val="24"/>
                <w:szCs w:val="24"/>
              </w:rPr>
            </w:pPr>
            <w:r w:rsidRPr="00612F94">
              <w:rPr>
                <w:rFonts w:ascii="Times New Roman" w:eastAsia="Calibri" w:hAnsi="Times New Roman" w:cs="Times New Roman"/>
                <w:b/>
                <w:sz w:val="24"/>
                <w:szCs w:val="24"/>
              </w:rPr>
              <w:t>ЗК6</w:t>
            </w:r>
            <w:r w:rsidRPr="00612F94">
              <w:rPr>
                <w:rFonts w:ascii="Times New Roman" w:eastAsia="Calibri"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спілкуватися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іноземною</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мовою</w:t>
            </w:r>
            <w:proofErr w:type="spellEnd"/>
            <w:r w:rsidRPr="00612F94">
              <w:rPr>
                <w:rFonts w:ascii="Times New Roman" w:hAnsi="Times New Roman" w:cs="Times New Roman"/>
                <w:sz w:val="24"/>
                <w:szCs w:val="24"/>
              </w:rPr>
              <w:t>.</w:t>
            </w:r>
          </w:p>
          <w:p w14:paraId="2F496DC5" w14:textId="77777777" w:rsidR="00421C84" w:rsidRPr="00612F94" w:rsidRDefault="00421C84" w:rsidP="00421C84">
            <w:pPr>
              <w:tabs>
                <w:tab w:val="left" w:pos="7371"/>
              </w:tabs>
              <w:spacing w:after="0" w:line="240" w:lineRule="auto"/>
              <w:jc w:val="both"/>
              <w:rPr>
                <w:rFonts w:ascii="Times New Roman" w:hAnsi="Times New Roman" w:cs="Times New Roman"/>
                <w:sz w:val="24"/>
                <w:szCs w:val="24"/>
              </w:rPr>
            </w:pPr>
            <w:r w:rsidRPr="00612F94">
              <w:rPr>
                <w:rFonts w:ascii="Times New Roman" w:hAnsi="Times New Roman" w:cs="Times New Roman"/>
                <w:b/>
                <w:sz w:val="24"/>
                <w:szCs w:val="24"/>
              </w:rPr>
              <w:t>ЗК7.</w:t>
            </w:r>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до</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абстрактного</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мислення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аналізу</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та</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синтезу</w:t>
            </w:r>
            <w:proofErr w:type="spellEnd"/>
            <w:r w:rsidRPr="00612F94">
              <w:rPr>
                <w:rFonts w:ascii="Times New Roman" w:hAnsi="Times New Roman" w:cs="Times New Roman"/>
                <w:sz w:val="24"/>
                <w:szCs w:val="24"/>
              </w:rPr>
              <w:t xml:space="preserve">. </w:t>
            </w:r>
          </w:p>
          <w:p w14:paraId="2F04FACE" w14:textId="77777777" w:rsidR="00421C84" w:rsidRPr="00612F94" w:rsidRDefault="00421C84" w:rsidP="00421C84">
            <w:pPr>
              <w:tabs>
                <w:tab w:val="left" w:pos="7371"/>
              </w:tabs>
              <w:spacing w:after="0" w:line="240" w:lineRule="auto"/>
              <w:jc w:val="both"/>
              <w:rPr>
                <w:rFonts w:ascii="Times New Roman" w:eastAsia="Calibri" w:hAnsi="Times New Roman" w:cs="Times New Roman"/>
                <w:sz w:val="24"/>
                <w:szCs w:val="24"/>
              </w:rPr>
            </w:pPr>
            <w:r w:rsidRPr="00612F94">
              <w:rPr>
                <w:rFonts w:ascii="Times New Roman" w:eastAsia="Calibri" w:hAnsi="Times New Roman" w:cs="Times New Roman"/>
                <w:b/>
                <w:sz w:val="24"/>
                <w:szCs w:val="24"/>
              </w:rPr>
              <w:t>ЗК11</w:t>
            </w:r>
            <w:r w:rsidRPr="00612F94">
              <w:rPr>
                <w:rFonts w:ascii="Times New Roman" w:eastAsia="Calibri"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проведення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досліджень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на</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належному</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рівні</w:t>
            </w:r>
            <w:proofErr w:type="spellEnd"/>
            <w:r w:rsidRPr="00612F94">
              <w:rPr>
                <w:rFonts w:ascii="Times New Roman" w:hAnsi="Times New Roman" w:cs="Times New Roman"/>
                <w:sz w:val="24"/>
                <w:szCs w:val="24"/>
              </w:rPr>
              <w:t xml:space="preserve">. </w:t>
            </w:r>
          </w:p>
          <w:p w14:paraId="6D167B50" w14:textId="77777777" w:rsidR="00421C84" w:rsidRPr="00612F94" w:rsidRDefault="00421C84" w:rsidP="00421C84">
            <w:pPr>
              <w:tabs>
                <w:tab w:val="left" w:pos="7371"/>
              </w:tabs>
              <w:spacing w:after="0" w:line="240" w:lineRule="auto"/>
              <w:jc w:val="both"/>
              <w:rPr>
                <w:rFonts w:ascii="Times New Roman" w:hAnsi="Times New Roman" w:cs="Times New Roman"/>
                <w:sz w:val="24"/>
                <w:szCs w:val="24"/>
              </w:rPr>
            </w:pPr>
            <w:r w:rsidRPr="00612F94">
              <w:rPr>
                <w:rFonts w:ascii="Times New Roman" w:hAnsi="Times New Roman" w:cs="Times New Roman"/>
                <w:b/>
                <w:sz w:val="24"/>
                <w:szCs w:val="24"/>
              </w:rPr>
              <w:t>ЗК12.</w:t>
            </w:r>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генерувати</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нові</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ідеї</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креативність</w:t>
            </w:r>
            <w:proofErr w:type="spellEnd"/>
            <w:r w:rsidRPr="00612F94">
              <w:rPr>
                <w:rFonts w:ascii="Times New Roman" w:hAnsi="Times New Roman" w:cs="Times New Roman"/>
                <w:sz w:val="24"/>
                <w:szCs w:val="24"/>
              </w:rPr>
              <w:t xml:space="preserve">).  </w:t>
            </w:r>
          </w:p>
          <w:p w14:paraId="12859B09" w14:textId="77777777" w:rsidR="00421C84" w:rsidRPr="00612F94" w:rsidRDefault="00421C84" w:rsidP="00421C84">
            <w:pPr>
              <w:tabs>
                <w:tab w:val="left" w:pos="5817"/>
                <w:tab w:val="left" w:pos="6870"/>
              </w:tabs>
              <w:autoSpaceDE w:val="0"/>
              <w:autoSpaceDN w:val="0"/>
              <w:adjustRightInd w:val="0"/>
              <w:spacing w:after="120" w:line="240" w:lineRule="auto"/>
              <w:ind w:right="34"/>
              <w:jc w:val="both"/>
              <w:rPr>
                <w:rFonts w:ascii="Times New Roman" w:hAnsi="Times New Roman" w:cs="Times New Roman"/>
                <w:b/>
                <w:sz w:val="24"/>
                <w:szCs w:val="24"/>
                <w:lang w:val="uk-UA" w:eastAsia="uk-UA"/>
              </w:rPr>
            </w:pPr>
            <w:r w:rsidRPr="00612F94">
              <w:rPr>
                <w:rFonts w:ascii="Times New Roman" w:hAnsi="Times New Roman" w:cs="Times New Roman"/>
                <w:b/>
                <w:i/>
                <w:sz w:val="24"/>
                <w:szCs w:val="24"/>
              </w:rPr>
              <w:t>ЗК13.</w:t>
            </w:r>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Здатність</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спілкуватися</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угорською</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мовою</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як</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усно</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так</w:t>
            </w:r>
            <w:proofErr w:type="spellEnd"/>
            <w:r w:rsidRPr="00612F94">
              <w:rPr>
                <w:rFonts w:ascii="Times New Roman" w:hAnsi="Times New Roman" w:cs="Times New Roman"/>
                <w:i/>
                <w:sz w:val="24"/>
                <w:szCs w:val="24"/>
              </w:rPr>
              <w:t xml:space="preserve"> і </w:t>
            </w:r>
            <w:proofErr w:type="spellStart"/>
            <w:r w:rsidRPr="00612F94">
              <w:rPr>
                <w:rFonts w:ascii="Times New Roman" w:hAnsi="Times New Roman" w:cs="Times New Roman"/>
                <w:i/>
                <w:sz w:val="24"/>
                <w:szCs w:val="24"/>
              </w:rPr>
              <w:t>письмово</w:t>
            </w:r>
            <w:proofErr w:type="spellEnd"/>
            <w:r w:rsidRPr="00612F94">
              <w:rPr>
                <w:rFonts w:ascii="Times New Roman" w:hAnsi="Times New Roman" w:cs="Times New Roman"/>
                <w:i/>
                <w:sz w:val="24"/>
                <w:szCs w:val="24"/>
              </w:rPr>
              <w:t>.</w:t>
            </w:r>
          </w:p>
          <w:p w14:paraId="2A995C32" w14:textId="77777777" w:rsidR="00421C84" w:rsidRPr="00F73369" w:rsidRDefault="00421C84" w:rsidP="00421C84">
            <w:pPr>
              <w:tabs>
                <w:tab w:val="left" w:pos="5817"/>
                <w:tab w:val="left" w:pos="6870"/>
              </w:tabs>
              <w:autoSpaceDE w:val="0"/>
              <w:autoSpaceDN w:val="0"/>
              <w:adjustRightInd w:val="0"/>
              <w:spacing w:after="120" w:line="240" w:lineRule="auto"/>
              <w:ind w:right="34"/>
              <w:jc w:val="both"/>
              <w:rPr>
                <w:rFonts w:ascii="Times New Roman" w:hAnsi="Times New Roman" w:cs="Times New Roman"/>
                <w:b/>
                <w:sz w:val="24"/>
                <w:lang w:val="uk-UA" w:eastAsia="uk-UA"/>
              </w:rPr>
            </w:pPr>
            <w:r w:rsidRPr="00F73369">
              <w:rPr>
                <w:rFonts w:ascii="Times New Roman" w:hAnsi="Times New Roman" w:cs="Times New Roman"/>
                <w:b/>
                <w:sz w:val="24"/>
                <w:lang w:val="uk-UA" w:eastAsia="uk-UA"/>
              </w:rPr>
              <w:t>Фахові компетентності</w:t>
            </w:r>
          </w:p>
          <w:p w14:paraId="5872BF48" w14:textId="77777777" w:rsidR="00421C84" w:rsidRPr="009137C6" w:rsidRDefault="00421C84" w:rsidP="00421C84">
            <w:pPr>
              <w:autoSpaceDE w:val="0"/>
              <w:autoSpaceDN w:val="0"/>
              <w:adjustRightInd w:val="0"/>
              <w:spacing w:after="0" w:line="240" w:lineRule="auto"/>
              <w:jc w:val="both"/>
              <w:rPr>
                <w:rFonts w:ascii="Times New Roman" w:hAnsi="Times New Roman" w:cs="Times New Roman"/>
                <w:sz w:val="24"/>
                <w:szCs w:val="24"/>
                <w:lang w:val="uk-UA"/>
              </w:rPr>
            </w:pPr>
            <w:r w:rsidRPr="00A13920">
              <w:rPr>
                <w:rFonts w:ascii="Times New Roman" w:eastAsia="Calibri" w:hAnsi="Times New Roman" w:cs="Times New Roman"/>
                <w:b/>
                <w:sz w:val="24"/>
                <w:szCs w:val="24"/>
              </w:rPr>
              <w:t xml:space="preserve">ФК1.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вільно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орієнтуватися</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різних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лінгвістичних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напрямах</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школах</w:t>
            </w:r>
            <w:proofErr w:type="spellEnd"/>
            <w:r w:rsidRPr="00A13920">
              <w:rPr>
                <w:rFonts w:ascii="Times New Roman" w:hAnsi="Times New Roman" w:cs="Times New Roman"/>
                <w:sz w:val="24"/>
                <w:szCs w:val="24"/>
              </w:rPr>
              <w:t xml:space="preserve">. </w:t>
            </w:r>
            <w:r w:rsidRPr="009137C6">
              <w:rPr>
                <w:rFonts w:ascii="Times New Roman" w:hAnsi="Times New Roman" w:cs="Times New Roman"/>
                <w:sz w:val="24"/>
                <w:szCs w:val="24"/>
                <w:lang w:val="uk-UA"/>
              </w:rPr>
              <w:t xml:space="preserve"> </w:t>
            </w:r>
          </w:p>
          <w:p w14:paraId="4521142F" w14:textId="77777777" w:rsidR="00421C84" w:rsidRPr="00A13920" w:rsidRDefault="00421C84" w:rsidP="00421C8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eastAsia="Calibri" w:hAnsi="Times New Roman" w:cs="Times New Roman"/>
                <w:b/>
                <w:color w:val="000000"/>
                <w:sz w:val="24"/>
                <w:szCs w:val="24"/>
                <w:lang w:eastAsia="uk-UA"/>
              </w:rPr>
              <w:t>ФК3.</w:t>
            </w:r>
            <w:r w:rsidRPr="00A13920">
              <w:rPr>
                <w:rFonts w:ascii="Times New Roman" w:eastAsia="Calibri" w:hAnsi="Times New Roman" w:cs="Times New Roman"/>
                <w:color w:val="000000"/>
                <w:sz w:val="24"/>
                <w:szCs w:val="24"/>
                <w:lang w:eastAsia="uk-UA"/>
              </w:rPr>
              <w:t xml:space="preserve">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критичного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осмислення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історичних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надбань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новітніх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досягнень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філологічної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науки</w:t>
            </w:r>
            <w:proofErr w:type="spellEnd"/>
            <w:r w:rsidRPr="00A13920">
              <w:rPr>
                <w:rFonts w:ascii="Times New Roman" w:hAnsi="Times New Roman" w:cs="Times New Roman"/>
                <w:sz w:val="24"/>
                <w:szCs w:val="24"/>
              </w:rPr>
              <w:t>.</w:t>
            </w:r>
          </w:p>
          <w:p w14:paraId="21101F8D" w14:textId="77777777" w:rsidR="00421C84" w:rsidRPr="00A13920" w:rsidRDefault="00421C84" w:rsidP="00421C8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eastAsia="Calibri" w:hAnsi="Times New Roman" w:cs="Times New Roman"/>
                <w:b/>
                <w:color w:val="000000"/>
                <w:sz w:val="24"/>
                <w:szCs w:val="24"/>
                <w:lang w:eastAsia="uk-UA"/>
              </w:rPr>
              <w:t>ФК4.</w:t>
            </w:r>
            <w:r w:rsidRPr="00A13920">
              <w:rPr>
                <w:rFonts w:ascii="Times New Roman" w:eastAsia="Calibri" w:hAnsi="Times New Roman" w:cs="Times New Roman"/>
                <w:color w:val="000000"/>
                <w:sz w:val="24"/>
                <w:szCs w:val="24"/>
                <w:lang w:eastAsia="uk-UA"/>
              </w:rPr>
              <w:t xml:space="preserve">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здійснювати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науковий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аналіз</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структурування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мовного</w:t>
            </w:r>
            <w:proofErr w:type="spellEnd"/>
            <w:r w:rsidRPr="00A13920">
              <w:rPr>
                <w:rFonts w:ascii="Times New Roman" w:hAnsi="Times New Roman" w:cs="Times New Roman"/>
                <w:sz w:val="24"/>
                <w:szCs w:val="24"/>
              </w:rPr>
              <w:t>/</w:t>
            </w:r>
            <w:proofErr w:type="spellStart"/>
            <w:r w:rsidRPr="00A13920">
              <w:rPr>
                <w:rFonts w:ascii="Times New Roman" w:hAnsi="Times New Roman" w:cs="Times New Roman"/>
                <w:sz w:val="24"/>
                <w:szCs w:val="24"/>
              </w:rPr>
              <w:t>мовленнєвого</w:t>
            </w:r>
            <w:proofErr w:type="spellEnd"/>
            <w:r w:rsidRPr="00A13920">
              <w:rPr>
                <w:rFonts w:ascii="Times New Roman" w:hAnsi="Times New Roman" w:cs="Times New Roman"/>
                <w:sz w:val="24"/>
                <w:szCs w:val="24"/>
              </w:rPr>
              <w:t xml:space="preserve"> й </w:t>
            </w:r>
            <w:proofErr w:type="spellStart"/>
            <w:r w:rsidRPr="00A13920">
              <w:rPr>
                <w:rFonts w:ascii="Times New Roman" w:hAnsi="Times New Roman" w:cs="Times New Roman"/>
                <w:sz w:val="24"/>
                <w:szCs w:val="24"/>
              </w:rPr>
              <w:t>літературного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матеріалу</w:t>
            </w:r>
            <w:proofErr w:type="spellEnd"/>
            <w:r w:rsidRPr="00A13920">
              <w:rPr>
                <w:rFonts w:ascii="Times New Roman" w:hAnsi="Times New Roman" w:cs="Times New Roman"/>
                <w:sz w:val="24"/>
                <w:szCs w:val="24"/>
              </w:rPr>
              <w:t xml:space="preserve"> з </w:t>
            </w:r>
            <w:proofErr w:type="spellStart"/>
            <w:r w:rsidRPr="00A13920">
              <w:rPr>
                <w:rFonts w:ascii="Times New Roman" w:hAnsi="Times New Roman" w:cs="Times New Roman"/>
                <w:sz w:val="24"/>
                <w:szCs w:val="24"/>
              </w:rPr>
              <w:t>урахуванням</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класичних</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новітніх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методологічних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принципів</w:t>
            </w:r>
            <w:proofErr w:type="spellEnd"/>
            <w:r w:rsidRPr="00A13920">
              <w:rPr>
                <w:rFonts w:ascii="Times New Roman" w:hAnsi="Times New Roman" w:cs="Times New Roman"/>
                <w:sz w:val="24"/>
                <w:szCs w:val="24"/>
              </w:rPr>
              <w:t>.</w:t>
            </w:r>
          </w:p>
          <w:p w14:paraId="02971AD9" w14:textId="77777777" w:rsidR="00421C84" w:rsidRPr="00A13920" w:rsidRDefault="00421C84" w:rsidP="00421C8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eastAsia="Calibri" w:hAnsi="Times New Roman" w:cs="Times New Roman"/>
                <w:b/>
                <w:color w:val="000000"/>
                <w:sz w:val="24"/>
                <w:szCs w:val="24"/>
                <w:lang w:eastAsia="uk-UA"/>
              </w:rPr>
              <w:t xml:space="preserve">ФК5. </w:t>
            </w:r>
            <w:proofErr w:type="spellStart"/>
            <w:r w:rsidRPr="00A13920">
              <w:rPr>
                <w:rFonts w:ascii="Times New Roman" w:hAnsi="Times New Roman" w:cs="Times New Roman"/>
                <w:sz w:val="24"/>
                <w:szCs w:val="24"/>
              </w:rPr>
              <w:t>Усвідомлення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методологічного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організаційного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правового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підґрунтя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необхідного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для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досліджень</w:t>
            </w:r>
            <w:proofErr w:type="spellEnd"/>
            <w:r w:rsidRPr="00A13920">
              <w:rPr>
                <w:rFonts w:ascii="Times New Roman" w:hAnsi="Times New Roman" w:cs="Times New Roman"/>
                <w:sz w:val="24"/>
                <w:szCs w:val="24"/>
              </w:rPr>
              <w:t xml:space="preserve"> у </w:t>
            </w:r>
            <w:proofErr w:type="spellStart"/>
            <w:r w:rsidRPr="00A13920">
              <w:rPr>
                <w:rFonts w:ascii="Times New Roman" w:hAnsi="Times New Roman" w:cs="Times New Roman"/>
                <w:sz w:val="24"/>
                <w:szCs w:val="24"/>
              </w:rPr>
              <w:t>галузі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філології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презентації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їх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результатів</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професійній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спільноті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захисту</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інтелектуальної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власності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результати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досліджень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інновацій</w:t>
            </w:r>
            <w:proofErr w:type="spellEnd"/>
            <w:r w:rsidRPr="00A13920">
              <w:rPr>
                <w:rFonts w:ascii="Times New Roman" w:hAnsi="Times New Roman" w:cs="Times New Roman"/>
                <w:sz w:val="24"/>
                <w:szCs w:val="24"/>
              </w:rPr>
              <w:t>.</w:t>
            </w:r>
          </w:p>
          <w:p w14:paraId="79EDBA44" w14:textId="77777777" w:rsidR="00421C84" w:rsidRPr="00A13920" w:rsidRDefault="00421C84" w:rsidP="00421C8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 xml:space="preserve">ФК6.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застосовувати</w:t>
            </w:r>
            <w:proofErr w:type="spellEnd"/>
            <w:r w:rsidRPr="00A13920">
              <w:rPr>
                <w:rFonts w:ascii="Times New Roman" w:hAnsi="Times New Roman" w:cs="Times New Roman"/>
                <w:b/>
                <w:sz w:val="24"/>
                <w:szCs w:val="24"/>
              </w:rPr>
              <w:t xml:space="preserve"> </w:t>
            </w:r>
            <w:proofErr w:type="spellStart"/>
            <w:r w:rsidRPr="00A13920">
              <w:rPr>
                <w:rFonts w:ascii="Times New Roman" w:hAnsi="Times New Roman" w:cs="Times New Roman"/>
                <w:sz w:val="24"/>
                <w:szCs w:val="24"/>
              </w:rPr>
              <w:t>поглиблені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знання</w:t>
            </w:r>
            <w:proofErr w:type="spellEnd"/>
            <w:r w:rsidRPr="00A13920">
              <w:rPr>
                <w:rFonts w:ascii="Times New Roman" w:hAnsi="Times New Roman" w:cs="Times New Roman"/>
                <w:sz w:val="24"/>
                <w:szCs w:val="24"/>
              </w:rPr>
              <w:t xml:space="preserve"> з </w:t>
            </w:r>
            <w:proofErr w:type="spellStart"/>
            <w:r w:rsidRPr="00A13920">
              <w:rPr>
                <w:rFonts w:ascii="Times New Roman" w:hAnsi="Times New Roman" w:cs="Times New Roman"/>
                <w:sz w:val="24"/>
                <w:szCs w:val="24"/>
              </w:rPr>
              <w:t>лінгвістики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перекладознавства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методики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викладання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іноземних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мов</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літератури</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професійній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діяльності</w:t>
            </w:r>
            <w:proofErr w:type="spellEnd"/>
            <w:r w:rsidRPr="00A13920">
              <w:rPr>
                <w:rFonts w:ascii="Times New Roman" w:hAnsi="Times New Roman" w:cs="Times New Roman"/>
                <w:sz w:val="24"/>
                <w:szCs w:val="24"/>
              </w:rPr>
              <w:t xml:space="preserve">. </w:t>
            </w:r>
          </w:p>
          <w:p w14:paraId="300FAED4" w14:textId="77777777" w:rsidR="00421C84" w:rsidRPr="00A13920" w:rsidRDefault="00421C84" w:rsidP="00421C8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ФК7</w:t>
            </w:r>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вільно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користуватися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спеціальною</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термінологією</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обраній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сфері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філологічних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досліджень</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перекладацькій</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викладацькій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діяльності</w:t>
            </w:r>
            <w:proofErr w:type="spellEnd"/>
            <w:r w:rsidRPr="00A13920">
              <w:rPr>
                <w:rFonts w:ascii="Times New Roman" w:hAnsi="Times New Roman" w:cs="Times New Roman"/>
                <w:sz w:val="24"/>
                <w:szCs w:val="24"/>
              </w:rPr>
              <w:t>.</w:t>
            </w:r>
          </w:p>
          <w:p w14:paraId="64B2C99D" w14:textId="77777777" w:rsidR="00421C84" w:rsidRPr="00A13920" w:rsidRDefault="00421C84" w:rsidP="00421C8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ФК8</w:t>
            </w:r>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Усвідомлення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ролі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експресивних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емоційних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логічних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засобів</w:t>
            </w:r>
            <w:proofErr w:type="spellEnd"/>
            <w:r w:rsidRPr="00A13920">
              <w:rPr>
                <w:rFonts w:ascii="Times New Roman" w:hAnsi="Times New Roman" w:cs="Times New Roman"/>
                <w:sz w:val="24"/>
                <w:szCs w:val="24"/>
              </w:rPr>
              <w:t xml:space="preserve"> мови </w:t>
            </w:r>
            <w:proofErr w:type="spellStart"/>
            <w:r w:rsidRPr="00A13920">
              <w:rPr>
                <w:rFonts w:ascii="Times New Roman" w:hAnsi="Times New Roman" w:cs="Times New Roman"/>
                <w:sz w:val="24"/>
                <w:szCs w:val="24"/>
              </w:rPr>
              <w:t>для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досягнення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запланованого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прагматичного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результату</w:t>
            </w:r>
            <w:proofErr w:type="spellEnd"/>
            <w:r w:rsidRPr="00A13920">
              <w:rPr>
                <w:rFonts w:ascii="Times New Roman" w:hAnsi="Times New Roman" w:cs="Times New Roman"/>
                <w:sz w:val="24"/>
                <w:szCs w:val="24"/>
              </w:rPr>
              <w:t>.</w:t>
            </w:r>
          </w:p>
          <w:p w14:paraId="39ED7AA1" w14:textId="77777777" w:rsidR="00421C84" w:rsidRPr="00A13920" w:rsidRDefault="00421C84" w:rsidP="00421C8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ФК9</w:t>
            </w:r>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Здатність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ефективно</w:t>
            </w:r>
            <w:proofErr w:type="spellEnd"/>
            <w:r w:rsidRPr="00A13920">
              <w:rPr>
                <w:rStyle w:val="markedcontent"/>
                <w:rFonts w:ascii="Times New Roman" w:hAnsi="Times New Roman" w:cs="Times New Roman"/>
                <w:sz w:val="24"/>
                <w:szCs w:val="24"/>
              </w:rPr>
              <w:t xml:space="preserve"> й </w:t>
            </w:r>
            <w:proofErr w:type="spellStart"/>
            <w:r w:rsidRPr="00A13920">
              <w:rPr>
                <w:rStyle w:val="markedcontent"/>
                <w:rFonts w:ascii="Times New Roman" w:hAnsi="Times New Roman" w:cs="Times New Roman"/>
                <w:sz w:val="24"/>
                <w:szCs w:val="24"/>
              </w:rPr>
              <w:t>компетентно</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брати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участь</w:t>
            </w:r>
            <w:proofErr w:type="spellEnd"/>
            <w:r w:rsidRPr="00A13920">
              <w:rPr>
                <w:rStyle w:val="markedcontent"/>
                <w:rFonts w:ascii="Times New Roman" w:hAnsi="Times New Roman" w:cs="Times New Roman"/>
                <w:sz w:val="24"/>
                <w:szCs w:val="24"/>
              </w:rPr>
              <w:t xml:space="preserve"> у</w:t>
            </w:r>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різних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формах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наукової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комунікації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конференції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круглі</w:t>
            </w:r>
            <w:proofErr w:type="spellEnd"/>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столи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дискусії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наукові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публікації</w:t>
            </w:r>
            <w:proofErr w:type="spellEnd"/>
            <w:r w:rsidRPr="00A13920">
              <w:rPr>
                <w:rStyle w:val="markedcontent"/>
                <w:rFonts w:ascii="Times New Roman" w:hAnsi="Times New Roman" w:cs="Times New Roman"/>
                <w:sz w:val="24"/>
                <w:szCs w:val="24"/>
              </w:rPr>
              <w:t xml:space="preserve">) в </w:t>
            </w:r>
            <w:proofErr w:type="spellStart"/>
            <w:r w:rsidRPr="00A13920">
              <w:rPr>
                <w:rStyle w:val="markedcontent"/>
                <w:rFonts w:ascii="Times New Roman" w:hAnsi="Times New Roman" w:cs="Times New Roman"/>
                <w:sz w:val="24"/>
                <w:szCs w:val="24"/>
              </w:rPr>
              <w:t>галузі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філології</w:t>
            </w:r>
            <w:proofErr w:type="spellEnd"/>
            <w:r w:rsidRPr="00A13920">
              <w:rPr>
                <w:rStyle w:val="markedcontent"/>
                <w:rFonts w:ascii="Times New Roman" w:hAnsi="Times New Roman" w:cs="Times New Roman"/>
                <w:sz w:val="24"/>
                <w:szCs w:val="24"/>
              </w:rPr>
              <w:t>.</w:t>
            </w:r>
          </w:p>
          <w:p w14:paraId="66865039" w14:textId="77777777" w:rsidR="00421C84" w:rsidRPr="00A13920" w:rsidRDefault="00421C84" w:rsidP="00421C84">
            <w:pPr>
              <w:spacing w:after="0" w:line="240" w:lineRule="auto"/>
              <w:jc w:val="both"/>
              <w:rPr>
                <w:rFonts w:ascii="Times New Roman" w:hAnsi="Times New Roman" w:cs="Times New Roman"/>
                <w:i/>
                <w:sz w:val="24"/>
                <w:szCs w:val="24"/>
              </w:rPr>
            </w:pPr>
            <w:r w:rsidRPr="00A13920">
              <w:rPr>
                <w:rFonts w:ascii="Times New Roman" w:hAnsi="Times New Roman" w:cs="Times New Roman"/>
                <w:b/>
                <w:i/>
                <w:sz w:val="24"/>
                <w:szCs w:val="24"/>
              </w:rPr>
              <w:t xml:space="preserve">ФК10. </w:t>
            </w:r>
            <w:proofErr w:type="spellStart"/>
            <w:r w:rsidRPr="00A13920">
              <w:rPr>
                <w:rFonts w:ascii="Times New Roman" w:hAnsi="Times New Roman" w:cs="Times New Roman"/>
                <w:i/>
                <w:sz w:val="24"/>
                <w:szCs w:val="24"/>
              </w:rPr>
              <w:t>Здатність</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інтегровано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застосовувати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знання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w:t>
            </w:r>
            <w:proofErr w:type="spellEnd"/>
            <w:r w:rsidRPr="00A13920">
              <w:rPr>
                <w:rFonts w:ascii="Times New Roman" w:hAnsi="Times New Roman" w:cs="Times New Roman"/>
                <w:i/>
                <w:sz w:val="24"/>
                <w:szCs w:val="24"/>
              </w:rPr>
              <w:t xml:space="preserve"> вміння з англійської мови (</w:t>
            </w:r>
            <w:proofErr w:type="spellStart"/>
            <w:r w:rsidRPr="00A13920">
              <w:rPr>
                <w:rFonts w:ascii="Times New Roman" w:hAnsi="Times New Roman" w:cs="Times New Roman"/>
                <w:i/>
                <w:sz w:val="24"/>
                <w:szCs w:val="24"/>
              </w:rPr>
              <w:t>фонетичні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лексичні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граматичні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стилістичні</w:t>
            </w:r>
            <w:proofErr w:type="spellEnd"/>
            <w:r w:rsidRPr="00A13920">
              <w:rPr>
                <w:rFonts w:ascii="Times New Roman" w:hAnsi="Times New Roman" w:cs="Times New Roman"/>
                <w:i/>
                <w:sz w:val="24"/>
                <w:szCs w:val="24"/>
              </w:rPr>
              <w:t xml:space="preserve">) у </w:t>
            </w:r>
            <w:proofErr w:type="spellStart"/>
            <w:r w:rsidRPr="00A13920">
              <w:rPr>
                <w:rFonts w:ascii="Times New Roman" w:hAnsi="Times New Roman" w:cs="Times New Roman"/>
                <w:i/>
                <w:sz w:val="24"/>
                <w:szCs w:val="24"/>
              </w:rPr>
              <w:t>широкому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спектрі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комунікативних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ситуацій</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приватного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громадського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наукового</w:t>
            </w:r>
            <w:proofErr w:type="spellEnd"/>
            <w:r w:rsidRPr="00A13920">
              <w:rPr>
                <w:rFonts w:ascii="Times New Roman" w:hAnsi="Times New Roman" w:cs="Times New Roman"/>
                <w:i/>
                <w:sz w:val="24"/>
                <w:szCs w:val="24"/>
              </w:rPr>
              <w:t xml:space="preserve"> і </w:t>
            </w:r>
            <w:proofErr w:type="spellStart"/>
            <w:r w:rsidRPr="00A13920">
              <w:rPr>
                <w:rFonts w:ascii="Times New Roman" w:hAnsi="Times New Roman" w:cs="Times New Roman"/>
                <w:i/>
                <w:sz w:val="24"/>
                <w:szCs w:val="24"/>
              </w:rPr>
              <w:t>професійного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життя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як</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усно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так</w:t>
            </w:r>
            <w:proofErr w:type="spellEnd"/>
            <w:r w:rsidRPr="00A13920">
              <w:rPr>
                <w:rFonts w:ascii="Times New Roman" w:hAnsi="Times New Roman" w:cs="Times New Roman"/>
                <w:i/>
                <w:sz w:val="24"/>
                <w:szCs w:val="24"/>
              </w:rPr>
              <w:t xml:space="preserve"> і </w:t>
            </w:r>
            <w:proofErr w:type="spellStart"/>
            <w:r w:rsidRPr="00A13920">
              <w:rPr>
                <w:rFonts w:ascii="Times New Roman" w:hAnsi="Times New Roman" w:cs="Times New Roman"/>
                <w:i/>
                <w:sz w:val="24"/>
                <w:szCs w:val="24"/>
              </w:rPr>
              <w:t>письмово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на</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рівні</w:t>
            </w:r>
            <w:proofErr w:type="spellEnd"/>
            <w:r w:rsidRPr="00A13920">
              <w:rPr>
                <w:rFonts w:ascii="Times New Roman" w:hAnsi="Times New Roman" w:cs="Times New Roman"/>
                <w:i/>
                <w:sz w:val="24"/>
                <w:szCs w:val="24"/>
              </w:rPr>
              <w:t xml:space="preserve"> С1).  </w:t>
            </w:r>
          </w:p>
          <w:p w14:paraId="49C07D76" w14:textId="77777777" w:rsidR="00421C84" w:rsidRPr="00A13920" w:rsidRDefault="00421C84" w:rsidP="00421C84">
            <w:pPr>
              <w:tabs>
                <w:tab w:val="left" w:pos="5817"/>
                <w:tab w:val="left" w:pos="6870"/>
              </w:tabs>
              <w:autoSpaceDE w:val="0"/>
              <w:autoSpaceDN w:val="0"/>
              <w:adjustRightInd w:val="0"/>
              <w:spacing w:after="0" w:line="240" w:lineRule="auto"/>
              <w:ind w:right="34"/>
              <w:jc w:val="both"/>
              <w:rPr>
                <w:rFonts w:ascii="Times New Roman" w:eastAsia="Calibri" w:hAnsi="Times New Roman" w:cs="Times New Roman"/>
                <w:i/>
                <w:color w:val="000000"/>
                <w:sz w:val="24"/>
                <w:szCs w:val="24"/>
                <w:lang w:eastAsia="uk-UA"/>
              </w:rPr>
            </w:pPr>
            <w:r w:rsidRPr="00A13920">
              <w:rPr>
                <w:rFonts w:ascii="Times New Roman" w:eastAsia="Calibri" w:hAnsi="Times New Roman" w:cs="Times New Roman"/>
                <w:b/>
                <w:i/>
                <w:color w:val="000000"/>
                <w:sz w:val="24"/>
                <w:szCs w:val="24"/>
                <w:lang w:eastAsia="uk-UA"/>
              </w:rPr>
              <w:t>ФК11.</w:t>
            </w:r>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Здатність</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використовувати</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спеціалізовані</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знання</w:t>
            </w:r>
            <w:proofErr w:type="spellEnd"/>
            <w:r w:rsidRPr="00A13920">
              <w:rPr>
                <w:rFonts w:ascii="Times New Roman" w:eastAsia="Calibri" w:hAnsi="Times New Roman" w:cs="Times New Roman"/>
                <w:i/>
                <w:color w:val="000000"/>
                <w:sz w:val="24"/>
                <w:szCs w:val="24"/>
                <w:lang w:eastAsia="uk-UA"/>
              </w:rPr>
              <w:t xml:space="preserve"> з </w:t>
            </w:r>
            <w:proofErr w:type="spellStart"/>
            <w:r w:rsidRPr="00A13920">
              <w:rPr>
                <w:rFonts w:ascii="Times New Roman" w:eastAsia="Calibri" w:hAnsi="Times New Roman" w:cs="Times New Roman"/>
                <w:i/>
                <w:color w:val="000000"/>
                <w:sz w:val="24"/>
                <w:szCs w:val="24"/>
                <w:lang w:eastAsia="uk-UA"/>
              </w:rPr>
              <w:t>галузі</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перекладознавства</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для</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вирішення</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завдань</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професійної</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діяльності</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здатність</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до</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здійснення</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адекватного</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перекладу</w:t>
            </w:r>
            <w:proofErr w:type="spellEnd"/>
            <w:r w:rsidRPr="00A13920">
              <w:rPr>
                <w:rFonts w:ascii="Times New Roman" w:eastAsia="Calibri" w:hAnsi="Times New Roman" w:cs="Times New Roman"/>
                <w:i/>
                <w:color w:val="000000"/>
                <w:sz w:val="24"/>
                <w:szCs w:val="24"/>
                <w:lang w:eastAsia="uk-UA"/>
              </w:rPr>
              <w:t>.</w:t>
            </w:r>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Уміння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застосовувати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перекладацькі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трансформаціїї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для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перекладу</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текстів</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різної</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тематики</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жанру</w:t>
            </w:r>
            <w:proofErr w:type="spellEnd"/>
            <w:r w:rsidRPr="00A13920">
              <w:rPr>
                <w:rStyle w:val="markedcontent"/>
                <w:rFonts w:ascii="Times New Roman" w:hAnsi="Times New Roman" w:cs="Times New Roman"/>
                <w:i/>
                <w:sz w:val="24"/>
                <w:szCs w:val="24"/>
              </w:rPr>
              <w:t>.</w:t>
            </w:r>
          </w:p>
          <w:p w14:paraId="789A0123" w14:textId="77777777" w:rsidR="00421C84" w:rsidRPr="00A13920" w:rsidRDefault="00421C84" w:rsidP="00421C84">
            <w:pPr>
              <w:autoSpaceDE w:val="0"/>
              <w:autoSpaceDN w:val="0"/>
              <w:spacing w:after="0" w:line="240" w:lineRule="auto"/>
              <w:contextualSpacing/>
              <w:jc w:val="both"/>
              <w:rPr>
                <w:rFonts w:ascii="Times New Roman" w:hAnsi="Times New Roman" w:cs="Times New Roman"/>
                <w:sz w:val="24"/>
                <w:szCs w:val="24"/>
              </w:rPr>
            </w:pPr>
            <w:r w:rsidRPr="00A13920">
              <w:rPr>
                <w:rFonts w:ascii="Times New Roman" w:hAnsi="Times New Roman" w:cs="Times New Roman"/>
                <w:b/>
                <w:i/>
                <w:sz w:val="24"/>
                <w:szCs w:val="24"/>
              </w:rPr>
              <w:t>ФК12.</w:t>
            </w:r>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Цінування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мовної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культурної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різноманітності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мультикультурності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світу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Виявляти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аналізувати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відмінності</w:t>
            </w:r>
            <w:proofErr w:type="spellEnd"/>
            <w:r w:rsidRPr="00A13920">
              <w:rPr>
                <w:rFonts w:ascii="Times New Roman" w:hAnsi="Times New Roman" w:cs="Times New Roman"/>
                <w:i/>
                <w:sz w:val="24"/>
                <w:szCs w:val="24"/>
              </w:rPr>
              <w:t xml:space="preserve">  в </w:t>
            </w:r>
            <w:proofErr w:type="spellStart"/>
            <w:r w:rsidRPr="00A13920">
              <w:rPr>
                <w:rFonts w:ascii="Times New Roman" w:hAnsi="Times New Roman" w:cs="Times New Roman"/>
                <w:i/>
                <w:sz w:val="24"/>
                <w:szCs w:val="24"/>
              </w:rPr>
              <w:t>різних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реалізаціях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української</w:t>
            </w:r>
            <w:proofErr w:type="spellEnd"/>
            <w:r w:rsidRPr="00A13920">
              <w:rPr>
                <w:rFonts w:ascii="Times New Roman" w:hAnsi="Times New Roman" w:cs="Times New Roman"/>
                <w:i/>
                <w:sz w:val="24"/>
                <w:szCs w:val="24"/>
              </w:rPr>
              <w:t xml:space="preserve">, англійської </w:t>
            </w:r>
            <w:proofErr w:type="spellStart"/>
            <w:r w:rsidRPr="00A13920">
              <w:rPr>
                <w:rFonts w:ascii="Times New Roman" w:hAnsi="Times New Roman" w:cs="Times New Roman"/>
                <w:i/>
                <w:sz w:val="24"/>
                <w:szCs w:val="24"/>
              </w:rPr>
              <w:t>або</w:t>
            </w:r>
            <w:proofErr w:type="spellEnd"/>
            <w:r w:rsidRPr="00A13920">
              <w:rPr>
                <w:rFonts w:ascii="Times New Roman" w:hAnsi="Times New Roman" w:cs="Times New Roman"/>
                <w:i/>
                <w:sz w:val="24"/>
                <w:szCs w:val="24"/>
              </w:rPr>
              <w:t xml:space="preserve"> угорської </w:t>
            </w:r>
            <w:proofErr w:type="spellStart"/>
            <w:r w:rsidRPr="00A13920">
              <w:rPr>
                <w:rFonts w:ascii="Times New Roman" w:hAnsi="Times New Roman" w:cs="Times New Roman"/>
                <w:i/>
                <w:sz w:val="24"/>
                <w:szCs w:val="24"/>
              </w:rPr>
              <w:t>мовних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картин</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світу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використовуючи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основні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складники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професійної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компетентності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фахівця</w:t>
            </w:r>
            <w:proofErr w:type="spellEnd"/>
            <w:r w:rsidRPr="00A13920">
              <w:rPr>
                <w:rFonts w:ascii="Times New Roman" w:hAnsi="Times New Roman" w:cs="Times New Roman"/>
                <w:i/>
                <w:sz w:val="24"/>
                <w:szCs w:val="24"/>
              </w:rPr>
              <w:t xml:space="preserve"> в </w:t>
            </w:r>
            <w:proofErr w:type="spellStart"/>
            <w:r w:rsidRPr="00A13920">
              <w:rPr>
                <w:rFonts w:ascii="Times New Roman" w:hAnsi="Times New Roman" w:cs="Times New Roman"/>
                <w:i/>
                <w:sz w:val="24"/>
                <w:szCs w:val="24"/>
              </w:rPr>
              <w:t>сфері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міжкультурної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комунікації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мовленнєву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мовну</w:t>
            </w:r>
            <w:proofErr w:type="spellEnd"/>
            <w:r w:rsidRPr="00A13920">
              <w:rPr>
                <w:rFonts w:ascii="Times New Roman" w:hAnsi="Times New Roman" w:cs="Times New Roman"/>
                <w:i/>
                <w:sz w:val="24"/>
                <w:szCs w:val="24"/>
              </w:rPr>
              <w:t xml:space="preserve"> і </w:t>
            </w:r>
            <w:proofErr w:type="spellStart"/>
            <w:r w:rsidRPr="00A13920">
              <w:rPr>
                <w:rFonts w:ascii="Times New Roman" w:hAnsi="Times New Roman" w:cs="Times New Roman"/>
                <w:i/>
                <w:sz w:val="24"/>
                <w:szCs w:val="24"/>
              </w:rPr>
              <w:t>лінгвокраїнознавчу</w:t>
            </w:r>
            <w:proofErr w:type="spellEnd"/>
            <w:r w:rsidRPr="00A13920">
              <w:rPr>
                <w:rFonts w:ascii="Times New Roman" w:hAnsi="Times New Roman" w:cs="Times New Roman"/>
                <w:sz w:val="24"/>
                <w:szCs w:val="24"/>
              </w:rPr>
              <w:t xml:space="preserve">. </w:t>
            </w:r>
          </w:p>
          <w:p w14:paraId="472AA3C9" w14:textId="77777777" w:rsidR="00421C84" w:rsidRDefault="00421C84" w:rsidP="00421C84">
            <w:pPr>
              <w:spacing w:after="120" w:line="240" w:lineRule="auto"/>
              <w:jc w:val="both"/>
              <w:rPr>
                <w:rStyle w:val="markedcontent"/>
                <w:rFonts w:ascii="Times New Roman" w:hAnsi="Times New Roman" w:cs="Times New Roman"/>
                <w:i/>
                <w:sz w:val="24"/>
                <w:szCs w:val="24"/>
              </w:rPr>
            </w:pPr>
            <w:r w:rsidRPr="00A13920">
              <w:rPr>
                <w:rFonts w:ascii="Times New Roman" w:hAnsi="Times New Roman" w:cs="Times New Roman"/>
                <w:b/>
                <w:i/>
                <w:sz w:val="24"/>
                <w:szCs w:val="24"/>
              </w:rPr>
              <w:t>ФК13.</w:t>
            </w:r>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w:t>
            </w:r>
            <w:r w:rsidRPr="00A13920">
              <w:rPr>
                <w:rStyle w:val="markedcontent"/>
                <w:rFonts w:ascii="Times New Roman" w:hAnsi="Times New Roman" w:cs="Times New Roman"/>
                <w:i/>
                <w:sz w:val="24"/>
                <w:szCs w:val="24"/>
              </w:rPr>
              <w:t>датність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планувати</w:t>
            </w:r>
            <w:proofErr w:type="spellEnd"/>
            <w:r w:rsidRPr="00A13920">
              <w:rPr>
                <w:rStyle w:val="markedcontent"/>
                <w:rFonts w:ascii="Times New Roman" w:hAnsi="Times New Roman" w:cs="Times New Roman"/>
                <w:i/>
                <w:sz w:val="24"/>
                <w:szCs w:val="24"/>
              </w:rPr>
              <w:t xml:space="preserve"> й </w:t>
            </w:r>
            <w:proofErr w:type="spellStart"/>
            <w:r w:rsidRPr="00A13920">
              <w:rPr>
                <w:rStyle w:val="markedcontent"/>
                <w:rFonts w:ascii="Times New Roman" w:hAnsi="Times New Roman" w:cs="Times New Roman"/>
                <w:i/>
                <w:sz w:val="24"/>
                <w:szCs w:val="24"/>
              </w:rPr>
              <w:t>організовувати</w:t>
            </w:r>
            <w:proofErr w:type="spellEnd"/>
            <w:r w:rsidRPr="00A13920">
              <w:rPr>
                <w:rFonts w:ascii="Times New Roman" w:hAnsi="Times New Roman" w:cs="Times New Roman"/>
                <w:i/>
                <w:sz w:val="24"/>
                <w:szCs w:val="24"/>
              </w:rPr>
              <w:br/>
            </w:r>
            <w:proofErr w:type="spellStart"/>
            <w:r w:rsidRPr="00A13920">
              <w:rPr>
                <w:rStyle w:val="markedcontent"/>
                <w:rFonts w:ascii="Times New Roman" w:hAnsi="Times New Roman" w:cs="Times New Roman"/>
                <w:i/>
                <w:sz w:val="24"/>
                <w:szCs w:val="24"/>
              </w:rPr>
              <w:t>професійну</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науково-інноваційну</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діяльність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зокрема</w:t>
            </w:r>
            <w:proofErr w:type="spellEnd"/>
            <w:r w:rsidRPr="00A13920">
              <w:rPr>
                <w:rStyle w:val="markedcontent"/>
                <w:rFonts w:ascii="Times New Roman" w:hAnsi="Times New Roman" w:cs="Times New Roman"/>
                <w:i/>
                <w:sz w:val="24"/>
                <w:szCs w:val="24"/>
              </w:rPr>
              <w:t xml:space="preserve"> в </w:t>
            </w:r>
            <w:proofErr w:type="spellStart"/>
            <w:r w:rsidRPr="00A13920">
              <w:rPr>
                <w:rStyle w:val="markedcontent"/>
                <w:rFonts w:ascii="Times New Roman" w:hAnsi="Times New Roman" w:cs="Times New Roman"/>
                <w:i/>
                <w:sz w:val="24"/>
                <w:szCs w:val="24"/>
              </w:rPr>
              <w:t>ситуаціях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що</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потребують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нових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стратегічних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підходів</w:t>
            </w:r>
            <w:proofErr w:type="spellEnd"/>
            <w:r w:rsidRPr="00A13920">
              <w:rPr>
                <w:rStyle w:val="markedcontent"/>
                <w:rFonts w:ascii="Times New Roman" w:hAnsi="Times New Roman" w:cs="Times New Roman"/>
                <w:i/>
                <w:sz w:val="24"/>
                <w:szCs w:val="24"/>
              </w:rPr>
              <w:t>;</w:t>
            </w:r>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вільно</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спілкуватися</w:t>
            </w:r>
            <w:proofErr w:type="spellEnd"/>
            <w:r w:rsidRPr="00A13920">
              <w:rPr>
                <w:rStyle w:val="markedcontent"/>
                <w:rFonts w:ascii="Times New Roman" w:hAnsi="Times New Roman" w:cs="Times New Roman"/>
                <w:i/>
                <w:sz w:val="24"/>
                <w:szCs w:val="24"/>
              </w:rPr>
              <w:t xml:space="preserve"> з </w:t>
            </w:r>
            <w:proofErr w:type="spellStart"/>
            <w:r w:rsidRPr="00A13920">
              <w:rPr>
                <w:rStyle w:val="markedcontent"/>
                <w:rFonts w:ascii="Times New Roman" w:hAnsi="Times New Roman" w:cs="Times New Roman"/>
                <w:i/>
                <w:sz w:val="24"/>
                <w:szCs w:val="24"/>
              </w:rPr>
              <w:t>питань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що</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стосуються</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сфери</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наукових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експертних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знань</w:t>
            </w:r>
            <w:proofErr w:type="spellEnd"/>
            <w:r w:rsidRPr="00A13920">
              <w:rPr>
                <w:rStyle w:val="markedcontent"/>
                <w:rFonts w:ascii="Times New Roman" w:hAnsi="Times New Roman" w:cs="Times New Roman"/>
                <w:i/>
                <w:sz w:val="24"/>
                <w:szCs w:val="24"/>
              </w:rPr>
              <w:t xml:space="preserve"> у </w:t>
            </w:r>
            <w:proofErr w:type="spellStart"/>
            <w:r w:rsidRPr="00A13920">
              <w:rPr>
                <w:rStyle w:val="markedcontent"/>
                <w:rFonts w:ascii="Times New Roman" w:hAnsi="Times New Roman" w:cs="Times New Roman"/>
                <w:i/>
                <w:sz w:val="24"/>
                <w:szCs w:val="24"/>
              </w:rPr>
              <w:t>галузі</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філології</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в </w:t>
            </w:r>
            <w:proofErr w:type="spellStart"/>
            <w:r w:rsidRPr="00A13920">
              <w:rPr>
                <w:rStyle w:val="markedcontent"/>
                <w:rFonts w:ascii="Times New Roman" w:hAnsi="Times New Roman" w:cs="Times New Roman"/>
                <w:i/>
                <w:sz w:val="24"/>
                <w:szCs w:val="24"/>
              </w:rPr>
              <w:t>освітній</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галузі</w:t>
            </w:r>
            <w:proofErr w:type="spellEnd"/>
            <w:r w:rsidRPr="00A13920">
              <w:rPr>
                <w:rStyle w:val="markedcontent"/>
                <w:rFonts w:ascii="Times New Roman" w:hAnsi="Times New Roman" w:cs="Times New Roman"/>
                <w:i/>
                <w:sz w:val="24"/>
                <w:szCs w:val="24"/>
              </w:rPr>
              <w:t xml:space="preserve">, з </w:t>
            </w:r>
            <w:proofErr w:type="spellStart"/>
            <w:r w:rsidRPr="00A13920">
              <w:rPr>
                <w:rStyle w:val="markedcontent"/>
                <w:rFonts w:ascii="Times New Roman" w:hAnsi="Times New Roman" w:cs="Times New Roman"/>
                <w:i/>
                <w:sz w:val="24"/>
                <w:szCs w:val="24"/>
              </w:rPr>
              <w:t>колегами</w:t>
            </w:r>
            <w:proofErr w:type="spellEnd"/>
            <w:r w:rsidRPr="00A13920">
              <w:rPr>
                <w:rStyle w:val="markedcontent"/>
                <w:rFonts w:ascii="Times New Roman" w:hAnsi="Times New Roman" w:cs="Times New Roman"/>
                <w:i/>
                <w:sz w:val="24"/>
                <w:szCs w:val="24"/>
              </w:rPr>
              <w:t>,</w:t>
            </w:r>
            <w:r>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широкою</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науковою</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спільнотою</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суспільством</w:t>
            </w:r>
            <w:proofErr w:type="spellEnd"/>
            <w:r>
              <w:rPr>
                <w:rStyle w:val="markedcontent"/>
                <w:rFonts w:ascii="Times New Roman" w:hAnsi="Times New Roman" w:cs="Times New Roman"/>
                <w:i/>
                <w:sz w:val="24"/>
                <w:szCs w:val="24"/>
              </w:rPr>
              <w:t xml:space="preserve"> </w:t>
            </w:r>
            <w:r w:rsidRPr="00A13920">
              <w:rPr>
                <w:rStyle w:val="markedcontent"/>
                <w:rFonts w:ascii="Times New Roman" w:hAnsi="Times New Roman" w:cs="Times New Roman"/>
                <w:i/>
                <w:sz w:val="24"/>
                <w:szCs w:val="24"/>
              </w:rPr>
              <w:t xml:space="preserve">у </w:t>
            </w:r>
            <w:proofErr w:type="spellStart"/>
            <w:r w:rsidRPr="00A13920">
              <w:rPr>
                <w:rStyle w:val="markedcontent"/>
                <w:rFonts w:ascii="Times New Roman" w:hAnsi="Times New Roman" w:cs="Times New Roman"/>
                <w:i/>
                <w:sz w:val="24"/>
                <w:szCs w:val="24"/>
              </w:rPr>
              <w:t>цілому</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використовувати</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академічну</w:t>
            </w:r>
            <w:proofErr w:type="spellEnd"/>
            <w:r w:rsidRPr="00A13920">
              <w:rPr>
                <w:rFonts w:ascii="Times New Roman" w:hAnsi="Times New Roman" w:cs="Times New Roman"/>
                <w:i/>
                <w:sz w:val="24"/>
                <w:szCs w:val="24"/>
              </w:rPr>
              <w:br/>
            </w:r>
            <w:proofErr w:type="spellStart"/>
            <w:r w:rsidRPr="00A13920">
              <w:rPr>
                <w:rStyle w:val="markedcontent"/>
                <w:rFonts w:ascii="Times New Roman" w:hAnsi="Times New Roman" w:cs="Times New Roman"/>
                <w:i/>
                <w:sz w:val="24"/>
                <w:szCs w:val="24"/>
              </w:rPr>
              <w:t>англійську</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мову</w:t>
            </w:r>
            <w:proofErr w:type="spellEnd"/>
            <w:r w:rsidRPr="00A13920">
              <w:rPr>
                <w:rStyle w:val="markedcontent"/>
                <w:rFonts w:ascii="Times New Roman" w:hAnsi="Times New Roman" w:cs="Times New Roman"/>
                <w:i/>
                <w:sz w:val="24"/>
                <w:szCs w:val="24"/>
              </w:rPr>
              <w:t xml:space="preserve"> у </w:t>
            </w:r>
            <w:proofErr w:type="spellStart"/>
            <w:r w:rsidRPr="00A13920">
              <w:rPr>
                <w:rStyle w:val="markedcontent"/>
                <w:rFonts w:ascii="Times New Roman" w:hAnsi="Times New Roman" w:cs="Times New Roman"/>
                <w:i/>
                <w:sz w:val="24"/>
                <w:szCs w:val="24"/>
              </w:rPr>
              <w:t>професійній</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діяльності</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в</w:t>
            </w:r>
            <w:r w:rsidRPr="00A13920">
              <w:rPr>
                <w:rFonts w:ascii="Times New Roman" w:hAnsi="Times New Roman" w:cs="Times New Roman"/>
                <w:i/>
                <w:sz w:val="24"/>
                <w:szCs w:val="24"/>
              </w:rPr>
              <w:br/>
            </w:r>
            <w:proofErr w:type="spellStart"/>
            <w:r w:rsidRPr="00A13920">
              <w:rPr>
                <w:rStyle w:val="markedcontent"/>
                <w:rFonts w:ascii="Times New Roman" w:hAnsi="Times New Roman" w:cs="Times New Roman"/>
                <w:i/>
                <w:sz w:val="24"/>
                <w:szCs w:val="24"/>
              </w:rPr>
              <w:t>обраній</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галузі</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досліджень</w:t>
            </w:r>
            <w:proofErr w:type="spellEnd"/>
            <w:r w:rsidRPr="00A13920">
              <w:rPr>
                <w:rStyle w:val="markedcontent"/>
                <w:rFonts w:ascii="Times New Roman" w:hAnsi="Times New Roman" w:cs="Times New Roman"/>
                <w:i/>
                <w:sz w:val="24"/>
                <w:szCs w:val="24"/>
              </w:rPr>
              <w:t xml:space="preserve">. </w:t>
            </w:r>
          </w:p>
          <w:p w14:paraId="49DA2A77" w14:textId="77777777" w:rsidR="00421C84" w:rsidRPr="00A13920" w:rsidRDefault="00421C84" w:rsidP="00421C84">
            <w:pPr>
              <w:pStyle w:val="TableParagraph"/>
              <w:tabs>
                <w:tab w:val="left" w:pos="1612"/>
                <w:tab w:val="left" w:pos="2605"/>
                <w:tab w:val="left" w:pos="3983"/>
                <w:tab w:val="left" w:pos="4458"/>
                <w:tab w:val="left" w:pos="6954"/>
              </w:tabs>
              <w:spacing w:after="120"/>
              <w:jc w:val="both"/>
              <w:rPr>
                <w:b/>
                <w:sz w:val="24"/>
                <w:szCs w:val="24"/>
              </w:rPr>
            </w:pPr>
            <w:r w:rsidRPr="00A13920">
              <w:rPr>
                <w:rFonts w:eastAsia="Calibri"/>
                <w:b/>
                <w:sz w:val="24"/>
                <w:szCs w:val="24"/>
              </w:rPr>
              <w:t>Програмні результати навчання</w:t>
            </w:r>
            <w:r w:rsidRPr="00A13920">
              <w:rPr>
                <w:b/>
                <w:sz w:val="24"/>
                <w:szCs w:val="24"/>
              </w:rPr>
              <w:t xml:space="preserve"> </w:t>
            </w:r>
          </w:p>
          <w:p w14:paraId="519BE5E8" w14:textId="77777777" w:rsidR="00421C84" w:rsidRPr="00A13920" w:rsidRDefault="00421C84" w:rsidP="00421C84">
            <w:pPr>
              <w:pStyle w:val="TableParagraph"/>
              <w:tabs>
                <w:tab w:val="left" w:pos="1612"/>
                <w:tab w:val="left" w:pos="2605"/>
                <w:tab w:val="left" w:pos="3983"/>
                <w:tab w:val="left" w:pos="4458"/>
                <w:tab w:val="left" w:pos="6954"/>
              </w:tabs>
              <w:jc w:val="both"/>
              <w:rPr>
                <w:sz w:val="24"/>
                <w:szCs w:val="24"/>
              </w:rPr>
            </w:pPr>
            <w:r w:rsidRPr="00A13920">
              <w:rPr>
                <w:b/>
                <w:sz w:val="24"/>
                <w:szCs w:val="24"/>
              </w:rPr>
              <w:t>ПРН1.</w:t>
            </w:r>
            <w:r w:rsidRPr="00A13920">
              <w:rPr>
                <w:sz w:val="24"/>
                <w:szCs w:val="24"/>
              </w:rPr>
              <w:t xml:space="preserve"> Оцінювати власну навчальну та науково-професійну діяльність, будувати і втілювати ефективну стратегію саморозвитку </w:t>
            </w:r>
            <w:r w:rsidRPr="00A13920">
              <w:rPr>
                <w:spacing w:val="-2"/>
                <w:sz w:val="24"/>
                <w:szCs w:val="24"/>
              </w:rPr>
              <w:t xml:space="preserve">та </w:t>
            </w:r>
            <w:r w:rsidRPr="00A13920">
              <w:rPr>
                <w:spacing w:val="-62"/>
                <w:sz w:val="24"/>
                <w:szCs w:val="24"/>
              </w:rPr>
              <w:t xml:space="preserve"> </w:t>
            </w:r>
            <w:r w:rsidRPr="00A13920">
              <w:rPr>
                <w:sz w:val="24"/>
                <w:szCs w:val="24"/>
              </w:rPr>
              <w:t>професійного</w:t>
            </w:r>
            <w:r w:rsidRPr="00A13920">
              <w:rPr>
                <w:spacing w:val="1"/>
                <w:sz w:val="24"/>
                <w:szCs w:val="24"/>
              </w:rPr>
              <w:t xml:space="preserve"> </w:t>
            </w:r>
            <w:r w:rsidRPr="00A13920">
              <w:rPr>
                <w:sz w:val="24"/>
                <w:szCs w:val="24"/>
              </w:rPr>
              <w:t>самовдосконалення.</w:t>
            </w:r>
          </w:p>
          <w:p w14:paraId="64CFC47B" w14:textId="77777777" w:rsidR="00421C84" w:rsidRPr="00A13920" w:rsidRDefault="00421C84" w:rsidP="00421C84">
            <w:pPr>
              <w:pStyle w:val="TableParagraph"/>
              <w:ind w:right="271"/>
              <w:jc w:val="both"/>
              <w:rPr>
                <w:sz w:val="24"/>
                <w:szCs w:val="24"/>
              </w:rPr>
            </w:pPr>
            <w:r w:rsidRPr="00A13920">
              <w:rPr>
                <w:b/>
                <w:sz w:val="24"/>
                <w:szCs w:val="24"/>
              </w:rPr>
              <w:t>ПРН2</w:t>
            </w:r>
            <w:r w:rsidRPr="00A13920">
              <w:rPr>
                <w:sz w:val="24"/>
                <w:szCs w:val="24"/>
              </w:rPr>
              <w:t>. Упевнено</w:t>
            </w:r>
            <w:r w:rsidRPr="00A13920">
              <w:rPr>
                <w:spacing w:val="1"/>
                <w:sz w:val="24"/>
                <w:szCs w:val="24"/>
              </w:rPr>
              <w:t xml:space="preserve"> </w:t>
            </w:r>
            <w:r w:rsidRPr="00A13920">
              <w:rPr>
                <w:sz w:val="24"/>
                <w:szCs w:val="24"/>
              </w:rPr>
              <w:t>володіти</w:t>
            </w:r>
            <w:r w:rsidRPr="00A13920">
              <w:rPr>
                <w:spacing w:val="1"/>
                <w:sz w:val="24"/>
                <w:szCs w:val="24"/>
              </w:rPr>
              <w:t xml:space="preserve"> </w:t>
            </w:r>
            <w:r w:rsidRPr="00A13920">
              <w:rPr>
                <w:sz w:val="24"/>
                <w:szCs w:val="24"/>
              </w:rPr>
              <w:t>державною</w:t>
            </w:r>
            <w:r w:rsidRPr="00A13920">
              <w:rPr>
                <w:spacing w:val="1"/>
                <w:sz w:val="24"/>
                <w:szCs w:val="24"/>
              </w:rPr>
              <w:t xml:space="preserve"> </w:t>
            </w:r>
            <w:r w:rsidRPr="00A13920">
              <w:rPr>
                <w:sz w:val="24"/>
                <w:szCs w:val="24"/>
              </w:rPr>
              <w:t>та</w:t>
            </w:r>
            <w:r w:rsidRPr="00A13920">
              <w:rPr>
                <w:spacing w:val="1"/>
                <w:sz w:val="24"/>
                <w:szCs w:val="24"/>
              </w:rPr>
              <w:t xml:space="preserve"> </w:t>
            </w:r>
            <w:r w:rsidRPr="00A13920">
              <w:rPr>
                <w:sz w:val="24"/>
                <w:szCs w:val="24"/>
              </w:rPr>
              <w:t>іноземною</w:t>
            </w:r>
            <w:r w:rsidRPr="00A13920">
              <w:rPr>
                <w:spacing w:val="1"/>
                <w:sz w:val="24"/>
                <w:szCs w:val="24"/>
              </w:rPr>
              <w:t xml:space="preserve"> </w:t>
            </w:r>
            <w:r w:rsidRPr="00A13920">
              <w:rPr>
                <w:sz w:val="24"/>
                <w:szCs w:val="24"/>
              </w:rPr>
              <w:t>мовами</w:t>
            </w:r>
            <w:r w:rsidRPr="00A13920">
              <w:rPr>
                <w:spacing w:val="1"/>
                <w:sz w:val="24"/>
                <w:szCs w:val="24"/>
              </w:rPr>
              <w:t xml:space="preserve"> </w:t>
            </w:r>
            <w:r w:rsidRPr="00A13920">
              <w:rPr>
                <w:sz w:val="24"/>
                <w:szCs w:val="24"/>
              </w:rPr>
              <w:t>для</w:t>
            </w:r>
            <w:r w:rsidRPr="00A13920">
              <w:rPr>
                <w:spacing w:val="1"/>
                <w:sz w:val="24"/>
                <w:szCs w:val="24"/>
              </w:rPr>
              <w:t xml:space="preserve"> </w:t>
            </w:r>
            <w:r w:rsidRPr="00A13920">
              <w:rPr>
                <w:sz w:val="24"/>
                <w:szCs w:val="24"/>
              </w:rPr>
              <w:t>реалізації</w:t>
            </w:r>
            <w:r w:rsidRPr="00A13920">
              <w:rPr>
                <w:spacing w:val="1"/>
                <w:sz w:val="24"/>
                <w:szCs w:val="24"/>
              </w:rPr>
              <w:t xml:space="preserve"> </w:t>
            </w:r>
            <w:r w:rsidRPr="00A13920">
              <w:rPr>
                <w:sz w:val="24"/>
                <w:szCs w:val="24"/>
              </w:rPr>
              <w:t>письмової та усної комунікації, зокрема в ситуаціях професійного спілкування;</w:t>
            </w:r>
            <w:r w:rsidRPr="00A13920">
              <w:rPr>
                <w:spacing w:val="51"/>
                <w:sz w:val="24"/>
                <w:szCs w:val="24"/>
              </w:rPr>
              <w:t xml:space="preserve"> </w:t>
            </w:r>
            <w:r w:rsidRPr="00A13920">
              <w:rPr>
                <w:sz w:val="24"/>
                <w:szCs w:val="24"/>
              </w:rPr>
              <w:t>презентувати</w:t>
            </w:r>
            <w:r w:rsidRPr="00A13920">
              <w:rPr>
                <w:spacing w:val="46"/>
                <w:sz w:val="24"/>
                <w:szCs w:val="24"/>
              </w:rPr>
              <w:t xml:space="preserve"> </w:t>
            </w:r>
            <w:r w:rsidRPr="00A13920">
              <w:rPr>
                <w:sz w:val="24"/>
                <w:szCs w:val="24"/>
              </w:rPr>
              <w:t>результати</w:t>
            </w:r>
            <w:r w:rsidRPr="00A13920">
              <w:rPr>
                <w:spacing w:val="46"/>
                <w:sz w:val="24"/>
                <w:szCs w:val="24"/>
              </w:rPr>
              <w:t xml:space="preserve"> </w:t>
            </w:r>
            <w:r w:rsidRPr="00A13920">
              <w:rPr>
                <w:sz w:val="24"/>
                <w:szCs w:val="24"/>
              </w:rPr>
              <w:t>досліджень державною</w:t>
            </w:r>
            <w:r w:rsidRPr="00A13920">
              <w:rPr>
                <w:spacing w:val="-3"/>
                <w:sz w:val="24"/>
                <w:szCs w:val="24"/>
              </w:rPr>
              <w:t xml:space="preserve"> </w:t>
            </w:r>
            <w:r w:rsidRPr="00A13920">
              <w:rPr>
                <w:sz w:val="24"/>
                <w:szCs w:val="24"/>
              </w:rPr>
              <w:t>та</w:t>
            </w:r>
            <w:r w:rsidRPr="00A13920">
              <w:rPr>
                <w:spacing w:val="-1"/>
                <w:sz w:val="24"/>
                <w:szCs w:val="24"/>
              </w:rPr>
              <w:t xml:space="preserve"> </w:t>
            </w:r>
            <w:r w:rsidRPr="00A13920">
              <w:rPr>
                <w:sz w:val="24"/>
                <w:szCs w:val="24"/>
              </w:rPr>
              <w:t>іноземною</w:t>
            </w:r>
            <w:r w:rsidRPr="00A13920">
              <w:rPr>
                <w:spacing w:val="-2"/>
                <w:sz w:val="24"/>
                <w:szCs w:val="24"/>
              </w:rPr>
              <w:t xml:space="preserve"> </w:t>
            </w:r>
            <w:r w:rsidRPr="00A13920">
              <w:rPr>
                <w:sz w:val="24"/>
                <w:szCs w:val="24"/>
              </w:rPr>
              <w:t>мовами.</w:t>
            </w:r>
          </w:p>
          <w:p w14:paraId="11B17C4D" w14:textId="77777777" w:rsidR="00421C84" w:rsidRPr="00A13920" w:rsidRDefault="00421C84" w:rsidP="00421C84">
            <w:pPr>
              <w:pStyle w:val="TableParagraph"/>
              <w:tabs>
                <w:tab w:val="left" w:pos="1631"/>
                <w:tab w:val="left" w:pos="2034"/>
                <w:tab w:val="left" w:pos="3344"/>
                <w:tab w:val="left" w:pos="4904"/>
                <w:tab w:val="left" w:pos="6325"/>
                <w:tab w:val="left" w:pos="7924"/>
              </w:tabs>
              <w:ind w:right="266"/>
              <w:jc w:val="both"/>
              <w:rPr>
                <w:b/>
                <w:sz w:val="24"/>
                <w:szCs w:val="24"/>
              </w:rPr>
            </w:pPr>
            <w:r w:rsidRPr="00A13920">
              <w:rPr>
                <w:b/>
                <w:sz w:val="24"/>
                <w:szCs w:val="24"/>
              </w:rPr>
              <w:t>ПРН</w:t>
            </w:r>
            <w:r w:rsidRPr="00A13920">
              <w:rPr>
                <w:b/>
                <w:sz w:val="24"/>
                <w:szCs w:val="24"/>
                <w:lang w:val="hu-HU"/>
              </w:rPr>
              <w:t>4</w:t>
            </w:r>
            <w:r w:rsidRPr="00A13920">
              <w:rPr>
                <w:b/>
                <w:sz w:val="24"/>
                <w:szCs w:val="24"/>
              </w:rPr>
              <w:t xml:space="preserve"> </w:t>
            </w:r>
            <w:r w:rsidRPr="00A13920">
              <w:rPr>
                <w:sz w:val="24"/>
                <w:szCs w:val="24"/>
              </w:rPr>
              <w:t xml:space="preserve">Оцінювати й критично аналізувати соціально-особистісні </w:t>
            </w:r>
            <w:r w:rsidRPr="00A13920">
              <w:rPr>
                <w:spacing w:val="-2"/>
                <w:sz w:val="24"/>
                <w:szCs w:val="24"/>
              </w:rPr>
              <w:t xml:space="preserve">та </w:t>
            </w:r>
            <w:r w:rsidRPr="00A13920">
              <w:rPr>
                <w:spacing w:val="-62"/>
                <w:sz w:val="24"/>
                <w:szCs w:val="24"/>
              </w:rPr>
              <w:t xml:space="preserve"> </w:t>
            </w:r>
            <w:r w:rsidRPr="00A13920">
              <w:rPr>
                <w:sz w:val="24"/>
                <w:szCs w:val="24"/>
              </w:rPr>
              <w:t>професійно</w:t>
            </w:r>
            <w:r w:rsidRPr="00A13920">
              <w:rPr>
                <w:spacing w:val="61"/>
                <w:sz w:val="24"/>
                <w:szCs w:val="24"/>
              </w:rPr>
              <w:t xml:space="preserve"> </w:t>
            </w:r>
            <w:r w:rsidRPr="00A13920">
              <w:rPr>
                <w:sz w:val="24"/>
                <w:szCs w:val="24"/>
              </w:rPr>
              <w:t>значущі</w:t>
            </w:r>
            <w:r w:rsidRPr="00A13920">
              <w:rPr>
                <w:spacing w:val="62"/>
                <w:sz w:val="24"/>
                <w:szCs w:val="24"/>
              </w:rPr>
              <w:t xml:space="preserve"> </w:t>
            </w:r>
            <w:r w:rsidRPr="00A13920">
              <w:rPr>
                <w:sz w:val="24"/>
                <w:szCs w:val="24"/>
              </w:rPr>
              <w:t>проблеми</w:t>
            </w:r>
            <w:r w:rsidRPr="00A13920">
              <w:rPr>
                <w:spacing w:val="63"/>
                <w:sz w:val="24"/>
                <w:szCs w:val="24"/>
              </w:rPr>
              <w:t xml:space="preserve"> </w:t>
            </w:r>
            <w:r w:rsidRPr="00A13920">
              <w:rPr>
                <w:sz w:val="24"/>
                <w:szCs w:val="24"/>
              </w:rPr>
              <w:t>і</w:t>
            </w:r>
            <w:r w:rsidRPr="00A13920">
              <w:rPr>
                <w:spacing w:val="61"/>
                <w:sz w:val="24"/>
                <w:szCs w:val="24"/>
              </w:rPr>
              <w:t xml:space="preserve"> </w:t>
            </w:r>
            <w:r w:rsidRPr="00A13920">
              <w:rPr>
                <w:sz w:val="24"/>
                <w:szCs w:val="24"/>
              </w:rPr>
              <w:t>пропонувати</w:t>
            </w:r>
            <w:r w:rsidRPr="00A13920">
              <w:rPr>
                <w:spacing w:val="63"/>
                <w:sz w:val="24"/>
                <w:szCs w:val="24"/>
              </w:rPr>
              <w:t xml:space="preserve"> </w:t>
            </w:r>
            <w:r w:rsidRPr="00A13920">
              <w:rPr>
                <w:sz w:val="24"/>
                <w:szCs w:val="24"/>
              </w:rPr>
              <w:t>шляхи</w:t>
            </w:r>
            <w:r w:rsidRPr="00A13920">
              <w:rPr>
                <w:spacing w:val="63"/>
                <w:sz w:val="24"/>
                <w:szCs w:val="24"/>
              </w:rPr>
              <w:t xml:space="preserve"> </w:t>
            </w:r>
            <w:r w:rsidRPr="00A13920">
              <w:rPr>
                <w:sz w:val="24"/>
                <w:szCs w:val="24"/>
              </w:rPr>
              <w:t>їх</w:t>
            </w:r>
            <w:r w:rsidRPr="00A13920">
              <w:rPr>
                <w:spacing w:val="57"/>
                <w:sz w:val="24"/>
                <w:szCs w:val="24"/>
              </w:rPr>
              <w:t xml:space="preserve"> </w:t>
            </w:r>
            <w:r w:rsidRPr="00A13920">
              <w:rPr>
                <w:sz w:val="24"/>
                <w:szCs w:val="24"/>
              </w:rPr>
              <w:t>вирішення</w:t>
            </w:r>
            <w:r w:rsidRPr="00A13920">
              <w:rPr>
                <w:spacing w:val="62"/>
                <w:sz w:val="24"/>
                <w:szCs w:val="24"/>
              </w:rPr>
              <w:t xml:space="preserve"> </w:t>
            </w:r>
            <w:r w:rsidRPr="00A13920">
              <w:rPr>
                <w:sz w:val="24"/>
                <w:szCs w:val="24"/>
              </w:rPr>
              <w:t>у складних</w:t>
            </w:r>
            <w:r w:rsidRPr="00A13920">
              <w:rPr>
                <w:spacing w:val="7"/>
                <w:sz w:val="24"/>
                <w:szCs w:val="24"/>
              </w:rPr>
              <w:t xml:space="preserve"> </w:t>
            </w:r>
            <w:r w:rsidRPr="00A13920">
              <w:rPr>
                <w:sz w:val="24"/>
                <w:szCs w:val="24"/>
              </w:rPr>
              <w:t>і</w:t>
            </w:r>
            <w:r w:rsidRPr="00A13920">
              <w:rPr>
                <w:spacing w:val="13"/>
                <w:sz w:val="24"/>
                <w:szCs w:val="24"/>
              </w:rPr>
              <w:t xml:space="preserve"> </w:t>
            </w:r>
            <w:r w:rsidRPr="00A13920">
              <w:rPr>
                <w:sz w:val="24"/>
                <w:szCs w:val="24"/>
              </w:rPr>
              <w:t>непередбачуваних</w:t>
            </w:r>
            <w:r w:rsidRPr="00A13920">
              <w:rPr>
                <w:spacing w:val="8"/>
                <w:sz w:val="24"/>
                <w:szCs w:val="24"/>
              </w:rPr>
              <w:t xml:space="preserve"> </w:t>
            </w:r>
            <w:r w:rsidRPr="00A13920">
              <w:rPr>
                <w:sz w:val="24"/>
                <w:szCs w:val="24"/>
              </w:rPr>
              <w:t>умовах,</w:t>
            </w:r>
            <w:r w:rsidRPr="00A13920">
              <w:rPr>
                <w:spacing w:val="15"/>
                <w:sz w:val="24"/>
                <w:szCs w:val="24"/>
              </w:rPr>
              <w:t xml:space="preserve"> </w:t>
            </w:r>
            <w:r w:rsidRPr="00A13920">
              <w:rPr>
                <w:sz w:val="24"/>
                <w:szCs w:val="24"/>
              </w:rPr>
              <w:t>що</w:t>
            </w:r>
            <w:r w:rsidRPr="00A13920">
              <w:rPr>
                <w:spacing w:val="13"/>
                <w:sz w:val="24"/>
                <w:szCs w:val="24"/>
              </w:rPr>
              <w:t xml:space="preserve"> </w:t>
            </w:r>
            <w:r w:rsidRPr="00A13920">
              <w:rPr>
                <w:sz w:val="24"/>
                <w:szCs w:val="24"/>
              </w:rPr>
              <w:t>потребує</w:t>
            </w:r>
            <w:r w:rsidRPr="00A13920">
              <w:rPr>
                <w:spacing w:val="12"/>
                <w:sz w:val="24"/>
                <w:szCs w:val="24"/>
              </w:rPr>
              <w:t xml:space="preserve"> </w:t>
            </w:r>
            <w:r w:rsidRPr="00A13920">
              <w:rPr>
                <w:sz w:val="24"/>
                <w:szCs w:val="24"/>
              </w:rPr>
              <w:t>застосування</w:t>
            </w:r>
            <w:r w:rsidRPr="00A13920">
              <w:rPr>
                <w:spacing w:val="13"/>
                <w:sz w:val="24"/>
                <w:szCs w:val="24"/>
              </w:rPr>
              <w:t xml:space="preserve"> </w:t>
            </w:r>
            <w:r w:rsidRPr="00A13920">
              <w:rPr>
                <w:sz w:val="24"/>
                <w:szCs w:val="24"/>
              </w:rPr>
              <w:t>нових</w:t>
            </w:r>
            <w:r w:rsidRPr="00A13920">
              <w:rPr>
                <w:spacing w:val="-62"/>
                <w:sz w:val="24"/>
                <w:szCs w:val="24"/>
              </w:rPr>
              <w:t xml:space="preserve"> </w:t>
            </w:r>
            <w:r w:rsidRPr="00A13920">
              <w:rPr>
                <w:sz w:val="24"/>
                <w:szCs w:val="24"/>
              </w:rPr>
              <w:t>підходів</w:t>
            </w:r>
            <w:r w:rsidRPr="00A13920">
              <w:rPr>
                <w:spacing w:val="3"/>
                <w:sz w:val="24"/>
                <w:szCs w:val="24"/>
              </w:rPr>
              <w:t xml:space="preserve"> </w:t>
            </w:r>
            <w:r w:rsidRPr="00A13920">
              <w:rPr>
                <w:sz w:val="24"/>
                <w:szCs w:val="24"/>
              </w:rPr>
              <w:t>та</w:t>
            </w:r>
            <w:r w:rsidRPr="00A13920">
              <w:rPr>
                <w:spacing w:val="2"/>
                <w:sz w:val="24"/>
                <w:szCs w:val="24"/>
              </w:rPr>
              <w:t xml:space="preserve"> </w:t>
            </w:r>
            <w:r w:rsidRPr="00A13920">
              <w:rPr>
                <w:sz w:val="24"/>
                <w:szCs w:val="24"/>
              </w:rPr>
              <w:t>прогнозування.</w:t>
            </w:r>
          </w:p>
          <w:p w14:paraId="60FA52BD" w14:textId="77777777" w:rsidR="00421C84" w:rsidRPr="00A13920" w:rsidRDefault="00421C84" w:rsidP="00421C84">
            <w:pPr>
              <w:pStyle w:val="TableParagraph"/>
              <w:tabs>
                <w:tab w:val="left" w:pos="1208"/>
                <w:tab w:val="left" w:pos="2514"/>
                <w:tab w:val="left" w:pos="3138"/>
                <w:tab w:val="left" w:pos="4635"/>
                <w:tab w:val="left" w:pos="6488"/>
              </w:tabs>
              <w:ind w:right="266"/>
              <w:jc w:val="both"/>
              <w:rPr>
                <w:sz w:val="24"/>
                <w:szCs w:val="24"/>
              </w:rPr>
            </w:pPr>
            <w:r w:rsidRPr="00A13920">
              <w:rPr>
                <w:b/>
                <w:sz w:val="24"/>
                <w:szCs w:val="24"/>
              </w:rPr>
              <w:t>ПРН</w:t>
            </w:r>
            <w:r w:rsidRPr="00A13920">
              <w:rPr>
                <w:b/>
                <w:sz w:val="24"/>
                <w:szCs w:val="24"/>
                <w:lang w:val="hu-HU"/>
              </w:rPr>
              <w:t>6.</w:t>
            </w:r>
            <w:r w:rsidRPr="00A13920">
              <w:rPr>
                <w:sz w:val="24"/>
                <w:szCs w:val="24"/>
              </w:rPr>
              <w:t xml:space="preserve"> Застосовувати знання про експресивні, емоційні, логічні засоби мови та</w:t>
            </w:r>
            <w:r w:rsidRPr="00A13920">
              <w:rPr>
                <w:spacing w:val="-62"/>
                <w:sz w:val="24"/>
                <w:szCs w:val="24"/>
              </w:rPr>
              <w:t xml:space="preserve">   </w:t>
            </w:r>
            <w:r w:rsidRPr="00A13920">
              <w:rPr>
                <w:sz w:val="24"/>
                <w:szCs w:val="24"/>
              </w:rPr>
              <w:t>техніку мовлення для досягнення запланованого прагматичного результату</w:t>
            </w:r>
            <w:r w:rsidRPr="00A13920">
              <w:rPr>
                <w:spacing w:val="-2"/>
                <w:sz w:val="24"/>
                <w:szCs w:val="24"/>
              </w:rPr>
              <w:t xml:space="preserve"> </w:t>
            </w:r>
            <w:r w:rsidRPr="00A13920">
              <w:rPr>
                <w:sz w:val="24"/>
                <w:szCs w:val="24"/>
              </w:rPr>
              <w:t>й</w:t>
            </w:r>
            <w:r w:rsidRPr="00A13920">
              <w:rPr>
                <w:spacing w:val="-2"/>
                <w:sz w:val="24"/>
                <w:szCs w:val="24"/>
              </w:rPr>
              <w:t xml:space="preserve"> </w:t>
            </w:r>
            <w:r w:rsidRPr="00A13920">
              <w:rPr>
                <w:sz w:val="24"/>
                <w:szCs w:val="24"/>
              </w:rPr>
              <w:t>організації</w:t>
            </w:r>
            <w:r w:rsidRPr="00A13920">
              <w:rPr>
                <w:spacing w:val="-2"/>
                <w:sz w:val="24"/>
                <w:szCs w:val="24"/>
              </w:rPr>
              <w:t xml:space="preserve"> </w:t>
            </w:r>
            <w:r w:rsidRPr="00A13920">
              <w:rPr>
                <w:sz w:val="24"/>
                <w:szCs w:val="24"/>
              </w:rPr>
              <w:t>успішної</w:t>
            </w:r>
            <w:r w:rsidRPr="00A13920">
              <w:rPr>
                <w:spacing w:val="-1"/>
                <w:sz w:val="24"/>
                <w:szCs w:val="24"/>
              </w:rPr>
              <w:t xml:space="preserve"> </w:t>
            </w:r>
            <w:r w:rsidRPr="00A13920">
              <w:rPr>
                <w:sz w:val="24"/>
                <w:szCs w:val="24"/>
              </w:rPr>
              <w:t>комунікації.</w:t>
            </w:r>
          </w:p>
          <w:p w14:paraId="7E450269" w14:textId="77777777" w:rsidR="00421C84" w:rsidRPr="00A13920" w:rsidRDefault="00421C84" w:rsidP="00421C84">
            <w:pPr>
              <w:pStyle w:val="TableParagraph"/>
              <w:rPr>
                <w:sz w:val="24"/>
                <w:szCs w:val="24"/>
              </w:rPr>
            </w:pPr>
            <w:r w:rsidRPr="00A13920">
              <w:rPr>
                <w:b/>
                <w:sz w:val="24"/>
                <w:szCs w:val="24"/>
              </w:rPr>
              <w:t>ПРН</w:t>
            </w:r>
            <w:r w:rsidRPr="00A13920">
              <w:rPr>
                <w:b/>
                <w:sz w:val="24"/>
                <w:szCs w:val="24"/>
                <w:lang w:val="hu-HU"/>
              </w:rPr>
              <w:t>7.</w:t>
            </w:r>
            <w:r w:rsidRPr="00A13920">
              <w:rPr>
                <w:b/>
                <w:sz w:val="24"/>
                <w:szCs w:val="24"/>
              </w:rPr>
              <w:t xml:space="preserve"> </w:t>
            </w:r>
            <w:r w:rsidRPr="00A13920">
              <w:rPr>
                <w:sz w:val="24"/>
                <w:szCs w:val="24"/>
              </w:rPr>
              <w:t xml:space="preserve"> Аналізувати, порівнювати і класифікувати різні напрями і школи в лінгвістиці.  </w:t>
            </w:r>
          </w:p>
          <w:p w14:paraId="387A699C" w14:textId="77777777" w:rsidR="00421C84" w:rsidRPr="00A13920" w:rsidRDefault="00421C84" w:rsidP="00421C84">
            <w:pPr>
              <w:pStyle w:val="TableParagraph"/>
              <w:jc w:val="both"/>
              <w:rPr>
                <w:sz w:val="24"/>
                <w:szCs w:val="24"/>
              </w:rPr>
            </w:pPr>
            <w:r w:rsidRPr="00A13920">
              <w:rPr>
                <w:b/>
                <w:sz w:val="24"/>
                <w:szCs w:val="24"/>
              </w:rPr>
              <w:t>ПРН</w:t>
            </w:r>
            <w:r w:rsidRPr="00A13920">
              <w:rPr>
                <w:b/>
                <w:sz w:val="24"/>
                <w:szCs w:val="24"/>
                <w:lang w:val="hu-HU"/>
              </w:rPr>
              <w:t>9</w:t>
            </w:r>
            <w:r w:rsidRPr="00A13920">
              <w:rPr>
                <w:b/>
                <w:sz w:val="24"/>
                <w:szCs w:val="24"/>
              </w:rPr>
              <w:t>.</w:t>
            </w:r>
            <w:r w:rsidRPr="00A13920">
              <w:rPr>
                <w:sz w:val="24"/>
                <w:szCs w:val="24"/>
              </w:rPr>
              <w:t xml:space="preserve"> Характеризувати</w:t>
            </w:r>
            <w:r w:rsidRPr="00A13920">
              <w:rPr>
                <w:spacing w:val="19"/>
                <w:sz w:val="24"/>
                <w:szCs w:val="24"/>
              </w:rPr>
              <w:t xml:space="preserve"> </w:t>
            </w:r>
            <w:r w:rsidRPr="00A13920">
              <w:rPr>
                <w:sz w:val="24"/>
                <w:szCs w:val="24"/>
              </w:rPr>
              <w:t>теоретичні</w:t>
            </w:r>
            <w:r w:rsidRPr="00A13920">
              <w:rPr>
                <w:spacing w:val="77"/>
                <w:sz w:val="24"/>
                <w:szCs w:val="24"/>
              </w:rPr>
              <w:t xml:space="preserve"> </w:t>
            </w:r>
            <w:r w:rsidRPr="00A13920">
              <w:rPr>
                <w:sz w:val="24"/>
                <w:szCs w:val="24"/>
              </w:rPr>
              <w:t>засади</w:t>
            </w:r>
            <w:r w:rsidRPr="00A13920">
              <w:rPr>
                <w:spacing w:val="83"/>
                <w:sz w:val="24"/>
                <w:szCs w:val="24"/>
              </w:rPr>
              <w:t xml:space="preserve"> </w:t>
            </w:r>
            <w:r w:rsidRPr="00A13920">
              <w:rPr>
                <w:sz w:val="24"/>
                <w:szCs w:val="24"/>
              </w:rPr>
              <w:t>(концепції,</w:t>
            </w:r>
            <w:r w:rsidRPr="00A13920">
              <w:rPr>
                <w:spacing w:val="86"/>
                <w:sz w:val="24"/>
                <w:szCs w:val="24"/>
              </w:rPr>
              <w:t xml:space="preserve"> </w:t>
            </w:r>
            <w:r w:rsidRPr="00A13920">
              <w:rPr>
                <w:sz w:val="24"/>
                <w:szCs w:val="24"/>
              </w:rPr>
              <w:t>категорії,</w:t>
            </w:r>
            <w:r w:rsidRPr="00A13920">
              <w:rPr>
                <w:sz w:val="24"/>
                <w:szCs w:val="24"/>
                <w:lang w:val="ru-RU"/>
              </w:rPr>
              <w:t xml:space="preserve"> </w:t>
            </w:r>
            <w:r w:rsidRPr="00A13920">
              <w:rPr>
                <w:sz w:val="24"/>
                <w:szCs w:val="24"/>
              </w:rPr>
              <w:t>принципи,</w:t>
            </w:r>
            <w:r w:rsidRPr="00A13920">
              <w:rPr>
                <w:sz w:val="24"/>
                <w:szCs w:val="24"/>
                <w:lang w:val="ru-RU"/>
              </w:rPr>
              <w:t xml:space="preserve"> </w:t>
            </w:r>
            <w:r w:rsidRPr="00A13920">
              <w:rPr>
                <w:sz w:val="24"/>
                <w:szCs w:val="24"/>
              </w:rPr>
              <w:t>основні</w:t>
            </w:r>
            <w:r w:rsidRPr="00A13920">
              <w:rPr>
                <w:spacing w:val="46"/>
                <w:sz w:val="24"/>
                <w:szCs w:val="24"/>
              </w:rPr>
              <w:t xml:space="preserve"> </w:t>
            </w:r>
            <w:r w:rsidRPr="00A13920">
              <w:rPr>
                <w:sz w:val="24"/>
                <w:szCs w:val="24"/>
              </w:rPr>
              <w:t>поняття</w:t>
            </w:r>
            <w:r w:rsidRPr="00A13920">
              <w:rPr>
                <w:spacing w:val="47"/>
                <w:sz w:val="24"/>
                <w:szCs w:val="24"/>
              </w:rPr>
              <w:t xml:space="preserve"> </w:t>
            </w:r>
            <w:r w:rsidRPr="00A13920">
              <w:rPr>
                <w:sz w:val="24"/>
                <w:szCs w:val="24"/>
              </w:rPr>
              <w:t>тощо)</w:t>
            </w:r>
            <w:r w:rsidRPr="00A13920">
              <w:rPr>
                <w:spacing w:val="47"/>
                <w:sz w:val="24"/>
                <w:szCs w:val="24"/>
              </w:rPr>
              <w:t xml:space="preserve"> </w:t>
            </w:r>
            <w:r w:rsidRPr="00A13920">
              <w:rPr>
                <w:sz w:val="24"/>
                <w:szCs w:val="24"/>
              </w:rPr>
              <w:t>та</w:t>
            </w:r>
            <w:r w:rsidRPr="00A13920">
              <w:rPr>
                <w:spacing w:val="42"/>
                <w:sz w:val="24"/>
                <w:szCs w:val="24"/>
              </w:rPr>
              <w:t xml:space="preserve"> </w:t>
            </w:r>
            <w:r w:rsidRPr="00A13920">
              <w:rPr>
                <w:sz w:val="24"/>
                <w:szCs w:val="24"/>
              </w:rPr>
              <w:t>прикладні</w:t>
            </w:r>
            <w:r w:rsidRPr="00A13920">
              <w:rPr>
                <w:spacing w:val="47"/>
                <w:sz w:val="24"/>
                <w:szCs w:val="24"/>
              </w:rPr>
              <w:t xml:space="preserve"> </w:t>
            </w:r>
            <w:r w:rsidRPr="00A13920">
              <w:rPr>
                <w:sz w:val="24"/>
                <w:szCs w:val="24"/>
              </w:rPr>
              <w:t>аспекти в</w:t>
            </w:r>
            <w:r w:rsidRPr="00A13920">
              <w:rPr>
                <w:spacing w:val="43"/>
                <w:sz w:val="24"/>
                <w:szCs w:val="24"/>
              </w:rPr>
              <w:t xml:space="preserve"> </w:t>
            </w:r>
            <w:r w:rsidRPr="00A13920">
              <w:rPr>
                <w:sz w:val="24"/>
                <w:szCs w:val="24"/>
              </w:rPr>
              <w:t>перекладознавстві</w:t>
            </w:r>
            <w:r w:rsidRPr="00A13920">
              <w:rPr>
                <w:spacing w:val="37"/>
                <w:sz w:val="24"/>
                <w:szCs w:val="24"/>
              </w:rPr>
              <w:t xml:space="preserve"> </w:t>
            </w:r>
            <w:r w:rsidRPr="00A13920">
              <w:rPr>
                <w:sz w:val="24"/>
                <w:szCs w:val="24"/>
              </w:rPr>
              <w:t>та</w:t>
            </w:r>
            <w:r w:rsidRPr="00A13920">
              <w:rPr>
                <w:spacing w:val="-62"/>
                <w:sz w:val="24"/>
                <w:szCs w:val="24"/>
              </w:rPr>
              <w:t xml:space="preserve">    </w:t>
            </w:r>
            <w:r w:rsidRPr="00A13920">
              <w:rPr>
                <w:sz w:val="24"/>
                <w:szCs w:val="24"/>
              </w:rPr>
              <w:t>германській</w:t>
            </w:r>
            <w:r w:rsidRPr="00A13920">
              <w:rPr>
                <w:spacing w:val="1"/>
                <w:sz w:val="24"/>
                <w:szCs w:val="24"/>
              </w:rPr>
              <w:t xml:space="preserve"> </w:t>
            </w:r>
            <w:r w:rsidRPr="00A13920">
              <w:rPr>
                <w:sz w:val="24"/>
                <w:szCs w:val="24"/>
              </w:rPr>
              <w:t>філології.</w:t>
            </w:r>
          </w:p>
          <w:p w14:paraId="4B325C10" w14:textId="77777777" w:rsidR="00421C84" w:rsidRPr="00A13920" w:rsidRDefault="00421C84" w:rsidP="00421C84">
            <w:pPr>
              <w:spacing w:after="0" w:line="240" w:lineRule="auto"/>
              <w:jc w:val="both"/>
              <w:rPr>
                <w:rFonts w:ascii="Times New Roman" w:hAnsi="Times New Roman" w:cs="Times New Roman"/>
                <w:sz w:val="24"/>
                <w:szCs w:val="24"/>
              </w:rPr>
            </w:pPr>
            <w:r w:rsidRPr="00A13920">
              <w:rPr>
                <w:rFonts w:ascii="Times New Roman" w:hAnsi="Times New Roman" w:cs="Times New Roman"/>
                <w:b/>
                <w:bCs/>
                <w:sz w:val="24"/>
                <w:szCs w:val="24"/>
              </w:rPr>
              <w:t>ПРН10.</w:t>
            </w:r>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Збирати</w:t>
            </w:r>
            <w:proofErr w:type="spellEnd"/>
            <w:r w:rsidRPr="00A13920">
              <w:rPr>
                <w:rFonts w:ascii="Times New Roman" w:hAnsi="Times New Roman" w:cs="Times New Roman"/>
                <w:spacing w:val="50"/>
                <w:sz w:val="24"/>
                <w:szCs w:val="24"/>
              </w:rPr>
              <w:t xml:space="preserve"> </w:t>
            </w:r>
            <w:r w:rsidRPr="00A13920">
              <w:rPr>
                <w:rFonts w:ascii="Times New Roman" w:hAnsi="Times New Roman" w:cs="Times New Roman"/>
                <w:sz w:val="24"/>
                <w:szCs w:val="24"/>
              </w:rPr>
              <w:t>й</w:t>
            </w:r>
            <w:r w:rsidRPr="00A13920">
              <w:rPr>
                <w:rFonts w:ascii="Times New Roman" w:hAnsi="Times New Roman" w:cs="Times New Roman"/>
                <w:spacing w:val="113"/>
                <w:sz w:val="24"/>
                <w:szCs w:val="24"/>
              </w:rPr>
              <w:t xml:space="preserve"> </w:t>
            </w:r>
            <w:proofErr w:type="spellStart"/>
            <w:r w:rsidRPr="00A13920">
              <w:rPr>
                <w:rFonts w:ascii="Times New Roman" w:hAnsi="Times New Roman" w:cs="Times New Roman"/>
                <w:sz w:val="24"/>
                <w:szCs w:val="24"/>
              </w:rPr>
              <w:t>систематизувати</w:t>
            </w:r>
            <w:proofErr w:type="spellEnd"/>
            <w:r w:rsidRPr="00A13920">
              <w:rPr>
                <w:rFonts w:ascii="Times New Roman" w:hAnsi="Times New Roman" w:cs="Times New Roman"/>
                <w:spacing w:val="110"/>
                <w:sz w:val="24"/>
                <w:szCs w:val="24"/>
              </w:rPr>
              <w:t xml:space="preserve"> </w:t>
            </w:r>
            <w:proofErr w:type="spellStart"/>
            <w:r w:rsidRPr="00A13920">
              <w:rPr>
                <w:rFonts w:ascii="Times New Roman" w:hAnsi="Times New Roman" w:cs="Times New Roman"/>
                <w:sz w:val="24"/>
                <w:szCs w:val="24"/>
              </w:rPr>
              <w:t>мовні</w:t>
            </w:r>
            <w:proofErr w:type="spellEnd"/>
            <w:r w:rsidRPr="00A13920">
              <w:rPr>
                <w:rFonts w:ascii="Times New Roman" w:hAnsi="Times New Roman" w:cs="Times New Roman"/>
                <w:sz w:val="24"/>
                <w:szCs w:val="24"/>
              </w:rPr>
              <w:t>,</w:t>
            </w:r>
            <w:r w:rsidRPr="00A13920">
              <w:rPr>
                <w:rFonts w:ascii="Times New Roman" w:hAnsi="Times New Roman" w:cs="Times New Roman"/>
                <w:spacing w:val="116"/>
                <w:sz w:val="24"/>
                <w:szCs w:val="24"/>
              </w:rPr>
              <w:t xml:space="preserve"> </w:t>
            </w:r>
            <w:proofErr w:type="spellStart"/>
            <w:r w:rsidRPr="00A13920">
              <w:rPr>
                <w:rFonts w:ascii="Times New Roman" w:hAnsi="Times New Roman" w:cs="Times New Roman"/>
                <w:sz w:val="24"/>
                <w:szCs w:val="24"/>
              </w:rPr>
              <w:t>літературні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факти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інтерпретувати</w:t>
            </w:r>
            <w:proofErr w:type="spellEnd"/>
            <w:r w:rsidRPr="00A13920">
              <w:rPr>
                <w:rFonts w:ascii="Times New Roman" w:hAnsi="Times New Roman" w:cs="Times New Roman"/>
                <w:sz w:val="24"/>
                <w:szCs w:val="24"/>
              </w:rPr>
              <w:t xml:space="preserve"> й </w:t>
            </w:r>
            <w:proofErr w:type="spellStart"/>
            <w:r w:rsidRPr="00A13920">
              <w:rPr>
                <w:rFonts w:ascii="Times New Roman" w:hAnsi="Times New Roman" w:cs="Times New Roman"/>
                <w:sz w:val="24"/>
                <w:szCs w:val="24"/>
              </w:rPr>
              <w:t>перекладати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тексти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різних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стилів</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pacing w:val="-2"/>
                <w:sz w:val="24"/>
                <w:szCs w:val="24"/>
              </w:rPr>
              <w:t>жанрів</w:t>
            </w:r>
            <w:proofErr w:type="spellEnd"/>
            <w:r w:rsidRPr="00A13920">
              <w:rPr>
                <w:rFonts w:ascii="Times New Roman" w:hAnsi="Times New Roman" w:cs="Times New Roman"/>
                <w:spacing w:val="-2"/>
                <w:sz w:val="24"/>
                <w:szCs w:val="24"/>
              </w:rPr>
              <w:t xml:space="preserve"> </w:t>
            </w:r>
            <w:r w:rsidRPr="00A13920">
              <w:rPr>
                <w:rFonts w:ascii="Times New Roman" w:hAnsi="Times New Roman" w:cs="Times New Roman"/>
                <w:spacing w:val="-62"/>
                <w:sz w:val="24"/>
                <w:szCs w:val="24"/>
              </w:rPr>
              <w:t xml:space="preserve"> </w:t>
            </w:r>
            <w:proofErr w:type="spellStart"/>
            <w:r w:rsidRPr="00A13920">
              <w:rPr>
                <w:rFonts w:ascii="Times New Roman" w:hAnsi="Times New Roman" w:cs="Times New Roman"/>
                <w:sz w:val="24"/>
                <w:szCs w:val="24"/>
              </w:rPr>
              <w:t>англійською</w:t>
            </w:r>
            <w:proofErr w:type="spellEnd"/>
            <w:r w:rsidRPr="00A13920">
              <w:rPr>
                <w:rFonts w:ascii="Times New Roman" w:hAnsi="Times New Roman" w:cs="Times New Roman"/>
                <w:spacing w:val="-1"/>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pacing w:val="2"/>
                <w:sz w:val="24"/>
                <w:szCs w:val="24"/>
              </w:rPr>
              <w:t xml:space="preserve"> </w:t>
            </w:r>
            <w:proofErr w:type="spellStart"/>
            <w:r w:rsidRPr="00A13920">
              <w:rPr>
                <w:rFonts w:ascii="Times New Roman" w:hAnsi="Times New Roman" w:cs="Times New Roman"/>
                <w:sz w:val="24"/>
                <w:szCs w:val="24"/>
              </w:rPr>
              <w:t>українською</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угорською</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мовами</w:t>
            </w:r>
            <w:proofErr w:type="spellEnd"/>
            <w:r w:rsidRPr="00A13920">
              <w:rPr>
                <w:rFonts w:ascii="Times New Roman" w:hAnsi="Times New Roman" w:cs="Times New Roman"/>
                <w:sz w:val="24"/>
                <w:szCs w:val="24"/>
              </w:rPr>
              <w:t>.</w:t>
            </w:r>
          </w:p>
          <w:p w14:paraId="6602BC35" w14:textId="77777777" w:rsidR="00421C84" w:rsidRPr="00A13920" w:rsidRDefault="00421C84" w:rsidP="00421C84">
            <w:pPr>
              <w:pStyle w:val="TableParagraph"/>
              <w:tabs>
                <w:tab w:val="left" w:pos="1511"/>
                <w:tab w:val="left" w:pos="3411"/>
                <w:tab w:val="left" w:pos="3858"/>
                <w:tab w:val="left" w:pos="5682"/>
                <w:tab w:val="left" w:pos="6402"/>
                <w:tab w:val="left" w:pos="6719"/>
              </w:tabs>
              <w:ind w:right="266"/>
              <w:jc w:val="both"/>
              <w:rPr>
                <w:sz w:val="24"/>
                <w:szCs w:val="24"/>
              </w:rPr>
            </w:pPr>
            <w:r w:rsidRPr="00A13920">
              <w:rPr>
                <w:b/>
                <w:sz w:val="24"/>
                <w:szCs w:val="24"/>
              </w:rPr>
              <w:t>ПРН</w:t>
            </w:r>
            <w:r w:rsidRPr="00A13920">
              <w:rPr>
                <w:b/>
                <w:sz w:val="24"/>
                <w:szCs w:val="24"/>
                <w:lang w:val="hu-HU"/>
              </w:rPr>
              <w:t>11.</w:t>
            </w:r>
            <w:r w:rsidRPr="00A13920">
              <w:rPr>
                <w:sz w:val="24"/>
                <w:szCs w:val="24"/>
              </w:rPr>
              <w:t xml:space="preserve"> Здійснювати</w:t>
            </w:r>
            <w:r w:rsidRPr="00A13920">
              <w:rPr>
                <w:spacing w:val="41"/>
                <w:sz w:val="24"/>
                <w:szCs w:val="24"/>
              </w:rPr>
              <w:t xml:space="preserve"> </w:t>
            </w:r>
            <w:r w:rsidRPr="00A13920">
              <w:rPr>
                <w:sz w:val="24"/>
                <w:szCs w:val="24"/>
              </w:rPr>
              <w:t>науковий</w:t>
            </w:r>
            <w:r w:rsidRPr="00A13920">
              <w:rPr>
                <w:spacing w:val="42"/>
                <w:sz w:val="24"/>
                <w:szCs w:val="24"/>
              </w:rPr>
              <w:t xml:space="preserve"> </w:t>
            </w:r>
            <w:r w:rsidRPr="00A13920">
              <w:rPr>
                <w:sz w:val="24"/>
                <w:szCs w:val="24"/>
              </w:rPr>
              <w:t>аналіз</w:t>
            </w:r>
            <w:r w:rsidRPr="00A13920">
              <w:rPr>
                <w:spacing w:val="40"/>
                <w:sz w:val="24"/>
                <w:szCs w:val="24"/>
              </w:rPr>
              <w:t xml:space="preserve"> </w:t>
            </w:r>
            <w:r w:rsidRPr="00A13920">
              <w:rPr>
                <w:sz w:val="24"/>
                <w:szCs w:val="24"/>
              </w:rPr>
              <w:t>мовного,</w:t>
            </w:r>
            <w:r w:rsidRPr="00A13920">
              <w:rPr>
                <w:spacing w:val="40"/>
                <w:sz w:val="24"/>
                <w:szCs w:val="24"/>
              </w:rPr>
              <w:t xml:space="preserve"> </w:t>
            </w:r>
            <w:r w:rsidRPr="00A13920">
              <w:rPr>
                <w:sz w:val="24"/>
                <w:szCs w:val="24"/>
              </w:rPr>
              <w:t>мовленнєвого</w:t>
            </w:r>
            <w:r w:rsidRPr="00A13920">
              <w:rPr>
                <w:spacing w:val="42"/>
                <w:sz w:val="24"/>
                <w:szCs w:val="24"/>
              </w:rPr>
              <w:t xml:space="preserve"> </w:t>
            </w:r>
            <w:r w:rsidRPr="00A13920">
              <w:rPr>
                <w:sz w:val="24"/>
                <w:szCs w:val="24"/>
              </w:rPr>
              <w:t>й</w:t>
            </w:r>
            <w:r w:rsidRPr="00A13920">
              <w:rPr>
                <w:spacing w:val="41"/>
                <w:sz w:val="24"/>
                <w:szCs w:val="24"/>
              </w:rPr>
              <w:t xml:space="preserve"> </w:t>
            </w:r>
            <w:r w:rsidRPr="00A13920">
              <w:rPr>
                <w:sz w:val="24"/>
                <w:szCs w:val="24"/>
              </w:rPr>
              <w:t>літературного</w:t>
            </w:r>
            <w:r w:rsidRPr="00A13920">
              <w:rPr>
                <w:spacing w:val="-62"/>
                <w:sz w:val="24"/>
                <w:szCs w:val="24"/>
              </w:rPr>
              <w:t xml:space="preserve">         </w:t>
            </w:r>
            <w:r w:rsidRPr="00A13920">
              <w:rPr>
                <w:sz w:val="24"/>
                <w:szCs w:val="24"/>
              </w:rPr>
              <w:t>матеріалу, інтерпретувати та структурувати його</w:t>
            </w:r>
            <w:r w:rsidRPr="00A13920">
              <w:rPr>
                <w:sz w:val="24"/>
                <w:szCs w:val="24"/>
              </w:rPr>
              <w:tab/>
              <w:t xml:space="preserve">з </w:t>
            </w:r>
            <w:r w:rsidRPr="00A13920">
              <w:rPr>
                <w:spacing w:val="-1"/>
                <w:sz w:val="24"/>
                <w:szCs w:val="24"/>
              </w:rPr>
              <w:t xml:space="preserve">урахуванням </w:t>
            </w:r>
            <w:r w:rsidRPr="00A13920">
              <w:rPr>
                <w:sz w:val="24"/>
                <w:szCs w:val="24"/>
              </w:rPr>
              <w:t>доцільних</w:t>
            </w:r>
            <w:r w:rsidRPr="00A13920">
              <w:rPr>
                <w:spacing w:val="52"/>
                <w:sz w:val="24"/>
                <w:szCs w:val="24"/>
              </w:rPr>
              <w:t xml:space="preserve"> </w:t>
            </w:r>
            <w:r w:rsidRPr="00A13920">
              <w:rPr>
                <w:sz w:val="24"/>
                <w:szCs w:val="24"/>
              </w:rPr>
              <w:t>методологічних</w:t>
            </w:r>
            <w:r w:rsidRPr="00A13920">
              <w:rPr>
                <w:spacing w:val="52"/>
                <w:sz w:val="24"/>
                <w:szCs w:val="24"/>
              </w:rPr>
              <w:t xml:space="preserve"> </w:t>
            </w:r>
            <w:r w:rsidRPr="00A13920">
              <w:rPr>
                <w:sz w:val="24"/>
                <w:szCs w:val="24"/>
              </w:rPr>
              <w:t>принципів,</w:t>
            </w:r>
            <w:r w:rsidRPr="00A13920">
              <w:rPr>
                <w:spacing w:val="59"/>
                <w:sz w:val="24"/>
                <w:szCs w:val="24"/>
              </w:rPr>
              <w:t xml:space="preserve"> </w:t>
            </w:r>
            <w:r w:rsidRPr="00A13920">
              <w:rPr>
                <w:sz w:val="24"/>
                <w:szCs w:val="24"/>
              </w:rPr>
              <w:t>формулювати</w:t>
            </w:r>
            <w:r w:rsidRPr="00A13920">
              <w:rPr>
                <w:spacing w:val="57"/>
                <w:sz w:val="24"/>
                <w:szCs w:val="24"/>
              </w:rPr>
              <w:t xml:space="preserve"> </w:t>
            </w:r>
            <w:r w:rsidRPr="00A13920">
              <w:rPr>
                <w:sz w:val="24"/>
                <w:szCs w:val="24"/>
              </w:rPr>
              <w:t>узагальнення</w:t>
            </w:r>
            <w:r w:rsidRPr="00A13920">
              <w:rPr>
                <w:spacing w:val="57"/>
                <w:sz w:val="24"/>
                <w:szCs w:val="24"/>
              </w:rPr>
              <w:t xml:space="preserve"> </w:t>
            </w:r>
            <w:r w:rsidRPr="00A13920">
              <w:rPr>
                <w:sz w:val="24"/>
                <w:szCs w:val="24"/>
              </w:rPr>
              <w:t>на</w:t>
            </w:r>
            <w:r w:rsidRPr="00A13920">
              <w:rPr>
                <w:spacing w:val="-62"/>
                <w:sz w:val="24"/>
                <w:szCs w:val="24"/>
              </w:rPr>
              <w:t xml:space="preserve">          </w:t>
            </w:r>
            <w:r w:rsidRPr="00A13920">
              <w:rPr>
                <w:sz w:val="24"/>
                <w:szCs w:val="24"/>
              </w:rPr>
              <w:t>основі</w:t>
            </w:r>
            <w:r w:rsidRPr="00A13920">
              <w:rPr>
                <w:spacing w:val="1"/>
                <w:sz w:val="24"/>
                <w:szCs w:val="24"/>
              </w:rPr>
              <w:t xml:space="preserve"> </w:t>
            </w:r>
            <w:r w:rsidRPr="00A13920">
              <w:rPr>
                <w:sz w:val="24"/>
                <w:szCs w:val="24"/>
              </w:rPr>
              <w:t>самостійно</w:t>
            </w:r>
            <w:r w:rsidRPr="00A13920">
              <w:rPr>
                <w:spacing w:val="2"/>
                <w:sz w:val="24"/>
                <w:szCs w:val="24"/>
              </w:rPr>
              <w:t xml:space="preserve"> </w:t>
            </w:r>
            <w:r w:rsidRPr="00A13920">
              <w:rPr>
                <w:sz w:val="24"/>
                <w:szCs w:val="24"/>
              </w:rPr>
              <w:t>опрацьованих</w:t>
            </w:r>
            <w:r w:rsidRPr="00A13920">
              <w:rPr>
                <w:spacing w:val="-3"/>
                <w:sz w:val="24"/>
                <w:szCs w:val="24"/>
              </w:rPr>
              <w:t xml:space="preserve"> </w:t>
            </w:r>
            <w:r w:rsidRPr="00A13920">
              <w:rPr>
                <w:sz w:val="24"/>
                <w:szCs w:val="24"/>
              </w:rPr>
              <w:t>даних.</w:t>
            </w:r>
          </w:p>
          <w:p w14:paraId="11FB3AC3" w14:textId="77777777" w:rsidR="00421C84" w:rsidRPr="00A13920" w:rsidRDefault="00421C84" w:rsidP="00421C84">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9"/>
                <w:sz w:val="24"/>
                <w:szCs w:val="24"/>
              </w:rPr>
            </w:pPr>
            <w:r w:rsidRPr="00A13920">
              <w:rPr>
                <w:rFonts w:ascii="Times New Roman" w:hAnsi="Times New Roman" w:cs="Times New Roman"/>
                <w:b/>
                <w:color w:val="000000"/>
                <w:spacing w:val="-9"/>
                <w:sz w:val="24"/>
                <w:szCs w:val="24"/>
              </w:rPr>
              <w:t>ПРН12.</w:t>
            </w:r>
            <w:r w:rsidRPr="00A13920">
              <w:rPr>
                <w:rFonts w:ascii="Times New Roman" w:hAnsi="Times New Roman" w:cs="Times New Roman"/>
                <w:color w:val="000000"/>
                <w:spacing w:val="-9"/>
                <w:sz w:val="24"/>
                <w:szCs w:val="24"/>
              </w:rPr>
              <w:t xml:space="preserve"> </w:t>
            </w:r>
            <w:proofErr w:type="spellStart"/>
            <w:r w:rsidRPr="00A13920">
              <w:rPr>
                <w:rFonts w:ascii="Times New Roman" w:hAnsi="Times New Roman" w:cs="Times New Roman"/>
                <w:sz w:val="24"/>
                <w:szCs w:val="24"/>
              </w:rPr>
              <w:t>Дотримуватися</w:t>
            </w:r>
            <w:proofErr w:type="spellEnd"/>
            <w:r w:rsidRPr="00A13920">
              <w:rPr>
                <w:rFonts w:ascii="Times New Roman" w:hAnsi="Times New Roman" w:cs="Times New Roman"/>
                <w:spacing w:val="-1"/>
                <w:sz w:val="24"/>
                <w:szCs w:val="24"/>
              </w:rPr>
              <w:t xml:space="preserve"> </w:t>
            </w:r>
            <w:proofErr w:type="spellStart"/>
            <w:r w:rsidRPr="00A13920">
              <w:rPr>
                <w:rFonts w:ascii="Times New Roman" w:hAnsi="Times New Roman" w:cs="Times New Roman"/>
                <w:sz w:val="24"/>
                <w:szCs w:val="24"/>
              </w:rPr>
              <w:t>правил</w:t>
            </w:r>
            <w:proofErr w:type="spellEnd"/>
            <w:r w:rsidRPr="00A13920">
              <w:rPr>
                <w:rFonts w:ascii="Times New Roman" w:hAnsi="Times New Roman" w:cs="Times New Roman"/>
                <w:spacing w:val="-6"/>
                <w:sz w:val="24"/>
                <w:szCs w:val="24"/>
              </w:rPr>
              <w:t xml:space="preserve"> </w:t>
            </w:r>
            <w:proofErr w:type="spellStart"/>
            <w:r w:rsidRPr="00A13920">
              <w:rPr>
                <w:rFonts w:ascii="Times New Roman" w:hAnsi="Times New Roman" w:cs="Times New Roman"/>
                <w:sz w:val="24"/>
                <w:szCs w:val="24"/>
              </w:rPr>
              <w:t>академічної</w:t>
            </w:r>
            <w:proofErr w:type="spellEnd"/>
            <w:r w:rsidRPr="00A13920">
              <w:rPr>
                <w:rFonts w:ascii="Times New Roman" w:hAnsi="Times New Roman" w:cs="Times New Roman"/>
                <w:spacing w:val="-2"/>
                <w:sz w:val="24"/>
                <w:szCs w:val="24"/>
              </w:rPr>
              <w:t xml:space="preserve"> </w:t>
            </w:r>
            <w:proofErr w:type="spellStart"/>
            <w:r w:rsidRPr="00A13920">
              <w:rPr>
                <w:rFonts w:ascii="Times New Roman" w:hAnsi="Times New Roman" w:cs="Times New Roman"/>
                <w:sz w:val="24"/>
                <w:szCs w:val="24"/>
              </w:rPr>
              <w:t>доброчесності</w:t>
            </w:r>
            <w:proofErr w:type="spellEnd"/>
            <w:r w:rsidRPr="00A13920">
              <w:rPr>
                <w:rFonts w:ascii="Times New Roman" w:hAnsi="Times New Roman" w:cs="Times New Roman"/>
                <w:sz w:val="24"/>
                <w:szCs w:val="24"/>
              </w:rPr>
              <w:t>.</w:t>
            </w:r>
          </w:p>
          <w:p w14:paraId="6E0A07D4" w14:textId="77777777" w:rsidR="00421C84" w:rsidRPr="00A13920" w:rsidRDefault="00421C84" w:rsidP="00421C84">
            <w:pPr>
              <w:pStyle w:val="TableParagraph"/>
              <w:jc w:val="both"/>
              <w:rPr>
                <w:sz w:val="24"/>
                <w:szCs w:val="24"/>
              </w:rPr>
            </w:pPr>
            <w:r w:rsidRPr="00A13920">
              <w:rPr>
                <w:rFonts w:eastAsia="Calibri"/>
                <w:b/>
                <w:color w:val="000000"/>
                <w:sz w:val="24"/>
                <w:szCs w:val="24"/>
                <w:lang w:eastAsia="uk-UA"/>
              </w:rPr>
              <w:t>ПРН</w:t>
            </w:r>
            <w:r w:rsidRPr="00A13920">
              <w:rPr>
                <w:rFonts w:eastAsia="Calibri"/>
                <w:b/>
                <w:color w:val="000000"/>
                <w:sz w:val="24"/>
                <w:szCs w:val="24"/>
                <w:lang w:val="hu-HU" w:eastAsia="uk-UA"/>
              </w:rPr>
              <w:t>15.</w:t>
            </w:r>
            <w:r w:rsidRPr="00A13920">
              <w:rPr>
                <w:rFonts w:eastAsia="Calibri"/>
                <w:b/>
                <w:color w:val="000000"/>
                <w:sz w:val="24"/>
                <w:szCs w:val="24"/>
                <w:lang w:eastAsia="uk-UA"/>
              </w:rPr>
              <w:t xml:space="preserve"> </w:t>
            </w:r>
            <w:r w:rsidRPr="00A13920">
              <w:rPr>
                <w:sz w:val="24"/>
                <w:szCs w:val="24"/>
              </w:rPr>
              <w:t>Обирати</w:t>
            </w:r>
            <w:r w:rsidRPr="00A13920">
              <w:rPr>
                <w:spacing w:val="61"/>
                <w:sz w:val="24"/>
                <w:szCs w:val="24"/>
              </w:rPr>
              <w:t xml:space="preserve"> </w:t>
            </w:r>
            <w:r w:rsidRPr="00A13920">
              <w:rPr>
                <w:sz w:val="24"/>
                <w:szCs w:val="24"/>
              </w:rPr>
              <w:t>оптимальні</w:t>
            </w:r>
            <w:r w:rsidRPr="00A13920">
              <w:rPr>
                <w:spacing w:val="123"/>
                <w:sz w:val="24"/>
                <w:szCs w:val="24"/>
              </w:rPr>
              <w:t xml:space="preserve"> </w:t>
            </w:r>
            <w:r w:rsidRPr="00A13920">
              <w:rPr>
                <w:sz w:val="24"/>
                <w:szCs w:val="24"/>
              </w:rPr>
              <w:t>дослідницькі</w:t>
            </w:r>
            <w:r w:rsidRPr="00A13920">
              <w:rPr>
                <w:spacing w:val="124"/>
                <w:sz w:val="24"/>
                <w:szCs w:val="24"/>
              </w:rPr>
              <w:t xml:space="preserve"> </w:t>
            </w:r>
            <w:r w:rsidRPr="00A13920">
              <w:rPr>
                <w:sz w:val="24"/>
                <w:szCs w:val="24"/>
              </w:rPr>
              <w:t>підходи</w:t>
            </w:r>
            <w:r w:rsidRPr="00A13920">
              <w:rPr>
                <w:spacing w:val="124"/>
                <w:sz w:val="24"/>
                <w:szCs w:val="24"/>
              </w:rPr>
              <w:t xml:space="preserve"> </w:t>
            </w:r>
            <w:r w:rsidRPr="00A13920">
              <w:rPr>
                <w:sz w:val="24"/>
                <w:szCs w:val="24"/>
              </w:rPr>
              <w:t>й</w:t>
            </w:r>
            <w:r w:rsidRPr="00A13920">
              <w:rPr>
                <w:spacing w:val="125"/>
                <w:sz w:val="24"/>
                <w:szCs w:val="24"/>
              </w:rPr>
              <w:t xml:space="preserve"> </w:t>
            </w:r>
            <w:r w:rsidRPr="00A13920">
              <w:rPr>
                <w:sz w:val="24"/>
                <w:szCs w:val="24"/>
              </w:rPr>
              <w:t>методи</w:t>
            </w:r>
            <w:r w:rsidRPr="00A13920">
              <w:rPr>
                <w:spacing w:val="125"/>
                <w:sz w:val="24"/>
                <w:szCs w:val="24"/>
              </w:rPr>
              <w:t xml:space="preserve"> </w:t>
            </w:r>
            <w:r w:rsidRPr="00A13920">
              <w:rPr>
                <w:sz w:val="24"/>
                <w:szCs w:val="24"/>
              </w:rPr>
              <w:t>для</w:t>
            </w:r>
            <w:r w:rsidRPr="00A13920">
              <w:rPr>
                <w:spacing w:val="124"/>
                <w:sz w:val="24"/>
                <w:szCs w:val="24"/>
              </w:rPr>
              <w:t xml:space="preserve"> </w:t>
            </w:r>
            <w:r w:rsidRPr="00A13920">
              <w:rPr>
                <w:sz w:val="24"/>
                <w:szCs w:val="24"/>
              </w:rPr>
              <w:t>аналізу</w:t>
            </w:r>
            <w:r w:rsidRPr="00A13920">
              <w:rPr>
                <w:sz w:val="24"/>
                <w:szCs w:val="24"/>
                <w:lang w:val="ru-RU"/>
              </w:rPr>
              <w:t xml:space="preserve"> </w:t>
            </w:r>
            <w:r w:rsidRPr="00A13920">
              <w:rPr>
                <w:sz w:val="24"/>
                <w:szCs w:val="24"/>
              </w:rPr>
              <w:t>конкретного</w:t>
            </w:r>
            <w:r w:rsidRPr="00A13920">
              <w:rPr>
                <w:spacing w:val="-3"/>
                <w:sz w:val="24"/>
                <w:szCs w:val="24"/>
              </w:rPr>
              <w:t xml:space="preserve"> </w:t>
            </w:r>
            <w:r w:rsidRPr="00A13920">
              <w:rPr>
                <w:sz w:val="24"/>
                <w:szCs w:val="24"/>
              </w:rPr>
              <w:t>лінгвістичного</w:t>
            </w:r>
            <w:r w:rsidRPr="00A13920">
              <w:rPr>
                <w:spacing w:val="-2"/>
                <w:sz w:val="24"/>
                <w:szCs w:val="24"/>
              </w:rPr>
              <w:t xml:space="preserve"> </w:t>
            </w:r>
            <w:r w:rsidRPr="00A13920">
              <w:rPr>
                <w:sz w:val="24"/>
                <w:szCs w:val="24"/>
              </w:rPr>
              <w:t>чи</w:t>
            </w:r>
            <w:r w:rsidRPr="00A13920">
              <w:rPr>
                <w:spacing w:val="-3"/>
                <w:sz w:val="24"/>
                <w:szCs w:val="24"/>
              </w:rPr>
              <w:t xml:space="preserve"> </w:t>
            </w:r>
            <w:r w:rsidRPr="00A13920">
              <w:rPr>
                <w:sz w:val="24"/>
                <w:szCs w:val="24"/>
              </w:rPr>
              <w:t>літературного</w:t>
            </w:r>
            <w:r w:rsidRPr="00A13920">
              <w:rPr>
                <w:spacing w:val="-2"/>
                <w:sz w:val="24"/>
                <w:szCs w:val="24"/>
              </w:rPr>
              <w:t xml:space="preserve"> </w:t>
            </w:r>
            <w:r w:rsidRPr="00A13920">
              <w:rPr>
                <w:sz w:val="24"/>
                <w:szCs w:val="24"/>
              </w:rPr>
              <w:t>матеріалу.</w:t>
            </w:r>
          </w:p>
          <w:p w14:paraId="11DB4AAD" w14:textId="77777777" w:rsidR="00421C84" w:rsidRPr="00A13920" w:rsidRDefault="00421C84" w:rsidP="00421C84">
            <w:pPr>
              <w:pStyle w:val="TableParagraph"/>
              <w:ind w:right="266"/>
              <w:jc w:val="both"/>
              <w:rPr>
                <w:sz w:val="24"/>
                <w:szCs w:val="24"/>
              </w:rPr>
            </w:pPr>
            <w:r w:rsidRPr="00A13920">
              <w:rPr>
                <w:rFonts w:eastAsia="Calibri"/>
                <w:b/>
                <w:color w:val="000000"/>
                <w:sz w:val="24"/>
                <w:szCs w:val="24"/>
                <w:lang w:eastAsia="uk-UA"/>
              </w:rPr>
              <w:t>ПРН</w:t>
            </w:r>
            <w:r w:rsidRPr="00A13920">
              <w:rPr>
                <w:rFonts w:eastAsia="Calibri"/>
                <w:b/>
                <w:color w:val="000000"/>
                <w:sz w:val="24"/>
                <w:szCs w:val="24"/>
                <w:lang w:val="hu-HU" w:eastAsia="uk-UA"/>
              </w:rPr>
              <w:t>16.</w:t>
            </w:r>
            <w:r w:rsidRPr="00A13920">
              <w:rPr>
                <w:rFonts w:eastAsia="Calibri"/>
                <w:color w:val="000000"/>
                <w:sz w:val="24"/>
                <w:szCs w:val="24"/>
                <w:lang w:eastAsia="uk-UA"/>
              </w:rPr>
              <w:t xml:space="preserve"> </w:t>
            </w:r>
            <w:r w:rsidRPr="00A13920">
              <w:rPr>
                <w:sz w:val="24"/>
                <w:szCs w:val="24"/>
              </w:rPr>
              <w:t>Використовувати</w:t>
            </w:r>
            <w:r w:rsidRPr="00A13920">
              <w:rPr>
                <w:spacing w:val="1"/>
                <w:sz w:val="24"/>
                <w:szCs w:val="24"/>
              </w:rPr>
              <w:t xml:space="preserve"> </w:t>
            </w:r>
            <w:r w:rsidRPr="00A13920">
              <w:rPr>
                <w:sz w:val="24"/>
                <w:szCs w:val="24"/>
              </w:rPr>
              <w:t>спеціалізовані</w:t>
            </w:r>
            <w:r w:rsidRPr="00A13920">
              <w:rPr>
                <w:spacing w:val="1"/>
                <w:sz w:val="24"/>
                <w:szCs w:val="24"/>
              </w:rPr>
              <w:t xml:space="preserve"> </w:t>
            </w:r>
            <w:r w:rsidRPr="00A13920">
              <w:rPr>
                <w:sz w:val="24"/>
                <w:szCs w:val="24"/>
              </w:rPr>
              <w:t>концептуальні</w:t>
            </w:r>
            <w:r w:rsidRPr="00A13920">
              <w:rPr>
                <w:spacing w:val="1"/>
                <w:sz w:val="24"/>
                <w:szCs w:val="24"/>
              </w:rPr>
              <w:t xml:space="preserve"> </w:t>
            </w:r>
            <w:r w:rsidRPr="00A13920">
              <w:rPr>
                <w:sz w:val="24"/>
                <w:szCs w:val="24"/>
              </w:rPr>
              <w:t>знання</w:t>
            </w:r>
            <w:r w:rsidRPr="00A13920">
              <w:rPr>
                <w:spacing w:val="1"/>
                <w:sz w:val="24"/>
                <w:szCs w:val="24"/>
              </w:rPr>
              <w:t xml:space="preserve"> </w:t>
            </w:r>
            <w:r w:rsidRPr="00A13920">
              <w:rPr>
                <w:sz w:val="24"/>
                <w:szCs w:val="24"/>
              </w:rPr>
              <w:t>з</w:t>
            </w:r>
            <w:r w:rsidRPr="00A13920">
              <w:rPr>
                <w:spacing w:val="1"/>
                <w:sz w:val="24"/>
                <w:szCs w:val="24"/>
              </w:rPr>
              <w:t xml:space="preserve"> </w:t>
            </w:r>
            <w:r w:rsidRPr="00A13920">
              <w:rPr>
                <w:sz w:val="24"/>
                <w:szCs w:val="24"/>
              </w:rPr>
              <w:t>обраної</w:t>
            </w:r>
            <w:r w:rsidRPr="00A13920">
              <w:rPr>
                <w:spacing w:val="1"/>
                <w:sz w:val="24"/>
                <w:szCs w:val="24"/>
              </w:rPr>
              <w:t xml:space="preserve"> </w:t>
            </w:r>
            <w:r w:rsidRPr="00A13920">
              <w:rPr>
                <w:sz w:val="24"/>
                <w:szCs w:val="24"/>
              </w:rPr>
              <w:t>філологічної</w:t>
            </w:r>
            <w:r w:rsidRPr="00A13920">
              <w:rPr>
                <w:spacing w:val="1"/>
                <w:sz w:val="24"/>
                <w:szCs w:val="24"/>
              </w:rPr>
              <w:t xml:space="preserve"> </w:t>
            </w:r>
            <w:r w:rsidRPr="00A13920">
              <w:rPr>
                <w:sz w:val="24"/>
                <w:szCs w:val="24"/>
              </w:rPr>
              <w:t>галузі</w:t>
            </w:r>
            <w:r w:rsidRPr="00A13920">
              <w:rPr>
                <w:spacing w:val="1"/>
                <w:sz w:val="24"/>
                <w:szCs w:val="24"/>
              </w:rPr>
              <w:t xml:space="preserve"> </w:t>
            </w:r>
            <w:r w:rsidRPr="00A13920">
              <w:rPr>
                <w:sz w:val="24"/>
                <w:szCs w:val="24"/>
              </w:rPr>
              <w:t>для</w:t>
            </w:r>
            <w:r w:rsidRPr="00A13920">
              <w:rPr>
                <w:spacing w:val="1"/>
                <w:sz w:val="24"/>
                <w:szCs w:val="24"/>
              </w:rPr>
              <w:t xml:space="preserve"> </w:t>
            </w:r>
            <w:r w:rsidRPr="00A13920">
              <w:rPr>
                <w:sz w:val="24"/>
                <w:szCs w:val="24"/>
              </w:rPr>
              <w:t>розв’язання</w:t>
            </w:r>
            <w:r w:rsidRPr="00A13920">
              <w:rPr>
                <w:spacing w:val="1"/>
                <w:sz w:val="24"/>
                <w:szCs w:val="24"/>
              </w:rPr>
              <w:t xml:space="preserve"> </w:t>
            </w:r>
            <w:r w:rsidRPr="00A13920">
              <w:rPr>
                <w:sz w:val="24"/>
                <w:szCs w:val="24"/>
              </w:rPr>
              <w:t>складних</w:t>
            </w:r>
            <w:r w:rsidRPr="00A13920">
              <w:rPr>
                <w:spacing w:val="1"/>
                <w:sz w:val="24"/>
                <w:szCs w:val="24"/>
              </w:rPr>
              <w:t xml:space="preserve"> </w:t>
            </w:r>
            <w:r w:rsidRPr="00A13920">
              <w:rPr>
                <w:sz w:val="24"/>
                <w:szCs w:val="24"/>
              </w:rPr>
              <w:t>задач</w:t>
            </w:r>
            <w:r w:rsidRPr="00A13920">
              <w:rPr>
                <w:spacing w:val="1"/>
                <w:sz w:val="24"/>
                <w:szCs w:val="24"/>
              </w:rPr>
              <w:t xml:space="preserve"> </w:t>
            </w:r>
            <w:r w:rsidRPr="00A13920">
              <w:rPr>
                <w:sz w:val="24"/>
                <w:szCs w:val="24"/>
              </w:rPr>
              <w:t>і</w:t>
            </w:r>
            <w:r w:rsidRPr="00A13920">
              <w:rPr>
                <w:spacing w:val="1"/>
                <w:sz w:val="24"/>
                <w:szCs w:val="24"/>
              </w:rPr>
              <w:t xml:space="preserve"> </w:t>
            </w:r>
            <w:r w:rsidRPr="00A13920">
              <w:rPr>
                <w:sz w:val="24"/>
                <w:szCs w:val="24"/>
              </w:rPr>
              <w:t>проблем,</w:t>
            </w:r>
            <w:r w:rsidRPr="00A13920">
              <w:rPr>
                <w:spacing w:val="1"/>
                <w:sz w:val="24"/>
                <w:szCs w:val="24"/>
              </w:rPr>
              <w:t xml:space="preserve"> </w:t>
            </w:r>
            <w:r w:rsidRPr="00A13920">
              <w:rPr>
                <w:sz w:val="24"/>
                <w:szCs w:val="24"/>
              </w:rPr>
              <w:t>що</w:t>
            </w:r>
            <w:r w:rsidRPr="00A13920">
              <w:rPr>
                <w:spacing w:val="1"/>
                <w:sz w:val="24"/>
                <w:szCs w:val="24"/>
              </w:rPr>
              <w:t xml:space="preserve"> </w:t>
            </w:r>
            <w:r w:rsidRPr="00A13920">
              <w:rPr>
                <w:sz w:val="24"/>
                <w:szCs w:val="24"/>
              </w:rPr>
              <w:t>потребує</w:t>
            </w:r>
            <w:r w:rsidRPr="00A13920">
              <w:rPr>
                <w:spacing w:val="8"/>
                <w:sz w:val="24"/>
                <w:szCs w:val="24"/>
              </w:rPr>
              <w:t xml:space="preserve"> </w:t>
            </w:r>
            <w:r w:rsidRPr="00A13920">
              <w:rPr>
                <w:sz w:val="24"/>
                <w:szCs w:val="24"/>
              </w:rPr>
              <w:t>оновлення</w:t>
            </w:r>
            <w:r w:rsidRPr="00A13920">
              <w:rPr>
                <w:spacing w:val="4"/>
                <w:sz w:val="24"/>
                <w:szCs w:val="24"/>
              </w:rPr>
              <w:t xml:space="preserve"> </w:t>
            </w:r>
            <w:r w:rsidRPr="00A13920">
              <w:rPr>
                <w:sz w:val="24"/>
                <w:szCs w:val="24"/>
              </w:rPr>
              <w:t>та</w:t>
            </w:r>
            <w:r w:rsidRPr="00A13920">
              <w:rPr>
                <w:spacing w:val="4"/>
                <w:sz w:val="24"/>
                <w:szCs w:val="24"/>
              </w:rPr>
              <w:t xml:space="preserve"> </w:t>
            </w:r>
            <w:r w:rsidRPr="00A13920">
              <w:rPr>
                <w:sz w:val="24"/>
                <w:szCs w:val="24"/>
              </w:rPr>
              <w:t>інтеграції</w:t>
            </w:r>
            <w:r w:rsidRPr="00A13920">
              <w:rPr>
                <w:spacing w:val="9"/>
                <w:sz w:val="24"/>
                <w:szCs w:val="24"/>
              </w:rPr>
              <w:t xml:space="preserve"> </w:t>
            </w:r>
            <w:r w:rsidRPr="00A13920">
              <w:rPr>
                <w:sz w:val="24"/>
                <w:szCs w:val="24"/>
              </w:rPr>
              <w:t>знань,</w:t>
            </w:r>
            <w:r w:rsidRPr="00A13920">
              <w:rPr>
                <w:spacing w:val="11"/>
                <w:sz w:val="24"/>
                <w:szCs w:val="24"/>
              </w:rPr>
              <w:t xml:space="preserve"> </w:t>
            </w:r>
            <w:r w:rsidRPr="00A13920">
              <w:rPr>
                <w:sz w:val="24"/>
                <w:szCs w:val="24"/>
              </w:rPr>
              <w:t>часто</w:t>
            </w:r>
            <w:r w:rsidRPr="00A13920">
              <w:rPr>
                <w:spacing w:val="4"/>
                <w:sz w:val="24"/>
                <w:szCs w:val="24"/>
              </w:rPr>
              <w:t xml:space="preserve"> </w:t>
            </w:r>
            <w:r w:rsidRPr="00A13920">
              <w:rPr>
                <w:sz w:val="24"/>
                <w:szCs w:val="24"/>
              </w:rPr>
              <w:t>в</w:t>
            </w:r>
            <w:r w:rsidRPr="00A13920">
              <w:rPr>
                <w:spacing w:val="6"/>
                <w:sz w:val="24"/>
                <w:szCs w:val="24"/>
              </w:rPr>
              <w:t xml:space="preserve"> </w:t>
            </w:r>
            <w:r w:rsidRPr="00A13920">
              <w:rPr>
                <w:sz w:val="24"/>
                <w:szCs w:val="24"/>
              </w:rPr>
              <w:t>умовах неповної/недостатньої</w:t>
            </w:r>
            <w:r w:rsidRPr="00A13920">
              <w:rPr>
                <w:spacing w:val="-6"/>
                <w:sz w:val="24"/>
                <w:szCs w:val="24"/>
              </w:rPr>
              <w:t xml:space="preserve"> </w:t>
            </w:r>
            <w:r w:rsidRPr="00A13920">
              <w:rPr>
                <w:sz w:val="24"/>
                <w:szCs w:val="24"/>
              </w:rPr>
              <w:t>інформації</w:t>
            </w:r>
            <w:r w:rsidRPr="00A13920">
              <w:rPr>
                <w:spacing w:val="-1"/>
                <w:sz w:val="24"/>
                <w:szCs w:val="24"/>
              </w:rPr>
              <w:t xml:space="preserve"> </w:t>
            </w:r>
            <w:r w:rsidRPr="00A13920">
              <w:rPr>
                <w:sz w:val="24"/>
                <w:szCs w:val="24"/>
              </w:rPr>
              <w:t>та</w:t>
            </w:r>
            <w:r w:rsidRPr="00A13920">
              <w:rPr>
                <w:spacing w:val="-2"/>
                <w:sz w:val="24"/>
                <w:szCs w:val="24"/>
              </w:rPr>
              <w:t xml:space="preserve"> </w:t>
            </w:r>
            <w:r w:rsidRPr="00A13920">
              <w:rPr>
                <w:sz w:val="24"/>
                <w:szCs w:val="24"/>
              </w:rPr>
              <w:t>суперечливих</w:t>
            </w:r>
            <w:r w:rsidRPr="00A13920">
              <w:rPr>
                <w:spacing w:val="-5"/>
                <w:sz w:val="24"/>
                <w:szCs w:val="24"/>
              </w:rPr>
              <w:t xml:space="preserve"> </w:t>
            </w:r>
            <w:r w:rsidRPr="00A13920">
              <w:rPr>
                <w:sz w:val="24"/>
                <w:szCs w:val="24"/>
              </w:rPr>
              <w:t>вимог.</w:t>
            </w:r>
          </w:p>
          <w:p w14:paraId="24CC8FAA" w14:textId="77777777" w:rsidR="00421C84" w:rsidRPr="00A13920" w:rsidRDefault="00421C84" w:rsidP="00421C84">
            <w:pPr>
              <w:pStyle w:val="TableParagraph"/>
              <w:jc w:val="both"/>
              <w:rPr>
                <w:sz w:val="24"/>
                <w:szCs w:val="24"/>
              </w:rPr>
            </w:pPr>
            <w:r w:rsidRPr="00A13920">
              <w:rPr>
                <w:rFonts w:eastAsia="Calibri"/>
                <w:b/>
                <w:color w:val="000000"/>
                <w:sz w:val="24"/>
                <w:szCs w:val="24"/>
                <w:lang w:eastAsia="uk-UA"/>
              </w:rPr>
              <w:t>ПРН17.</w:t>
            </w:r>
            <w:r w:rsidRPr="00A13920">
              <w:rPr>
                <w:sz w:val="24"/>
                <w:szCs w:val="24"/>
              </w:rPr>
              <w:t xml:space="preserve"> Планувати,</w:t>
            </w:r>
            <w:r w:rsidRPr="00A13920">
              <w:rPr>
                <w:spacing w:val="2"/>
                <w:sz w:val="24"/>
                <w:szCs w:val="24"/>
              </w:rPr>
              <w:t xml:space="preserve"> </w:t>
            </w:r>
            <w:r w:rsidRPr="00A13920">
              <w:rPr>
                <w:sz w:val="24"/>
                <w:szCs w:val="24"/>
              </w:rPr>
              <w:t>організовувати,</w:t>
            </w:r>
            <w:r w:rsidRPr="00A13920">
              <w:rPr>
                <w:spacing w:val="71"/>
                <w:sz w:val="24"/>
                <w:szCs w:val="24"/>
              </w:rPr>
              <w:t xml:space="preserve"> </w:t>
            </w:r>
            <w:r w:rsidRPr="00A13920">
              <w:rPr>
                <w:sz w:val="24"/>
                <w:szCs w:val="24"/>
              </w:rPr>
              <w:t>здійснювати</w:t>
            </w:r>
            <w:r w:rsidRPr="00A13920">
              <w:rPr>
                <w:spacing w:val="65"/>
                <w:sz w:val="24"/>
                <w:szCs w:val="24"/>
              </w:rPr>
              <w:t xml:space="preserve"> </w:t>
            </w:r>
            <w:r w:rsidRPr="00A13920">
              <w:rPr>
                <w:sz w:val="24"/>
                <w:szCs w:val="24"/>
              </w:rPr>
              <w:t>і</w:t>
            </w:r>
            <w:r w:rsidRPr="00A13920">
              <w:rPr>
                <w:spacing w:val="65"/>
                <w:sz w:val="24"/>
                <w:szCs w:val="24"/>
              </w:rPr>
              <w:t xml:space="preserve"> </w:t>
            </w:r>
            <w:r w:rsidRPr="00A13920">
              <w:rPr>
                <w:sz w:val="24"/>
                <w:szCs w:val="24"/>
              </w:rPr>
              <w:t>презентувати</w:t>
            </w:r>
            <w:r w:rsidRPr="00A13920">
              <w:rPr>
                <w:spacing w:val="62"/>
                <w:sz w:val="24"/>
                <w:szCs w:val="24"/>
              </w:rPr>
              <w:t xml:space="preserve"> </w:t>
            </w:r>
            <w:r w:rsidRPr="00A13920">
              <w:rPr>
                <w:sz w:val="24"/>
                <w:szCs w:val="24"/>
              </w:rPr>
              <w:t>дослідження та/або</w:t>
            </w:r>
            <w:r w:rsidRPr="00A13920">
              <w:rPr>
                <w:spacing w:val="-2"/>
                <w:sz w:val="24"/>
                <w:szCs w:val="24"/>
              </w:rPr>
              <w:t xml:space="preserve"> </w:t>
            </w:r>
            <w:r w:rsidRPr="00A13920">
              <w:rPr>
                <w:sz w:val="24"/>
                <w:szCs w:val="24"/>
              </w:rPr>
              <w:t>інноваційні</w:t>
            </w:r>
            <w:r w:rsidRPr="00A13920">
              <w:rPr>
                <w:spacing w:val="-6"/>
                <w:sz w:val="24"/>
                <w:szCs w:val="24"/>
              </w:rPr>
              <w:t xml:space="preserve"> </w:t>
            </w:r>
            <w:r w:rsidRPr="00A13920">
              <w:rPr>
                <w:sz w:val="24"/>
                <w:szCs w:val="24"/>
              </w:rPr>
              <w:t>розробки</w:t>
            </w:r>
            <w:r w:rsidRPr="00A13920">
              <w:rPr>
                <w:spacing w:val="-2"/>
                <w:sz w:val="24"/>
                <w:szCs w:val="24"/>
              </w:rPr>
              <w:t xml:space="preserve"> </w:t>
            </w:r>
            <w:r w:rsidRPr="00A13920">
              <w:rPr>
                <w:sz w:val="24"/>
                <w:szCs w:val="24"/>
              </w:rPr>
              <w:t>в</w:t>
            </w:r>
            <w:r w:rsidRPr="00A13920">
              <w:rPr>
                <w:spacing w:val="-4"/>
                <w:sz w:val="24"/>
                <w:szCs w:val="24"/>
              </w:rPr>
              <w:t xml:space="preserve"> </w:t>
            </w:r>
            <w:r w:rsidRPr="00A13920">
              <w:rPr>
                <w:sz w:val="24"/>
                <w:szCs w:val="24"/>
              </w:rPr>
              <w:t>конкретній</w:t>
            </w:r>
            <w:r w:rsidRPr="00A13920">
              <w:rPr>
                <w:spacing w:val="-1"/>
                <w:sz w:val="24"/>
                <w:szCs w:val="24"/>
              </w:rPr>
              <w:t xml:space="preserve"> </w:t>
            </w:r>
            <w:r w:rsidRPr="00A13920">
              <w:rPr>
                <w:sz w:val="24"/>
                <w:szCs w:val="24"/>
              </w:rPr>
              <w:t>філологічній</w:t>
            </w:r>
            <w:r w:rsidRPr="00A13920">
              <w:rPr>
                <w:spacing w:val="-2"/>
                <w:sz w:val="24"/>
                <w:szCs w:val="24"/>
              </w:rPr>
              <w:t xml:space="preserve"> </w:t>
            </w:r>
            <w:r w:rsidRPr="00A13920">
              <w:rPr>
                <w:sz w:val="24"/>
                <w:szCs w:val="24"/>
              </w:rPr>
              <w:t>галузі.</w:t>
            </w:r>
          </w:p>
          <w:p w14:paraId="56B024CE" w14:textId="77777777" w:rsidR="00421C84" w:rsidRPr="00A13920" w:rsidRDefault="00421C84" w:rsidP="00421C84">
            <w:pPr>
              <w:pStyle w:val="Default"/>
              <w:jc w:val="both"/>
              <w:rPr>
                <w:rFonts w:ascii="Times New Roman" w:hAnsi="Times New Roman" w:cs="Times New Roman"/>
                <w:sz w:val="24"/>
                <w:szCs w:val="24"/>
              </w:rPr>
            </w:pPr>
            <w:r w:rsidRPr="00A13920">
              <w:rPr>
                <w:rFonts w:ascii="Times New Roman" w:hAnsi="Times New Roman" w:cs="Times New Roman"/>
                <w:b/>
                <w:sz w:val="24"/>
                <w:szCs w:val="24"/>
              </w:rPr>
              <w:t>ПРН</w:t>
            </w:r>
            <w:r w:rsidRPr="00A13920">
              <w:rPr>
                <w:rFonts w:ascii="Times New Roman" w:hAnsi="Times New Roman" w:cs="Times New Roman"/>
                <w:b/>
                <w:sz w:val="24"/>
                <w:szCs w:val="24"/>
                <w:lang w:val="hu-HU"/>
              </w:rPr>
              <w:t>18.</w:t>
            </w:r>
            <w:r w:rsidRPr="00A13920">
              <w:rPr>
                <w:rFonts w:ascii="Times New Roman" w:hAnsi="Times New Roman" w:cs="Times New Roman"/>
                <w:sz w:val="24"/>
                <w:szCs w:val="24"/>
              </w:rPr>
              <w:t xml:space="preserve"> Знати методи, шляхи, способи та прийоми перекладу, їх характерні жанрові особливості; лексичні, граматичні, стилістичні проблеми перекладу та способи перекладу відповідних явищ; основні види перекладацьких трансформацій. Застосовувати у практичній діяльності знання з теорії та практики перекладу. Перекладати усно та письмово у двосторонньому режимі (з англійської мови угорською / українською та з угорської / української мови англійською) різностильові тексти в рамках професійної комунікації, враховуючи існуючі перекладацькі трансформації; вміти аналізувати результати своєї праці (виконаний переклад) та обґрунтувати перекладацьке рішення.</w:t>
            </w:r>
          </w:p>
          <w:p w14:paraId="07CBA399" w14:textId="3E80C795" w:rsidR="00421C84" w:rsidRPr="0072663B" w:rsidRDefault="00421C84" w:rsidP="00421C84">
            <w:pPr>
              <w:spacing w:after="0" w:line="240" w:lineRule="auto"/>
              <w:jc w:val="both"/>
              <w:rPr>
                <w:b/>
              </w:rPr>
            </w:pPr>
            <w:r w:rsidRPr="00A13920">
              <w:rPr>
                <w:rFonts w:ascii="Times New Roman" w:hAnsi="Times New Roman" w:cs="Times New Roman"/>
                <w:b/>
                <w:color w:val="000000"/>
                <w:spacing w:val="-9"/>
                <w:sz w:val="24"/>
                <w:szCs w:val="24"/>
              </w:rPr>
              <w:t>ПРН20</w:t>
            </w:r>
            <w:r w:rsidRPr="00A13920">
              <w:rPr>
                <w:rFonts w:ascii="Times New Roman" w:hAnsi="Times New Roman" w:cs="Times New Roman"/>
                <w:color w:val="000000"/>
                <w:spacing w:val="-9"/>
                <w:sz w:val="24"/>
                <w:szCs w:val="24"/>
              </w:rPr>
              <w:t xml:space="preserve">.  </w:t>
            </w:r>
            <w:proofErr w:type="spellStart"/>
            <w:r w:rsidRPr="00A13920">
              <w:rPr>
                <w:rStyle w:val="markedcontent"/>
                <w:rFonts w:ascii="Times New Roman" w:hAnsi="Times New Roman" w:cs="Times New Roman"/>
                <w:sz w:val="24"/>
                <w:szCs w:val="24"/>
              </w:rPr>
              <w:t>Ефективно</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спілкуватися</w:t>
            </w:r>
            <w:proofErr w:type="spellEnd"/>
            <w:r w:rsidRPr="00A13920">
              <w:rPr>
                <w:rStyle w:val="markedcontent"/>
                <w:rFonts w:ascii="Times New Roman" w:hAnsi="Times New Roman" w:cs="Times New Roman"/>
                <w:sz w:val="24"/>
                <w:szCs w:val="24"/>
              </w:rPr>
              <w:t xml:space="preserve"> і </w:t>
            </w:r>
            <w:proofErr w:type="spellStart"/>
            <w:r w:rsidRPr="00A13920">
              <w:rPr>
                <w:rStyle w:val="markedcontent"/>
                <w:rFonts w:ascii="Times New Roman" w:hAnsi="Times New Roman" w:cs="Times New Roman"/>
                <w:sz w:val="24"/>
                <w:szCs w:val="24"/>
              </w:rPr>
              <w:t>взаємодіяти</w:t>
            </w:r>
            <w:proofErr w:type="spellEnd"/>
            <w:r w:rsidRPr="00A13920">
              <w:rPr>
                <w:rStyle w:val="markedcontent"/>
                <w:rFonts w:ascii="Times New Roman" w:hAnsi="Times New Roman" w:cs="Times New Roman"/>
                <w:sz w:val="24"/>
                <w:szCs w:val="24"/>
              </w:rPr>
              <w:t xml:space="preserve"> в </w:t>
            </w:r>
            <w:proofErr w:type="spellStart"/>
            <w:r w:rsidRPr="00A13920">
              <w:rPr>
                <w:rStyle w:val="markedcontent"/>
                <w:rFonts w:ascii="Times New Roman" w:hAnsi="Times New Roman" w:cs="Times New Roman"/>
                <w:sz w:val="24"/>
                <w:szCs w:val="24"/>
              </w:rPr>
              <w:t>науковому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просторі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для</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розв’язання</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різноманітних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фахових</w:t>
            </w:r>
            <w:proofErr w:type="spellEnd"/>
            <w:r w:rsidRPr="00A13920">
              <w:rPr>
                <w:rFonts w:ascii="Times New Roman" w:hAnsi="Times New Roman" w:cs="Times New Roman"/>
                <w:sz w:val="24"/>
                <w:szCs w:val="24"/>
              </w:rPr>
              <w:t xml:space="preserve"> </w:t>
            </w:r>
            <w:r w:rsidRPr="00A13920">
              <w:rPr>
                <w:rStyle w:val="markedcontent"/>
                <w:rFonts w:ascii="Times New Roman" w:hAnsi="Times New Roman" w:cs="Times New Roman"/>
                <w:sz w:val="24"/>
                <w:szCs w:val="24"/>
              </w:rPr>
              <w:t xml:space="preserve">і </w:t>
            </w:r>
            <w:proofErr w:type="spellStart"/>
            <w:r w:rsidRPr="00A13920">
              <w:rPr>
                <w:rStyle w:val="markedcontent"/>
                <w:rFonts w:ascii="Times New Roman" w:hAnsi="Times New Roman" w:cs="Times New Roman"/>
                <w:sz w:val="24"/>
                <w:szCs w:val="24"/>
              </w:rPr>
              <w:t>загальних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завдань</w:t>
            </w:r>
            <w:proofErr w:type="spellEnd"/>
            <w:r w:rsidRPr="00A13920">
              <w:rPr>
                <w:rStyle w:val="markedcontent"/>
                <w:rFonts w:ascii="Times New Roman" w:hAnsi="Times New Roman" w:cs="Times New Roman"/>
                <w:sz w:val="24"/>
                <w:szCs w:val="24"/>
              </w:rPr>
              <w:t xml:space="preserve"> у </w:t>
            </w:r>
            <w:proofErr w:type="spellStart"/>
            <w:r w:rsidRPr="00A13920">
              <w:rPr>
                <w:rStyle w:val="markedcontent"/>
                <w:rFonts w:ascii="Times New Roman" w:hAnsi="Times New Roman" w:cs="Times New Roman"/>
                <w:sz w:val="24"/>
                <w:szCs w:val="24"/>
              </w:rPr>
              <w:t>галузі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філології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та</w:t>
            </w:r>
            <w:proofErr w:type="spellEnd"/>
            <w:r>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міждисциплінарних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досліджень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упевнено</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володіти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академічною</w:t>
            </w:r>
            <w:proofErr w:type="spellEnd"/>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англійською</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мовою</w:t>
            </w:r>
            <w:proofErr w:type="spellEnd"/>
            <w:r w:rsidRPr="00A13920">
              <w:rPr>
                <w:rStyle w:val="markedcontent"/>
                <w:rFonts w:ascii="Times New Roman" w:hAnsi="Times New Roman" w:cs="Times New Roman"/>
                <w:sz w:val="24"/>
                <w:szCs w:val="24"/>
              </w:rPr>
              <w:t xml:space="preserve"> у </w:t>
            </w:r>
            <w:proofErr w:type="spellStart"/>
            <w:r w:rsidRPr="00A13920">
              <w:rPr>
                <w:rStyle w:val="markedcontent"/>
                <w:rFonts w:ascii="Times New Roman" w:hAnsi="Times New Roman" w:cs="Times New Roman"/>
                <w:sz w:val="24"/>
                <w:szCs w:val="24"/>
              </w:rPr>
              <w:t>професійній</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діяльності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демонструвати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значну</w:t>
            </w:r>
            <w:proofErr w:type="spellEnd"/>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інноваційність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високу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ступінь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самостійності</w:t>
            </w:r>
            <w:proofErr w:type="spellEnd"/>
            <w:r w:rsidRPr="00A13920">
              <w:rPr>
                <w:rStyle w:val="markedcontent"/>
                <w:rFonts w:ascii="Times New Roman" w:hAnsi="Times New Roman" w:cs="Times New Roman"/>
                <w:sz w:val="24"/>
                <w:szCs w:val="24"/>
              </w:rPr>
              <w:t>,</w:t>
            </w:r>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академічну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та</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професійну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доброчесність</w:t>
            </w:r>
            <w:proofErr w:type="spellEnd"/>
            <w:r w:rsidRPr="00A13920">
              <w:rPr>
                <w:rStyle w:val="markedcontent"/>
                <w:rFonts w:ascii="Times New Roman" w:hAnsi="Times New Roman" w:cs="Times New Roman"/>
                <w:sz w:val="24"/>
                <w:szCs w:val="24"/>
              </w:rPr>
              <w:t>.</w:t>
            </w:r>
          </w:p>
        </w:tc>
      </w:tr>
      <w:tr w:rsidR="00C65302" w:rsidRPr="00C702F2" w14:paraId="02FE8B4D" w14:textId="77777777" w:rsidTr="00C65302">
        <w:tc>
          <w:tcPr>
            <w:tcW w:w="3150" w:type="dxa"/>
            <w:shd w:val="clear" w:color="auto" w:fill="D9D9D9" w:themeFill="background1" w:themeFillShade="D9"/>
          </w:tcPr>
          <w:p w14:paraId="5809A831"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sz w:val="24"/>
                <w:szCs w:val="24"/>
                <w:lang w:val="en-GB"/>
              </w:rPr>
              <w:t xml:space="preserve"> </w:t>
            </w:r>
          </w:p>
          <w:p w14:paraId="0D8E4A04" w14:textId="77777777" w:rsidR="00C65302" w:rsidRPr="00C702F2" w:rsidRDefault="00C65302" w:rsidP="00C65302">
            <w:pPr>
              <w:rPr>
                <w:rFonts w:ascii="Times New Roman" w:hAnsi="Times New Roman" w:cs="Times New Roman"/>
                <w:b/>
                <w:sz w:val="24"/>
                <w:szCs w:val="24"/>
                <w:lang w:val="en-GB"/>
              </w:rPr>
            </w:pPr>
          </w:p>
        </w:tc>
        <w:tc>
          <w:tcPr>
            <w:tcW w:w="6343" w:type="dxa"/>
          </w:tcPr>
          <w:p w14:paraId="6839AE7A"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Elements of final grade:</w:t>
            </w:r>
          </w:p>
          <w:p w14:paraId="07E77336"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553B9FE1"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Seminar</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reports including a d</w:t>
            </w:r>
            <w:r w:rsidRPr="00C702F2">
              <w:rPr>
                <w:rFonts w:ascii="Times New Roman" w:eastAsia="Times New Roman" w:hAnsi="Times New Roman" w:cs="Times New Roman"/>
                <w:sz w:val="24"/>
                <w:szCs w:val="24"/>
                <w:lang w:val="en-GB" w:eastAsia="hu-HU"/>
              </w:rPr>
              <w:t xml:space="preserve">etailed explanation of </w:t>
            </w:r>
            <w:r>
              <w:rPr>
                <w:rFonts w:ascii="Times New Roman" w:eastAsia="Times New Roman" w:hAnsi="Times New Roman" w:cs="Times New Roman"/>
                <w:sz w:val="24"/>
                <w:szCs w:val="24"/>
                <w:lang w:val="en-GB" w:eastAsia="hu-HU"/>
              </w:rPr>
              <w:t>terms</w:t>
            </w:r>
            <w:r w:rsidRPr="00C702F2">
              <w:rPr>
                <w:rFonts w:ascii="Times New Roman" w:eastAsia="Times New Roman" w:hAnsi="Times New Roman" w:cs="Times New Roman"/>
                <w:sz w:val="24"/>
                <w:szCs w:val="24"/>
                <w:lang w:val="en-GB" w:eastAsia="hu-HU"/>
              </w:rPr>
              <w:t xml:space="preserve">, defining concepts. Evaluation of the </w:t>
            </w:r>
            <w:r>
              <w:rPr>
                <w:rFonts w:ascii="Times New Roman" w:eastAsia="Times New Roman" w:hAnsi="Times New Roman" w:cs="Times New Roman"/>
                <w:sz w:val="24"/>
                <w:szCs w:val="24"/>
                <w:lang w:val="en-GB" w:eastAsia="hu-HU"/>
              </w:rPr>
              <w:t>reports</w:t>
            </w:r>
            <w:r w:rsidRPr="00C702F2">
              <w:rPr>
                <w:rFonts w:ascii="Times New Roman" w:eastAsia="Times New Roman" w:hAnsi="Times New Roman" w:cs="Times New Roman"/>
                <w:sz w:val="24"/>
                <w:szCs w:val="24"/>
                <w:lang w:val="en-GB" w:eastAsia="hu-HU"/>
              </w:rPr>
              <w:t xml:space="preserve"> is on a five-tiered scale (1–5).</w:t>
            </w:r>
          </w:p>
          <w:p w14:paraId="6B715C98"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grade for active and informed participation includes discussion, attitude and attendance (</w:t>
            </w:r>
            <w:r>
              <w:rPr>
                <w:rFonts w:ascii="Times New Roman" w:eastAsia="Times New Roman" w:hAnsi="Times New Roman" w:cs="Times New Roman"/>
                <w:sz w:val="24"/>
                <w:szCs w:val="24"/>
                <w:lang w:val="en-GB" w:eastAsia="hu-HU"/>
              </w:rPr>
              <w:t>students</w:t>
            </w:r>
            <w:r w:rsidRPr="00C702F2">
              <w:rPr>
                <w:rFonts w:ascii="Times New Roman" w:eastAsia="Times New Roman" w:hAnsi="Times New Roman" w:cs="Times New Roman"/>
                <w:sz w:val="24"/>
                <w:szCs w:val="24"/>
                <w:lang w:val="en-GB" w:eastAsia="hu-HU"/>
              </w:rPr>
              <w:t xml:space="preserve"> </w:t>
            </w:r>
            <w:proofErr w:type="gramStart"/>
            <w:r w:rsidRPr="00C702F2">
              <w:rPr>
                <w:rFonts w:ascii="Times New Roman" w:eastAsia="Times New Roman" w:hAnsi="Times New Roman" w:cs="Times New Roman"/>
                <w:sz w:val="24"/>
                <w:szCs w:val="24"/>
                <w:lang w:val="en-GB" w:eastAsia="hu-HU"/>
              </w:rPr>
              <w:t>are allowed</w:t>
            </w:r>
            <w:proofErr w:type="gramEnd"/>
            <w:r w:rsidRPr="00C702F2">
              <w:rPr>
                <w:rFonts w:ascii="Times New Roman" w:eastAsia="Times New Roman" w:hAnsi="Times New Roman" w:cs="Times New Roman"/>
                <w:sz w:val="24"/>
                <w:szCs w:val="24"/>
                <w:lang w:val="en-GB" w:eastAsia="hu-HU"/>
              </w:rPr>
              <w:t xml:space="preserve"> to miss two scheduled lessons over the semester). </w:t>
            </w:r>
          </w:p>
          <w:p w14:paraId="76FA1599"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evaluation of seminar test</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comprises 10% of the total mark.</w:t>
            </w:r>
          </w:p>
          <w:p w14:paraId="731B7B73" w14:textId="77777777" w:rsidR="009D269E" w:rsidRPr="00C702F2" w:rsidRDefault="009D269E" w:rsidP="009D269E">
            <w:pPr>
              <w:spacing w:after="200" w:line="240" w:lineRule="auto"/>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Module test evaluation</w:t>
            </w:r>
            <w:r>
              <w:rPr>
                <w:rFonts w:ascii="Times New Roman" w:eastAsia="Times New Roman" w:hAnsi="Times New Roman" w:cs="Times New Roman"/>
                <w:sz w:val="24"/>
                <w:szCs w:val="24"/>
                <w:lang w:val="en-GB" w:eastAsia="hu-HU"/>
              </w:rPr>
              <w:t xml:space="preserve"> </w:t>
            </w:r>
            <w:r w:rsidRPr="00C702F2">
              <w:rPr>
                <w:rFonts w:ascii="Times New Roman" w:eastAsia="Times New Roman" w:hAnsi="Times New Roman" w:cs="Times New Roman"/>
                <w:sz w:val="24"/>
                <w:szCs w:val="24"/>
                <w:lang w:val="en-GB" w:eastAsia="hu-HU"/>
              </w:rPr>
              <w:t>comprises 20% of the total mark.</w:t>
            </w:r>
          </w:p>
          <w:p w14:paraId="005BE823" w14:textId="77777777" w:rsidR="009D269E" w:rsidRPr="00C702F2" w:rsidRDefault="009D269E" w:rsidP="009D269E">
            <w:pPr>
              <w:spacing w:after="200"/>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Presentation is on a five-tiered scale (1–5) and comprises 10% of the total mark. </w:t>
            </w:r>
          </w:p>
          <w:p w14:paraId="60E535D8"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course </w:t>
            </w:r>
            <w:proofErr w:type="gramStart"/>
            <w:r w:rsidRPr="00C702F2">
              <w:rPr>
                <w:rFonts w:ascii="Times New Roman" w:eastAsia="Times New Roman" w:hAnsi="Times New Roman" w:cs="Times New Roman"/>
                <w:sz w:val="24"/>
                <w:szCs w:val="24"/>
                <w:lang w:val="en-GB" w:eastAsia="hu-HU"/>
              </w:rPr>
              <w:t>will be completed</w:t>
            </w:r>
            <w:proofErr w:type="gramEnd"/>
            <w:r w:rsidRPr="00C702F2">
              <w:rPr>
                <w:rFonts w:ascii="Times New Roman" w:eastAsia="Times New Roman" w:hAnsi="Times New Roman" w:cs="Times New Roman"/>
                <w:sz w:val="24"/>
                <w:szCs w:val="24"/>
                <w:lang w:val="en-GB" w:eastAsia="hu-HU"/>
              </w:rPr>
              <w:t xml:space="preserve"> with an oral exam.</w:t>
            </w:r>
          </w:p>
          <w:p w14:paraId="544F82F9"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exam comprises 50% of the final grade </w:t>
            </w:r>
          </w:p>
          <w:p w14:paraId="569BD80A" w14:textId="09607B14" w:rsidR="00C65302"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Grading scale: 0-59 fail, 60-74 pass, 75-89 good, 90-100 excellent</w:t>
            </w:r>
          </w:p>
        </w:tc>
      </w:tr>
      <w:tr w:rsidR="00C65302" w:rsidRPr="00C702F2" w14:paraId="5EB58B1E" w14:textId="77777777" w:rsidTr="00C65302">
        <w:tc>
          <w:tcPr>
            <w:tcW w:w="3150" w:type="dxa"/>
            <w:shd w:val="clear" w:color="auto" w:fill="D9D9D9" w:themeFill="background1" w:themeFillShade="D9"/>
          </w:tcPr>
          <w:p w14:paraId="7A32C3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Policy</w:t>
            </w:r>
          </w:p>
        </w:tc>
        <w:tc>
          <w:tcPr>
            <w:tcW w:w="6343" w:type="dxa"/>
          </w:tcPr>
          <w:p w14:paraId="08CD527D"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w:t>
            </w:r>
            <w:proofErr w:type="gramStart"/>
            <w:r w:rsidRPr="00C702F2">
              <w:rPr>
                <w:rFonts w:ascii="Times New Roman" w:hAnsi="Times New Roman" w:cs="Times New Roman"/>
                <w:sz w:val="24"/>
                <w:szCs w:val="24"/>
                <w:lang w:val="en-GB"/>
              </w:rPr>
              <w:t>are expected</w:t>
            </w:r>
            <w:proofErr w:type="gramEnd"/>
            <w:r w:rsidRPr="00C702F2">
              <w:rPr>
                <w:rFonts w:ascii="Times New Roman" w:hAnsi="Times New Roman" w:cs="Times New Roman"/>
                <w:sz w:val="24"/>
                <w:szCs w:val="24"/>
                <w:lang w:val="en-GB"/>
              </w:rPr>
              <w:t xml:space="preserve"> to be active participants of both the lectures and seminars. </w:t>
            </w:r>
          </w:p>
          <w:p w14:paraId="47E24001"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 xml:space="preserve">Students </w:t>
            </w:r>
            <w:proofErr w:type="gramStart"/>
            <w:r w:rsidRPr="00C702F2">
              <w:rPr>
                <w:rFonts w:ascii="Times New Roman" w:eastAsia="Times New Roman" w:hAnsi="Times New Roman" w:cs="Times New Roman"/>
                <w:sz w:val="24"/>
                <w:szCs w:val="24"/>
                <w:lang w:val="en-GB" w:eastAsia="hu-HU"/>
              </w:rPr>
              <w:t>are expected</w:t>
            </w:r>
            <w:proofErr w:type="gramEnd"/>
            <w:r w:rsidRPr="00C702F2">
              <w:rPr>
                <w:rFonts w:ascii="Times New Roman" w:eastAsia="Times New Roman" w:hAnsi="Times New Roman" w:cs="Times New Roman"/>
                <w:sz w:val="24"/>
                <w:szCs w:val="24"/>
                <w:lang w:val="en-GB" w:eastAsia="hu-HU"/>
              </w:rPr>
              <w:t xml:space="preserve"> to complete all homework independently (unless otherwise required). Working together for anything other than group work and/or plagiarizing published research </w:t>
            </w:r>
            <w:proofErr w:type="gramStart"/>
            <w:r w:rsidRPr="00C702F2">
              <w:rPr>
                <w:rFonts w:ascii="Times New Roman" w:eastAsia="Times New Roman" w:hAnsi="Times New Roman" w:cs="Times New Roman"/>
                <w:sz w:val="24"/>
                <w:szCs w:val="24"/>
                <w:lang w:val="en-GB" w:eastAsia="hu-HU"/>
              </w:rPr>
              <w:t>is considered</w:t>
            </w:r>
            <w:proofErr w:type="gramEnd"/>
            <w:r w:rsidRPr="00C702F2">
              <w:rPr>
                <w:rFonts w:ascii="Times New Roman" w:eastAsia="Times New Roman" w:hAnsi="Times New Roman" w:cs="Times New Roman"/>
                <w:sz w:val="24"/>
                <w:szCs w:val="24"/>
                <w:lang w:val="en-GB" w:eastAsia="hu-HU"/>
              </w:rPr>
              <w:t xml:space="preserve"> cheating.</w:t>
            </w:r>
          </w:p>
          <w:p w14:paraId="4AFEE6E2" w14:textId="4DBE41DA"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421C84" w:rsidRPr="00C702F2" w14:paraId="58B9D37D" w14:textId="77777777" w:rsidTr="00C65302">
        <w:tc>
          <w:tcPr>
            <w:tcW w:w="3150" w:type="dxa"/>
            <w:shd w:val="clear" w:color="auto" w:fill="D9D9D9" w:themeFill="background1" w:themeFillShade="D9"/>
          </w:tcPr>
          <w:p w14:paraId="75A6E380" w14:textId="77777777" w:rsidR="00421C84" w:rsidRPr="00C702F2" w:rsidRDefault="00421C84" w:rsidP="00421C84">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Basic literature of the discipline and other information resources</w:t>
            </w:r>
          </w:p>
        </w:tc>
        <w:tc>
          <w:tcPr>
            <w:tcW w:w="6343" w:type="dxa"/>
          </w:tcPr>
          <w:p w14:paraId="2536EF02" w14:textId="77777777" w:rsidR="00421C84" w:rsidRPr="001C045D" w:rsidRDefault="00421C84" w:rsidP="00421C84">
            <w:pPr>
              <w:pStyle w:val="Listaszerbekezds"/>
              <w:numPr>
                <w:ilvl w:val="0"/>
                <w:numId w:val="6"/>
              </w:numPr>
              <w:spacing w:after="0" w:line="240" w:lineRule="auto"/>
              <w:jc w:val="both"/>
              <w:rPr>
                <w:rFonts w:ascii="Times New Roman" w:hAnsi="Times New Roman" w:cs="Times New Roman"/>
                <w:color w:val="000000" w:themeColor="text1"/>
                <w:sz w:val="24"/>
                <w:szCs w:val="24"/>
              </w:rPr>
            </w:pPr>
            <w:proofErr w:type="spellStart"/>
            <w:r w:rsidRPr="001C045D">
              <w:rPr>
                <w:rFonts w:ascii="Times New Roman" w:hAnsi="Times New Roman" w:cs="Times New Roman"/>
                <w:color w:val="000000" w:themeColor="text1"/>
                <w:sz w:val="24"/>
                <w:szCs w:val="24"/>
              </w:rPr>
              <w:t>Карабан</w:t>
            </w:r>
            <w:proofErr w:type="spellEnd"/>
            <w:r w:rsidRPr="001C045D">
              <w:rPr>
                <w:rFonts w:ascii="Times New Roman" w:hAnsi="Times New Roman" w:cs="Times New Roman"/>
                <w:color w:val="000000" w:themeColor="text1"/>
                <w:sz w:val="24"/>
                <w:szCs w:val="24"/>
              </w:rPr>
              <w:t xml:space="preserve"> В. І. Теорія і </w:t>
            </w:r>
            <w:proofErr w:type="spellStart"/>
            <w:r w:rsidRPr="001C045D">
              <w:rPr>
                <w:rFonts w:ascii="Times New Roman" w:hAnsi="Times New Roman" w:cs="Times New Roman"/>
                <w:color w:val="000000" w:themeColor="text1"/>
                <w:sz w:val="24"/>
                <w:szCs w:val="24"/>
              </w:rPr>
              <w:t>практика</w:t>
            </w:r>
            <w:proofErr w:type="spellEnd"/>
            <w:r w:rsidRPr="001C045D">
              <w:rPr>
                <w:rFonts w:ascii="Times New Roman" w:hAnsi="Times New Roman" w:cs="Times New Roman"/>
                <w:color w:val="000000" w:themeColor="text1"/>
                <w:sz w:val="24"/>
                <w:szCs w:val="24"/>
              </w:rPr>
              <w:t xml:space="preserve"> </w:t>
            </w:r>
            <w:proofErr w:type="spellStart"/>
            <w:r w:rsidRPr="001C045D">
              <w:rPr>
                <w:rFonts w:ascii="Times New Roman" w:hAnsi="Times New Roman" w:cs="Times New Roman"/>
                <w:color w:val="000000" w:themeColor="text1"/>
                <w:sz w:val="24"/>
                <w:szCs w:val="24"/>
              </w:rPr>
              <w:t>перекладу</w:t>
            </w:r>
            <w:proofErr w:type="spellEnd"/>
            <w:r w:rsidRPr="001C045D">
              <w:rPr>
                <w:rFonts w:ascii="Times New Roman" w:hAnsi="Times New Roman" w:cs="Times New Roman"/>
                <w:color w:val="000000" w:themeColor="text1"/>
                <w:sz w:val="24"/>
                <w:szCs w:val="24"/>
              </w:rPr>
              <w:t xml:space="preserve"> з </w:t>
            </w:r>
            <w:proofErr w:type="spellStart"/>
            <w:r w:rsidRPr="001C045D">
              <w:rPr>
                <w:rFonts w:ascii="Times New Roman" w:hAnsi="Times New Roman" w:cs="Times New Roman"/>
                <w:color w:val="000000" w:themeColor="text1"/>
                <w:sz w:val="24"/>
                <w:szCs w:val="24"/>
              </w:rPr>
              <w:t>української</w:t>
            </w:r>
            <w:proofErr w:type="spellEnd"/>
            <w:r w:rsidRPr="001C045D">
              <w:rPr>
                <w:rFonts w:ascii="Times New Roman" w:hAnsi="Times New Roman" w:cs="Times New Roman"/>
                <w:color w:val="000000" w:themeColor="text1"/>
                <w:sz w:val="24"/>
                <w:szCs w:val="24"/>
              </w:rPr>
              <w:t xml:space="preserve"> мови </w:t>
            </w:r>
            <w:proofErr w:type="spellStart"/>
            <w:r w:rsidRPr="001C045D">
              <w:rPr>
                <w:rFonts w:ascii="Times New Roman" w:hAnsi="Times New Roman" w:cs="Times New Roman"/>
                <w:color w:val="000000" w:themeColor="text1"/>
                <w:sz w:val="24"/>
                <w:szCs w:val="24"/>
              </w:rPr>
              <w:t>на</w:t>
            </w:r>
            <w:proofErr w:type="spellEnd"/>
            <w:r w:rsidRPr="001C045D">
              <w:rPr>
                <w:rFonts w:ascii="Times New Roman" w:hAnsi="Times New Roman" w:cs="Times New Roman"/>
                <w:color w:val="000000" w:themeColor="text1"/>
                <w:sz w:val="24"/>
                <w:szCs w:val="24"/>
              </w:rPr>
              <w:t xml:space="preserve"> </w:t>
            </w:r>
            <w:proofErr w:type="spellStart"/>
            <w:r w:rsidRPr="001C045D">
              <w:rPr>
                <w:rFonts w:ascii="Times New Roman" w:hAnsi="Times New Roman" w:cs="Times New Roman"/>
                <w:color w:val="000000" w:themeColor="text1"/>
                <w:sz w:val="24"/>
                <w:szCs w:val="24"/>
              </w:rPr>
              <w:t>англійську</w:t>
            </w:r>
            <w:proofErr w:type="spellEnd"/>
            <w:r w:rsidRPr="001C045D">
              <w:rPr>
                <w:rFonts w:ascii="Times New Roman" w:hAnsi="Times New Roman" w:cs="Times New Roman"/>
                <w:color w:val="000000" w:themeColor="text1"/>
                <w:sz w:val="24"/>
                <w:szCs w:val="24"/>
              </w:rPr>
              <w:t>. [</w:t>
            </w:r>
            <w:proofErr w:type="spellStart"/>
            <w:r w:rsidRPr="001C045D">
              <w:rPr>
                <w:rFonts w:ascii="Times New Roman" w:hAnsi="Times New Roman" w:cs="Times New Roman"/>
                <w:color w:val="000000" w:themeColor="text1"/>
                <w:sz w:val="24"/>
                <w:szCs w:val="24"/>
              </w:rPr>
              <w:t>укр</w:t>
            </w:r>
            <w:proofErr w:type="spellEnd"/>
            <w:r w:rsidRPr="001C045D">
              <w:rPr>
                <w:rFonts w:ascii="Times New Roman" w:hAnsi="Times New Roman" w:cs="Times New Roman"/>
                <w:color w:val="000000" w:themeColor="text1"/>
                <w:sz w:val="24"/>
                <w:szCs w:val="24"/>
              </w:rPr>
              <w:t>./</w:t>
            </w:r>
            <w:proofErr w:type="spellStart"/>
            <w:r w:rsidRPr="001C045D">
              <w:rPr>
                <w:rFonts w:ascii="Times New Roman" w:hAnsi="Times New Roman" w:cs="Times New Roman"/>
                <w:color w:val="000000" w:themeColor="text1"/>
                <w:sz w:val="24"/>
                <w:szCs w:val="24"/>
              </w:rPr>
              <w:t>англ</w:t>
            </w:r>
            <w:proofErr w:type="spellEnd"/>
            <w:r w:rsidRPr="001C045D">
              <w:rPr>
                <w:rFonts w:ascii="Times New Roman" w:hAnsi="Times New Roman" w:cs="Times New Roman"/>
                <w:color w:val="000000" w:themeColor="text1"/>
                <w:sz w:val="24"/>
                <w:szCs w:val="24"/>
              </w:rPr>
              <w:t xml:space="preserve">.]  </w:t>
            </w:r>
            <w:proofErr w:type="spellStart"/>
            <w:r w:rsidRPr="001C045D">
              <w:rPr>
                <w:rFonts w:ascii="Times New Roman" w:hAnsi="Times New Roman" w:cs="Times New Roman"/>
                <w:color w:val="000000" w:themeColor="text1"/>
                <w:sz w:val="24"/>
                <w:szCs w:val="24"/>
              </w:rPr>
              <w:t>Навчальний</w:t>
            </w:r>
            <w:proofErr w:type="spellEnd"/>
            <w:r w:rsidRPr="001C045D">
              <w:rPr>
                <w:rFonts w:ascii="Times New Roman" w:hAnsi="Times New Roman" w:cs="Times New Roman"/>
                <w:color w:val="000000" w:themeColor="text1"/>
                <w:sz w:val="24"/>
                <w:szCs w:val="24"/>
              </w:rPr>
              <w:t xml:space="preserve"> </w:t>
            </w:r>
            <w:proofErr w:type="spellStart"/>
            <w:r w:rsidRPr="001C045D">
              <w:rPr>
                <w:rFonts w:ascii="Times New Roman" w:hAnsi="Times New Roman" w:cs="Times New Roman"/>
                <w:color w:val="000000" w:themeColor="text1"/>
                <w:sz w:val="24"/>
                <w:szCs w:val="24"/>
              </w:rPr>
              <w:t>посібник</w:t>
            </w:r>
            <w:proofErr w:type="spellEnd"/>
            <w:r w:rsidRPr="001C045D">
              <w:rPr>
                <w:rFonts w:ascii="Times New Roman" w:hAnsi="Times New Roman" w:cs="Times New Roman"/>
                <w:color w:val="000000" w:themeColor="text1"/>
                <w:sz w:val="24"/>
                <w:szCs w:val="24"/>
              </w:rPr>
              <w:t xml:space="preserve"> </w:t>
            </w:r>
            <w:proofErr w:type="spellStart"/>
            <w:r w:rsidRPr="001C045D">
              <w:rPr>
                <w:rFonts w:ascii="Times New Roman" w:hAnsi="Times New Roman" w:cs="Times New Roman"/>
                <w:color w:val="000000" w:themeColor="text1"/>
                <w:sz w:val="24"/>
                <w:szCs w:val="24"/>
              </w:rPr>
              <w:t>для</w:t>
            </w:r>
            <w:proofErr w:type="spellEnd"/>
            <w:r w:rsidRPr="001C045D">
              <w:rPr>
                <w:rFonts w:ascii="Times New Roman" w:hAnsi="Times New Roman" w:cs="Times New Roman"/>
                <w:color w:val="000000" w:themeColor="text1"/>
                <w:sz w:val="24"/>
                <w:szCs w:val="24"/>
              </w:rPr>
              <w:t xml:space="preserve"> ВНЗ: </w:t>
            </w:r>
            <w:proofErr w:type="spellStart"/>
            <w:r w:rsidRPr="001C045D">
              <w:rPr>
                <w:rFonts w:ascii="Times New Roman" w:hAnsi="Times New Roman" w:cs="Times New Roman"/>
                <w:color w:val="000000" w:themeColor="text1"/>
                <w:sz w:val="24"/>
                <w:szCs w:val="24"/>
              </w:rPr>
              <w:t>Рекомендовано</w:t>
            </w:r>
            <w:proofErr w:type="spellEnd"/>
            <w:r w:rsidRPr="001C045D">
              <w:rPr>
                <w:rFonts w:ascii="Times New Roman" w:hAnsi="Times New Roman" w:cs="Times New Roman"/>
                <w:color w:val="000000" w:themeColor="text1"/>
                <w:sz w:val="24"/>
                <w:szCs w:val="24"/>
              </w:rPr>
              <w:t xml:space="preserve"> МОН: Нова </w:t>
            </w:r>
            <w:proofErr w:type="spellStart"/>
            <w:r w:rsidRPr="001C045D">
              <w:rPr>
                <w:rFonts w:ascii="Times New Roman" w:hAnsi="Times New Roman" w:cs="Times New Roman"/>
                <w:color w:val="000000" w:themeColor="text1"/>
                <w:sz w:val="24"/>
                <w:szCs w:val="24"/>
              </w:rPr>
              <w:t>книга</w:t>
            </w:r>
            <w:proofErr w:type="spellEnd"/>
            <w:r w:rsidRPr="001C045D">
              <w:rPr>
                <w:rFonts w:ascii="Times New Roman" w:hAnsi="Times New Roman" w:cs="Times New Roman"/>
                <w:color w:val="000000" w:themeColor="text1"/>
                <w:sz w:val="24"/>
                <w:szCs w:val="24"/>
              </w:rPr>
              <w:t>, 2003. 608 с.</w:t>
            </w:r>
          </w:p>
          <w:p w14:paraId="477BF90A" w14:textId="77777777" w:rsidR="00421C84" w:rsidRPr="001C045D" w:rsidRDefault="00421C84" w:rsidP="00421C84">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Mona Baker A </w:t>
            </w:r>
            <w:proofErr w:type="spellStart"/>
            <w:r w:rsidRPr="001C045D">
              <w:rPr>
                <w:rFonts w:ascii="Times New Roman" w:hAnsi="Times New Roman" w:cs="Times New Roman"/>
                <w:color w:val="000000" w:themeColor="text1"/>
                <w:sz w:val="24"/>
                <w:szCs w:val="24"/>
                <w:lang w:val="en-GB"/>
              </w:rPr>
              <w:t>coursebook</w:t>
            </w:r>
            <w:proofErr w:type="spellEnd"/>
            <w:r w:rsidRPr="001C045D">
              <w:rPr>
                <w:rFonts w:ascii="Times New Roman" w:hAnsi="Times New Roman" w:cs="Times New Roman"/>
                <w:color w:val="000000" w:themeColor="text1"/>
                <w:sz w:val="24"/>
                <w:szCs w:val="24"/>
                <w:lang w:val="en-GB"/>
              </w:rPr>
              <w:t xml:space="preserve"> on translation. </w:t>
            </w:r>
            <w:proofErr w:type="gramStart"/>
            <w:r w:rsidRPr="001C045D">
              <w:rPr>
                <w:rFonts w:ascii="Times New Roman" w:hAnsi="Times New Roman" w:cs="Times New Roman"/>
                <w:color w:val="000000" w:themeColor="text1"/>
                <w:sz w:val="24"/>
                <w:szCs w:val="24"/>
                <w:lang w:val="en-GB"/>
              </w:rPr>
              <w:t>2</w:t>
            </w:r>
            <w:r w:rsidRPr="001C045D">
              <w:rPr>
                <w:rFonts w:ascii="Times New Roman" w:hAnsi="Times New Roman" w:cs="Times New Roman"/>
                <w:color w:val="000000" w:themeColor="text1"/>
                <w:sz w:val="24"/>
                <w:szCs w:val="24"/>
                <w:vertAlign w:val="superscript"/>
                <w:lang w:val="en-GB"/>
              </w:rPr>
              <w:t>nd</w:t>
            </w:r>
            <w:proofErr w:type="gramEnd"/>
            <w:r w:rsidRPr="001C045D">
              <w:rPr>
                <w:rFonts w:ascii="Times New Roman" w:hAnsi="Times New Roman" w:cs="Times New Roman"/>
                <w:color w:val="000000" w:themeColor="text1"/>
                <w:sz w:val="24"/>
                <w:szCs w:val="24"/>
                <w:lang w:val="en-GB"/>
              </w:rPr>
              <w:t xml:space="preserve"> ed. Routledge, 2011. – 332 p.</w:t>
            </w:r>
          </w:p>
          <w:p w14:paraId="7A0DE240" w14:textId="77777777" w:rsidR="00421C84" w:rsidRPr="001C045D" w:rsidRDefault="00421C84" w:rsidP="00421C84">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Translation as a Variety of Cross-Cultural Communication // Science progress in European countries: new concepts and modern solutions. Papers of the </w:t>
            </w:r>
            <w:proofErr w:type="gramStart"/>
            <w:r w:rsidRPr="001C045D">
              <w:rPr>
                <w:rFonts w:ascii="Times New Roman" w:hAnsi="Times New Roman" w:cs="Times New Roman"/>
                <w:color w:val="000000" w:themeColor="text1"/>
                <w:sz w:val="24"/>
                <w:szCs w:val="24"/>
                <w:lang w:val="en-GB"/>
              </w:rPr>
              <w:t>9th</w:t>
            </w:r>
            <w:proofErr w:type="gramEnd"/>
            <w:r w:rsidRPr="001C045D">
              <w:rPr>
                <w:rFonts w:ascii="Times New Roman" w:hAnsi="Times New Roman" w:cs="Times New Roman"/>
                <w:color w:val="000000" w:themeColor="text1"/>
                <w:sz w:val="24"/>
                <w:szCs w:val="24"/>
                <w:lang w:val="en-GB"/>
              </w:rPr>
              <w:t xml:space="preserve"> International Scientific Conference. September 6, 2019, Stuttgart, Germany. – P. 49-55. – ISBN 978-944375-22-9</w:t>
            </w:r>
          </w:p>
          <w:p w14:paraId="01ADA77E" w14:textId="77777777" w:rsidR="00421C84" w:rsidRPr="001C045D" w:rsidRDefault="00421C84" w:rsidP="00421C84">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Intercultural Communication in </w:t>
            </w:r>
            <w:proofErr w:type="gramStart"/>
            <w:r w:rsidRPr="001C045D">
              <w:rPr>
                <w:rFonts w:ascii="Times New Roman" w:hAnsi="Times New Roman" w:cs="Times New Roman"/>
                <w:color w:val="000000" w:themeColor="text1"/>
                <w:sz w:val="24"/>
                <w:szCs w:val="24"/>
                <w:lang w:val="en-GB"/>
              </w:rPr>
              <w:t>Translation  /</w:t>
            </w:r>
            <w:proofErr w:type="gramEnd"/>
            <w:r w:rsidRPr="001C045D">
              <w:rPr>
                <w:rFonts w:ascii="Times New Roman" w:hAnsi="Times New Roman" w:cs="Times New Roman"/>
                <w:color w:val="000000" w:themeColor="text1"/>
                <w:sz w:val="24"/>
                <w:szCs w:val="24"/>
                <w:lang w:val="en-GB"/>
              </w:rPr>
              <w:t xml:space="preserve">/ The 3rd International scientific and practical conference “Eurasian scientific congress” (March 22-24, 2020) </w:t>
            </w:r>
            <w:proofErr w:type="spellStart"/>
            <w:r w:rsidRPr="001C045D">
              <w:rPr>
                <w:rFonts w:ascii="Times New Roman" w:hAnsi="Times New Roman" w:cs="Times New Roman"/>
                <w:color w:val="000000" w:themeColor="text1"/>
                <w:sz w:val="24"/>
                <w:szCs w:val="24"/>
                <w:lang w:val="en-GB"/>
              </w:rPr>
              <w:t>Barca</w:t>
            </w:r>
            <w:proofErr w:type="spellEnd"/>
            <w:r w:rsidRPr="001C045D">
              <w:rPr>
                <w:rFonts w:ascii="Times New Roman" w:hAnsi="Times New Roman" w:cs="Times New Roman"/>
                <w:color w:val="000000" w:themeColor="text1"/>
                <w:sz w:val="24"/>
                <w:szCs w:val="24"/>
                <w:lang w:val="en-GB"/>
              </w:rPr>
              <w:t xml:space="preserve"> Academy Publishing, Barcelona, Spain. 2020. P. 365-368. ISBN 978-84-15927-31-0</w:t>
            </w:r>
          </w:p>
          <w:p w14:paraId="7DFF3229" w14:textId="77777777" w:rsidR="00421C84" w:rsidRPr="001C045D" w:rsidRDefault="00421C84" w:rsidP="00421C84">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Intercultural Communication, Variation in Translation and its </w:t>
            </w:r>
            <w:proofErr w:type="spellStart"/>
            <w:r w:rsidRPr="001C045D">
              <w:rPr>
                <w:rFonts w:ascii="Times New Roman" w:hAnsi="Times New Roman" w:cs="Times New Roman"/>
                <w:color w:val="000000" w:themeColor="text1"/>
                <w:sz w:val="24"/>
                <w:szCs w:val="24"/>
                <w:lang w:val="en-GB"/>
              </w:rPr>
              <w:t>Linguocultural</w:t>
            </w:r>
            <w:proofErr w:type="spellEnd"/>
            <w:r w:rsidRPr="001C045D">
              <w:rPr>
                <w:rFonts w:ascii="Times New Roman" w:hAnsi="Times New Roman" w:cs="Times New Roman"/>
                <w:color w:val="000000" w:themeColor="text1"/>
                <w:sz w:val="24"/>
                <w:szCs w:val="24"/>
                <w:lang w:val="en-GB"/>
              </w:rPr>
              <w:t xml:space="preserve"> Adaptation // The </w:t>
            </w:r>
            <w:proofErr w:type="gramStart"/>
            <w:r w:rsidRPr="001C045D">
              <w:rPr>
                <w:rFonts w:ascii="Times New Roman" w:hAnsi="Times New Roman" w:cs="Times New Roman"/>
                <w:color w:val="000000" w:themeColor="text1"/>
                <w:sz w:val="24"/>
                <w:szCs w:val="24"/>
                <w:lang w:val="en-GB"/>
              </w:rPr>
              <w:t>7th</w:t>
            </w:r>
            <w:proofErr w:type="gramEnd"/>
            <w:r w:rsidRPr="001C045D">
              <w:rPr>
                <w:rFonts w:ascii="Times New Roman" w:hAnsi="Times New Roman" w:cs="Times New Roman"/>
                <w:color w:val="000000" w:themeColor="text1"/>
                <w:sz w:val="24"/>
                <w:szCs w:val="24"/>
                <w:lang w:val="en-GB"/>
              </w:rPr>
              <w:t xml:space="preserve"> International scientific and practical conference “Perspectives of world science and education” (March 25-27, 2020) CPN Publishing Group, Osaka, Japan. 2020. P. 231-237. ISBN 978-4-9783419-8-3</w:t>
            </w:r>
          </w:p>
          <w:p w14:paraId="4234413D" w14:textId="77777777" w:rsidR="00421C84" w:rsidRPr="001C045D" w:rsidRDefault="00421C84" w:rsidP="00421C84">
            <w:pPr>
              <w:pStyle w:val="Listaszerbekezds"/>
              <w:numPr>
                <w:ilvl w:val="0"/>
                <w:numId w:val="6"/>
              </w:numPr>
              <w:jc w:val="both"/>
              <w:rPr>
                <w:rFonts w:ascii="Times New Roman" w:hAnsi="Times New Roman" w:cs="Times New Roman"/>
                <w:color w:val="000000" w:themeColor="text1"/>
                <w:sz w:val="24"/>
                <w:szCs w:val="24"/>
                <w:lang w:val="ru-RU"/>
              </w:rPr>
            </w:pPr>
            <w:r w:rsidRPr="001C045D">
              <w:rPr>
                <w:rFonts w:ascii="Times New Roman" w:hAnsi="Times New Roman" w:cs="Times New Roman"/>
                <w:color w:val="000000" w:themeColor="text1"/>
                <w:sz w:val="24"/>
                <w:szCs w:val="24"/>
                <w:lang w:val="en-GB"/>
              </w:rPr>
              <w:t xml:space="preserve">Vrabel T. Variation in Translation and Peculiarities of its Understanding in the Light of the Theory of Intercultural Communication // The </w:t>
            </w:r>
            <w:proofErr w:type="gramStart"/>
            <w:r w:rsidRPr="001C045D">
              <w:rPr>
                <w:rFonts w:ascii="Times New Roman" w:hAnsi="Times New Roman" w:cs="Times New Roman"/>
                <w:color w:val="000000" w:themeColor="text1"/>
                <w:sz w:val="24"/>
                <w:szCs w:val="24"/>
                <w:lang w:val="en-GB"/>
              </w:rPr>
              <w:t>8th</w:t>
            </w:r>
            <w:proofErr w:type="gramEnd"/>
            <w:r w:rsidRPr="001C045D">
              <w:rPr>
                <w:rFonts w:ascii="Times New Roman" w:hAnsi="Times New Roman" w:cs="Times New Roman"/>
                <w:color w:val="000000" w:themeColor="text1"/>
                <w:sz w:val="24"/>
                <w:szCs w:val="24"/>
                <w:lang w:val="en-GB"/>
              </w:rPr>
              <w:t xml:space="preserve"> International scientific and practical conference “Scientific achievements of modern society” (April 1-3, 2020) </w:t>
            </w:r>
            <w:proofErr w:type="spellStart"/>
            <w:r w:rsidRPr="001C045D">
              <w:rPr>
                <w:rFonts w:ascii="Times New Roman" w:hAnsi="Times New Roman" w:cs="Times New Roman"/>
                <w:color w:val="000000" w:themeColor="text1"/>
                <w:sz w:val="24"/>
                <w:szCs w:val="24"/>
                <w:lang w:val="en-GB"/>
              </w:rPr>
              <w:t>Cognum</w:t>
            </w:r>
            <w:proofErr w:type="spellEnd"/>
            <w:r w:rsidRPr="001C045D">
              <w:rPr>
                <w:rFonts w:ascii="Times New Roman" w:hAnsi="Times New Roman" w:cs="Times New Roman"/>
                <w:color w:val="000000" w:themeColor="text1"/>
                <w:sz w:val="24"/>
                <w:szCs w:val="24"/>
                <w:lang w:val="en-GB"/>
              </w:rPr>
              <w:t xml:space="preserve"> Publishing House, Liverpool, United Kingdom. </w:t>
            </w:r>
            <w:r w:rsidRPr="001C045D">
              <w:rPr>
                <w:rFonts w:ascii="Times New Roman" w:hAnsi="Times New Roman" w:cs="Times New Roman"/>
                <w:color w:val="000000" w:themeColor="text1"/>
                <w:sz w:val="24"/>
                <w:szCs w:val="24"/>
                <w:lang w:val="ru-RU"/>
              </w:rPr>
              <w:t xml:space="preserve">2020. </w:t>
            </w:r>
            <w:r w:rsidRPr="001C045D">
              <w:rPr>
                <w:rFonts w:ascii="Times New Roman" w:hAnsi="Times New Roman" w:cs="Times New Roman"/>
                <w:color w:val="000000" w:themeColor="text1"/>
                <w:sz w:val="24"/>
                <w:szCs w:val="24"/>
                <w:lang w:val="en-GB"/>
              </w:rPr>
              <w:t>P</w:t>
            </w:r>
            <w:r w:rsidRPr="001C045D">
              <w:rPr>
                <w:rFonts w:ascii="Times New Roman" w:hAnsi="Times New Roman" w:cs="Times New Roman"/>
                <w:color w:val="000000" w:themeColor="text1"/>
                <w:sz w:val="24"/>
                <w:szCs w:val="24"/>
                <w:lang w:val="ru-RU"/>
              </w:rPr>
              <w:t xml:space="preserve">. 305-312. </w:t>
            </w:r>
            <w:r w:rsidRPr="001C045D">
              <w:rPr>
                <w:rFonts w:ascii="Times New Roman" w:hAnsi="Times New Roman" w:cs="Times New Roman"/>
                <w:color w:val="000000" w:themeColor="text1"/>
                <w:sz w:val="24"/>
                <w:szCs w:val="24"/>
                <w:lang w:val="en-GB"/>
              </w:rPr>
              <w:t>ISBN</w:t>
            </w:r>
            <w:r w:rsidRPr="001C045D">
              <w:rPr>
                <w:rFonts w:ascii="Times New Roman" w:hAnsi="Times New Roman" w:cs="Times New Roman"/>
                <w:color w:val="000000" w:themeColor="text1"/>
                <w:sz w:val="24"/>
                <w:szCs w:val="24"/>
                <w:lang w:val="ru-RU"/>
              </w:rPr>
              <w:t xml:space="preserve"> 978-92-9472-193-8</w:t>
            </w:r>
          </w:p>
          <w:p w14:paraId="69B792C1" w14:textId="77777777" w:rsidR="00421C84" w:rsidRPr="009137C6" w:rsidRDefault="00421C84" w:rsidP="00421C84">
            <w:pPr>
              <w:pStyle w:val="Listaszerbekezds"/>
              <w:numPr>
                <w:ilvl w:val="0"/>
                <w:numId w:val="6"/>
              </w:numPr>
              <w:jc w:val="both"/>
              <w:rPr>
                <w:rFonts w:ascii="Times New Roman" w:hAnsi="Times New Roman" w:cs="Times New Roman"/>
                <w:color w:val="000000" w:themeColor="text1"/>
                <w:sz w:val="24"/>
                <w:szCs w:val="24"/>
                <w:lang w:val="ru-RU"/>
              </w:rPr>
            </w:pPr>
            <w:r w:rsidRPr="001C045D">
              <w:rPr>
                <w:rFonts w:ascii="Times New Roman" w:hAnsi="Times New Roman" w:cs="Times New Roman"/>
                <w:color w:val="000000" w:themeColor="text1"/>
                <w:sz w:val="24"/>
                <w:szCs w:val="24"/>
                <w:lang w:val="ru-RU"/>
              </w:rPr>
              <w:t xml:space="preserve">Врабель Т.Т.  Підготовка перекладачів як посередників у міжкультурній комунікації / Т.Т. Врабель // Науковий вісник Мукачівського державного університету.  </w:t>
            </w:r>
            <w:r w:rsidRPr="009137C6">
              <w:rPr>
                <w:rFonts w:ascii="Times New Roman" w:hAnsi="Times New Roman" w:cs="Times New Roman"/>
                <w:color w:val="000000" w:themeColor="text1"/>
                <w:sz w:val="24"/>
                <w:szCs w:val="24"/>
                <w:lang w:val="ru-RU"/>
              </w:rPr>
              <w:t xml:space="preserve">Серія «Педагогіка та психологія» № 1 (11) 2020 – Мукачево, 2020. – С. 197–199. </w:t>
            </w:r>
            <w:r w:rsidRPr="001C045D">
              <w:rPr>
                <w:rFonts w:ascii="Times New Roman" w:hAnsi="Times New Roman" w:cs="Times New Roman"/>
                <w:color w:val="000000" w:themeColor="text1"/>
                <w:sz w:val="24"/>
                <w:szCs w:val="24"/>
                <w:lang w:val="en-GB"/>
              </w:rPr>
              <w:t>ISSN</w:t>
            </w:r>
            <w:r w:rsidRPr="009137C6">
              <w:rPr>
                <w:rFonts w:ascii="Times New Roman" w:hAnsi="Times New Roman" w:cs="Times New Roman"/>
                <w:color w:val="000000" w:themeColor="text1"/>
                <w:sz w:val="24"/>
                <w:szCs w:val="24"/>
                <w:lang w:val="ru-RU"/>
              </w:rPr>
              <w:t xml:space="preserve"> 2413-3329 </w:t>
            </w:r>
            <w:r w:rsidRPr="001C045D">
              <w:rPr>
                <w:rFonts w:ascii="Times New Roman" w:hAnsi="Times New Roman" w:cs="Times New Roman"/>
                <w:color w:val="000000" w:themeColor="text1"/>
                <w:sz w:val="24"/>
                <w:szCs w:val="24"/>
                <w:lang w:val="en-GB"/>
              </w:rPr>
              <w:t>ISSN</w:t>
            </w:r>
            <w:r w:rsidRPr="009137C6">
              <w:rPr>
                <w:rFonts w:ascii="Times New Roman" w:hAnsi="Times New Roman" w:cs="Times New Roman"/>
                <w:color w:val="000000" w:themeColor="text1"/>
                <w:sz w:val="24"/>
                <w:szCs w:val="24"/>
                <w:lang w:val="ru-RU"/>
              </w:rPr>
              <w:t xml:space="preserve"> 2520-6788</w:t>
            </w:r>
          </w:p>
          <w:p w14:paraId="4285EEE6" w14:textId="77777777" w:rsidR="00421C84" w:rsidRPr="001C045D" w:rsidRDefault="00421C84" w:rsidP="00421C84">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Specifying the Assessment of Translators’ Professional Competences in the Curriculum // Сучасні </w:t>
            </w:r>
            <w:proofErr w:type="spellStart"/>
            <w:r w:rsidRPr="001C045D">
              <w:rPr>
                <w:rFonts w:ascii="Times New Roman" w:hAnsi="Times New Roman" w:cs="Times New Roman"/>
                <w:color w:val="000000" w:themeColor="text1"/>
                <w:sz w:val="24"/>
                <w:szCs w:val="24"/>
                <w:lang w:val="en-GB"/>
              </w:rPr>
              <w:t>дослідження</w:t>
            </w:r>
            <w:proofErr w:type="spellEnd"/>
            <w:r w:rsidRPr="001C045D">
              <w:rPr>
                <w:rFonts w:ascii="Times New Roman" w:hAnsi="Times New Roman" w:cs="Times New Roman"/>
                <w:color w:val="000000" w:themeColor="text1"/>
                <w:sz w:val="24"/>
                <w:szCs w:val="24"/>
                <w:lang w:val="en-GB"/>
              </w:rPr>
              <w:t xml:space="preserve"> з </w:t>
            </w:r>
            <w:proofErr w:type="spellStart"/>
            <w:r w:rsidRPr="001C045D">
              <w:rPr>
                <w:rFonts w:ascii="Times New Roman" w:hAnsi="Times New Roman" w:cs="Times New Roman"/>
                <w:color w:val="000000" w:themeColor="text1"/>
                <w:sz w:val="24"/>
                <w:szCs w:val="24"/>
                <w:lang w:val="en-GB"/>
              </w:rPr>
              <w:t>іноземної</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філології</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Випуск</w:t>
            </w:r>
            <w:proofErr w:type="spellEnd"/>
            <w:r w:rsidRPr="001C045D">
              <w:rPr>
                <w:rFonts w:ascii="Times New Roman" w:hAnsi="Times New Roman" w:cs="Times New Roman"/>
                <w:color w:val="000000" w:themeColor="text1"/>
                <w:sz w:val="24"/>
                <w:szCs w:val="24"/>
                <w:lang w:val="en-GB"/>
              </w:rPr>
              <w:t xml:space="preserve"> 18. </w:t>
            </w:r>
            <w:proofErr w:type="spellStart"/>
            <w:r w:rsidRPr="001C045D">
              <w:rPr>
                <w:rFonts w:ascii="Times New Roman" w:hAnsi="Times New Roman" w:cs="Times New Roman"/>
                <w:color w:val="000000" w:themeColor="text1"/>
                <w:sz w:val="24"/>
                <w:szCs w:val="24"/>
                <w:lang w:val="en-GB"/>
              </w:rPr>
              <w:t>Ужгород</w:t>
            </w:r>
            <w:proofErr w:type="spellEnd"/>
            <w:r w:rsidRPr="001C045D">
              <w:rPr>
                <w:rFonts w:ascii="Times New Roman" w:hAnsi="Times New Roman" w:cs="Times New Roman"/>
                <w:color w:val="000000" w:themeColor="text1"/>
                <w:sz w:val="24"/>
                <w:szCs w:val="24"/>
                <w:lang w:val="en-GB"/>
              </w:rPr>
              <w:t xml:space="preserve"> – С. 281–291. ISSN 2617-3921</w:t>
            </w:r>
          </w:p>
          <w:p w14:paraId="272ABFE7" w14:textId="77777777" w:rsidR="00421C84" w:rsidRPr="001C045D" w:rsidRDefault="00421C84" w:rsidP="00421C84">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Approaches to Translation Quality Assessment // </w:t>
            </w:r>
            <w:proofErr w:type="spellStart"/>
            <w:r w:rsidRPr="001C045D">
              <w:rPr>
                <w:rFonts w:ascii="Times New Roman" w:hAnsi="Times New Roman" w:cs="Times New Roman"/>
                <w:color w:val="000000" w:themeColor="text1"/>
                <w:sz w:val="24"/>
                <w:szCs w:val="24"/>
                <w:lang w:val="en-GB"/>
              </w:rPr>
              <w:t>Науковий</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вісник</w:t>
            </w:r>
            <w:proofErr w:type="spellEnd"/>
            <w:r w:rsidRPr="001C045D">
              <w:rPr>
                <w:rFonts w:ascii="Times New Roman" w:hAnsi="Times New Roman" w:cs="Times New Roman"/>
                <w:color w:val="000000" w:themeColor="text1"/>
                <w:sz w:val="24"/>
                <w:szCs w:val="24"/>
                <w:lang w:val="en-GB"/>
              </w:rPr>
              <w:t xml:space="preserve"> ДДПУ. </w:t>
            </w:r>
            <w:proofErr w:type="spellStart"/>
            <w:r w:rsidRPr="001C045D">
              <w:rPr>
                <w:rFonts w:ascii="Times New Roman" w:hAnsi="Times New Roman" w:cs="Times New Roman"/>
                <w:color w:val="000000" w:themeColor="text1"/>
                <w:sz w:val="24"/>
                <w:szCs w:val="24"/>
                <w:lang w:val="en-GB"/>
              </w:rPr>
              <w:t>Випуск</w:t>
            </w:r>
            <w:proofErr w:type="spellEnd"/>
            <w:r w:rsidRPr="001C045D">
              <w:rPr>
                <w:rFonts w:ascii="Times New Roman" w:hAnsi="Times New Roman" w:cs="Times New Roman"/>
                <w:color w:val="000000" w:themeColor="text1"/>
                <w:sz w:val="24"/>
                <w:szCs w:val="24"/>
                <w:lang w:val="en-GB"/>
              </w:rPr>
              <w:t xml:space="preserve"> 13 – </w:t>
            </w:r>
            <w:proofErr w:type="spellStart"/>
            <w:r w:rsidRPr="001C045D">
              <w:rPr>
                <w:rFonts w:ascii="Times New Roman" w:hAnsi="Times New Roman" w:cs="Times New Roman"/>
                <w:color w:val="000000" w:themeColor="text1"/>
                <w:sz w:val="24"/>
                <w:szCs w:val="24"/>
                <w:lang w:val="en-GB"/>
              </w:rPr>
              <w:t>Дрогобич</w:t>
            </w:r>
            <w:proofErr w:type="spellEnd"/>
            <w:r w:rsidRPr="001C045D">
              <w:rPr>
                <w:rFonts w:ascii="Times New Roman" w:hAnsi="Times New Roman" w:cs="Times New Roman"/>
                <w:color w:val="000000" w:themeColor="text1"/>
                <w:sz w:val="24"/>
                <w:szCs w:val="24"/>
                <w:lang w:val="en-GB"/>
              </w:rPr>
              <w:t>, 2020. – C. 28-36. ISSN 2312-6353</w:t>
            </w:r>
          </w:p>
          <w:p w14:paraId="3AD423D1" w14:textId="77777777" w:rsidR="00421C84" w:rsidRDefault="00421C84" w:rsidP="00421C84">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The History of Establishment of Translation Studies as an Interdisciplinary Science // Актуальні </w:t>
            </w:r>
            <w:proofErr w:type="spellStart"/>
            <w:r w:rsidRPr="001C045D">
              <w:rPr>
                <w:rFonts w:ascii="Times New Roman" w:hAnsi="Times New Roman" w:cs="Times New Roman"/>
                <w:color w:val="000000" w:themeColor="text1"/>
                <w:sz w:val="24"/>
                <w:szCs w:val="24"/>
                <w:lang w:val="en-GB"/>
              </w:rPr>
              <w:t>питання</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гуманітарних</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наук</w:t>
            </w:r>
            <w:proofErr w:type="spellEnd"/>
            <w:r w:rsidRPr="001C045D">
              <w:rPr>
                <w:rFonts w:ascii="Times New Roman" w:hAnsi="Times New Roman" w:cs="Times New Roman"/>
                <w:color w:val="000000" w:themeColor="text1"/>
                <w:sz w:val="24"/>
                <w:szCs w:val="24"/>
                <w:lang w:val="en-GB"/>
              </w:rPr>
              <w:t xml:space="preserve">. – </w:t>
            </w:r>
            <w:proofErr w:type="spellStart"/>
            <w:r w:rsidRPr="001C045D">
              <w:rPr>
                <w:rFonts w:ascii="Times New Roman" w:hAnsi="Times New Roman" w:cs="Times New Roman"/>
                <w:color w:val="000000" w:themeColor="text1"/>
                <w:sz w:val="24"/>
                <w:szCs w:val="24"/>
                <w:lang w:val="en-GB"/>
              </w:rPr>
              <w:t>Дрогобич</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Видавничий</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дім</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Гельветика</w:t>
            </w:r>
            <w:proofErr w:type="spellEnd"/>
            <w:r w:rsidRPr="001C045D">
              <w:rPr>
                <w:rFonts w:ascii="Times New Roman" w:hAnsi="Times New Roman" w:cs="Times New Roman"/>
                <w:color w:val="000000" w:themeColor="text1"/>
                <w:sz w:val="24"/>
                <w:szCs w:val="24"/>
                <w:lang w:val="en-GB"/>
              </w:rPr>
              <w:t xml:space="preserve">", 2020. – </w:t>
            </w:r>
            <w:proofErr w:type="spellStart"/>
            <w:r w:rsidRPr="001C045D">
              <w:rPr>
                <w:rFonts w:ascii="Times New Roman" w:hAnsi="Times New Roman" w:cs="Times New Roman"/>
                <w:color w:val="000000" w:themeColor="text1"/>
                <w:sz w:val="24"/>
                <w:szCs w:val="24"/>
                <w:lang w:val="en-GB"/>
              </w:rPr>
              <w:t>Вип</w:t>
            </w:r>
            <w:proofErr w:type="spellEnd"/>
            <w:r w:rsidRPr="001C045D">
              <w:rPr>
                <w:rFonts w:ascii="Times New Roman" w:hAnsi="Times New Roman" w:cs="Times New Roman"/>
                <w:color w:val="000000" w:themeColor="text1"/>
                <w:sz w:val="24"/>
                <w:szCs w:val="24"/>
                <w:lang w:val="en-GB"/>
              </w:rPr>
              <w:t xml:space="preserve">. 32. </w:t>
            </w:r>
            <w:proofErr w:type="spellStart"/>
            <w:r w:rsidRPr="001C045D">
              <w:rPr>
                <w:rFonts w:ascii="Times New Roman" w:hAnsi="Times New Roman" w:cs="Times New Roman"/>
                <w:color w:val="000000" w:themeColor="text1"/>
                <w:sz w:val="24"/>
                <w:szCs w:val="24"/>
                <w:lang w:val="en-GB"/>
              </w:rPr>
              <w:t>Том</w:t>
            </w:r>
            <w:proofErr w:type="spellEnd"/>
            <w:r w:rsidRPr="001C045D">
              <w:rPr>
                <w:rFonts w:ascii="Times New Roman" w:hAnsi="Times New Roman" w:cs="Times New Roman"/>
                <w:color w:val="000000" w:themeColor="text1"/>
                <w:sz w:val="24"/>
                <w:szCs w:val="24"/>
                <w:lang w:val="en-GB"/>
              </w:rPr>
              <w:t xml:space="preserve"> 1</w:t>
            </w:r>
            <w:proofErr w:type="gramStart"/>
            <w:r w:rsidRPr="001C045D">
              <w:rPr>
                <w:rFonts w:ascii="Times New Roman" w:hAnsi="Times New Roman" w:cs="Times New Roman"/>
                <w:color w:val="000000" w:themeColor="text1"/>
                <w:sz w:val="24"/>
                <w:szCs w:val="24"/>
                <w:lang w:val="en-GB"/>
              </w:rPr>
              <w:t>.–</w:t>
            </w:r>
            <w:proofErr w:type="gramEnd"/>
            <w:r w:rsidRPr="001C045D">
              <w:rPr>
                <w:rFonts w:ascii="Times New Roman" w:hAnsi="Times New Roman" w:cs="Times New Roman"/>
                <w:color w:val="000000" w:themeColor="text1"/>
                <w:sz w:val="24"/>
                <w:szCs w:val="24"/>
                <w:lang w:val="en-GB"/>
              </w:rPr>
              <w:t xml:space="preserve"> С. 86-91. ISSN 2308-4855, ISSN 2308-4863</w:t>
            </w:r>
          </w:p>
          <w:p w14:paraId="17B9AF6A" w14:textId="43E171B6" w:rsidR="00421C84" w:rsidRPr="00421C84" w:rsidRDefault="00421C84" w:rsidP="00421C84">
            <w:pPr>
              <w:pStyle w:val="Listaszerbekezds"/>
              <w:numPr>
                <w:ilvl w:val="0"/>
                <w:numId w:val="6"/>
              </w:numPr>
              <w:jc w:val="both"/>
              <w:rPr>
                <w:rFonts w:ascii="Times New Roman" w:hAnsi="Times New Roman" w:cs="Times New Roman"/>
                <w:color w:val="000000" w:themeColor="text1"/>
                <w:sz w:val="24"/>
                <w:szCs w:val="24"/>
                <w:lang w:val="en-GB"/>
              </w:rPr>
            </w:pPr>
            <w:r w:rsidRPr="00421C84">
              <w:rPr>
                <w:rFonts w:ascii="Times New Roman" w:hAnsi="Times New Roman" w:cs="Times New Roman"/>
                <w:color w:val="000000" w:themeColor="text1"/>
                <w:sz w:val="24"/>
                <w:szCs w:val="24"/>
                <w:lang w:val="en-GB"/>
              </w:rPr>
              <w:t xml:space="preserve">Vrabel T. Translator’s Linguistic Personality// </w:t>
            </w:r>
            <w:proofErr w:type="spellStart"/>
            <w:r w:rsidRPr="00421C84">
              <w:rPr>
                <w:rFonts w:ascii="Times New Roman" w:hAnsi="Times New Roman" w:cs="Times New Roman"/>
                <w:color w:val="000000" w:themeColor="text1"/>
                <w:sz w:val="24"/>
                <w:szCs w:val="24"/>
                <w:lang w:val="en-GB"/>
              </w:rPr>
              <w:t>Науковий</w:t>
            </w:r>
            <w:proofErr w:type="spellEnd"/>
            <w:r w:rsidRPr="00421C84">
              <w:rPr>
                <w:rFonts w:ascii="Times New Roman" w:hAnsi="Times New Roman" w:cs="Times New Roman"/>
                <w:color w:val="000000" w:themeColor="text1"/>
                <w:sz w:val="24"/>
                <w:szCs w:val="24"/>
                <w:lang w:val="en-GB"/>
              </w:rPr>
              <w:t xml:space="preserve"> </w:t>
            </w:r>
            <w:proofErr w:type="spellStart"/>
            <w:r w:rsidRPr="00421C84">
              <w:rPr>
                <w:rFonts w:ascii="Times New Roman" w:hAnsi="Times New Roman" w:cs="Times New Roman"/>
                <w:color w:val="000000" w:themeColor="text1"/>
                <w:sz w:val="24"/>
                <w:szCs w:val="24"/>
                <w:lang w:val="en-GB"/>
              </w:rPr>
              <w:t>вісник</w:t>
            </w:r>
            <w:proofErr w:type="spellEnd"/>
            <w:r w:rsidRPr="00421C84">
              <w:rPr>
                <w:rFonts w:ascii="Times New Roman" w:hAnsi="Times New Roman" w:cs="Times New Roman"/>
                <w:color w:val="000000" w:themeColor="text1"/>
                <w:sz w:val="24"/>
                <w:szCs w:val="24"/>
                <w:lang w:val="en-GB"/>
              </w:rPr>
              <w:t xml:space="preserve"> ДДПУ. </w:t>
            </w:r>
            <w:proofErr w:type="spellStart"/>
            <w:r w:rsidRPr="00421C84">
              <w:rPr>
                <w:rFonts w:ascii="Times New Roman" w:hAnsi="Times New Roman" w:cs="Times New Roman"/>
                <w:color w:val="000000" w:themeColor="text1"/>
                <w:sz w:val="24"/>
                <w:szCs w:val="24"/>
                <w:lang w:val="en-GB"/>
              </w:rPr>
              <w:t>Випуск</w:t>
            </w:r>
            <w:proofErr w:type="spellEnd"/>
            <w:r w:rsidRPr="00421C84">
              <w:rPr>
                <w:rFonts w:ascii="Times New Roman" w:hAnsi="Times New Roman" w:cs="Times New Roman"/>
                <w:color w:val="000000" w:themeColor="text1"/>
                <w:sz w:val="24"/>
                <w:szCs w:val="24"/>
                <w:lang w:val="en-GB"/>
              </w:rPr>
              <w:t xml:space="preserve"> 14 – </w:t>
            </w:r>
            <w:proofErr w:type="spellStart"/>
            <w:r w:rsidRPr="00421C84">
              <w:rPr>
                <w:rFonts w:ascii="Times New Roman" w:hAnsi="Times New Roman" w:cs="Times New Roman"/>
                <w:color w:val="000000" w:themeColor="text1"/>
                <w:sz w:val="24"/>
                <w:szCs w:val="24"/>
                <w:lang w:val="en-GB"/>
              </w:rPr>
              <w:t>Дрогобич</w:t>
            </w:r>
            <w:proofErr w:type="spellEnd"/>
            <w:r w:rsidRPr="00421C84">
              <w:rPr>
                <w:rFonts w:ascii="Times New Roman" w:hAnsi="Times New Roman" w:cs="Times New Roman"/>
                <w:color w:val="000000" w:themeColor="text1"/>
                <w:sz w:val="24"/>
                <w:szCs w:val="24"/>
                <w:lang w:val="en-GB"/>
              </w:rPr>
              <w:t>, 2020. – C. 21-25. ISSN 2312-6353</w:t>
            </w:r>
          </w:p>
        </w:tc>
      </w:tr>
    </w:tbl>
    <w:p w14:paraId="3E093F6C" w14:textId="77777777" w:rsidR="006F3A6C" w:rsidRPr="00C702F2" w:rsidRDefault="006F3A6C">
      <w:pPr>
        <w:rPr>
          <w:lang w:val="en-GB"/>
        </w:rPr>
      </w:pPr>
    </w:p>
    <w:sectPr w:rsidR="006F3A6C" w:rsidRPr="00C702F2"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490679"/>
    <w:multiLevelType w:val="hybridMultilevel"/>
    <w:tmpl w:val="80466D5A"/>
    <w:lvl w:ilvl="0" w:tplc="7A6CF85A">
      <w:start w:val="1"/>
      <w:numFmt w:val="decimal"/>
      <w:lvlText w:val="%1."/>
      <w:lvlJc w:val="left"/>
      <w:pPr>
        <w:ind w:left="1287" w:hanging="360"/>
      </w:pPr>
      <w:rPr>
        <w:rFonts w:ascii="Times New Roman" w:hAnsi="Times New Roman" w:cs="Times New Roman" w:hint="default"/>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3F549DB"/>
    <w:multiLevelType w:val="hybridMultilevel"/>
    <w:tmpl w:val="64BE4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8D5E12"/>
    <w:multiLevelType w:val="hybridMultilevel"/>
    <w:tmpl w:val="351A90D4"/>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F2"/>
    <w:rsid w:val="00095C3D"/>
    <w:rsid w:val="001A3CD7"/>
    <w:rsid w:val="00292FA8"/>
    <w:rsid w:val="00421C84"/>
    <w:rsid w:val="00546701"/>
    <w:rsid w:val="00696B16"/>
    <w:rsid w:val="006F17BC"/>
    <w:rsid w:val="006F24E9"/>
    <w:rsid w:val="006F3A6C"/>
    <w:rsid w:val="0072663B"/>
    <w:rsid w:val="00774C32"/>
    <w:rsid w:val="00776D2E"/>
    <w:rsid w:val="00817326"/>
    <w:rsid w:val="009137C6"/>
    <w:rsid w:val="009D269E"/>
    <w:rsid w:val="009E6882"/>
    <w:rsid w:val="00A8223B"/>
    <w:rsid w:val="00C21879"/>
    <w:rsid w:val="00C65302"/>
    <w:rsid w:val="00C702F2"/>
    <w:rsid w:val="00C972DC"/>
    <w:rsid w:val="00CE56D3"/>
    <w:rsid w:val="00D93D85"/>
    <w:rsid w:val="00DD5828"/>
    <w:rsid w:val="00F71543"/>
    <w:rsid w:val="00F9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chartTrackingRefBased/>
  <w15:docId w15:val="{55867163-3A1D-4C23-8F31-C7B6D5D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 w:type="paragraph" w:customStyle="1" w:styleId="TableParagraph">
    <w:name w:val="Table Paragraph"/>
    <w:basedOn w:val="Norml"/>
    <w:uiPriority w:val="1"/>
    <w:qFormat/>
    <w:rsid w:val="00292FA8"/>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Default">
    <w:name w:val="Default"/>
    <w:rsid w:val="00292FA8"/>
    <w:pPr>
      <w:autoSpaceDE w:val="0"/>
      <w:autoSpaceDN w:val="0"/>
      <w:adjustRightInd w:val="0"/>
      <w:jc w:val="left"/>
    </w:pPr>
    <w:rPr>
      <w:rFonts w:eastAsia="Calibri"/>
      <w:lang w:val="uk-UA" w:eastAsia="uk-UA"/>
    </w:rPr>
  </w:style>
  <w:style w:type="character" w:customStyle="1" w:styleId="markedcontent">
    <w:name w:val="markedcontent"/>
    <w:rsid w:val="0042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abely.tamash@kmf.org.ua" TargetMode="External"/><Relationship Id="rId5" Type="http://schemas.openxmlformats.org/officeDocument/2006/relationships/hyperlink" Target="mailto:demetskaya.vladislava@kmf.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1562</Words>
  <Characters>10784</Characters>
  <Application>Microsoft Office Word</Application>
  <DocSecurity>0</DocSecurity>
  <Lines>89</Lines>
  <Paragraphs>24</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fh</cp:lastModifiedBy>
  <cp:revision>21</cp:revision>
  <dcterms:created xsi:type="dcterms:W3CDTF">2020-10-01T13:34:00Z</dcterms:created>
  <dcterms:modified xsi:type="dcterms:W3CDTF">2023-08-28T19:07:00Z</dcterms:modified>
</cp:coreProperties>
</file>