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0452" w14:textId="77777777" w:rsidR="004E2C2F" w:rsidRPr="00D103C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3C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A26453" w:rsidRPr="00D103CF" w14:paraId="25A0B491" w14:textId="77777777" w:rsidTr="00F6784F">
        <w:trPr>
          <w:trHeight w:val="811"/>
        </w:trPr>
        <w:tc>
          <w:tcPr>
            <w:tcW w:w="1681" w:type="dxa"/>
          </w:tcPr>
          <w:p w14:paraId="4281FF66" w14:textId="77777777" w:rsidR="00A26453" w:rsidRPr="00D103CF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02FC380" w14:textId="77777777" w:rsidR="00A26453" w:rsidRPr="00D103CF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136BB801" w14:textId="154FF2E8" w:rsidR="005B343A" w:rsidRPr="00D103CF" w:rsidRDefault="005B343A" w:rsidP="007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62F915D8" w14:textId="77777777" w:rsidR="00A26453" w:rsidRPr="00D103CF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8C7F902" w14:textId="2B1383DC" w:rsidR="005B343A" w:rsidRPr="00D103CF" w:rsidRDefault="005B343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670FB7E9" w14:textId="77777777" w:rsidR="00A26453" w:rsidRPr="00D103CF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610F5E47" w14:textId="2E169955" w:rsidR="005B343A" w:rsidRPr="00D103CF" w:rsidRDefault="00C65D1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</w:t>
            </w:r>
            <w:r w:rsidR="00244EB4"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</w:t>
            </w:r>
            <w:r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244EB4"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</w:tr>
    </w:tbl>
    <w:p w14:paraId="498E3559" w14:textId="3F041848" w:rsidR="00295510" w:rsidRPr="00D103CF" w:rsidRDefault="00F6784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3CF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00A17" w:rsidRPr="00D103CF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77777777" w:rsidR="00C00A17" w:rsidRPr="00D103CF" w:rsidRDefault="00C00A17" w:rsidP="00C00A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8C38BD2" w14:textId="0CFA19A7" w:rsidR="00C00A17" w:rsidRPr="00D103CF" w:rsidRDefault="00C00A17" w:rsidP="00C00A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</w:p>
        </w:tc>
      </w:tr>
      <w:tr w:rsidR="00392D23" w:rsidRPr="00D103CF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7777777" w:rsidR="00994568" w:rsidRPr="00D103CF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F57457C" w14:textId="10A05351" w:rsidR="005B343A" w:rsidRPr="00D103CF" w:rsidRDefault="005B343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D103CF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40812F" w14:textId="5B45BD4E" w:rsidR="005B343A" w:rsidRPr="00D103CF" w:rsidRDefault="00244EB4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5B343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5B343A" w:rsidRPr="00D103CF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CB079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6EEAE93F" w14:textId="7F867024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5B343A" w:rsidRPr="00D103CF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05152E0D" w14:textId="3C3ECA91" w:rsidR="0043561F" w:rsidRPr="00D103CF" w:rsidRDefault="00BF4FF7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B343A" w:rsidRPr="00D103CF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21E9E8E" w14:textId="0E895B62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14:paraId="0BB57C7D" w14:textId="3C6E72EB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C758527" w14:textId="5BFEA60D" w:rsidR="005B343A" w:rsidRPr="00D103C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14:paraId="3BD74B20" w14:textId="37ABB935" w:rsidR="005B343A" w:rsidRPr="00D103CF" w:rsidRDefault="005B343A" w:rsidP="00C56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4356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5B343A" w:rsidRPr="00D103CF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викладача/ів)</w:t>
            </w:r>
          </w:p>
        </w:tc>
        <w:tc>
          <w:tcPr>
            <w:tcW w:w="6343" w:type="dxa"/>
          </w:tcPr>
          <w:p w14:paraId="5865B95D" w14:textId="51687D4F" w:rsidR="006B5326" w:rsidRPr="006B5326" w:rsidRDefault="0043561F" w:rsidP="00435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Філеп Михайло Йосипович, к.х.н.</w:t>
            </w:r>
          </w:p>
        </w:tc>
      </w:tr>
      <w:tr w:rsidR="005B343A" w:rsidRPr="00D103CF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викладача/ів </w:t>
            </w:r>
          </w:p>
        </w:tc>
        <w:tc>
          <w:tcPr>
            <w:tcW w:w="6343" w:type="dxa"/>
          </w:tcPr>
          <w:p w14:paraId="04628B71" w14:textId="395370C2" w:rsidR="005B343A" w:rsidRPr="00D103CF" w:rsidRDefault="0043561F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5B343A" w:rsidRPr="00D103CF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17EC295" w14:textId="76D677F1" w:rsidR="005B343A" w:rsidRPr="00D103CF" w:rsidRDefault="00C5004C" w:rsidP="00B15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курсу</w:t>
            </w:r>
            <w:r w:rsidR="0098379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BF4FF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  <w:r w:rsidR="0098379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студенти потребують знань з </w:t>
            </w:r>
            <w:r w:rsidR="00B15FE7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та колоїдної хімії, органічної хімії</w:t>
            </w:r>
            <w:r w:rsidR="00596F0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D103CF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891DA20" w14:textId="5B365DED" w:rsidR="00A04D9B" w:rsidRPr="00D103CF" w:rsidRDefault="0043561F" w:rsidP="005C2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596F0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"</w:t>
            </w:r>
            <w:r w:rsidR="005C2BB6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Високомолекулярні сполуки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забезпечує формування у студентів науково-дослідницької, професійно-орієнтованої компетентност</w:t>
            </w:r>
            <w:r w:rsidR="009556F2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спрямована на вивчення основ</w:t>
            </w:r>
            <w:r w:rsidR="000A42C5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властивостей полімерів, технології їх одержання та основних напрямків їх використання. </w:t>
            </w:r>
          </w:p>
        </w:tc>
      </w:tr>
      <w:tr w:rsidR="00A04D9B" w:rsidRPr="00D103CF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1FDFD00C" w:rsidR="00A04D9B" w:rsidRPr="00D103CF" w:rsidRDefault="00080D5D" w:rsidP="00A04D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завдання </w:t>
            </w:r>
            <w:r w:rsidR="007E46FB"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A04D9B" w:rsidRPr="00D103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18C079A5" w14:textId="29093470" w:rsidR="00132CC8" w:rsidRPr="00D103CF" w:rsidRDefault="00132CC8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у студентів цілісного системи знань про основні властивості природних і синтетичних високомолекулярних сполук, методів їх синтезу, дослідження, їх специфічних властивостей</w:t>
            </w:r>
            <w:r w:rsidR="00DC3E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 їх використання</w:t>
            </w:r>
            <w:r w:rsidR="00EA164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DC3E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впливу та оточуюче середовище.</w:t>
            </w:r>
          </w:p>
          <w:p w14:paraId="3EE4D527" w14:textId="72A32902" w:rsidR="00A72E7F" w:rsidRPr="00D103CF" w:rsidRDefault="00DC3E1A" w:rsidP="00DC3E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Засвоєння основних понять хімії високомолекулярних сполук, особливостей їх одержання та розуміння появи специфічних властивостей високомолекулярних сполук, формування навичок синтезу та експериментального досліджень властивостей високомолекулярних сполук, а також </w:t>
            </w:r>
            <w:r w:rsidRPr="00DC3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вихованню екологічної культури студентів.</w:t>
            </w:r>
          </w:p>
        </w:tc>
      </w:tr>
      <w:tr w:rsidR="00A72E7F" w:rsidRPr="00D103CF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2DFF90B9" w:rsidR="00A72E7F" w:rsidRPr="00D103CF" w:rsidRDefault="00A72E7F" w:rsidP="00A0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744D8012" w14:textId="3210A11A" w:rsidR="00293AAE" w:rsidRPr="00D103CF" w:rsidRDefault="003C301D" w:rsidP="00293A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Згідно </w:t>
            </w:r>
            <w:r w:rsidR="0044482C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вимогами освітньої програми «Хімія</w:t>
            </w:r>
            <w:r w:rsidR="00293AAE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» для підготовки здобувачів вищої освіти на </w:t>
            </w:r>
            <w:r w:rsidR="0044482C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першому</w:t>
            </w:r>
            <w:r w:rsidR="00293AAE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</w:t>
            </w:r>
            <w:r w:rsidR="0044482C" w:rsidRPr="00D103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бакалаврському</w:t>
            </w:r>
            <w:r w:rsidR="00293AAE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рівні вищої освіти здобувачі набудуть наступних компетентностей:</w:t>
            </w:r>
          </w:p>
          <w:p w14:paraId="39B57378" w14:textId="39D0A9CD" w:rsidR="00293AAE" w:rsidRPr="00D103CF" w:rsidRDefault="00293AAE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7BF7A321" w14:textId="4407C478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ЗК1. Здатність до абстрактного мислення, аналізу та синтезу, розуміння причинно-наслідкових зв'язків, уміння застосовувати їх у професійній діяльності.</w:t>
            </w:r>
          </w:p>
          <w:p w14:paraId="5E2EA6DC" w14:textId="6B68313C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ЗК2. Знання основних теорій, концепцій, вчення хімічної науки.</w:t>
            </w:r>
          </w:p>
          <w:p w14:paraId="071CD555" w14:textId="031EAEC1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ЗК3. Знання та розуміння мети та завдань своєї професійної діяльності.</w:t>
            </w:r>
          </w:p>
          <w:p w14:paraId="1BA35C1E" w14:textId="3C6F6B4F" w:rsidR="00293AAE" w:rsidRPr="00D103CF" w:rsidRDefault="00CE6DEB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фахових:</w:t>
            </w:r>
          </w:p>
          <w:p w14:paraId="1D2E9609" w14:textId="5C243156" w:rsidR="00CE6DEB" w:rsidRPr="00D103C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ФК4.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</w:t>
            </w:r>
          </w:p>
          <w:p w14:paraId="4DAED2D1" w14:textId="1D8B05B0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ФК6. Здатність безпечного поводження з хімічними речовинами, беручи до уваги їх хімічні властивості.</w:t>
            </w:r>
          </w:p>
          <w:p w14:paraId="16B8B16E" w14:textId="46F39F47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ФК8. Здатність до організації навчального процесу в кабінетах хімії з урахуванням вимог охорони праці.</w:t>
            </w:r>
          </w:p>
          <w:p w14:paraId="2C0A3465" w14:textId="3701FA8E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ФК10. Здатність оперувати поняттями, законами, концепціями, ученнями і теоріями хімії; користуватись хімічною символікою і термінологією; використовувати систематизовані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теоретичні та практичні знання з хімії в навчальному процесі.</w:t>
            </w:r>
          </w:p>
          <w:p w14:paraId="15D58B92" w14:textId="28BF48BF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ФК11. Здатність розкривати загальну структуру хімічних наук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 основі взаємозв’язку учень про будову речовини, про періодичну зміну властивостей хімічних елементів та їх сполук,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 спрямованість, швидкість та механізми хімічних процесів.</w:t>
            </w:r>
          </w:p>
          <w:p w14:paraId="4FC1A0CF" w14:textId="3E7FB8D1" w:rsidR="00092710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ФК12. Здатність користуватись лабораторним обладнанням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та приладами при дослідженні речовин, хімічних процесів та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явищ, до проведення статистичної обробки, інтерпретації та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використання результатів.</w:t>
            </w:r>
          </w:p>
          <w:p w14:paraId="745C735A" w14:textId="21C415B6" w:rsidR="00293AAE" w:rsidRPr="00D103C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ФК14. Здатність пояснювати фізичні та хімічні властивості</w:t>
            </w:r>
            <w:r w:rsidR="00180F3F"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органічних сполук, складати їх структурні формули та ізомери, пояснити їх хімічні перетворення, використовувати хімічні теорії для характеристики речовин.</w:t>
            </w:r>
          </w:p>
          <w:p w14:paraId="34152115" w14:textId="77777777" w:rsidR="00180F3F" w:rsidRPr="00D103CF" w:rsidRDefault="00180F3F" w:rsidP="00180F3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D103C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450A3657" w14:textId="25ADD25C" w:rsidR="0017052C" w:rsidRPr="00D103CF" w:rsidRDefault="0017052C" w:rsidP="0017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7. Уміти виконувати операції з хімічними речовинами та обладнанням, проводити демонстраційний хімічний експеримент з коментарями, знати методику його проведення й оцінювання, уміти формувати в учнів експериментальні навики.</w:t>
            </w:r>
          </w:p>
          <w:p w14:paraId="5B285980" w14:textId="77777777" w:rsidR="00293AAE" w:rsidRPr="00D103CF" w:rsidRDefault="0017052C" w:rsidP="0017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10. Знати головні типи хімічних реакцій та їх характеристики, механізми утворення хімічних зв’язків, направленості та швидкості хімічної реакції.</w:t>
            </w:r>
          </w:p>
          <w:p w14:paraId="46BC7C83" w14:textId="445D6562" w:rsidR="00390B82" w:rsidRDefault="00390B82" w:rsidP="00390B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15. Уміти користуватись простими лабораторними приладами та обладнанням</w:t>
            </w:r>
            <w:r w:rsid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5AFC0B" w14:textId="0A1BA4E2" w:rsidR="00404B9B" w:rsidRPr="00404B9B" w:rsidRDefault="00404B9B" w:rsidP="0040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17. Знати класифікацію, номенклатуру, будову, властивості та способи одержання аліфатичних органічних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речовин.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пояснити ізомерію та хіральність органічних сполук.</w:t>
            </w:r>
          </w:p>
          <w:p w14:paraId="5AB9DD1A" w14:textId="499F4EAD" w:rsidR="00404B9B" w:rsidRPr="00404B9B" w:rsidRDefault="00404B9B" w:rsidP="0040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18. Знати класифікацію, номенклатуру, хімічні властивості, основні реакції та способи одержання галогенопохідних, оксигеновмісних, нітрогеновмісних, сірковмісних та гетероциклічних органічних сполук.</w:t>
            </w:r>
          </w:p>
          <w:p w14:paraId="5FFEDA6D" w14:textId="351CF4A8" w:rsidR="00404B9B" w:rsidRPr="00404B9B" w:rsidRDefault="00404B9B" w:rsidP="0040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19. Уміти зібрати апаратуру для синтезу, дистиляції,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очистки, екстракції органічних сполук, розрахувати вихід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 та конверсію, провести розділення органічних речовин методом тонкошарової хроматографії.</w:t>
            </w:r>
          </w:p>
          <w:p w14:paraId="3BD46FF7" w14:textId="1598EC12" w:rsidR="00404B9B" w:rsidRPr="00404B9B" w:rsidRDefault="00404B9B" w:rsidP="0040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21. Знати класифікацію природних сполук, їх будову,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властивості, функції в живих організмах, можливості їх застосування, уміти виконувати біохімічні аналізи з кількісного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білків, вуглеводів, та жирів.</w:t>
            </w:r>
          </w:p>
          <w:p w14:paraId="7BD54E3A" w14:textId="37C467B5" w:rsidR="00390B82" w:rsidRDefault="00404B9B" w:rsidP="00404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23. Знати класифікацію, номенклатуру, способи одержання високомолекулярних сполук, закономірності перебігу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реакцій в полімерах, властивості найважливіших полімерних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4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матеріалів.</w:t>
            </w:r>
          </w:p>
          <w:p w14:paraId="2E21910B" w14:textId="3AF03337" w:rsidR="0017052C" w:rsidRPr="00D103CF" w:rsidRDefault="00C34950" w:rsidP="00C34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25 .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</w:tc>
      </w:tr>
      <w:tr w:rsidR="005B343A" w:rsidRPr="00D103CF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5562FD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1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62B9D911" w14:textId="71497810" w:rsidR="00C26C9A" w:rsidRPr="00A5578B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2D851D9A" w14:textId="4F842F57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Основні поняття хімії високомолекулярних сполук.</w:t>
            </w:r>
          </w:p>
          <w:p w14:paraId="2937CD82" w14:textId="292B92EF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Одержання та механізми синтезу високомолекулярних сполук</w:t>
            </w:r>
          </w:p>
          <w:p w14:paraId="6EF1C120" w14:textId="53F0D116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Фізичні властивості високомолекулярних сполук</w:t>
            </w:r>
          </w:p>
          <w:p w14:paraId="484DE1B2" w14:textId="12217DB6" w:rsidR="002D1D60" w:rsidRPr="00A5578B" w:rsidRDefault="002D1D60" w:rsidP="00C26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A5578B" w:rsidRPr="00A5578B">
              <w:rPr>
                <w:rFonts w:ascii="Times New Roman" w:hAnsi="Times New Roman" w:cs="Times New Roman"/>
                <w:sz w:val="24"/>
                <w:lang w:val="uk-UA"/>
              </w:rPr>
              <w:t>Розчини полімерів</w:t>
            </w:r>
          </w:p>
          <w:p w14:paraId="2E9D427D" w14:textId="29E0794C" w:rsidR="00A5578B" w:rsidRPr="00A5578B" w:rsidRDefault="00A5578B" w:rsidP="00C26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Pr="00A5578B">
              <w:rPr>
                <w:rFonts w:ascii="Times New Roman" w:hAnsi="Times New Roman" w:cs="Times New Roman"/>
                <w:sz w:val="24"/>
                <w:lang w:val="ru-RU"/>
              </w:rPr>
              <w:t>Методи дослідження високомолекулярних сполук.</w:t>
            </w:r>
          </w:p>
          <w:p w14:paraId="151190BF" w14:textId="42B0CEDB" w:rsidR="00A5578B" w:rsidRPr="00A5578B" w:rsidRDefault="00A5578B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Використання високомолекулярних сполук в технології</w:t>
            </w:r>
          </w:p>
          <w:p w14:paraId="5FC35D4C" w14:textId="4B8AE455" w:rsidR="00EA7A67" w:rsidRPr="00D103CF" w:rsidRDefault="00EA7A67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лабораторних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практичних робіт відображають</w:t>
            </w:r>
            <w:r w:rsidR="006F1E62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базуються на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</w:t>
            </w:r>
            <w:r w:rsidR="00556A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</w:t>
            </w:r>
            <w:r w:rsidR="00556A1A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лекцій.</w:t>
            </w:r>
          </w:p>
        </w:tc>
      </w:tr>
      <w:tr w:rsidR="005B343A" w:rsidRPr="00D103CF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7D6700DC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7398F786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захист лабораторних робіт – 20 % балів;</w:t>
            </w:r>
          </w:p>
          <w:p w14:paraId="4E5CB668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 на практичних заняттях – 20% балів;</w:t>
            </w:r>
          </w:p>
          <w:p w14:paraId="55CE8ED1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Модульні контрольні – 20% балів.</w:t>
            </w:r>
          </w:p>
          <w:p w14:paraId="7049DC5D" w14:textId="77777777" w:rsidR="00A95F70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– 40% балів. </w:t>
            </w:r>
          </w:p>
          <w:p w14:paraId="442D2E51" w14:textId="5C97BFF6" w:rsidR="00C26C9A" w:rsidRPr="00D103C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 та екзамену.</w:t>
            </w:r>
          </w:p>
        </w:tc>
      </w:tr>
      <w:tr w:rsidR="005B343A" w:rsidRPr="00D103CF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0465093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3"/>
          </w:p>
          <w:p w14:paraId="148DE88D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31F3833" w14:textId="67FF6B41" w:rsidR="00BD1F92" w:rsidRPr="00D103CF" w:rsidRDefault="00BD1F92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самостійних та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робіт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відбувається із дозволу лектора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завідувача кафедри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наявності поважних причи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26FD4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лабораторних занять є обов’язковим</w:t>
            </w:r>
            <w:r w:rsidR="00DD19AC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 w:rsidR="00667AE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67AE3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 w:rsidR="0063271F"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5B343A" w:rsidRPr="00D103CF" w14:paraId="60ECBE6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9BB8242" w14:textId="77777777" w:rsidR="005B343A" w:rsidRPr="00D103C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D10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4FACED2C" w14:textId="77777777" w:rsidR="005B343A" w:rsidRDefault="00D94027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Л.І. Хімія і фізика полімерів: Навч. Посібник</w:t>
            </w:r>
            <w:r w:rsid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НТУУ ”КПІ”</w:t>
            </w:r>
            <w:r w:rsid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C216D" w:rsidRPr="00FC2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2016. 161 с.</w:t>
            </w:r>
          </w:p>
          <w:p w14:paraId="60149CC0" w14:textId="77777777" w:rsidR="00FC216D" w:rsidRPr="004B1432" w:rsidRDefault="00FC216D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Pukánszky Béla, Móczó János: Műanyagok. Typotex kiadó. 2011.</w:t>
            </w:r>
          </w:p>
          <w:p w14:paraId="1F34AF10" w14:textId="1C27266B" w:rsidR="004B1432" w:rsidRDefault="004B1432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4B1432">
              <w:rPr>
                <w:rFonts w:ascii="Times New Roman" w:hAnsi="Times New Roman" w:cs="Times New Roman"/>
                <w:sz w:val="24"/>
                <w:szCs w:val="24"/>
              </w:rPr>
              <w:t>Речицький О.Н., Решнова С.Ф. Хімія високомолекулярних сполук в схемах: навч. посіб. Херсон: Вишемирський В.С., 2018. 462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BE4D2B" w14:textId="49C52FAF" w:rsidR="004B1432" w:rsidRDefault="004B1432" w:rsidP="004B1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Ластухін Ю.О. Хімія природних органічних сполук Львів: Інтелект-захід, 200</w:t>
            </w:r>
            <w:r w:rsidR="00245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45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 с</w:t>
            </w:r>
          </w:p>
          <w:p w14:paraId="7980E561" w14:textId="567198FF" w:rsidR="00FC216D" w:rsidRPr="00D103CF" w:rsidRDefault="004B1432" w:rsidP="002454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Ластухин Ю.О., Воронов С.А. Органічна хімія. Підручник для вищих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B1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ьвів: Центр Європи, 2009. - 868 с</w:t>
            </w:r>
            <w:r w:rsidR="00245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551ABDE" w14:textId="77777777" w:rsidR="00392D23" w:rsidRPr="00D103CF" w:rsidRDefault="00392D23" w:rsidP="00392D23">
      <w:pPr>
        <w:rPr>
          <w:lang w:val="uk-UA"/>
        </w:rPr>
      </w:pPr>
    </w:p>
    <w:sectPr w:rsidR="00392D23" w:rsidRPr="00D103CF" w:rsidSect="006776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17A"/>
    <w:multiLevelType w:val="hybridMultilevel"/>
    <w:tmpl w:val="4AB450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1104">
    <w:abstractNumId w:val="1"/>
  </w:num>
  <w:num w:numId="2" w16cid:durableId="15082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17F34"/>
    <w:rsid w:val="00054359"/>
    <w:rsid w:val="00080D5D"/>
    <w:rsid w:val="00092710"/>
    <w:rsid w:val="000A42C5"/>
    <w:rsid w:val="000B6154"/>
    <w:rsid w:val="000D35F3"/>
    <w:rsid w:val="000E14A5"/>
    <w:rsid w:val="00132CC8"/>
    <w:rsid w:val="00133261"/>
    <w:rsid w:val="001425FD"/>
    <w:rsid w:val="0017052C"/>
    <w:rsid w:val="00180F3F"/>
    <w:rsid w:val="001E6071"/>
    <w:rsid w:val="00244EB4"/>
    <w:rsid w:val="0024548B"/>
    <w:rsid w:val="00245CCD"/>
    <w:rsid w:val="0028088A"/>
    <w:rsid w:val="00293AAE"/>
    <w:rsid w:val="00295510"/>
    <w:rsid w:val="002B63CE"/>
    <w:rsid w:val="002C40AD"/>
    <w:rsid w:val="002D1D60"/>
    <w:rsid w:val="00321332"/>
    <w:rsid w:val="00324E16"/>
    <w:rsid w:val="00330A0B"/>
    <w:rsid w:val="00390B82"/>
    <w:rsid w:val="00392D23"/>
    <w:rsid w:val="003C301D"/>
    <w:rsid w:val="003C4985"/>
    <w:rsid w:val="003D3A91"/>
    <w:rsid w:val="003F59A1"/>
    <w:rsid w:val="00404B9B"/>
    <w:rsid w:val="0043561F"/>
    <w:rsid w:val="0044482C"/>
    <w:rsid w:val="0045211F"/>
    <w:rsid w:val="004B1432"/>
    <w:rsid w:val="004B7818"/>
    <w:rsid w:val="004D4ADF"/>
    <w:rsid w:val="004D68EC"/>
    <w:rsid w:val="004D78D8"/>
    <w:rsid w:val="004E2C2F"/>
    <w:rsid w:val="004E4DBA"/>
    <w:rsid w:val="00511259"/>
    <w:rsid w:val="00526D7D"/>
    <w:rsid w:val="00556A1A"/>
    <w:rsid w:val="00582028"/>
    <w:rsid w:val="00596F03"/>
    <w:rsid w:val="005B343A"/>
    <w:rsid w:val="005C2BB6"/>
    <w:rsid w:val="006309BA"/>
    <w:rsid w:val="0063271F"/>
    <w:rsid w:val="006618B7"/>
    <w:rsid w:val="00667AE3"/>
    <w:rsid w:val="00677674"/>
    <w:rsid w:val="006B5326"/>
    <w:rsid w:val="006E251A"/>
    <w:rsid w:val="006F1E62"/>
    <w:rsid w:val="00705681"/>
    <w:rsid w:val="007136AD"/>
    <w:rsid w:val="007A599E"/>
    <w:rsid w:val="007B1F80"/>
    <w:rsid w:val="007E46FB"/>
    <w:rsid w:val="007F6AB3"/>
    <w:rsid w:val="00820A25"/>
    <w:rsid w:val="00826FD4"/>
    <w:rsid w:val="00827437"/>
    <w:rsid w:val="008830F0"/>
    <w:rsid w:val="008842E1"/>
    <w:rsid w:val="00886930"/>
    <w:rsid w:val="008A15E1"/>
    <w:rsid w:val="008A2A38"/>
    <w:rsid w:val="008A71D4"/>
    <w:rsid w:val="009343A0"/>
    <w:rsid w:val="0095343E"/>
    <w:rsid w:val="009556F2"/>
    <w:rsid w:val="00983794"/>
    <w:rsid w:val="00994568"/>
    <w:rsid w:val="00A04D9B"/>
    <w:rsid w:val="00A26453"/>
    <w:rsid w:val="00A5578B"/>
    <w:rsid w:val="00A72E7F"/>
    <w:rsid w:val="00A95F70"/>
    <w:rsid w:val="00AA2EB7"/>
    <w:rsid w:val="00AF107B"/>
    <w:rsid w:val="00B024B5"/>
    <w:rsid w:val="00B15FE7"/>
    <w:rsid w:val="00B46DB5"/>
    <w:rsid w:val="00B53EA7"/>
    <w:rsid w:val="00BD1F92"/>
    <w:rsid w:val="00BF4FF7"/>
    <w:rsid w:val="00BF555F"/>
    <w:rsid w:val="00C00A17"/>
    <w:rsid w:val="00C01E24"/>
    <w:rsid w:val="00C26C9A"/>
    <w:rsid w:val="00C34950"/>
    <w:rsid w:val="00C5004C"/>
    <w:rsid w:val="00C56F44"/>
    <w:rsid w:val="00C570C8"/>
    <w:rsid w:val="00C65D1D"/>
    <w:rsid w:val="00C86934"/>
    <w:rsid w:val="00CE6DEB"/>
    <w:rsid w:val="00CF5B35"/>
    <w:rsid w:val="00D103CF"/>
    <w:rsid w:val="00D35546"/>
    <w:rsid w:val="00D94027"/>
    <w:rsid w:val="00DC3E1A"/>
    <w:rsid w:val="00DD19AC"/>
    <w:rsid w:val="00E01BAC"/>
    <w:rsid w:val="00E110D4"/>
    <w:rsid w:val="00E41F89"/>
    <w:rsid w:val="00E47EA8"/>
    <w:rsid w:val="00E5442C"/>
    <w:rsid w:val="00E92DA8"/>
    <w:rsid w:val="00EA164A"/>
    <w:rsid w:val="00EA7A67"/>
    <w:rsid w:val="00EC7FA9"/>
    <w:rsid w:val="00ED4A0C"/>
    <w:rsid w:val="00ED72C2"/>
    <w:rsid w:val="00EE79F5"/>
    <w:rsid w:val="00EF1521"/>
    <w:rsid w:val="00F6784F"/>
    <w:rsid w:val="00F97CF8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100</cp:revision>
  <dcterms:created xsi:type="dcterms:W3CDTF">2020-09-15T20:21:00Z</dcterms:created>
  <dcterms:modified xsi:type="dcterms:W3CDTF">2024-04-04T20:03:00Z</dcterms:modified>
</cp:coreProperties>
</file>