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8711" w14:textId="77777777" w:rsidR="0086071C" w:rsidRDefault="0086071C" w:rsidP="004E2C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D0B3635" w14:textId="4EB6F4FE" w:rsidR="004E2C2F" w:rsidRPr="002F1AD2" w:rsidRDefault="004E2C2F" w:rsidP="004E2C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1AD2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1653"/>
        <w:gridCol w:w="2041"/>
        <w:gridCol w:w="1578"/>
        <w:gridCol w:w="1246"/>
        <w:gridCol w:w="1769"/>
        <w:gridCol w:w="1285"/>
      </w:tblGrid>
      <w:tr w:rsidR="0086071C" w:rsidRPr="002F1AD2" w14:paraId="22608DD2" w14:textId="77777777" w:rsidTr="00A26453">
        <w:trPr>
          <w:trHeight w:val="1453"/>
        </w:trPr>
        <w:tc>
          <w:tcPr>
            <w:tcW w:w="1819" w:type="dxa"/>
          </w:tcPr>
          <w:p w14:paraId="122B69D8" w14:textId="77777777"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84E19" w14:textId="77777777" w:rsidR="00A26453" w:rsidRPr="002F1AD2" w:rsidRDefault="00A26453" w:rsidP="00B05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  <w:p w14:paraId="5628EBA0" w14:textId="77777777"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14:paraId="7AE42B18" w14:textId="77777777" w:rsidR="00A26453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E562CFC" w14:textId="6A435F10" w:rsidR="00B05903" w:rsidRPr="00B05903" w:rsidRDefault="0086071C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Перший (</w:t>
            </w:r>
            <w:r w:rsidR="00886E83" w:rsidRPr="00886E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ський)</w:t>
            </w:r>
          </w:p>
        </w:tc>
        <w:tc>
          <w:tcPr>
            <w:tcW w:w="1672" w:type="dxa"/>
          </w:tcPr>
          <w:p w14:paraId="6B087D5C" w14:textId="77777777" w:rsidR="00A26453" w:rsidRPr="00B05903" w:rsidRDefault="00A26453" w:rsidP="00B059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FBE2D01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</w:tcPr>
          <w:p w14:paraId="7DD15F7E" w14:textId="77777777" w:rsidR="00A26453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44966B2" w14:textId="4863CB3D" w:rsidR="00B05903" w:rsidRPr="00B05903" w:rsidRDefault="00B0590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824" w:type="dxa"/>
          </w:tcPr>
          <w:p w14:paraId="6EF5B9AA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AA63" w14:textId="0850213E" w:rsidR="00176441" w:rsidRPr="0086071C" w:rsidRDefault="00A26453" w:rsidP="0086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</w:tcPr>
          <w:p w14:paraId="3CF58D14" w14:textId="77777777" w:rsidR="00A26453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3320E6F" w14:textId="0A8562B7" w:rsidR="00B05903" w:rsidRPr="0086071C" w:rsidRDefault="0086071C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І/1</w:t>
            </w:r>
          </w:p>
        </w:tc>
      </w:tr>
    </w:tbl>
    <w:p w14:paraId="6D2D6E6E" w14:textId="77777777" w:rsidR="00526D7D" w:rsidRPr="002F1AD2" w:rsidRDefault="00392D23" w:rsidP="00392D2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  <w:r w:rsidRPr="002F1AD2">
        <w:rPr>
          <w:rFonts w:ascii="Times New Roman" w:hAnsi="Times New Roman" w:cs="Times New Roman"/>
          <w:b/>
          <w:sz w:val="24"/>
          <w:szCs w:val="24"/>
          <w:lang w:val="ru-RU"/>
        </w:rPr>
        <w:t>Силабус</w:t>
      </w:r>
      <w:r w:rsidRPr="002F1AD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750"/>
        <w:gridCol w:w="6856"/>
      </w:tblGrid>
      <w:tr w:rsidR="002F1AD2" w:rsidRPr="002F1AD2" w14:paraId="09E0ADE4" w14:textId="77777777" w:rsidTr="00E56737">
        <w:tc>
          <w:tcPr>
            <w:tcW w:w="2750" w:type="dxa"/>
            <w:shd w:val="clear" w:color="auto" w:fill="D9D9D9" w:themeFill="background1" w:themeFillShade="D9"/>
          </w:tcPr>
          <w:p w14:paraId="02F25432" w14:textId="77777777" w:rsidR="00392D23" w:rsidRPr="002F1AD2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94BABD" w14:textId="77777777" w:rsidR="00392D23" w:rsidRPr="002F1AD2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856" w:type="dxa"/>
          </w:tcPr>
          <w:p w14:paraId="6D6791DB" w14:textId="77777777" w:rsidR="00B20292" w:rsidRDefault="00B20292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5C17636" w14:textId="4F5BBCD1" w:rsidR="00B05903" w:rsidRPr="007C77ED" w:rsidRDefault="007C77ED" w:rsidP="00392D23">
            <w:pPr>
              <w:rPr>
                <w:lang w:val="uk-UA"/>
              </w:rPr>
            </w:pPr>
            <w:r w:rsidRPr="007C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Психологія</w:t>
            </w:r>
          </w:p>
        </w:tc>
      </w:tr>
      <w:tr w:rsidR="002F1AD2" w:rsidRPr="002F1AD2" w14:paraId="1E66DA3D" w14:textId="77777777" w:rsidTr="00E56737">
        <w:tc>
          <w:tcPr>
            <w:tcW w:w="2750" w:type="dxa"/>
            <w:shd w:val="clear" w:color="auto" w:fill="D9D9D9" w:themeFill="background1" w:themeFillShade="D9"/>
          </w:tcPr>
          <w:p w14:paraId="0B7BC71E" w14:textId="77777777"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81B9" w14:textId="77777777"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856" w:type="dxa"/>
          </w:tcPr>
          <w:p w14:paraId="2BFCDAE9" w14:textId="3DDD0377" w:rsidR="00392D23" w:rsidRPr="00B05903" w:rsidRDefault="0091781F" w:rsidP="00392D23">
            <w:pPr>
              <w:rPr>
                <w:lang w:val="uk-UA"/>
              </w:rPr>
            </w:pPr>
            <w:r w:rsidRPr="009178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 педагогіки, психології, початкової, дошкільної освіти та управління закладами освіти</w:t>
            </w:r>
          </w:p>
        </w:tc>
      </w:tr>
      <w:tr w:rsidR="002F1AD2" w:rsidRPr="002F1AD2" w14:paraId="0560AE3A" w14:textId="77777777" w:rsidTr="00E56737">
        <w:tc>
          <w:tcPr>
            <w:tcW w:w="2750" w:type="dxa"/>
            <w:shd w:val="clear" w:color="auto" w:fill="D9D9D9" w:themeFill="background1" w:themeFillShade="D9"/>
          </w:tcPr>
          <w:p w14:paraId="6ACF1579" w14:textId="77777777"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7AF75" w14:textId="77777777"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Освітня програма</w:t>
            </w:r>
          </w:p>
        </w:tc>
        <w:tc>
          <w:tcPr>
            <w:tcW w:w="6856" w:type="dxa"/>
          </w:tcPr>
          <w:p w14:paraId="0BFEF123" w14:textId="56CF99E1" w:rsidR="00486110" w:rsidRPr="00486110" w:rsidRDefault="00486110" w:rsidP="004861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6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014 Середня освіта (</w:t>
            </w:r>
            <w:r w:rsidR="00486606" w:rsidRPr="004866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Хімія</w:t>
            </w:r>
            <w:r w:rsidRPr="00486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14:paraId="4A3243D2" w14:textId="404CE4BD" w:rsidR="00B05903" w:rsidRPr="002F1AD2" w:rsidRDefault="00B05903" w:rsidP="00F36AEC">
            <w:pPr>
              <w:rPr>
                <w:lang w:val="uk-UA"/>
              </w:rPr>
            </w:pPr>
          </w:p>
        </w:tc>
      </w:tr>
      <w:tr w:rsidR="002F1AD2" w:rsidRPr="002F1AD2" w14:paraId="4B504F87" w14:textId="77777777" w:rsidTr="00E56737">
        <w:tc>
          <w:tcPr>
            <w:tcW w:w="2750" w:type="dxa"/>
            <w:shd w:val="clear" w:color="auto" w:fill="D9D9D9" w:themeFill="background1" w:themeFillShade="D9"/>
          </w:tcPr>
          <w:p w14:paraId="69089FDD" w14:textId="77777777" w:rsidR="00E47EA8" w:rsidRPr="002F1AD2" w:rsidRDefault="00E237EC" w:rsidP="00AC4C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дисципліни, кількість кредитів та</w:t>
            </w:r>
            <w:r w:rsidR="00E47EA8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годин (лекції/</w:t>
            </w:r>
            <w:r w:rsidR="00AC4C79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практичні/</w:t>
            </w:r>
            <w:r w:rsidR="00E47EA8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семінарські</w:t>
            </w:r>
            <w:r w:rsidR="00AC4C79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="0070568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лабораторні</w:t>
            </w:r>
            <w:r w:rsidR="00E47EA8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заняття/самостійна робота)</w:t>
            </w:r>
          </w:p>
        </w:tc>
        <w:tc>
          <w:tcPr>
            <w:tcW w:w="6856" w:type="dxa"/>
          </w:tcPr>
          <w:p w14:paraId="6FF530AF" w14:textId="6FA68BFC" w:rsidR="00406505" w:rsidRPr="00406505" w:rsidRDefault="00406505" w:rsidP="00406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дисципліни (обов’язкова чи вибіркова): </w:t>
            </w:r>
            <w:r w:rsidR="0010009C" w:rsidRPr="00406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обов’язкова</w:t>
            </w:r>
          </w:p>
          <w:p w14:paraId="2C59A775" w14:textId="77777777" w:rsidR="00406505" w:rsidRPr="00406505" w:rsidRDefault="00406505" w:rsidP="00406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79ECFA" w14:textId="77777777" w:rsidR="00406505" w:rsidRPr="00406505" w:rsidRDefault="00406505" w:rsidP="00406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кредитів: 4</w:t>
            </w:r>
          </w:p>
          <w:p w14:paraId="0E84F283" w14:textId="4E4092F9" w:rsidR="00406505" w:rsidRPr="00406505" w:rsidRDefault="00406505" w:rsidP="00406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Лекції: </w:t>
            </w:r>
            <w:r w:rsidR="008F3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6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D584E34" w14:textId="78D93B7A" w:rsidR="00406505" w:rsidRPr="008F33E1" w:rsidRDefault="00406505" w:rsidP="00406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Семінарські/практичні заняття: </w:t>
            </w:r>
            <w:r w:rsidR="008F33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FBCE6B9" w14:textId="77777777" w:rsidR="00406505" w:rsidRPr="00406505" w:rsidRDefault="00406505" w:rsidP="00406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 заняття: –</w:t>
            </w:r>
          </w:p>
          <w:p w14:paraId="35E27286" w14:textId="54E351F4" w:rsidR="00705681" w:rsidRPr="00B20292" w:rsidRDefault="00406505" w:rsidP="00406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робота: </w:t>
            </w:r>
            <w:r w:rsidR="008F33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F1AD2" w:rsidRPr="002F1AD2" w14:paraId="32FF6C8B" w14:textId="77777777" w:rsidTr="00E56737">
        <w:tc>
          <w:tcPr>
            <w:tcW w:w="2750" w:type="dxa"/>
            <w:shd w:val="clear" w:color="auto" w:fill="D9D9D9" w:themeFill="background1" w:themeFillShade="D9"/>
          </w:tcPr>
          <w:p w14:paraId="6307C781" w14:textId="77777777" w:rsidR="00E47EA8" w:rsidRPr="002F1AD2" w:rsidRDefault="00E47EA8" w:rsidP="001425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Викладач(і)</w:t>
            </w:r>
            <w:r w:rsidR="0070568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відповідальний(і) за викладання навчальної дисципліни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(імена, прізвища, наукові ступені і звання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електронної пошти 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а/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в)</w:t>
            </w:r>
          </w:p>
        </w:tc>
        <w:tc>
          <w:tcPr>
            <w:tcW w:w="6856" w:type="dxa"/>
          </w:tcPr>
          <w:p w14:paraId="0782BE9C" w14:textId="77777777" w:rsidR="00AE065E" w:rsidRPr="00AE065E" w:rsidRDefault="00AE065E" w:rsidP="00AE06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Бергхауер-Олас Е.Л.</w:t>
            </w:r>
          </w:p>
          <w:p w14:paraId="4AB9A3D6" w14:textId="107DC8AD" w:rsidR="00AE065E" w:rsidRPr="00AE065E" w:rsidRDefault="00AE065E" w:rsidP="00AE06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доктор філософії, доцент</w:t>
            </w:r>
            <w:r w:rsidR="009B710F" w:rsidRPr="00830F18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="009B710F" w:rsidRPr="009B7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кафедри </w:t>
            </w:r>
            <w:r w:rsidR="0091781F" w:rsidRPr="009178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педагогіки, психології, початкової, дошкільної освіти та управління закладами освіти</w:t>
            </w:r>
          </w:p>
          <w:p w14:paraId="15F6AAB4" w14:textId="0143A7C6" w:rsidR="00DD7233" w:rsidRPr="002F1AD2" w:rsidRDefault="00AE065E" w:rsidP="00AE065E">
            <w:r w:rsidRPr="00AE0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e-mail: berghauer.olasz.emoke@kmf.org.ua</w:t>
            </w:r>
          </w:p>
        </w:tc>
      </w:tr>
      <w:tr w:rsidR="002F1AD2" w:rsidRPr="002F1AD2" w14:paraId="46841FA6" w14:textId="77777777" w:rsidTr="00E56737">
        <w:tc>
          <w:tcPr>
            <w:tcW w:w="2750" w:type="dxa"/>
            <w:shd w:val="clear" w:color="auto" w:fill="D9D9D9" w:themeFill="background1" w:themeFillShade="D9"/>
          </w:tcPr>
          <w:p w14:paraId="0BF3F055" w14:textId="77777777" w:rsidR="007B1F80" w:rsidRPr="002F1AD2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50125193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Пререквіз</w:t>
            </w:r>
            <w:r w:rsidR="002C40AD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 навчальної дисципліни</w:t>
            </w:r>
            <w:bookmarkEnd w:id="0"/>
          </w:p>
        </w:tc>
        <w:tc>
          <w:tcPr>
            <w:tcW w:w="6856" w:type="dxa"/>
          </w:tcPr>
          <w:p w14:paraId="2857AC92" w14:textId="46917B48" w:rsidR="00392D23" w:rsidRPr="00DF2644" w:rsidRDefault="00C00AD9" w:rsidP="00AE065E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Навчальна дисципліна «Психологія (загальна, вікова </w:t>
            </w:r>
            <w:r w:rsidR="0021721C"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="0021721C"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педагогічна)» передбачена структурно-логічною схемою підготовки здобувачів вищої освіти ступеня бакалавра за спеціальностями галузі знань 01 Освіта/ Педагогіка. Навчальна дисципліна «Психологія (загальна, вікова </w:t>
            </w:r>
            <w:r w:rsidR="0021721C"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="0021721C"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педагогічна)» розглядається як складна інтегрована навчальна дисципліна, пов’язана із системою філософських, суспільствознавчих та природничих дисциплін</w:t>
            </w:r>
            <w:r w:rsidR="002B77E4"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F1AD2" w:rsidRPr="002F1AD2" w14:paraId="4AABF723" w14:textId="77777777" w:rsidTr="00E56737">
        <w:tc>
          <w:tcPr>
            <w:tcW w:w="2750" w:type="dxa"/>
            <w:shd w:val="clear" w:color="auto" w:fill="D9D9D9" w:themeFill="background1" w:themeFillShade="D9"/>
          </w:tcPr>
          <w:p w14:paraId="55BF0F80" w14:textId="77777777" w:rsidR="007B1F80" w:rsidRPr="002F1AD2" w:rsidRDefault="007B1F80" w:rsidP="00C947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Анотація дисципліни</w:t>
            </w:r>
            <w:r w:rsidR="003C4985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мета</w:t>
            </w:r>
            <w:r w:rsidR="00AC4C79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завдання</w:t>
            </w:r>
            <w:r w:rsidR="003C4985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очікувані програмні результати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C4985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навчальної дисципліни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загальні та фахові компетентності, 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основна тематика дисципліни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856" w:type="dxa"/>
          </w:tcPr>
          <w:p w14:paraId="2B07B239" w14:textId="06C767F3" w:rsidR="00220E96" w:rsidRPr="00DF2644" w:rsidRDefault="00220E96" w:rsidP="00AE065E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Специфіка вивчення навчальної дисципліни «Психологія (загальна, вікова</w:t>
            </w:r>
            <w:r w:rsid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721C"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педагогічна)» здобувачами вищої освіти ступеня бакалавра за спеціальностями галузі знань 01 Освіта/ Педагогіка полягає у психологічній підготовці майбутніх педагогів до здійснення фахової діяльності, у формуванні пізнавально-професійної спрямованості майбутнього вчителя, системи професійних компетентностей, які забезпечать ефективне виконання педагогічної діяльності із урахуванням основних закономірностей індивідуального та вікового розвитку суб’єктів освітнього процесу. Курс «Психологія (загальна, вікова </w:t>
            </w:r>
            <w:r w:rsidR="0021721C"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та</w:t>
            </w:r>
            <w:r w:rsidR="0021721C"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педагогічна)» є важливим чинником формування у здобувачів вищої освіти ступеня бакалавра науково-педагогічного світогляду, соціокультурного та психолого-педагогічного мислення, гуманістичних установок, конструктивних поглядів при сприйнятті вимірів освітнього простору, що обумовлює розвиток фахових компетенцій. </w:t>
            </w:r>
          </w:p>
          <w:p w14:paraId="5B638203" w14:textId="2709A77B" w:rsidR="009F5C61" w:rsidRPr="00DF2644" w:rsidRDefault="00220E96" w:rsidP="00AE065E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Метою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навчальної дисципліни «Психологія (загальна, вікова </w:t>
            </w:r>
            <w:r w:rsidR="0021721C"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="0021721C"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педагогічна)» є озброєння здобувачів вищої освіти теоретичними знаннями закономірностей функціонування психіки, психологічних особливостей розвитку людини в онтогенезі та закономірностей освітньої діяльності; засвоєння ними системи наукових понять, уміння здійснювати аналіз психічних явищ та використовувати отримані знання, вміння та практичні навички під час навчальної діяльності та виробничої практики. </w:t>
            </w:r>
          </w:p>
          <w:p w14:paraId="4B0587E9" w14:textId="4A6337E1" w:rsidR="00AE065E" w:rsidRPr="00DF2644" w:rsidRDefault="00AE065E" w:rsidP="00AE065E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Основне завдання вивчення дисципліни:</w:t>
            </w:r>
          </w:p>
          <w:p w14:paraId="45EA5D3B" w14:textId="77777777" w:rsidR="00DF2644" w:rsidRDefault="00DF2644" w:rsidP="0059777F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домогтися засвоєння здобувачами вищої освіти основних психологічних категорій, розуміння механізмів, закономірностей психічної діяльності та генези буття людини; </w:t>
            </w:r>
          </w:p>
          <w:p w14:paraId="77B14F32" w14:textId="77777777" w:rsidR="00DF2644" w:rsidRDefault="00DF2644" w:rsidP="0059777F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сприяти систематизації загальнопсихологічних знань, умінь та навичок, а також використанню теоретичних знань для аналізу, оцінки і прогнозування поведінки людини на різних етапах вікового розвитку, зокрема – у системі освітньої діяльності; </w:t>
            </w:r>
          </w:p>
          <w:p w14:paraId="339C2E88" w14:textId="77777777" w:rsidR="00DF2644" w:rsidRDefault="00DF2644" w:rsidP="0059777F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сформувати переконання у необхідності психологічних знань для знаходження індивідуального підходу до дитини, розуміння закономірностей та особливостей поведінки людей, їх психічного стану та специфіки пізнавальної діяльності;</w:t>
            </w:r>
          </w:p>
          <w:p w14:paraId="2A333C7C" w14:textId="0DC956AB" w:rsidR="0059777F" w:rsidRPr="00DF2644" w:rsidRDefault="00DF2644" w:rsidP="0059777F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сприяти формуванню у здобувачів вищої освіти позитивної спрямованості на оволодіння майбутньою професією та подальше самовдосконалення, формуванню професійних компетентностей щодо вирішення професійних завдань у галузі реалізації освітньої діяльності.</w:t>
            </w:r>
          </w:p>
          <w:p w14:paraId="62FA2543" w14:textId="1E7EE497" w:rsidR="00D415B7" w:rsidRPr="00D415B7" w:rsidRDefault="00AE065E" w:rsidP="00D415B7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вимогами освітньої програми </w:t>
            </w:r>
            <w:r w:rsidR="00B20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 здобудуть к</w:t>
            </w:r>
            <w:r w:rsidR="00D415B7" w:rsidRPr="00D415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омпетентності</w:t>
            </w:r>
            <w:r w:rsidR="00B202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53AA27FC" w14:textId="77777777" w:rsidR="00F36AEC" w:rsidRDefault="00D415B7" w:rsidP="002D0C30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</w:pPr>
            <w:r w:rsidRPr="005631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  <w:t>Загальні компетентності:</w:t>
            </w:r>
          </w:p>
          <w:p w14:paraId="3A9BA2AF" w14:textId="77777777" w:rsidR="00031124" w:rsidRDefault="00031124" w:rsidP="00031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ЗК1</w:t>
            </w:r>
            <w:r w:rsidRPr="002F70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Здатність до абстрактного мислення, аналізу та синтезу, до застосування знань у практичних ситуаціях.</w:t>
            </w:r>
          </w:p>
          <w:p w14:paraId="172CD153" w14:textId="325EAD55" w:rsidR="00031124" w:rsidRPr="002F70B4" w:rsidRDefault="00572BC2" w:rsidP="00031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ЗК6</w:t>
            </w:r>
            <w:r w:rsidRPr="002F70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</w:t>
            </w:r>
          </w:p>
          <w:p w14:paraId="6C4E0B11" w14:textId="7BDD8C47" w:rsidR="002D0C30" w:rsidRPr="00B54F09" w:rsidRDefault="00572BC2" w:rsidP="002D0C30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ЗК9.</w:t>
            </w:r>
            <w:r w:rsidRPr="002F70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Здатність зберігати особисте фізичне та психічне здоров’я, вести здоровий спосіб життя, керувати власними емоційними станами; конструктивно та безпечно взаємодіяти з учасниками освітнього процесу, використовувати різні види та форми рухової активності для активного відпочинку</w:t>
            </w:r>
          </w:p>
          <w:p w14:paraId="32C79A26" w14:textId="21C4D90A" w:rsidR="00D415B7" w:rsidRDefault="00D415B7" w:rsidP="002D0C30">
            <w:pPr>
              <w:tabs>
                <w:tab w:val="left" w:pos="284"/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31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  <w:t>Фахові компетентності</w:t>
            </w:r>
            <w:r w:rsidRPr="005631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12F1EF1D" w14:textId="77777777" w:rsidR="00813368" w:rsidRPr="002F70B4" w:rsidRDefault="00813368" w:rsidP="00813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ФК6.</w:t>
            </w:r>
            <w:r w:rsidRPr="002F70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Здатність до формування колективу учнів; знаходження ефективних шляхів  мотивації їх до саморозвитку; спрямування </w:t>
            </w:r>
            <w:r w:rsidRPr="002F70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на прогрес і досягнення з урахуванням здібностей та інтересів кожного з них.</w:t>
            </w:r>
          </w:p>
          <w:p w14:paraId="457712E2" w14:textId="77777777" w:rsidR="00813368" w:rsidRPr="002F70B4" w:rsidRDefault="00813368" w:rsidP="00813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ФК8.</w:t>
            </w:r>
            <w:r w:rsidRPr="002F70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Здатність до рівноправної та особистісно-зорієнтованої взаємодії з учнями в освітньому процесі, залучення батьків до освітнього процесу на засадах партнерства.</w:t>
            </w:r>
          </w:p>
          <w:p w14:paraId="13E74011" w14:textId="041C4AA3" w:rsidR="00B54F09" w:rsidRDefault="00813368" w:rsidP="00813368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ФК9.</w:t>
            </w:r>
            <w:r w:rsidRPr="002F70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Здатність аналізувати власну педагогічну діяльність та її результати, здійснювати об’єктивну самооцінку і самокорекцію своїх професійних якостей.</w:t>
            </w:r>
          </w:p>
          <w:p w14:paraId="6E13622A" w14:textId="7760069F" w:rsidR="00B54F09" w:rsidRPr="00B54F09" w:rsidRDefault="00B54F09" w:rsidP="00B54F09">
            <w:pPr>
              <w:tabs>
                <w:tab w:val="left" w:pos="284"/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</w:pPr>
            <w:r w:rsidRPr="00B54F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  <w:t>Предметні компетентності (ПК):</w:t>
            </w:r>
          </w:p>
          <w:p w14:paraId="51F86398" w14:textId="77777777" w:rsidR="00C26A4A" w:rsidRPr="002F70B4" w:rsidRDefault="00C26A4A" w:rsidP="002E3CBB">
            <w:pPr>
              <w:widowControl w:val="0"/>
              <w:tabs>
                <w:tab w:val="left" w:pos="9214"/>
              </w:tabs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ПК 6.</w:t>
            </w:r>
            <w:r w:rsidRPr="002F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здійснювати добір методів і засобів навчання хімії, спрямованих на розвиток здібностей учнів на основі психолого-педагогічної характеристики класу.</w:t>
            </w:r>
          </w:p>
          <w:p w14:paraId="31AA0B40" w14:textId="12EC723D" w:rsidR="00D415B7" w:rsidRPr="00563105" w:rsidRDefault="00D415B7" w:rsidP="00B54F09">
            <w:pPr>
              <w:tabs>
                <w:tab w:val="left" w:pos="284"/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31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Програмні результати навчання:</w:t>
            </w:r>
          </w:p>
          <w:p w14:paraId="5B4375E8" w14:textId="77777777" w:rsidR="00AF223E" w:rsidRPr="002F70B4" w:rsidRDefault="00AF223E" w:rsidP="00AF22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ПРН1.</w:t>
            </w:r>
            <w:r w:rsidRPr="002F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Відтворює основні концепції та принципи педагогіки і психології; враховує в освітньому процесі закономірності розвитку, вікові та інші індивідуальні особливості учнів.</w:t>
            </w:r>
          </w:p>
          <w:p w14:paraId="3A777747" w14:textId="77777777" w:rsidR="00AF223E" w:rsidRPr="002F70B4" w:rsidRDefault="00AF223E" w:rsidP="00AF22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ПРН8.</w:t>
            </w:r>
            <w:r w:rsidRPr="002F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Генерує обґрунтовані думки в галузі професійних знань як для фахівців, так і для широкого загалу державною та іноземною мовами.</w:t>
            </w:r>
          </w:p>
          <w:p w14:paraId="692317F6" w14:textId="77777777" w:rsidR="00AF223E" w:rsidRPr="002F70B4" w:rsidRDefault="00AF223E" w:rsidP="00AF22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ПРН11.</w:t>
            </w:r>
            <w:r w:rsidRPr="002F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Виявляє навички роботи в команді, адаптації та дії у новій ситуації, пояснює необхідність забезпечення рівних можливостей і дотримання гендерного паритету у професійній діяльності.</w:t>
            </w:r>
          </w:p>
          <w:p w14:paraId="7FBE7468" w14:textId="77777777" w:rsidR="00AF223E" w:rsidRPr="002F70B4" w:rsidRDefault="00AF223E" w:rsidP="00AF22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ПРН13.</w:t>
            </w:r>
            <w:r w:rsidRPr="002F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Демонструє знання основних положень нормативно-правових документів щодо професійної діяльності, обґрунтовує необхідність використання інструментів демократичної правової  держави у професійній та громадській діяльності та прийняття рішень на засадах поваги до прав і свобод людини в Україні.</w:t>
            </w:r>
          </w:p>
          <w:p w14:paraId="4AA1A6C4" w14:textId="1736A9B0" w:rsidR="00FD4DEF" w:rsidRPr="00FD4DEF" w:rsidRDefault="00FD4DEF" w:rsidP="00B7414F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Змістовий модуль </w:t>
            </w:r>
            <w:r w:rsidRPr="00FD4D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FD4DE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</w:p>
          <w:p w14:paraId="3687780F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ПРЕДМЕТ, ЗАВДАННЯ І МЕТОДИ ПСИХОЛОГІЇ. ОСОБИСТІСТЬ У ВИМІРАХ ПСИХОЛОГІЧНОЇ НАУКИ.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ІНДИВІДУАЛЬНО-ТИПОЛОГІЧНІ ВЛАСТИВОСТІ ОСОБИСТОСТІ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ПСИХІЧНІ ПРОЦЕСИ.</w:t>
            </w:r>
          </w:p>
          <w:p w14:paraId="06159C89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1. Розвиток психології.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Психологічні напрями, школи і концепції.</w:t>
            </w:r>
          </w:p>
          <w:p w14:paraId="0622F962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Тема 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. Предмет і завдання сучасної психології, її значення для життєдіяльності людини.</w:t>
            </w:r>
          </w:p>
          <w:p w14:paraId="06C5CE44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Тема </w:t>
            </w:r>
            <w:hyperlink r:id="rId8" w:history="1">
              <w:r w:rsidRPr="00FD4DEF">
                <w:rPr>
                  <w:rFonts w:ascii="Times New Roman" w:eastAsia="Times New Roman" w:hAnsi="Times New Roman" w:cs="Times New Roman"/>
                  <w:lang w:eastAsia="ru-RU"/>
                </w:rPr>
                <w:t>3</w:t>
              </w:r>
              <w:r w:rsidRPr="00FD4DEF">
                <w:rPr>
                  <w:rFonts w:ascii="Times New Roman" w:eastAsia="Times New Roman" w:hAnsi="Times New Roman" w:cs="Times New Roman"/>
                  <w:lang w:val="uk-UA" w:eastAsia="ru-RU"/>
                </w:rPr>
                <w:t>. Особистість у вимірах психологічної науки</w:t>
              </w:r>
            </w:hyperlink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Соціопсихічна підструктура особистості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Підструктура особистості «свідомість-самосвідомість».</w:t>
            </w:r>
          </w:p>
          <w:p w14:paraId="6D86B9E0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Тема 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. Відчуття. Сприйняття.</w:t>
            </w:r>
          </w:p>
          <w:p w14:paraId="6495C8E6" w14:textId="364CEAB0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Тема 5. </w:t>
            </w:r>
            <w:r w:rsidR="007A2B5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Увага. 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Пам’ять.</w:t>
            </w:r>
          </w:p>
          <w:p w14:paraId="61490994" w14:textId="5AF966A6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6. Мислення.</w:t>
            </w:r>
            <w:hyperlink r:id="rId9" w:history="1">
              <w:r w:rsidRPr="00FD4DEF">
                <w:rPr>
                  <w:rFonts w:ascii="Times New Roman" w:eastAsia="Times New Roman" w:hAnsi="Times New Roman" w:cs="Times New Roman"/>
                  <w:lang w:val="uk-UA" w:eastAsia="ru-RU"/>
                </w:rPr>
                <w:t xml:space="preserve"> Мислення</w:t>
              </w:r>
              <w:r w:rsidRPr="00FD4DEF">
                <w:rPr>
                  <w:rFonts w:ascii="Times New Roman" w:eastAsia="Times New Roman" w:hAnsi="Times New Roman" w:cs="Times New Roman"/>
                  <w:lang w:eastAsia="ru-RU"/>
                </w:rPr>
                <w:t>,</w:t>
              </w:r>
              <w:r w:rsidRPr="00FD4DEF">
                <w:rPr>
                  <w:rFonts w:ascii="Times New Roman" w:eastAsia="Times New Roman" w:hAnsi="Times New Roman" w:cs="Times New Roman"/>
                  <w:lang w:val="uk-UA"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lang w:val="uk-UA" w:eastAsia="ru-RU"/>
                </w:rPr>
                <w:t>інтелект та</w:t>
              </w:r>
              <w:r w:rsidRPr="00FD4DEF">
                <w:rPr>
                  <w:rFonts w:ascii="Times New Roman" w:eastAsia="Times New Roman" w:hAnsi="Times New Roman" w:cs="Times New Roman"/>
                  <w:lang w:val="uk-UA" w:eastAsia="ru-RU"/>
                </w:rPr>
                <w:t xml:space="preserve"> креативність. </w:t>
              </w:r>
            </w:hyperlink>
          </w:p>
          <w:p w14:paraId="4A014D6E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7. Уява.</w:t>
            </w:r>
          </w:p>
          <w:p w14:paraId="2F04468F" w14:textId="77777777" w:rsidR="00FD4DEF" w:rsidRPr="00FD4DEF" w:rsidRDefault="00FD4DEF" w:rsidP="00FD4DEF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Змістовий модуль </w:t>
            </w:r>
            <w:r w:rsidRPr="00FD4DE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FD4DE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213AE5F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ЕМОЦІЙНО-ВОЛЬОВА СФЕРА ЛЮДИНИ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ПОВЕДІНКА ТА ЕМОЦІЙНІ ТИПИ. </w:t>
            </w:r>
          </w:p>
          <w:p w14:paraId="581544DB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8. Емоційно зумовлена поведінка та емоційні типи. Професійні, вікові, статеві та патологічні особливості емоційно-почуттєвої сфери особистості людини.</w:t>
            </w:r>
          </w:p>
          <w:p w14:paraId="42FF774D" w14:textId="77777777" w:rsidR="00FD4DEF" w:rsidRPr="00FD4DEF" w:rsidRDefault="00FD4DEF" w:rsidP="00FD4DEF">
            <w:pPr>
              <w:ind w:left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9. Воля. Здібності.</w:t>
            </w:r>
          </w:p>
          <w:p w14:paraId="5D909478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10. Увага як особлива форма психічної діяльності.</w:t>
            </w:r>
          </w:p>
          <w:p w14:paraId="0E9CB516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11. Основи психології діяльності.</w:t>
            </w:r>
          </w:p>
          <w:p w14:paraId="2CDBB947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12. Мотивація. Сучасні теорії мотивації. Теорія мотивації по А. Маслоу.</w:t>
            </w:r>
          </w:p>
          <w:p w14:paraId="045F99AF" w14:textId="77777777" w:rsidR="00FD4DEF" w:rsidRPr="00FD4DEF" w:rsidRDefault="00FD4DEF" w:rsidP="00FD4DEF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Змістовий модуль 3.</w:t>
            </w:r>
            <w:r w:rsidRPr="00FD4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2978D96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ОСНОВИ ВІКОВОЇ ПСИХОЛОГІЇ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СОБЛИВОСТІ ПСИХІЧНОГО РОЗВИТКУ ОСОБИСТОСТІ НА РІЗНИХ ВІКОВИХ ЕТАПАХ. </w:t>
            </w:r>
          </w:p>
          <w:p w14:paraId="6B1FAA7A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13. Вікова психологія як наука. Основні напрямки зарубіжної та вітчизняної вікової психології.</w:t>
            </w:r>
          </w:p>
          <w:p w14:paraId="38DBF53E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14. Характеристика розвитку психіки в онтогенезі.</w:t>
            </w:r>
          </w:p>
          <w:p w14:paraId="695C2D27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15. Психологія дітей раннього і дошкільного віку.</w:t>
            </w:r>
          </w:p>
          <w:p w14:paraId="103D2503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16. Психологія молодших школярів.</w:t>
            </w:r>
          </w:p>
          <w:p w14:paraId="14C19086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17. Психологія підлітка та старшокласника.</w:t>
            </w:r>
          </w:p>
          <w:p w14:paraId="60D23381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_Hlk116908363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18. </w:t>
            </w:r>
            <w:bookmarkEnd w:id="1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раннього юнацького віку.</w:t>
            </w:r>
          </w:p>
          <w:p w14:paraId="7B0EB8FF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19. Становлення</w:t>
            </w:r>
            <w:r w:rsidRPr="00FD4DEF">
              <w:rPr>
                <w:rFonts w:ascii="Calibri" w:eastAsia="Calibri" w:hAnsi="Calibri" w:cs="Times New Roman"/>
              </w:rPr>
              <w:t xml:space="preserve"> 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особистості дитини. </w:t>
            </w:r>
          </w:p>
          <w:p w14:paraId="59ED4E8A" w14:textId="77777777" w:rsidR="00FD4DEF" w:rsidRPr="00FD4DEF" w:rsidRDefault="00FD4DEF" w:rsidP="00FD4DEF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Змістовий модуль 4.</w:t>
            </w:r>
            <w:r w:rsidRPr="00FD4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FEAF0DA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ПИТАННЯ ПЕДАГОГІЧНОЇ ПСИХОЛОГІЇ. ЗАГАЛЬНІ ПИТАННЯ ПСИХОЛОГІЇ ВИХОВАННЯ І НАВЧАННЯ. ПСИХОЛОГІЯ ВЧИТЕЛЯ</w:t>
            </w:r>
          </w:p>
          <w:p w14:paraId="7326CA89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20. Загальні питання педагогічної психології. Загальні питання психології виховання і навчання. </w:t>
            </w:r>
          </w:p>
          <w:p w14:paraId="3234E6FA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21. Психологія навчання.</w:t>
            </w:r>
          </w:p>
          <w:p w14:paraId="328DCC61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22.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Психологічні особливості учнів.</w:t>
            </w:r>
          </w:p>
          <w:p w14:paraId="04E66AA0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_Hlk116909252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23. </w:t>
            </w:r>
            <w:bookmarkEnd w:id="2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інклюзивної освіти.</w:t>
            </w:r>
          </w:p>
          <w:p w14:paraId="1695373F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24. Соціально-психологічні та вікові аспекти виховання, самовиховання, перевиховання та особливості роботи із важкими підлітками.</w:t>
            </w:r>
          </w:p>
          <w:p w14:paraId="75752B6C" w14:textId="77777777" w:rsidR="00FD4DEF" w:rsidRPr="00FD4DEF" w:rsidRDefault="00FD4DEF" w:rsidP="00FD4DE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_Hlk116909386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25. </w:t>
            </w:r>
            <w:bookmarkEnd w:id="3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виховання.</w:t>
            </w:r>
          </w:p>
          <w:p w14:paraId="1DC2866E" w14:textId="5A9A09F1" w:rsidR="00392D23" w:rsidRPr="00B01769" w:rsidRDefault="00FD4DEF" w:rsidP="00B01769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26. Психологічний портрет особистості педагога в контексті педагогічної діяльності та педагогічного колективу. Особливості педагогічного спілкування.</w:t>
            </w:r>
          </w:p>
        </w:tc>
      </w:tr>
      <w:tr w:rsidR="002F1AD2" w:rsidRPr="002F1AD2" w14:paraId="3EBC7B8F" w14:textId="77777777" w:rsidTr="00E56737">
        <w:tc>
          <w:tcPr>
            <w:tcW w:w="2750" w:type="dxa"/>
            <w:shd w:val="clear" w:color="auto" w:fill="D9D9D9" w:themeFill="background1" w:themeFillShade="D9"/>
          </w:tcPr>
          <w:p w14:paraId="4234D700" w14:textId="77777777" w:rsidR="003D470F" w:rsidRPr="002F1AD2" w:rsidRDefault="003D470F" w:rsidP="003D470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4" w:name="_Hlk50123234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  <w:bookmarkEnd w:id="4"/>
          </w:p>
        </w:tc>
        <w:tc>
          <w:tcPr>
            <w:tcW w:w="6856" w:type="dxa"/>
          </w:tcPr>
          <w:p w14:paraId="061F07EF" w14:textId="77777777" w:rsidR="000C7347" w:rsidRPr="003F00EC" w:rsidRDefault="00E56737" w:rsidP="000C7347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4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Навчальні досягнення </w:t>
            </w:r>
            <w:r w:rsidR="00F81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</w:t>
            </w:r>
            <w:r w:rsidRPr="00784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нтів із дисципліни </w:t>
            </w:r>
            <w:r w:rsidR="0021721C"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«Психологія (загальна, вікова </w:t>
            </w:r>
            <w:r w:rsidR="0021721C"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="0021721C"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педагогічна)</w:t>
            </w:r>
            <w:r w:rsid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Pr="00784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оцінюються за модульно-рейтинговою системою</w:t>
            </w:r>
            <w:r w:rsidR="000C73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7347" w:rsidRPr="003F0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Результативність студента під час вивчення дисципліни оцінюється за 100-бальною системою. Протягом семестру студенти пишуть п’ять (5) рефератів</w:t>
            </w:r>
            <w:r w:rsidR="000C7347" w:rsidRPr="003F00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C7347" w:rsidRPr="003F0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есе</w:t>
            </w:r>
            <w:r w:rsidR="000C7347" w:rsidRPr="003F0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7347" w:rsidRPr="003F0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матеріалів лекцій і тем самостійної роботи. Роботи студенти завантажують в </w:t>
            </w:r>
            <w:r w:rsidR="000C7347" w:rsidRPr="003F00EC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r w:rsidR="000C7347" w:rsidRPr="003F0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7578F25" w14:textId="6F801358" w:rsidR="000C7347" w:rsidRDefault="000C7347" w:rsidP="00AE065E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B6B5" w14:textId="77777777" w:rsidR="00DD7233" w:rsidRPr="00AE065E" w:rsidRDefault="00DD7233" w:rsidP="00AE065E">
            <w:pPr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Шкала оцінювання: національна та ECTS</w:t>
            </w:r>
          </w:p>
          <w:tbl>
            <w:tblPr>
              <w:tblW w:w="614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2"/>
              <w:gridCol w:w="991"/>
              <w:gridCol w:w="1733"/>
              <w:gridCol w:w="1983"/>
            </w:tblGrid>
            <w:tr w:rsidR="00DD7233" w:rsidRPr="00AE065E" w14:paraId="109B9374" w14:textId="77777777" w:rsidTr="00E56737">
              <w:trPr>
                <w:trHeight w:val="440"/>
              </w:trPr>
              <w:tc>
                <w:tcPr>
                  <w:tcW w:w="1442" w:type="dxa"/>
                  <w:vMerge w:val="restart"/>
                  <w:vAlign w:val="center"/>
                </w:tcPr>
                <w:p w14:paraId="2839E8FD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Сума балів за всі види навчальної діяльності </w:t>
                  </w:r>
                </w:p>
              </w:tc>
              <w:tc>
                <w:tcPr>
                  <w:tcW w:w="991" w:type="dxa"/>
                  <w:vMerge w:val="restart"/>
                  <w:vAlign w:val="center"/>
                </w:tcPr>
                <w:p w14:paraId="50AC0455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Оцінка ECTS</w:t>
                  </w:r>
                </w:p>
              </w:tc>
              <w:tc>
                <w:tcPr>
                  <w:tcW w:w="3716" w:type="dxa"/>
                  <w:gridSpan w:val="2"/>
                  <w:vAlign w:val="center"/>
                </w:tcPr>
                <w:p w14:paraId="722F0339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DD7233" w:rsidRPr="00AE065E" w14:paraId="35E21374" w14:textId="77777777" w:rsidTr="00E56737">
              <w:trPr>
                <w:trHeight w:val="1133"/>
              </w:trPr>
              <w:tc>
                <w:tcPr>
                  <w:tcW w:w="1442" w:type="dxa"/>
                  <w:vMerge/>
                  <w:vAlign w:val="center"/>
                </w:tcPr>
                <w:p w14:paraId="3B74726D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991" w:type="dxa"/>
                  <w:vMerge/>
                  <w:vAlign w:val="center"/>
                </w:tcPr>
                <w:p w14:paraId="7D569CA8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733" w:type="dxa"/>
                  <w:vAlign w:val="center"/>
                </w:tcPr>
                <w:p w14:paraId="7EC4C9CB" w14:textId="77777777" w:rsidR="00DD7233" w:rsidRPr="00AE065E" w:rsidRDefault="00DD7233" w:rsidP="00014751">
                  <w:pPr>
                    <w:spacing w:after="0" w:line="256" w:lineRule="auto"/>
                    <w:ind w:right="-14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983" w:type="dxa"/>
                  <w:shd w:val="clear" w:color="auto" w:fill="auto"/>
                  <w:vAlign w:val="center"/>
                </w:tcPr>
                <w:p w14:paraId="5E7E7F2F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для заліку</w:t>
                  </w:r>
                </w:p>
              </w:tc>
            </w:tr>
            <w:tr w:rsidR="00DD7233" w:rsidRPr="00AE065E" w14:paraId="15FD604F" w14:textId="77777777" w:rsidTr="00E56737">
              <w:trPr>
                <w:trHeight w:val="264"/>
              </w:trPr>
              <w:tc>
                <w:tcPr>
                  <w:tcW w:w="1442" w:type="dxa"/>
                  <w:vAlign w:val="center"/>
                </w:tcPr>
                <w:p w14:paraId="3D1119C4" w14:textId="77777777" w:rsidR="00DD7233" w:rsidRPr="00AE065E" w:rsidRDefault="00DD7233" w:rsidP="00014751">
                  <w:pPr>
                    <w:spacing w:after="0" w:line="256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90–100</w:t>
                  </w:r>
                </w:p>
              </w:tc>
              <w:tc>
                <w:tcPr>
                  <w:tcW w:w="991" w:type="dxa"/>
                  <w:vAlign w:val="center"/>
                </w:tcPr>
                <w:p w14:paraId="541638C3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1733" w:type="dxa"/>
                  <w:vAlign w:val="center"/>
                </w:tcPr>
                <w:p w14:paraId="738C7265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відмінно</w:t>
                  </w:r>
                </w:p>
              </w:tc>
              <w:tc>
                <w:tcPr>
                  <w:tcW w:w="1983" w:type="dxa"/>
                  <w:vMerge w:val="restart"/>
                  <w:vAlign w:val="center"/>
                </w:tcPr>
                <w:p w14:paraId="6E0D798F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зараховано</w:t>
                  </w:r>
                </w:p>
              </w:tc>
            </w:tr>
            <w:tr w:rsidR="00DD7233" w:rsidRPr="00AE065E" w14:paraId="60B64D08" w14:textId="77777777" w:rsidTr="00E56737">
              <w:trPr>
                <w:trHeight w:val="189"/>
              </w:trPr>
              <w:tc>
                <w:tcPr>
                  <w:tcW w:w="1442" w:type="dxa"/>
                  <w:vAlign w:val="center"/>
                </w:tcPr>
                <w:p w14:paraId="346465D5" w14:textId="77777777" w:rsidR="00DD7233" w:rsidRPr="00AE065E" w:rsidRDefault="00DD7233" w:rsidP="00014751">
                  <w:pPr>
                    <w:spacing w:after="0" w:line="256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82–89</w:t>
                  </w:r>
                </w:p>
              </w:tc>
              <w:tc>
                <w:tcPr>
                  <w:tcW w:w="991" w:type="dxa"/>
                  <w:vAlign w:val="center"/>
                </w:tcPr>
                <w:p w14:paraId="0AA35986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33" w:type="dxa"/>
                  <w:vMerge w:val="restart"/>
                  <w:vAlign w:val="center"/>
                </w:tcPr>
                <w:p w14:paraId="37AE258C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добре</w:t>
                  </w:r>
                </w:p>
              </w:tc>
              <w:tc>
                <w:tcPr>
                  <w:tcW w:w="1983" w:type="dxa"/>
                  <w:vMerge/>
                  <w:vAlign w:val="center"/>
                </w:tcPr>
                <w:p w14:paraId="2EE34AB8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D7233" w:rsidRPr="00AE065E" w14:paraId="7913A813" w14:textId="77777777" w:rsidTr="00E56737">
              <w:trPr>
                <w:trHeight w:val="264"/>
              </w:trPr>
              <w:tc>
                <w:tcPr>
                  <w:tcW w:w="1442" w:type="dxa"/>
                  <w:vAlign w:val="center"/>
                </w:tcPr>
                <w:p w14:paraId="4CB62417" w14:textId="77777777" w:rsidR="00DD7233" w:rsidRPr="00AE065E" w:rsidRDefault="00DD7233" w:rsidP="00014751">
                  <w:pPr>
                    <w:spacing w:after="0" w:line="256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75–81</w:t>
                  </w:r>
                </w:p>
              </w:tc>
              <w:tc>
                <w:tcPr>
                  <w:tcW w:w="991" w:type="dxa"/>
                  <w:vAlign w:val="center"/>
                </w:tcPr>
                <w:p w14:paraId="02936DB0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</w:t>
                  </w:r>
                </w:p>
              </w:tc>
              <w:tc>
                <w:tcPr>
                  <w:tcW w:w="1733" w:type="dxa"/>
                  <w:vMerge/>
                  <w:vAlign w:val="center"/>
                </w:tcPr>
                <w:p w14:paraId="6CE3988E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983" w:type="dxa"/>
                  <w:vMerge/>
                  <w:vAlign w:val="center"/>
                </w:tcPr>
                <w:p w14:paraId="72607273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D7233" w:rsidRPr="00AE065E" w14:paraId="6699E39F" w14:textId="77777777" w:rsidTr="00E56737">
              <w:trPr>
                <w:trHeight w:val="264"/>
              </w:trPr>
              <w:tc>
                <w:tcPr>
                  <w:tcW w:w="1442" w:type="dxa"/>
                  <w:vAlign w:val="center"/>
                </w:tcPr>
                <w:p w14:paraId="0223DC50" w14:textId="77777777" w:rsidR="00DD7233" w:rsidRPr="00AE065E" w:rsidRDefault="00DD7233" w:rsidP="00014751">
                  <w:pPr>
                    <w:spacing w:after="0" w:line="256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64–74</w:t>
                  </w:r>
                </w:p>
              </w:tc>
              <w:tc>
                <w:tcPr>
                  <w:tcW w:w="991" w:type="dxa"/>
                  <w:vAlign w:val="center"/>
                </w:tcPr>
                <w:p w14:paraId="34C7A2D5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D</w:t>
                  </w:r>
                </w:p>
              </w:tc>
              <w:tc>
                <w:tcPr>
                  <w:tcW w:w="1733" w:type="dxa"/>
                  <w:vMerge w:val="restart"/>
                  <w:vAlign w:val="center"/>
                </w:tcPr>
                <w:p w14:paraId="69BEA0F1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задовільно</w:t>
                  </w:r>
                </w:p>
              </w:tc>
              <w:tc>
                <w:tcPr>
                  <w:tcW w:w="1983" w:type="dxa"/>
                  <w:vMerge/>
                  <w:vAlign w:val="center"/>
                </w:tcPr>
                <w:p w14:paraId="51312D0B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D7233" w:rsidRPr="00AE065E" w14:paraId="46007DA6" w14:textId="77777777" w:rsidTr="00E56737">
              <w:trPr>
                <w:trHeight w:val="264"/>
              </w:trPr>
              <w:tc>
                <w:tcPr>
                  <w:tcW w:w="1442" w:type="dxa"/>
                  <w:vAlign w:val="center"/>
                </w:tcPr>
                <w:p w14:paraId="38BE48CB" w14:textId="77777777" w:rsidR="00DD7233" w:rsidRPr="00AE065E" w:rsidRDefault="00DD7233" w:rsidP="00014751">
                  <w:pPr>
                    <w:spacing w:after="0" w:line="256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60–63</w:t>
                  </w:r>
                </w:p>
              </w:tc>
              <w:tc>
                <w:tcPr>
                  <w:tcW w:w="991" w:type="dxa"/>
                  <w:vAlign w:val="center"/>
                </w:tcPr>
                <w:p w14:paraId="76FB5B26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1733" w:type="dxa"/>
                  <w:vMerge/>
                  <w:vAlign w:val="center"/>
                </w:tcPr>
                <w:p w14:paraId="23E4C4FB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983" w:type="dxa"/>
                  <w:vMerge/>
                  <w:vAlign w:val="center"/>
                </w:tcPr>
                <w:p w14:paraId="1A65948C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D7233" w:rsidRPr="00AE065E" w14:paraId="40826D7F" w14:textId="77777777" w:rsidTr="00E56737">
              <w:trPr>
                <w:trHeight w:val="1085"/>
              </w:trPr>
              <w:tc>
                <w:tcPr>
                  <w:tcW w:w="1442" w:type="dxa"/>
                  <w:vAlign w:val="center"/>
                </w:tcPr>
                <w:p w14:paraId="1BE12B63" w14:textId="77777777" w:rsidR="00DD7233" w:rsidRPr="00AE065E" w:rsidRDefault="00DD7233" w:rsidP="00014751">
                  <w:pPr>
                    <w:spacing w:after="0" w:line="256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35–59</w:t>
                  </w:r>
                </w:p>
              </w:tc>
              <w:tc>
                <w:tcPr>
                  <w:tcW w:w="991" w:type="dxa"/>
                  <w:vAlign w:val="center"/>
                </w:tcPr>
                <w:p w14:paraId="284A45E4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FX</w:t>
                  </w:r>
                </w:p>
              </w:tc>
              <w:tc>
                <w:tcPr>
                  <w:tcW w:w="1733" w:type="dxa"/>
                  <w:vAlign w:val="center"/>
                </w:tcPr>
                <w:p w14:paraId="4467F5E6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635149A0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DD7233" w:rsidRPr="00AE065E" w14:paraId="7BB911C7" w14:textId="77777777" w:rsidTr="00E56737">
              <w:trPr>
                <w:trHeight w:val="692"/>
              </w:trPr>
              <w:tc>
                <w:tcPr>
                  <w:tcW w:w="1442" w:type="dxa"/>
                  <w:vAlign w:val="center"/>
                </w:tcPr>
                <w:p w14:paraId="66AF69F7" w14:textId="77777777" w:rsidR="00DD7233" w:rsidRPr="00AE065E" w:rsidRDefault="00DD7233" w:rsidP="00014751">
                  <w:pPr>
                    <w:spacing w:after="0" w:line="256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0–34</w:t>
                  </w:r>
                </w:p>
              </w:tc>
              <w:tc>
                <w:tcPr>
                  <w:tcW w:w="991" w:type="dxa"/>
                  <w:vAlign w:val="center"/>
                </w:tcPr>
                <w:p w14:paraId="728117D9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F</w:t>
                  </w:r>
                </w:p>
              </w:tc>
              <w:tc>
                <w:tcPr>
                  <w:tcW w:w="1733" w:type="dxa"/>
                  <w:vAlign w:val="center"/>
                </w:tcPr>
                <w:p w14:paraId="5D7CC7FB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незадовільно з обов’язковим повторним вивченням дисципліни </w:t>
                  </w:r>
                </w:p>
              </w:tc>
              <w:tc>
                <w:tcPr>
                  <w:tcW w:w="1983" w:type="dxa"/>
                  <w:vAlign w:val="center"/>
                </w:tcPr>
                <w:p w14:paraId="1710D49C" w14:textId="77777777" w:rsidR="00DD7233" w:rsidRPr="00AE065E" w:rsidRDefault="00DD7233" w:rsidP="00014751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E065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не зараховано з обов’язковим повторним вивченням дисципліни </w:t>
                  </w:r>
                </w:p>
              </w:tc>
            </w:tr>
          </w:tbl>
          <w:p w14:paraId="617FFC6D" w14:textId="77777777" w:rsidR="00F81747" w:rsidRDefault="00F81747" w:rsidP="00F81747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155076" w14:textId="78F89F28" w:rsidR="00F81747" w:rsidRPr="00AE065E" w:rsidRDefault="00F81747" w:rsidP="000C7347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AD2" w:rsidRPr="002F1AD2" w14:paraId="7FA2DB0F" w14:textId="77777777" w:rsidTr="00E56737">
        <w:tc>
          <w:tcPr>
            <w:tcW w:w="2750" w:type="dxa"/>
            <w:shd w:val="clear" w:color="auto" w:fill="D9D9D9" w:themeFill="background1" w:themeFillShade="D9"/>
          </w:tcPr>
          <w:p w14:paraId="5FDCFBBB" w14:textId="77777777" w:rsidR="003D470F" w:rsidRPr="002F1AD2" w:rsidRDefault="003D470F" w:rsidP="00C947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5" w:name="_Hlk50123319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інформаці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 дисциплін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bookmarkEnd w:id="5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технічне та програмне забезпечення дисципліни тощо) </w:t>
            </w:r>
          </w:p>
        </w:tc>
        <w:tc>
          <w:tcPr>
            <w:tcW w:w="6856" w:type="dxa"/>
          </w:tcPr>
          <w:p w14:paraId="3BB22C85" w14:textId="77777777" w:rsidR="00E56737" w:rsidRPr="00716160" w:rsidRDefault="00E56737" w:rsidP="00E56737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Політика щодо академічної доброчесності.</w:t>
            </w:r>
          </w:p>
          <w:p w14:paraId="3D62C042" w14:textId="77777777" w:rsidR="00E56737" w:rsidRPr="00716160" w:rsidRDefault="00E56737" w:rsidP="00E5673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види письмових робіт перевіряються на наявність плагіату і є такими, що виконані при наявності не менше 80% оригінальності авторського тексту. Списування під час виконання письмових контрольних видів робіт заборонено. Користуватися мобільними пристроями під час проведення різних видів контролю успішності, дозволяється лише з дозволу викладача.</w:t>
            </w:r>
          </w:p>
          <w:p w14:paraId="10768AEE" w14:textId="77777777" w:rsidR="00E56737" w:rsidRPr="00716160" w:rsidRDefault="00000000" w:rsidP="00E56737">
            <w:pPr>
              <w:pStyle w:val="a9"/>
              <w:ind w:left="0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="00E56737" w:rsidRPr="00716160">
                <w:rPr>
                  <w:rStyle w:val="a8"/>
                  <w:rFonts w:ascii="Times New Roman" w:hAnsi="Times New Roman" w:cs="Times New Roman"/>
                  <w:lang w:val="uk-UA"/>
                </w:rPr>
                <w:t>Положення про академічну доброчесність в ЗУІ</w:t>
              </w:r>
            </w:hyperlink>
          </w:p>
          <w:p w14:paraId="2EBC95F8" w14:textId="77777777" w:rsidR="00E56737" w:rsidRPr="00716160" w:rsidRDefault="00000000" w:rsidP="00E56737">
            <w:pPr>
              <w:shd w:val="clear" w:color="auto" w:fill="FFFFFF"/>
              <w:rPr>
                <w:rStyle w:val="a8"/>
                <w:rFonts w:ascii="Times New Roman" w:hAnsi="Times New Roman" w:cs="Times New Roman"/>
                <w:color w:val="23527C"/>
                <w:lang w:val="uk-UA"/>
              </w:rPr>
            </w:pPr>
            <w:hyperlink r:id="rId11" w:history="1">
              <w:r w:rsidR="00E56737" w:rsidRPr="00716160">
                <w:rPr>
                  <w:rStyle w:val="a8"/>
                  <w:rFonts w:ascii="Times New Roman" w:hAnsi="Times New Roman" w:cs="Times New Roman"/>
                  <w:color w:val="23527C"/>
                  <w:lang w:val="uk-UA"/>
                </w:rPr>
                <w:t>Положення про систему внутрішнього забезпечення якості освіти в ЗУІ</w:t>
              </w:r>
            </w:hyperlink>
          </w:p>
          <w:p w14:paraId="7B36CC2A" w14:textId="77777777" w:rsidR="00E56737" w:rsidRPr="00716160" w:rsidRDefault="00E56737" w:rsidP="00E567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Методичне забезпечення</w:t>
            </w:r>
          </w:p>
          <w:p w14:paraId="004356E8" w14:textId="77777777" w:rsidR="00E56737" w:rsidRPr="00716160" w:rsidRDefault="00E56737" w:rsidP="00E5673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підручники, навчальні посібники, навчально-методичні посібники, наукові періодичні видання;</w:t>
            </w:r>
          </w:p>
          <w:p w14:paraId="3269A845" w14:textId="77777777" w:rsidR="00E56737" w:rsidRPr="00716160" w:rsidRDefault="00E56737" w:rsidP="00E5673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лани-конспекти лекцій, семінарських та практичних занять; </w:t>
            </w: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індивідуальні семестрові завдання та методичні рекомендації для самостійної роботи слухачів;</w:t>
            </w:r>
          </w:p>
          <w:p w14:paraId="476F259A" w14:textId="77777777" w:rsidR="001F1BAD" w:rsidRPr="001F1BAD" w:rsidRDefault="00E56737" w:rsidP="00E5673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мультимедійні презентації до навчальних занять;</w:t>
            </w:r>
          </w:p>
          <w:p w14:paraId="52401643" w14:textId="02BF6DE6" w:rsidR="003D470F" w:rsidRPr="001F1BAD" w:rsidRDefault="00E56737" w:rsidP="00E5673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F1BAD"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відеофільми, відеофрагменти лекцій, практичних, виховних заходів у закладах освіти</w:t>
            </w:r>
            <w:r w:rsidR="001F1B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2F1AD2" w:rsidRPr="002F1AD2" w14:paraId="4DA3050F" w14:textId="77777777" w:rsidTr="00E56737">
        <w:tc>
          <w:tcPr>
            <w:tcW w:w="2750" w:type="dxa"/>
            <w:shd w:val="clear" w:color="auto" w:fill="D9D9D9" w:themeFill="background1" w:themeFillShade="D9"/>
          </w:tcPr>
          <w:p w14:paraId="25BABCAC" w14:textId="77777777" w:rsidR="003D470F" w:rsidRPr="002F1AD2" w:rsidRDefault="00C94731" w:rsidP="00C947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джерела (основна та допоміжна література), електронні інформаційні ресурси</w:t>
            </w:r>
          </w:p>
        </w:tc>
        <w:tc>
          <w:tcPr>
            <w:tcW w:w="6856" w:type="dxa"/>
          </w:tcPr>
          <w:p w14:paraId="4AAE445D" w14:textId="79035F1C" w:rsidR="00B612E7" w:rsidRPr="00E4133E" w:rsidRDefault="00B612E7" w:rsidP="00E4133E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413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Рекомендована література (загальна психологія)</w:t>
            </w:r>
          </w:p>
          <w:p w14:paraId="1EFC32A7" w14:textId="79535331" w:rsidR="00E4133E" w:rsidRPr="00E4133E" w:rsidRDefault="00E4133E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Berghauer – Olasz E. (Бергхауер - Олас Е. Л.: Методичні вказівки з дисципліни. Вікова та педагогічна психологія / Módszertani segédanyag. Fejlődéslélektan és pedagógiai pszichológia tantárgyból. Рекомендовано до друку Вченою радою Закарпатського угорського інституту ім. Ф.Ракоці ІІ (протокол № 8 від 03.12.2020 р.) p. 78</w:t>
            </w:r>
          </w:p>
          <w:p w14:paraId="4C2FE172" w14:textId="2981E321" w:rsidR="00E4133E" w:rsidRPr="00E4133E" w:rsidRDefault="00E4133E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Berghauer – Olasz E. (Бергхауер - Олас Е. Л.: Можливості сумісного застосування аналізу малюнків та соціометрії в педагогічній практиці. Методичні вказівки з дисципліни. Основи психодіагностики та психокорекції / Rajzvizsgálat és szociometria együttes alkalmazási lehetőségei a pedagógiai gyakorlatban. Módszertani segédanyag. A pszichodiagnosztika és pszichokorrekció alapjai tantárgyból. Рекомендовано до друку Вченою радою Закарпатського угорського інституту ім. Ф.Ракоці ІІ (протокол № 8 від 03.12.2020 р.). p 99</w:t>
            </w:r>
          </w:p>
          <w:p w14:paraId="63E8B5C4" w14:textId="59688CEA" w:rsidR="00E4133E" w:rsidRPr="00E4133E" w:rsidRDefault="00E4133E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Berghauer-Olasz E.: Методичні вказівки з дисципліни Явища ментальної гігієни в ЗМІ та суспільному житті. Рекомендовано до друку Вченою радою Закарпатського угорського інституту ім. Ф.Ракоці ІІ (протокол №  від   2021р.). Берегово, 2021. 50 p.</w:t>
            </w:r>
          </w:p>
          <w:p w14:paraId="29DC791B" w14:textId="6F268AA4" w:rsidR="00E4133E" w:rsidRPr="00E4133E" w:rsidRDefault="00E4133E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Berghauer – Olasz E. (Бергхауер - Олас Е. Л.: Методичні вказівки з дисципліни. Психологія (загальна). Рекомендовано до друку </w:t>
            </w: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Вченою радою Закарпатського угорського інституту ім. Ф.Ракоці ІІ (протокол №  від   2021р.). Берегово, 2021. 64 p</w:t>
            </w:r>
          </w:p>
          <w:p w14:paraId="1A8183C5" w14:textId="77777777" w:rsid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М.Й. Варій: Загальна психологія. Центр учбової літератури, Київ, 2007.</w:t>
            </w:r>
          </w:p>
          <w:p w14:paraId="7777026F" w14:textId="57E5C98E" w:rsidR="00E647AD" w:rsidRPr="00E647AD" w:rsidRDefault="00E647AD" w:rsidP="00E647AD">
            <w:pPr>
              <w:keepNext/>
              <w:numPr>
                <w:ilvl w:val="0"/>
                <w:numId w:val="5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47A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Щербакова І.М. Психологія: теорія і практика. Навч. посібник для студентів вищ.навч. закл. / І. М. Щербакова, Т. Г. Харченко. Суми: Вид-во СумДПУ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E647A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імені А. С. Макаренка, 2023. 364 с</w:t>
            </w:r>
          </w:p>
          <w:p w14:paraId="75A8EA30" w14:textId="77777777" w:rsidR="00B612E7" w:rsidRPr="00CC4B21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Вольнова Л.М. Загальна психологія. Методичні рекомендації для самостійної та індивідуальної роботи студентів. – К. : НПУ ім. М.П.Драгоманова, 2014. – 95 с.</w:t>
            </w:r>
          </w:p>
          <w:p w14:paraId="566A4B31" w14:textId="32356A83" w:rsidR="00697275" w:rsidRDefault="00697275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9727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О. Л. Мачушник. Загальна психологія. Тестові завдання: Навчально-методичний посібник. Житомир: ЖДУ імені Івана Франка, 2012. – 76 с.</w:t>
            </w:r>
          </w:p>
          <w:p w14:paraId="1E2B606E" w14:textId="40E2C347" w:rsidR="00B612E7" w:rsidRPr="00CC4B21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О. В. Скрипченко, Л. В. Долинська, З. В. Огороднійчук та [ін.]: Загальна психологія : навч. посіб. /– К. : Каравела, 2012. – 464 с.</w:t>
            </w:r>
          </w:p>
          <w:p w14:paraId="011F1A88" w14:textId="77777777" w:rsidR="00B612E7" w:rsidRPr="00CC4B21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В. В. Волошина, Л. В. Долинська, С. О. Ставицька, О. В: Темрук Загальна психологія : практикум : навч. посібник. – К. : Каравела, 2011. – 280 с.</w:t>
            </w:r>
          </w:p>
          <w:p w14:paraId="21497A39" w14:textId="77777777" w:rsidR="00B612E7" w:rsidRPr="00CC4B21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O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 В. Скрипченко, Л. В. Долинська, З. В. Огороднійчук та [ін.].</w:t>
            </w: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: 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Загальна психологія : хрестоматія : навч. посібник / О– К. : Каравела, 2012. – 640 с.</w:t>
            </w:r>
          </w:p>
          <w:p w14:paraId="1AE293A2" w14:textId="77777777" w:rsidR="00B612E7" w:rsidRPr="00CC4B21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М’ясоїд П. А</w:t>
            </w: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: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Загальна психологія : навч. посібник / П. А. М’ясоїд. – [3-те вид., випр.]. – К. : Вища школа, 2004. – 487 с.</w:t>
            </w:r>
          </w:p>
          <w:p w14:paraId="069BB7E6" w14:textId="77777777" w:rsidR="00B612E7" w:rsidRPr="00CC4B21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Павелків Р. В. Загальна психологія / Р. В. Павелків. – К. : Кондор, 2009.– 576 с.</w:t>
            </w:r>
          </w:p>
          <w:p w14:paraId="2BD7C3AA" w14:textId="77777777" w:rsidR="00B612E7" w:rsidRPr="00CC4B21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Т. М. Зелінська, І. М. Михайлова: Практикум із загальної психології : навч. посібник / – К. : Каравела, 2010. – 272 с.</w:t>
            </w:r>
          </w:p>
          <w:p w14:paraId="5CE37FB3" w14:textId="77777777" w:rsidR="00B612E7" w:rsidRPr="00CC4B21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Приходько Ю.О. Психологічний словник-довідник : навч. посібник / Ю. О. Приходько, В. І. Юрченко. – К. : Каравела, 2012. – 328 с.</w:t>
            </w:r>
          </w:p>
          <w:p w14:paraId="1A86E387" w14:textId="77777777" w:rsidR="00B612E7" w:rsidRPr="00CC4B21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Савчин М. В. Загальна психологія : навч. посіб. для студ. вищ. навч. закл. / М. В. Савчин. – К. : Академвидав, 2011. – 464 с. – (Альма-матер).</w:t>
            </w:r>
          </w:p>
          <w:p w14:paraId="19679646" w14:textId="2D6A8FEF" w:rsid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R. L. Atkinson – R. C. Atkinson – E. E. Smith – D. J. Bem – S. Nolen – Hoeksema: Pszichológia. Osiris Kiadó, Budapest, </w:t>
            </w:r>
            <w:r w:rsidR="00CD617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2006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</w:t>
            </w:r>
          </w:p>
          <w:p w14:paraId="3C3BB005" w14:textId="77777777" w:rsidR="00B23DF6" w:rsidRPr="00AF7B1E" w:rsidRDefault="00000000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F7B1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Zimbardo, P.: Pszichológia mindenkinek</w:t>
            </w:r>
            <w:r w:rsidR="00B612E7"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I-IV</w:t>
            </w:r>
            <w:r w:rsidRPr="00AF7B1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 Libri Kiadó, B</w:t>
            </w:r>
            <w:r w:rsidR="00B612E7"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udapest</w:t>
            </w:r>
            <w:r w:rsidRPr="00AF7B1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 2019.</w:t>
            </w:r>
          </w:p>
          <w:p w14:paraId="1E5D91EE" w14:textId="77777777" w:rsidR="00B612E7" w:rsidRPr="00B612E7" w:rsidRDefault="00B612E7" w:rsidP="00CD6170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  <w:p w14:paraId="06B429D0" w14:textId="77777777" w:rsidR="00B612E7" w:rsidRPr="00CD6170" w:rsidRDefault="00B612E7" w:rsidP="00CD6170">
            <w:pPr>
              <w:ind w:left="401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CD617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Інформаційні ресурси</w:t>
            </w:r>
          </w:p>
          <w:p w14:paraId="48B4B594" w14:textId="77777777" w:rsidR="00B612E7" w:rsidRPr="00E4133E" w:rsidRDefault="00000000" w:rsidP="00E4133E">
            <w:pPr>
              <w:numPr>
                <w:ilvl w:val="0"/>
                <w:numId w:val="5"/>
              </w:numPr>
              <w:ind w:left="401" w:hanging="40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hyperlink r:id="rId12" w:history="1">
              <w:r w:rsidR="00B612E7" w:rsidRPr="00E4133E">
                <w:rPr>
                  <w:rFonts w:ascii="Times New Roman" w:eastAsia="Times New Roman" w:hAnsi="Times New Roman" w:cs="Times New Roman"/>
                  <w:bCs/>
                  <w:lang w:val="uk-UA" w:eastAsia="ru-RU"/>
                </w:rPr>
                <w:t>https://studme.com.ua/139411035109/psihologiya/obschaya_psihologiya.htm</w:t>
              </w:r>
            </w:hyperlink>
          </w:p>
          <w:p w14:paraId="57A6BE43" w14:textId="77777777" w:rsidR="00B612E7" w:rsidRPr="00E4133E" w:rsidRDefault="00B612E7" w:rsidP="00E4133E">
            <w:pPr>
              <w:numPr>
                <w:ilvl w:val="0"/>
                <w:numId w:val="5"/>
              </w:numPr>
              <w:ind w:left="401" w:hanging="40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Кущенко І. В. Практикум з психології : навч.-метод. матеріали з дисципліни [Електронний ресурс] / І. В. Кущенко. – К. : Навч.-наук. ін-т права та психології НАВС, 2011. – 25 с. – Режим доступу : </w:t>
            </w:r>
            <w:hyperlink r:id="rId13" w:history="1">
              <w:r w:rsidRPr="00E4133E">
                <w:rPr>
                  <w:rFonts w:ascii="Times New Roman" w:eastAsia="Times New Roman" w:hAnsi="Times New Roman" w:cs="Times New Roman"/>
                  <w:bCs/>
                  <w:lang w:val="uk-UA" w:eastAsia="ru-RU"/>
                </w:rPr>
                <w:t>http://do.gendocs.ru/docs/index-189098.html</w:t>
              </w:r>
            </w:hyperlink>
          </w:p>
          <w:p w14:paraId="32DE05D4" w14:textId="77777777" w:rsidR="00B612E7" w:rsidRPr="00E4133E" w:rsidRDefault="00B612E7" w:rsidP="00E4133E">
            <w:pPr>
              <w:numPr>
                <w:ilvl w:val="0"/>
                <w:numId w:val="5"/>
              </w:numPr>
              <w:spacing w:line="2" w:lineRule="exact"/>
              <w:ind w:left="401" w:hanging="40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  <w:p w14:paraId="0A9268AA" w14:textId="77777777" w:rsidR="00B612E7" w:rsidRPr="00E4133E" w:rsidRDefault="00B612E7" w:rsidP="00E4133E">
            <w:pPr>
              <w:numPr>
                <w:ilvl w:val="0"/>
                <w:numId w:val="5"/>
              </w:numPr>
              <w:ind w:left="401" w:hanging="40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Методичні рекомендації для організації самостійної роботи студентів з дисципліни «Практикум із загальної психології» (2-3 курсів) [Електронний ресурс]. – Режим доступу : </w:t>
            </w:r>
            <w:hyperlink r:id="rId14" w:history="1">
              <w:r w:rsidRPr="00E4133E">
                <w:rPr>
                  <w:rFonts w:ascii="Times New Roman" w:eastAsia="Times New Roman" w:hAnsi="Times New Roman" w:cs="Times New Roman"/>
                  <w:bCs/>
                  <w:lang w:val="uk-UA" w:eastAsia="ru-RU"/>
                </w:rPr>
                <w:t>http://ruh.znaimo.com.ua/index-20011.html</w:t>
              </w:r>
            </w:hyperlink>
          </w:p>
          <w:p w14:paraId="2DC602A6" w14:textId="77777777" w:rsidR="00B612E7" w:rsidRPr="00E4133E" w:rsidRDefault="00B612E7" w:rsidP="00E4133E">
            <w:pPr>
              <w:numPr>
                <w:ilvl w:val="0"/>
                <w:numId w:val="5"/>
              </w:numPr>
              <w:ind w:left="401" w:hanging="40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Ставицька С. О. Навчальна програма з дисципліни «Загальна психологія» для слухачів спеціальності – 7.040.101. «Психологія» [Електронний ресурс] / Світлана Олексіївна Ставицька. – К. : КНУ імені Тараса Шевченка, 2008. – 18 с. – Режим доступу: </w:t>
            </w:r>
            <w:hyperlink r:id="rId15" w:history="1">
              <w:r w:rsidRPr="00E4133E">
                <w:rPr>
                  <w:rFonts w:ascii="Times New Roman" w:eastAsia="Times New Roman" w:hAnsi="Times New Roman" w:cs="Times New Roman"/>
                  <w:bCs/>
                  <w:lang w:val="uk-UA" w:eastAsia="ru-RU"/>
                </w:rPr>
                <w:t>http://lib.unicyb.kiev.ua/books/.psih.08_stavitska.doc</w:t>
              </w:r>
            </w:hyperlink>
          </w:p>
          <w:p w14:paraId="20605952" w14:textId="6C20872F" w:rsidR="00B612E7" w:rsidRPr="00E4133E" w:rsidRDefault="00000000" w:rsidP="00CD6170">
            <w:pPr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hyperlink r:id="rId16" w:history="1">
              <w:r w:rsidR="00B612E7" w:rsidRPr="00E4133E">
                <w:rPr>
                  <w:rFonts w:ascii="Times New Roman" w:eastAsia="Times New Roman" w:hAnsi="Times New Roman" w:cs="Times New Roman"/>
                  <w:bCs/>
                  <w:lang w:val="uk-UA" w:eastAsia="ru-RU"/>
                </w:rPr>
                <w:t>http://library.iapm.edu.ua/metod/2280-</w:t>
              </w:r>
            </w:hyperlink>
            <w:hyperlink r:id="rId17" w:history="1">
              <w:r w:rsidR="00B612E7" w:rsidRPr="00E4133E">
                <w:rPr>
                  <w:rFonts w:ascii="Times New Roman" w:eastAsia="Times New Roman" w:hAnsi="Times New Roman" w:cs="Times New Roman"/>
                  <w:bCs/>
                  <w:lang w:val="uk-UA" w:eastAsia="ru-RU"/>
                </w:rPr>
                <w:t>praktuk_zag_ps.pdf</w:t>
              </w:r>
            </w:hyperlink>
          </w:p>
          <w:p w14:paraId="2B4F6F6A" w14:textId="77777777" w:rsidR="00B612E7" w:rsidRPr="00E4133E" w:rsidRDefault="00B612E7" w:rsidP="00CD6170">
            <w:pPr>
              <w:ind w:left="401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  <w:p w14:paraId="2171FA12" w14:textId="77777777" w:rsidR="00B612E7" w:rsidRPr="00E4133E" w:rsidRDefault="00B612E7" w:rsidP="00CD6170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Рекомендована література (Вікова та педагогічна психологія)</w:t>
            </w:r>
          </w:p>
          <w:p w14:paraId="2C933FBC" w14:textId="53375531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Вікова та педагогічна психологія: Навч. посібник / О.В. Скрипченко, Л.В. Долинська, З.В. Огороднійчук та ін. – К., 2012.</w:t>
            </w:r>
          </w:p>
          <w:p w14:paraId="2800D5CE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Видра О.Г. Вікова та педагогічна психологія. Навч. посіб.. – К, 2011.</w:t>
            </w:r>
          </w:p>
          <w:p w14:paraId="431716C1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Власоваю О.І. Педагогічна психологія: Навч. посібник. – К, 2005.</w:t>
            </w:r>
          </w:p>
          <w:p w14:paraId="67D0B890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Вольнова Л.М. Профілактика девіантної поведінки підлітків. – К., 2009.</w:t>
            </w:r>
          </w:p>
          <w:p w14:paraId="4D454CF8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Заброцький М.М. Основи вікової психології. Навч. посібник. – Тернопіль, 2009.</w:t>
            </w:r>
          </w:p>
          <w:p w14:paraId="76A6AC11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Кутішенко В.П. Вікова та педагогічна психологія (курс лекцій): Навч. посібник. – К., 2005.</w:t>
            </w:r>
          </w:p>
          <w:p w14:paraId="7324108B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Кутішенко В.П., Ставицька С.О. Психологія розвитку та вікова психологія – К., 2009.</w:t>
            </w:r>
          </w:p>
          <w:p w14:paraId="499B94D0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Лисянська Т.М. Педагогічна психологія. Навч. посібник. – К., 2012</w:t>
            </w:r>
          </w:p>
          <w:p w14:paraId="70A8D430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Токарева Н. М. Шамне А. В. Вікова та педагогічна психологія : навчальний посібник [для студентів вищих навчальних закладів] / Н. М. Токарева, А. В. Шамне. – Київ, 2017 – 548 с.</w:t>
            </w:r>
          </w:p>
          <w:p w14:paraId="17E13378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Поліщук В. М. Вікова та педагогічна психологія (програмні основи, змістові модулі, інформаційне забезпечення) : навч.-метод. посіб. / В. М. Поліщук. – Суми : ВТД «Університетська книга», 2007. – 330 с.</w:t>
            </w:r>
          </w:p>
          <w:p w14:paraId="35804A27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Поліщук В.М. Вікова і педагогічна психологія: Навч. посіб. – Суми, 2010. 12. Савчин М.В., Василенко Л.П. Вікова психологія. Навч. посіб. – К., 2011.</w:t>
            </w:r>
          </w:p>
          <w:p w14:paraId="68A6504A" w14:textId="6D595CD4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Сергєєнкова О.П., Столярчук О.А., Коханова О.П., Пасєка О.В. Вікова психологія. Навч. посіб. – К., 2012.</w:t>
            </w:r>
          </w:p>
          <w:p w14:paraId="4F632849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Москальов М. В.: Робоча програма «Вікова та педагогічна психологія» для студентіза напрямом підготовки 6.020303 Філологія (мова і література англійська), Філологія (іноземна). 2014, </w:t>
            </w:r>
            <w:bookmarkStart w:id="6" w:name="page1"/>
            <w:bookmarkEnd w:id="6"/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Київ, Київський університет Імені Бориса Грінченка.</w:t>
            </w:r>
          </w:p>
          <w:p w14:paraId="2A0D4699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Дьоміна Г.А. Вікова та педагогічна психологія: Методичні рекомендації для практичних занять, самостійної роботи та модульного контролю знань студентів. 2-е вид., випр. і доп. – К.: НПУ імені М.П. Драгоманова, 2015. – 56 с.</w:t>
            </w:r>
          </w:p>
          <w:p w14:paraId="5A5A1966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Дьоміна Г.А. Психолого-педагогічний розвиток особистості сім’янина. – К., 2011.</w:t>
            </w:r>
          </w:p>
          <w:p w14:paraId="4D8D3246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Микитюк Н.В. Психологічні аспекти супроводу дітей раннього віку // Практична психологія та соціальна робота, 2008.</w:t>
            </w:r>
          </w:p>
          <w:p w14:paraId="3CCE8790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Cole, M. – Cole, S.R. : Fejlődéslélektan. Osiris Kiadó, Budapest, 2010.</w:t>
            </w:r>
          </w:p>
          <w:p w14:paraId="5A337AE0" w14:textId="77777777" w:rsidR="00B612E7" w:rsidRPr="00B612E7" w:rsidRDefault="00B612E7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Berghauer-Olasz E.: Fejlődéslélektan. Jegyzet. Génius Alapítvány.</w:t>
            </w:r>
          </w:p>
          <w:p w14:paraId="03FDBBDF" w14:textId="77777777" w:rsidR="00B612E7" w:rsidRPr="00B612E7" w:rsidRDefault="00000000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hyperlink r:id="rId18" w:history="1">
              <w:r w:rsidR="00B612E7" w:rsidRPr="00B612E7">
                <w:rPr>
                  <w:rFonts w:ascii="Times New Roman" w:eastAsia="Times New Roman" w:hAnsi="Times New Roman" w:cs="Times New Roman"/>
                  <w:bCs/>
                  <w:lang w:val="uk-UA" w:eastAsia="ru-RU"/>
                </w:rPr>
                <w:t>http://genius-ja.uz.ua/sites/default/files/csatolmanyok/magyar-nyelvu-oktatasi-jegyzetek-es-magyar-nyelvu-szaknyelvi-szotarak-nyerteseinek-dokumentumjai-472/fejlodeslelektanijegyzet12mb.pdf</w:t>
              </w:r>
            </w:hyperlink>
          </w:p>
          <w:p w14:paraId="6DA3042D" w14:textId="77777777" w:rsidR="00B612E7" w:rsidRPr="00B612E7" w:rsidRDefault="00B612E7" w:rsidP="00CD6170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  <w:p w14:paraId="4AD54606" w14:textId="77777777" w:rsidR="00B612E7" w:rsidRPr="00E4133E" w:rsidRDefault="00B612E7" w:rsidP="00CD6170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4133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Інформаційні ресурси</w:t>
            </w:r>
          </w:p>
          <w:p w14:paraId="2F6C67B5" w14:textId="77777777" w:rsidR="00B612E7" w:rsidRDefault="00000000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hyperlink r:id="rId19" w:history="1">
              <w:r w:rsidR="00B612E7" w:rsidRPr="00E4133E">
                <w:t>https://studme.com.ua/139411035109/psihologiya/obschaya_psihologiya.htm</w:t>
              </w:r>
            </w:hyperlink>
          </w:p>
          <w:p w14:paraId="6CADC4F5" w14:textId="6BA05D21" w:rsidR="00B612E7" w:rsidRPr="00B612E7" w:rsidRDefault="00000000" w:rsidP="00E4133E">
            <w:pPr>
              <w:keepNext/>
              <w:numPr>
                <w:ilvl w:val="0"/>
                <w:numId w:val="5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hyperlink r:id="rId20" w:history="1">
              <w:r w:rsidR="00B612E7" w:rsidRPr="00E4133E">
                <w:t>http://psichology.com.ua/</w:t>
              </w:r>
            </w:hyperlink>
          </w:p>
          <w:p w14:paraId="73242B6E" w14:textId="77777777" w:rsidR="003D470F" w:rsidRPr="00E4133E" w:rsidRDefault="003D470F" w:rsidP="00CD6170">
            <w:pPr>
              <w:ind w:left="401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</w:tr>
    </w:tbl>
    <w:p w14:paraId="0205F216" w14:textId="77777777" w:rsidR="00392D23" w:rsidRPr="002F1AD2" w:rsidRDefault="00392D23" w:rsidP="00E93013">
      <w:pPr>
        <w:rPr>
          <w:lang w:val="uk-UA"/>
        </w:rPr>
      </w:pPr>
    </w:p>
    <w:sectPr w:rsidR="00392D23" w:rsidRPr="002F1AD2" w:rsidSect="001066B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6147" w14:textId="77777777" w:rsidR="001066B7" w:rsidRDefault="001066B7" w:rsidP="0005502E">
      <w:pPr>
        <w:spacing w:after="0" w:line="240" w:lineRule="auto"/>
      </w:pPr>
      <w:r>
        <w:separator/>
      </w:r>
    </w:p>
  </w:endnote>
  <w:endnote w:type="continuationSeparator" w:id="0">
    <w:p w14:paraId="59D473A4" w14:textId="77777777" w:rsidR="001066B7" w:rsidRDefault="001066B7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D795" w14:textId="77777777" w:rsidR="001066B7" w:rsidRDefault="001066B7" w:rsidP="0005502E">
      <w:pPr>
        <w:spacing w:after="0" w:line="240" w:lineRule="auto"/>
      </w:pPr>
      <w:r>
        <w:separator/>
      </w:r>
    </w:p>
  </w:footnote>
  <w:footnote w:type="continuationSeparator" w:id="0">
    <w:p w14:paraId="7B8392A2" w14:textId="77777777" w:rsidR="001066B7" w:rsidRDefault="001066B7" w:rsidP="00055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A75"/>
    <w:multiLevelType w:val="hybridMultilevel"/>
    <w:tmpl w:val="ECF403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5AD773E"/>
    <w:multiLevelType w:val="hybridMultilevel"/>
    <w:tmpl w:val="D34A7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1CE0"/>
    <w:multiLevelType w:val="hybridMultilevel"/>
    <w:tmpl w:val="D222E9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E1579"/>
    <w:multiLevelType w:val="hybridMultilevel"/>
    <w:tmpl w:val="538A44A8"/>
    <w:lvl w:ilvl="0" w:tplc="3E187EB0">
      <w:start w:val="1"/>
      <w:numFmt w:val="decimal"/>
      <w:lvlText w:val="%1."/>
      <w:lvlJc w:val="left"/>
      <w:pPr>
        <w:ind w:left="761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81" w:hanging="360"/>
      </w:pPr>
    </w:lvl>
    <w:lvl w:ilvl="2" w:tplc="040E001B" w:tentative="1">
      <w:start w:val="1"/>
      <w:numFmt w:val="lowerRoman"/>
      <w:lvlText w:val="%3."/>
      <w:lvlJc w:val="right"/>
      <w:pPr>
        <w:ind w:left="2201" w:hanging="180"/>
      </w:pPr>
    </w:lvl>
    <w:lvl w:ilvl="3" w:tplc="040E000F" w:tentative="1">
      <w:start w:val="1"/>
      <w:numFmt w:val="decimal"/>
      <w:lvlText w:val="%4."/>
      <w:lvlJc w:val="left"/>
      <w:pPr>
        <w:ind w:left="2921" w:hanging="360"/>
      </w:pPr>
    </w:lvl>
    <w:lvl w:ilvl="4" w:tplc="040E0019" w:tentative="1">
      <w:start w:val="1"/>
      <w:numFmt w:val="lowerLetter"/>
      <w:lvlText w:val="%5."/>
      <w:lvlJc w:val="left"/>
      <w:pPr>
        <w:ind w:left="3641" w:hanging="360"/>
      </w:pPr>
    </w:lvl>
    <w:lvl w:ilvl="5" w:tplc="040E001B" w:tentative="1">
      <w:start w:val="1"/>
      <w:numFmt w:val="lowerRoman"/>
      <w:lvlText w:val="%6."/>
      <w:lvlJc w:val="right"/>
      <w:pPr>
        <w:ind w:left="4361" w:hanging="180"/>
      </w:pPr>
    </w:lvl>
    <w:lvl w:ilvl="6" w:tplc="040E000F" w:tentative="1">
      <w:start w:val="1"/>
      <w:numFmt w:val="decimal"/>
      <w:lvlText w:val="%7."/>
      <w:lvlJc w:val="left"/>
      <w:pPr>
        <w:ind w:left="5081" w:hanging="360"/>
      </w:pPr>
    </w:lvl>
    <w:lvl w:ilvl="7" w:tplc="040E0019" w:tentative="1">
      <w:start w:val="1"/>
      <w:numFmt w:val="lowerLetter"/>
      <w:lvlText w:val="%8."/>
      <w:lvlJc w:val="left"/>
      <w:pPr>
        <w:ind w:left="5801" w:hanging="360"/>
      </w:pPr>
    </w:lvl>
    <w:lvl w:ilvl="8" w:tplc="040E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33B200D0"/>
    <w:multiLevelType w:val="hybridMultilevel"/>
    <w:tmpl w:val="E61EADAC"/>
    <w:lvl w:ilvl="0" w:tplc="FC8AE1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91D07"/>
    <w:multiLevelType w:val="hybridMultilevel"/>
    <w:tmpl w:val="7068C190"/>
    <w:lvl w:ilvl="0" w:tplc="33688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523885"/>
    <w:multiLevelType w:val="hybridMultilevel"/>
    <w:tmpl w:val="C3506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91B5D"/>
    <w:multiLevelType w:val="hybridMultilevel"/>
    <w:tmpl w:val="1928674C"/>
    <w:lvl w:ilvl="0" w:tplc="43E04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60124260">
    <w:abstractNumId w:val="1"/>
  </w:num>
  <w:num w:numId="2" w16cid:durableId="871114233">
    <w:abstractNumId w:val="5"/>
  </w:num>
  <w:num w:numId="3" w16cid:durableId="1745688354">
    <w:abstractNumId w:val="4"/>
  </w:num>
  <w:num w:numId="4" w16cid:durableId="81874607">
    <w:abstractNumId w:val="6"/>
  </w:num>
  <w:num w:numId="5" w16cid:durableId="1705252234">
    <w:abstractNumId w:val="0"/>
  </w:num>
  <w:num w:numId="6" w16cid:durableId="10031850">
    <w:abstractNumId w:val="7"/>
  </w:num>
  <w:num w:numId="7" w16cid:durableId="2123962531">
    <w:abstractNumId w:val="3"/>
  </w:num>
  <w:num w:numId="8" w16cid:durableId="1108625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23"/>
    <w:rsid w:val="00014751"/>
    <w:rsid w:val="00031124"/>
    <w:rsid w:val="00032000"/>
    <w:rsid w:val="00032B36"/>
    <w:rsid w:val="00053244"/>
    <w:rsid w:val="0005502E"/>
    <w:rsid w:val="00061F3E"/>
    <w:rsid w:val="00087AA6"/>
    <w:rsid w:val="000A1FB1"/>
    <w:rsid w:val="000C4A56"/>
    <w:rsid w:val="000C7347"/>
    <w:rsid w:val="000D7DF4"/>
    <w:rsid w:val="000E195A"/>
    <w:rsid w:val="000E2C22"/>
    <w:rsid w:val="000E504B"/>
    <w:rsid w:val="000F1075"/>
    <w:rsid w:val="0010009C"/>
    <w:rsid w:val="001066B7"/>
    <w:rsid w:val="00117249"/>
    <w:rsid w:val="001425FD"/>
    <w:rsid w:val="00176441"/>
    <w:rsid w:val="0017785C"/>
    <w:rsid w:val="00193789"/>
    <w:rsid w:val="001A550A"/>
    <w:rsid w:val="001A7908"/>
    <w:rsid w:val="001F1BAD"/>
    <w:rsid w:val="001F4C2A"/>
    <w:rsid w:val="002112A4"/>
    <w:rsid w:val="0021721C"/>
    <w:rsid w:val="00220E96"/>
    <w:rsid w:val="00257263"/>
    <w:rsid w:val="0028088A"/>
    <w:rsid w:val="00295510"/>
    <w:rsid w:val="002B5362"/>
    <w:rsid w:val="002B56DF"/>
    <w:rsid w:val="002B77E4"/>
    <w:rsid w:val="002C40AD"/>
    <w:rsid w:val="002D0C30"/>
    <w:rsid w:val="002E3CBB"/>
    <w:rsid w:val="002F1AD2"/>
    <w:rsid w:val="003174B7"/>
    <w:rsid w:val="00392D23"/>
    <w:rsid w:val="00397C41"/>
    <w:rsid w:val="003C4985"/>
    <w:rsid w:val="003D470F"/>
    <w:rsid w:val="003D5BB7"/>
    <w:rsid w:val="003E0B35"/>
    <w:rsid w:val="00402932"/>
    <w:rsid w:val="00402BCE"/>
    <w:rsid w:val="00406505"/>
    <w:rsid w:val="00415018"/>
    <w:rsid w:val="004165E8"/>
    <w:rsid w:val="004269F8"/>
    <w:rsid w:val="004517A9"/>
    <w:rsid w:val="00486110"/>
    <w:rsid w:val="00486606"/>
    <w:rsid w:val="004B7818"/>
    <w:rsid w:val="004C013C"/>
    <w:rsid w:val="004E2C2F"/>
    <w:rsid w:val="004F0884"/>
    <w:rsid w:val="00526D7D"/>
    <w:rsid w:val="00531DD9"/>
    <w:rsid w:val="00531EFF"/>
    <w:rsid w:val="00563105"/>
    <w:rsid w:val="005654E5"/>
    <w:rsid w:val="00572BC2"/>
    <w:rsid w:val="00596E3F"/>
    <w:rsid w:val="0059777F"/>
    <w:rsid w:val="005A35E2"/>
    <w:rsid w:val="005B236B"/>
    <w:rsid w:val="005C16E4"/>
    <w:rsid w:val="005F5C2C"/>
    <w:rsid w:val="00621F0D"/>
    <w:rsid w:val="00626F65"/>
    <w:rsid w:val="006618B7"/>
    <w:rsid w:val="00674539"/>
    <w:rsid w:val="00697275"/>
    <w:rsid w:val="006A52FA"/>
    <w:rsid w:val="00700829"/>
    <w:rsid w:val="00705681"/>
    <w:rsid w:val="00712AC7"/>
    <w:rsid w:val="0072333E"/>
    <w:rsid w:val="007605EB"/>
    <w:rsid w:val="007A2B5B"/>
    <w:rsid w:val="007B1F80"/>
    <w:rsid w:val="007B76D8"/>
    <w:rsid w:val="007C77ED"/>
    <w:rsid w:val="007D2888"/>
    <w:rsid w:val="007E3FBF"/>
    <w:rsid w:val="007F545C"/>
    <w:rsid w:val="007F6024"/>
    <w:rsid w:val="00805C42"/>
    <w:rsid w:val="00806397"/>
    <w:rsid w:val="0081316E"/>
    <w:rsid w:val="00813368"/>
    <w:rsid w:val="00857214"/>
    <w:rsid w:val="0086071C"/>
    <w:rsid w:val="0087459E"/>
    <w:rsid w:val="00877A9A"/>
    <w:rsid w:val="008842E1"/>
    <w:rsid w:val="00886E83"/>
    <w:rsid w:val="008923FC"/>
    <w:rsid w:val="00894A3C"/>
    <w:rsid w:val="008A059F"/>
    <w:rsid w:val="008A1B3F"/>
    <w:rsid w:val="008B4204"/>
    <w:rsid w:val="008B5B21"/>
    <w:rsid w:val="008C5641"/>
    <w:rsid w:val="008D2181"/>
    <w:rsid w:val="008E74E4"/>
    <w:rsid w:val="008F1408"/>
    <w:rsid w:val="008F33E1"/>
    <w:rsid w:val="0091781F"/>
    <w:rsid w:val="009263BA"/>
    <w:rsid w:val="00936BCE"/>
    <w:rsid w:val="00955887"/>
    <w:rsid w:val="00956959"/>
    <w:rsid w:val="00962AF5"/>
    <w:rsid w:val="00962F3D"/>
    <w:rsid w:val="00993DC5"/>
    <w:rsid w:val="0099426F"/>
    <w:rsid w:val="00994568"/>
    <w:rsid w:val="009979F6"/>
    <w:rsid w:val="009A07A5"/>
    <w:rsid w:val="009A3196"/>
    <w:rsid w:val="009B710F"/>
    <w:rsid w:val="009C7BC9"/>
    <w:rsid w:val="009D1E26"/>
    <w:rsid w:val="009F5C61"/>
    <w:rsid w:val="00A01CF0"/>
    <w:rsid w:val="00A23EB1"/>
    <w:rsid w:val="00A25714"/>
    <w:rsid w:val="00A26453"/>
    <w:rsid w:val="00A363C1"/>
    <w:rsid w:val="00A4132A"/>
    <w:rsid w:val="00A434B2"/>
    <w:rsid w:val="00A45C6A"/>
    <w:rsid w:val="00A72D68"/>
    <w:rsid w:val="00AB0CD9"/>
    <w:rsid w:val="00AC4C79"/>
    <w:rsid w:val="00AE065E"/>
    <w:rsid w:val="00AF223E"/>
    <w:rsid w:val="00B01769"/>
    <w:rsid w:val="00B05903"/>
    <w:rsid w:val="00B20292"/>
    <w:rsid w:val="00B23DF6"/>
    <w:rsid w:val="00B30933"/>
    <w:rsid w:val="00B36EF9"/>
    <w:rsid w:val="00B43B5D"/>
    <w:rsid w:val="00B46DB5"/>
    <w:rsid w:val="00B54F09"/>
    <w:rsid w:val="00B612E7"/>
    <w:rsid w:val="00B62F42"/>
    <w:rsid w:val="00B64A4D"/>
    <w:rsid w:val="00B66403"/>
    <w:rsid w:val="00B66860"/>
    <w:rsid w:val="00B7414F"/>
    <w:rsid w:val="00BB4EAC"/>
    <w:rsid w:val="00BC5354"/>
    <w:rsid w:val="00BD0E20"/>
    <w:rsid w:val="00BF2F6E"/>
    <w:rsid w:val="00C00AD9"/>
    <w:rsid w:val="00C06B7D"/>
    <w:rsid w:val="00C26A4A"/>
    <w:rsid w:val="00C87966"/>
    <w:rsid w:val="00C94731"/>
    <w:rsid w:val="00CD6170"/>
    <w:rsid w:val="00CD628A"/>
    <w:rsid w:val="00D276E8"/>
    <w:rsid w:val="00D33A47"/>
    <w:rsid w:val="00D415B7"/>
    <w:rsid w:val="00D60E90"/>
    <w:rsid w:val="00D7714F"/>
    <w:rsid w:val="00DA3F3F"/>
    <w:rsid w:val="00DD7233"/>
    <w:rsid w:val="00DF118B"/>
    <w:rsid w:val="00DF2644"/>
    <w:rsid w:val="00DF74DE"/>
    <w:rsid w:val="00E03D6C"/>
    <w:rsid w:val="00E16742"/>
    <w:rsid w:val="00E237EC"/>
    <w:rsid w:val="00E244C5"/>
    <w:rsid w:val="00E2782A"/>
    <w:rsid w:val="00E36042"/>
    <w:rsid w:val="00E4133E"/>
    <w:rsid w:val="00E41F89"/>
    <w:rsid w:val="00E47EA8"/>
    <w:rsid w:val="00E56737"/>
    <w:rsid w:val="00E647AD"/>
    <w:rsid w:val="00E67C26"/>
    <w:rsid w:val="00E827FD"/>
    <w:rsid w:val="00E91B08"/>
    <w:rsid w:val="00E93013"/>
    <w:rsid w:val="00EA1C4E"/>
    <w:rsid w:val="00EE1B05"/>
    <w:rsid w:val="00EF3F09"/>
    <w:rsid w:val="00F06718"/>
    <w:rsid w:val="00F15FEB"/>
    <w:rsid w:val="00F20B67"/>
    <w:rsid w:val="00F36AEC"/>
    <w:rsid w:val="00F42041"/>
    <w:rsid w:val="00F560EE"/>
    <w:rsid w:val="00F61CF8"/>
    <w:rsid w:val="00F72BC5"/>
    <w:rsid w:val="00F81747"/>
    <w:rsid w:val="00F94789"/>
    <w:rsid w:val="00F97CF8"/>
    <w:rsid w:val="00FA4CE3"/>
    <w:rsid w:val="00FD3D34"/>
    <w:rsid w:val="00FD4DEF"/>
    <w:rsid w:val="00F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DA35B"/>
  <w15:docId w15:val="{438952E6-6230-4CFE-ABBD-1BD65186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02E"/>
  </w:style>
  <w:style w:type="paragraph" w:styleId="a6">
    <w:name w:val="footer"/>
    <w:basedOn w:val="a"/>
    <w:link w:val="a7"/>
    <w:uiPriority w:val="99"/>
    <w:unhideWhenUsed/>
    <w:rsid w:val="0005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02E"/>
  </w:style>
  <w:style w:type="character" w:styleId="a8">
    <w:name w:val="Hyperlink"/>
    <w:basedOn w:val="a0"/>
    <w:uiPriority w:val="99"/>
    <w:unhideWhenUsed/>
    <w:rsid w:val="00DD7233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56737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1F1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-library.com.ua/books-text-4623.html" TargetMode="External"/><Relationship Id="rId13" Type="http://schemas.openxmlformats.org/officeDocument/2006/relationships/hyperlink" Target="http://do.gendocs.ru/docs/index-189098.html" TargetMode="External"/><Relationship Id="rId18" Type="http://schemas.openxmlformats.org/officeDocument/2006/relationships/hyperlink" Target="http://genius-ja.uz.ua/sites/default/files/csatolmanyok/magyar-nyelvu-oktatasi-jegyzetek-es-magyar-nyelvu-szaknyelvi-szotarak-nyerteseinek-dokumentumjai-472/fejlodeslelektanijegyzet12mb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udme.com.ua/139411035109/psihologiya/obschaya_psihologiya.htm" TargetMode="External"/><Relationship Id="rId17" Type="http://schemas.openxmlformats.org/officeDocument/2006/relationships/hyperlink" Target="http://library.iapm.edu.ua/metod/2280-praktuk_zag_p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rary.iapm.edu.ua/metod/2280-praktuk_zag_ps.pdf" TargetMode="External"/><Relationship Id="rId20" Type="http://schemas.openxmlformats.org/officeDocument/2006/relationships/hyperlink" Target="http://psichology.com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mf.uz.ua/wp-content/uploads/2019/11/Pol_yak_osv_ZUI_201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unicyb.kiev.ua/books/.psih.08_stavitska.doc" TargetMode="External"/><Relationship Id="rId10" Type="http://schemas.openxmlformats.org/officeDocument/2006/relationships/hyperlink" Target="http://kmf.uz.ua/wp-content/uploads/2019/11/Pol_akad_dobr_ZUI_2019.pdf" TargetMode="External"/><Relationship Id="rId19" Type="http://schemas.openxmlformats.org/officeDocument/2006/relationships/hyperlink" Target="https://studme.com.ua/139411035109/psihologiya/obschaya_psihologiy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-library.com.ua/books-text-4758.html" TargetMode="External"/><Relationship Id="rId14" Type="http://schemas.openxmlformats.org/officeDocument/2006/relationships/hyperlink" Target="http://ruh.znaimo.com.ua/index-2001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3868F-7E80-4F77-AB5E-7136C523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2668</Words>
  <Characters>15209</Characters>
  <Application>Microsoft Office Word</Application>
  <DocSecurity>0</DocSecurity>
  <Lines>126</Lines>
  <Paragraphs>35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tanar</dc:creator>
  <cp:lastModifiedBy>Misha</cp:lastModifiedBy>
  <cp:revision>25</cp:revision>
  <dcterms:created xsi:type="dcterms:W3CDTF">2023-09-17T16:15:00Z</dcterms:created>
  <dcterms:modified xsi:type="dcterms:W3CDTF">2024-03-24T15:57:00Z</dcterms:modified>
</cp:coreProperties>
</file>