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2F" w:rsidRPr="002F1AD2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C2F" w:rsidRPr="002F1AD2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715"/>
        <w:gridCol w:w="1354"/>
        <w:gridCol w:w="1614"/>
        <w:gridCol w:w="1712"/>
        <w:gridCol w:w="1790"/>
        <w:gridCol w:w="882"/>
      </w:tblGrid>
      <w:tr w:rsidR="002F1AD2" w:rsidRPr="002F1AD2" w:rsidTr="00796E2D">
        <w:trPr>
          <w:trHeight w:val="1453"/>
        </w:trPr>
        <w:tc>
          <w:tcPr>
            <w:tcW w:w="1715" w:type="dxa"/>
          </w:tcPr>
          <w:p w:rsidR="00A26453" w:rsidRPr="002F1AD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2F1AD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A26453" w:rsidRPr="002F1AD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A26453" w:rsidRPr="008A2B6E" w:rsidRDefault="008A2B6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614" w:type="dxa"/>
          </w:tcPr>
          <w:p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712" w:type="dxa"/>
          </w:tcPr>
          <w:p w:rsidR="00A26453" w:rsidRPr="008A2B6E" w:rsidRDefault="008A2B6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Денна/Заочна</w:t>
            </w:r>
          </w:p>
        </w:tc>
        <w:tc>
          <w:tcPr>
            <w:tcW w:w="1790" w:type="dxa"/>
          </w:tcPr>
          <w:p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882" w:type="dxa"/>
          </w:tcPr>
          <w:p w:rsidR="00A26453" w:rsidRPr="005159C7" w:rsidRDefault="005A2F1D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І/</w:t>
            </w:r>
            <w:bookmarkStart w:id="0" w:name="_GoBack"/>
            <w:bookmarkEnd w:id="0"/>
            <w:r w:rsidR="005159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26D7D" w:rsidRPr="002F1AD2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proofErr w:type="spellStart"/>
      <w:r w:rsidRPr="002F1AD2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proofErr w:type="spellEnd"/>
      <w:r w:rsidRPr="002F1AD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8642" w:type="dxa"/>
        <w:tblLook w:val="04A0" w:firstRow="1" w:lastRow="0" w:firstColumn="1" w:lastColumn="0" w:noHBand="0" w:noVBand="1"/>
      </w:tblPr>
      <w:tblGrid>
        <w:gridCol w:w="2052"/>
        <w:gridCol w:w="7010"/>
      </w:tblGrid>
      <w:tr w:rsidR="002F1AD2" w:rsidRPr="002F1AD2" w:rsidTr="00796E2D">
        <w:tc>
          <w:tcPr>
            <w:tcW w:w="2052" w:type="dxa"/>
            <w:shd w:val="clear" w:color="auto" w:fill="D9D9D9" w:themeFill="background1" w:themeFillShade="D9"/>
          </w:tcPr>
          <w:p w:rsidR="00392D23" w:rsidRPr="002F1AD2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590" w:type="dxa"/>
          </w:tcPr>
          <w:p w:rsidR="00392D23" w:rsidRPr="008A2B6E" w:rsidRDefault="008A2B6E" w:rsidP="00796E2D">
            <w:pPr>
              <w:ind w:right="-6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Анатомія </w:t>
            </w:r>
            <w:r w:rsidR="00C84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фізіологія людини і тварин</w:t>
            </w:r>
          </w:p>
        </w:tc>
      </w:tr>
      <w:tr w:rsidR="002F1AD2" w:rsidRPr="002F1AD2" w:rsidTr="00796E2D">
        <w:tc>
          <w:tcPr>
            <w:tcW w:w="2052" w:type="dxa"/>
            <w:shd w:val="clear" w:color="auto" w:fill="D9D9D9" w:themeFill="background1" w:themeFillShade="D9"/>
          </w:tcPr>
          <w:p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590" w:type="dxa"/>
          </w:tcPr>
          <w:p w:rsidR="00392D23" w:rsidRPr="008A2B6E" w:rsidRDefault="008A2B6E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Біології та хімії</w:t>
            </w:r>
          </w:p>
        </w:tc>
      </w:tr>
      <w:tr w:rsidR="002F1AD2" w:rsidRPr="002F1AD2" w:rsidTr="00796E2D">
        <w:tc>
          <w:tcPr>
            <w:tcW w:w="2052" w:type="dxa"/>
            <w:shd w:val="clear" w:color="auto" w:fill="D9D9D9" w:themeFill="background1" w:themeFillShade="D9"/>
          </w:tcPr>
          <w:p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</w:t>
            </w:r>
            <w:proofErr w:type="spellEnd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програма</w:t>
            </w:r>
            <w:proofErr w:type="spellEnd"/>
          </w:p>
        </w:tc>
        <w:tc>
          <w:tcPr>
            <w:tcW w:w="6590" w:type="dxa"/>
          </w:tcPr>
          <w:p w:rsidR="00392D23" w:rsidRPr="008A2B6E" w:rsidRDefault="008A2B6E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2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освіта (Біологія та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8A2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людини)</w:t>
            </w:r>
          </w:p>
        </w:tc>
      </w:tr>
      <w:tr w:rsidR="002F1AD2" w:rsidRPr="002F1AD2" w:rsidTr="00796E2D">
        <w:tc>
          <w:tcPr>
            <w:tcW w:w="2052" w:type="dxa"/>
            <w:shd w:val="clear" w:color="auto" w:fill="D9D9D9" w:themeFill="background1" w:themeFillShade="D9"/>
          </w:tcPr>
          <w:p w:rsidR="00E47EA8" w:rsidRPr="002F1AD2" w:rsidRDefault="00E237EC" w:rsidP="00AC4C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практичні/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семінарські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лабораторні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590" w:type="dxa"/>
          </w:tcPr>
          <w:p w:rsidR="00705681" w:rsidRPr="002F1A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EC" w:rsidRPr="002F1AD2" w:rsidRDefault="00E237EC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8A2B6E"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  <w:p w:rsidR="007E3FBF" w:rsidRPr="008A2B6E" w:rsidRDefault="007E3FBF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84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</w:t>
            </w:r>
          </w:p>
          <w:p w:rsidR="00705681" w:rsidRPr="00C74041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2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</w:t>
            </w:r>
          </w:p>
          <w:p w:rsidR="00705681" w:rsidRPr="005A2F1D" w:rsidRDefault="00C9473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05681"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рактичні</w:t>
            </w: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(семінарські)</w:t>
            </w:r>
            <w:r w:rsidR="00705681"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</w:t>
            </w:r>
            <w:r w:rsidR="00705681"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A2F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A2F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05681" w:rsidRPr="002F1A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5681" w:rsidRPr="00C74041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84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120</w:t>
            </w:r>
          </w:p>
          <w:p w:rsidR="00705681" w:rsidRPr="002F1AD2" w:rsidRDefault="00705681" w:rsidP="001425FD"/>
        </w:tc>
      </w:tr>
      <w:tr w:rsidR="002F1AD2" w:rsidRPr="002F1AD2" w:rsidTr="00796E2D">
        <w:tc>
          <w:tcPr>
            <w:tcW w:w="2052" w:type="dxa"/>
            <w:shd w:val="clear" w:color="auto" w:fill="D9D9D9" w:themeFill="background1" w:themeFillShade="D9"/>
          </w:tcPr>
          <w:p w:rsidR="00E47EA8" w:rsidRPr="002F1AD2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590" w:type="dxa"/>
          </w:tcPr>
          <w:p w:rsidR="00392D23" w:rsidRPr="008A2B6E" w:rsidRDefault="008A2B6E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2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Папп</w:t>
            </w:r>
            <w:proofErr w:type="spellEnd"/>
            <w:r w:rsidRPr="008A2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2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Агота</w:t>
            </w:r>
            <w:proofErr w:type="spellEnd"/>
            <w:r w:rsidRPr="008A2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Степанівна</w:t>
            </w:r>
            <w:r w:rsidR="00F331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асистент кафедри</w:t>
            </w:r>
          </w:p>
          <w:p w:rsidR="008A2B6E" w:rsidRPr="008A2B6E" w:rsidRDefault="008424F9" w:rsidP="00392D23">
            <w:pPr>
              <w:rPr>
                <w:lang w:val="uk-UA"/>
              </w:rPr>
            </w:pPr>
            <w:hyperlink r:id="rId8" w:history="1">
              <w:r w:rsidR="008A2B6E" w:rsidRPr="004D731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papp.agota@kmf.org.ua</w:t>
              </w:r>
            </w:hyperlink>
            <w:r w:rsidR="008A2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F1AD2" w:rsidRPr="002F1AD2" w:rsidTr="00796E2D">
        <w:tc>
          <w:tcPr>
            <w:tcW w:w="2052" w:type="dxa"/>
            <w:shd w:val="clear" w:color="auto" w:fill="D9D9D9" w:themeFill="background1" w:themeFillShade="D9"/>
          </w:tcPr>
          <w:p w:rsidR="007B1F80" w:rsidRPr="002F1AD2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5193"/>
            <w:proofErr w:type="spellStart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</w:t>
            </w:r>
            <w:proofErr w:type="spellEnd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bookmarkEnd w:id="1"/>
          </w:p>
        </w:tc>
        <w:tc>
          <w:tcPr>
            <w:tcW w:w="6590" w:type="dxa"/>
          </w:tcPr>
          <w:p w:rsidR="00392D23" w:rsidRPr="002F1AD2" w:rsidRDefault="008A2B6E" w:rsidP="00392D23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F1AD2" w:rsidRPr="002F1AD2" w:rsidTr="00796E2D">
        <w:tc>
          <w:tcPr>
            <w:tcW w:w="2052" w:type="dxa"/>
            <w:shd w:val="clear" w:color="auto" w:fill="D9D9D9" w:themeFill="background1" w:themeFillShade="D9"/>
          </w:tcPr>
          <w:p w:rsidR="007B1F80" w:rsidRPr="002F1AD2" w:rsidRDefault="007B1F80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завдання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очікувані програмні результати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загальні та фахові компетентності,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590" w:type="dxa"/>
          </w:tcPr>
          <w:p w:rsidR="00C847CA" w:rsidRDefault="00BE7DBB" w:rsidP="00796E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Мета: </w:t>
            </w:r>
            <w:r w:rsidR="00C84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Засвоєння та вивчення</w:t>
            </w:r>
            <w:r w:rsidR="00C74041" w:rsidRPr="00CD1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будову та функцію основних органів та систем </w:t>
            </w:r>
            <w:r w:rsidR="00CD1C04" w:rsidRPr="00CD1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органів </w:t>
            </w:r>
            <w:r w:rsidR="00C84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цілого </w:t>
            </w:r>
            <w:r w:rsidR="00C74041" w:rsidRPr="00CD1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організму людини. </w:t>
            </w:r>
            <w:r w:rsidR="00C84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Отримані знання вміти передати та демонструвати основні процеси регулювання.</w:t>
            </w:r>
          </w:p>
          <w:p w:rsidR="00C847CA" w:rsidRDefault="00C847CA" w:rsidP="00796E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7A80" w:rsidRPr="00CD1C04" w:rsidRDefault="005A7A80" w:rsidP="00796E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програмні результати:</w:t>
            </w:r>
          </w:p>
          <w:p w:rsidR="005A7A80" w:rsidRPr="00CD1C04" w:rsidRDefault="005A7A80" w:rsidP="00796E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Знати:</w:t>
            </w:r>
          </w:p>
          <w:p w:rsidR="005A7A80" w:rsidRPr="005A7A80" w:rsidRDefault="005A7A80" w:rsidP="00796E2D">
            <w:pPr>
              <w:ind w:left="128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5A7A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рівні організації організму людини; </w:t>
            </w:r>
          </w:p>
          <w:p w:rsidR="005A7A80" w:rsidRPr="005A7A80" w:rsidRDefault="005A7A80" w:rsidP="00796E2D">
            <w:pPr>
              <w:ind w:left="128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5A7A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будову клітини людського організму, її органели та процеси життєдіяльності клітини (обмін речовин та енергії, розмноження, подразливість, саморегуляція); </w:t>
            </w:r>
          </w:p>
          <w:p w:rsidR="005A7A80" w:rsidRPr="005A7A80" w:rsidRDefault="00BE7DBB" w:rsidP="00796E2D">
            <w:pPr>
              <w:ind w:left="128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типи тканин;</w:t>
            </w:r>
          </w:p>
          <w:p w:rsidR="005A7A80" w:rsidRPr="005A7A80" w:rsidRDefault="005A7A80" w:rsidP="00796E2D">
            <w:pPr>
              <w:ind w:left="128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5A7A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фізіологічні та функціональні системи людського організму; </w:t>
            </w:r>
          </w:p>
          <w:p w:rsidR="005A7A80" w:rsidRPr="005A7A80" w:rsidRDefault="005A7A80" w:rsidP="00796E2D">
            <w:pPr>
              <w:ind w:left="128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A7A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взаємозв'яз</w:t>
            </w:r>
            <w:r w:rsidR="00BE7D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ок будови органів з </w:t>
            </w:r>
            <w:r w:rsidRPr="005A7A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функціями</w:t>
            </w:r>
            <w:r w:rsidRPr="00CD1C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5A7A80" w:rsidRPr="005A7A80" w:rsidRDefault="005A7A80" w:rsidP="00796E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A7A80" w:rsidRPr="00CD1C04" w:rsidRDefault="005A7A80" w:rsidP="00796E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Вміти:</w:t>
            </w:r>
          </w:p>
          <w:p w:rsidR="005A7A80" w:rsidRPr="005A7A80" w:rsidRDefault="005A7A80" w:rsidP="00796E2D">
            <w:pPr>
              <w:ind w:left="138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7A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</w:t>
            </w:r>
            <w:r w:rsidR="00BE7D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рактер</w:t>
            </w:r>
            <w:r w:rsidR="00C847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изувати організм людини як єдину біологічну систему</w:t>
            </w:r>
            <w:r w:rsidRPr="005A7A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</w:t>
            </w:r>
          </w:p>
          <w:p w:rsidR="005A7A80" w:rsidRPr="005A7A80" w:rsidRDefault="005A7A80" w:rsidP="00796E2D">
            <w:pPr>
              <w:ind w:left="1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7A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розпізнавати органи та системи органів людини на моделях, муляжах, </w:t>
            </w:r>
            <w:r w:rsidR="00BE7D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таблицях</w:t>
            </w:r>
            <w:r w:rsidRPr="005A7A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</w:t>
            </w:r>
          </w:p>
          <w:p w:rsidR="005A7A80" w:rsidRPr="005A7A80" w:rsidRDefault="005A7A80" w:rsidP="00796E2D">
            <w:pPr>
              <w:ind w:left="138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7A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пояснювати зв'язок </w:t>
            </w:r>
            <w:r w:rsidR="00C847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між будовою і функціями органів </w:t>
            </w:r>
            <w:r w:rsidRPr="005A7A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організму людини; </w:t>
            </w:r>
          </w:p>
          <w:p w:rsidR="005A7A80" w:rsidRDefault="00BE7DBB" w:rsidP="00796E2D">
            <w:pPr>
              <w:ind w:left="138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розглядати</w:t>
            </w:r>
            <w:r w:rsidR="005A7A80" w:rsidRPr="005A7A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мікропреп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аратів за допомогою мікроскопу</w:t>
            </w:r>
          </w:p>
          <w:p w:rsidR="00BE7DBB" w:rsidRDefault="00BE7DBB" w:rsidP="00796E2D">
            <w:pPr>
              <w:ind w:left="138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дати топог</w:t>
            </w:r>
            <w:r w:rsidR="00C847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рафічну характеристику органам</w:t>
            </w:r>
          </w:p>
          <w:p w:rsidR="00C847CA" w:rsidRDefault="00C847CA" w:rsidP="00796E2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спостерігати фізіологічні функції в живому організмі (вимірювання    артеріального тиску, визначити пульс, дихання, дослідження рефлексів, визначити рівень цукру в крові, визначити групу крові, антропометричні вимірювання);</w:t>
            </w:r>
          </w:p>
          <w:p w:rsidR="00C847CA" w:rsidRPr="00486F7E" w:rsidRDefault="00C847CA" w:rsidP="00796E2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механізми регуляції фізіологічних процесів та їх пояснення; </w:t>
            </w:r>
          </w:p>
          <w:p w:rsidR="00C847CA" w:rsidRPr="00C847CA" w:rsidRDefault="00C847CA" w:rsidP="00796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опрацювання та засвоєння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літератури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предмету. </w:t>
            </w:r>
            <w:r w:rsidRPr="00A8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1C04" w:rsidRDefault="00CD1C04" w:rsidP="00796E2D">
            <w:pPr>
              <w:spacing w:after="160" w:line="259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</w:p>
          <w:p w:rsidR="0005229A" w:rsidRDefault="0005229A" w:rsidP="00796E2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0522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Основна тематика дисципліни:</w:t>
            </w:r>
          </w:p>
          <w:p w:rsidR="0005229A" w:rsidRPr="000A1169" w:rsidRDefault="009541DC" w:rsidP="00796E2D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Вступ. Опорно-руховий апарат</w:t>
            </w:r>
            <w:r w:rsidR="0005229A" w:rsidRPr="000A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541DC" w:rsidRPr="00C847CA" w:rsidRDefault="009541DC" w:rsidP="00796E2D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Предмет, методологія та методи дослідження предмету анатомія</w:t>
            </w:r>
            <w:r w:rsidR="00C847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фізіологія </w:t>
            </w: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людини</w:t>
            </w:r>
            <w:r w:rsidR="00C847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тварин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847CA" w:rsidRPr="009541DC" w:rsidRDefault="00C847CA" w:rsidP="00796E2D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Pr="005A7A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івні організації організму людини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Фізіологія збудливих тканин</w:t>
            </w:r>
          </w:p>
          <w:p w:rsidR="0005229A" w:rsidRPr="009541DC" w:rsidRDefault="002315BD" w:rsidP="00796E2D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Пасивна частина о</w:t>
            </w:r>
            <w:r w:rsidR="009541DC" w:rsidRPr="009541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порно-рухового апарата – остеологія</w:t>
            </w:r>
            <w:r w:rsidR="00C847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="009541DC"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47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Синдесмологія.</w:t>
            </w:r>
          </w:p>
          <w:p w:rsidR="00C847CA" w:rsidRPr="00252AF4" w:rsidRDefault="00C847CA" w:rsidP="00796E2D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Активна частина опорно-рухового апарату – міологія. Загальна міологія.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Фізіологія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м’язевої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тканини.</w:t>
            </w:r>
          </w:p>
          <w:p w:rsidR="0005229A" w:rsidRPr="00C847CA" w:rsidRDefault="00C847CA" w:rsidP="00796E2D">
            <w:pPr>
              <w:pStyle w:val="Listaszerbekezds"/>
              <w:numPr>
                <w:ilvl w:val="0"/>
                <w:numId w:val="7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Активна частина опорно-рухового апарату – міологія. Детальна міологія. Загальна фізіологія </w:t>
            </w:r>
            <w:proofErr w:type="spellStart"/>
            <w:r w:rsidRPr="00C847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м’язевої</w:t>
            </w:r>
            <w:proofErr w:type="spellEnd"/>
            <w:r w:rsidRPr="00C847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системи.</w:t>
            </w:r>
          </w:p>
          <w:p w:rsidR="0005229A" w:rsidRPr="00252AF4" w:rsidRDefault="00252AF4" w:rsidP="00796E2D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Спланхнологія</w:t>
            </w:r>
            <w:r w:rsidR="0005229A" w:rsidRPr="0025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5229A" w:rsidRPr="00C847CA" w:rsidRDefault="00252AF4" w:rsidP="00796E2D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Будова</w:t>
            </w:r>
            <w:r w:rsidR="00C847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функція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травної системи.</w:t>
            </w:r>
          </w:p>
          <w:p w:rsidR="00C847CA" w:rsidRPr="000A1169" w:rsidRDefault="00C847CA" w:rsidP="00796E2D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Поняття про обмін речовин, основний обмін та про систему терморегуляції</w:t>
            </w:r>
            <w:r w:rsidR="00801D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252AF4" w:rsidRDefault="00252AF4" w:rsidP="00796E2D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Анатомія </w:t>
            </w:r>
            <w:r w:rsidR="00801D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 фізіологія </w:t>
            </w:r>
            <w:r w:rsidRPr="00252A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дихального апарату. </w:t>
            </w:r>
          </w:p>
          <w:p w:rsidR="0005229A" w:rsidRPr="00252AF4" w:rsidRDefault="00252AF4" w:rsidP="00796E2D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Анатомія</w:t>
            </w:r>
            <w:r w:rsidR="00801D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функція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сечовидільної системи. </w:t>
            </w:r>
          </w:p>
          <w:p w:rsidR="00252AF4" w:rsidRDefault="00252AF4" w:rsidP="00796E2D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A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Анатомія </w:t>
            </w:r>
            <w:r w:rsidR="00801D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 фізіологія </w:t>
            </w:r>
            <w:r w:rsidRPr="00252A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статевої системи. </w:t>
            </w:r>
          </w:p>
          <w:p w:rsidR="0005229A" w:rsidRPr="00252AF4" w:rsidRDefault="00252AF4" w:rsidP="00796E2D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Загальні відомості про ендокринну систему. </w:t>
            </w:r>
          </w:p>
          <w:p w:rsidR="0005229A" w:rsidRPr="000A1169" w:rsidRDefault="00252AF4" w:rsidP="00796E2D">
            <w:pPr>
              <w:pStyle w:val="Listaszerbekezds"/>
              <w:keepNext/>
              <w:numPr>
                <w:ilvl w:val="0"/>
                <w:numId w:val="10"/>
              </w:num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Анатомія крові, системи кровообігу, нервової системи, аналізаторів, шкіри</w:t>
            </w:r>
            <w:r w:rsidR="0005229A" w:rsidRPr="000A1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05229A" w:rsidRPr="000A1169" w:rsidRDefault="00252AF4" w:rsidP="00796E2D">
            <w:pPr>
              <w:pStyle w:val="Listaszerbekezds"/>
              <w:keepNext/>
              <w:numPr>
                <w:ilvl w:val="0"/>
                <w:numId w:val="9"/>
              </w:numPr>
              <w:ind w:left="705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Кров – як внутрішнє середовище організму</w:t>
            </w:r>
            <w:r w:rsidR="0005229A" w:rsidRPr="000A1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1D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Значення крові в живому організмі.</w:t>
            </w:r>
          </w:p>
          <w:p w:rsidR="0005229A" w:rsidRPr="000A1169" w:rsidRDefault="00252AF4" w:rsidP="00796E2D">
            <w:pPr>
              <w:pStyle w:val="Listaszerbekezds"/>
              <w:keepNext/>
              <w:numPr>
                <w:ilvl w:val="0"/>
                <w:numId w:val="9"/>
              </w:numPr>
              <w:ind w:left="705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Будова серця та кровоносних судин. </w:t>
            </w:r>
            <w:r w:rsidR="00801D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Фізіологічна характеристика серця.</w:t>
            </w:r>
          </w:p>
          <w:p w:rsidR="00252AF4" w:rsidRDefault="00252AF4" w:rsidP="00796E2D">
            <w:pPr>
              <w:pStyle w:val="Listaszerbekezds"/>
              <w:keepNext/>
              <w:numPr>
                <w:ilvl w:val="0"/>
                <w:numId w:val="9"/>
              </w:numPr>
              <w:ind w:left="705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Анатомія</w:t>
            </w:r>
            <w:r w:rsidR="00801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01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та фізіологія</w:t>
            </w:r>
            <w:r w:rsidRPr="00252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нервової системи: центральної та периферійної. </w:t>
            </w:r>
          </w:p>
          <w:p w:rsidR="0005229A" w:rsidRPr="00252AF4" w:rsidRDefault="00C64A4E" w:rsidP="00796E2D">
            <w:pPr>
              <w:pStyle w:val="Listaszerbekezds"/>
              <w:keepNext/>
              <w:numPr>
                <w:ilvl w:val="0"/>
                <w:numId w:val="9"/>
              </w:numPr>
              <w:ind w:left="705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Будова </w:t>
            </w:r>
            <w:r w:rsidR="00801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та функція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органів чуття. </w:t>
            </w:r>
            <w:r w:rsidR="00506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Значення шкіри.</w:t>
            </w:r>
          </w:p>
          <w:p w:rsidR="005A7A80" w:rsidRPr="005A7A80" w:rsidRDefault="005A7A80" w:rsidP="00796E2D">
            <w:pPr>
              <w:rPr>
                <w:lang w:val="uk-UA"/>
              </w:rPr>
            </w:pPr>
          </w:p>
        </w:tc>
      </w:tr>
      <w:tr w:rsidR="002F1AD2" w:rsidRPr="002F1AD2" w:rsidTr="00796E2D">
        <w:tc>
          <w:tcPr>
            <w:tcW w:w="2052" w:type="dxa"/>
            <w:shd w:val="clear" w:color="auto" w:fill="D9D9D9" w:themeFill="background1" w:themeFillShade="D9"/>
          </w:tcPr>
          <w:p w:rsidR="003D470F" w:rsidRPr="002F1AD2" w:rsidRDefault="003D470F" w:rsidP="003D47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234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2"/>
          </w:p>
        </w:tc>
        <w:tc>
          <w:tcPr>
            <w:tcW w:w="6590" w:type="dxa"/>
          </w:tcPr>
          <w:p w:rsidR="005C1F74" w:rsidRPr="0076301B" w:rsidRDefault="005C1F74" w:rsidP="005C1F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Виконання тематичних контрольних робіт, доповідей, індивідуальних контрольних завдань ( для студентів заочної форми навчання) хоча б на задовільну оцінку. </w:t>
            </w:r>
          </w:p>
          <w:p w:rsidR="005C1F74" w:rsidRPr="0076301B" w:rsidRDefault="005C1F74" w:rsidP="005C1F74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Студенти самостійно опрацьовують теми за семестр використовуючи  рекомендовану </w:t>
            </w:r>
            <w:r w:rsidR="002315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наукову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літературу.</w:t>
            </w:r>
          </w:p>
          <w:p w:rsidR="005C1F74" w:rsidRPr="0076301B" w:rsidRDefault="00EE2AB9" w:rsidP="005C1F74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Рівень засвоєння</w:t>
            </w:r>
            <w:r w:rsidR="005C1F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студентами  тем рекомендованих </w:t>
            </w:r>
            <w:r w:rsidR="005C1F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 індивідуальне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опрацювання  контролюється </w:t>
            </w:r>
            <w:r w:rsidR="005C1F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практичних заняттях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C1F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формі презентації </w:t>
            </w:r>
            <w:r w:rsidR="005C1F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під 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 тематичних контрольних робіт.</w:t>
            </w:r>
          </w:p>
          <w:p w:rsidR="003D470F" w:rsidRPr="002F1AD2" w:rsidRDefault="003D470F" w:rsidP="005C1F74">
            <w:pPr>
              <w:ind w:firstLine="708"/>
              <w:rPr>
                <w:lang w:val="uk-UA"/>
              </w:rPr>
            </w:pPr>
          </w:p>
        </w:tc>
      </w:tr>
      <w:tr w:rsidR="002F1AD2" w:rsidRPr="002F1AD2" w:rsidTr="00796E2D">
        <w:tc>
          <w:tcPr>
            <w:tcW w:w="2052" w:type="dxa"/>
            <w:shd w:val="clear" w:color="auto" w:fill="D9D9D9" w:themeFill="background1" w:themeFillShade="D9"/>
          </w:tcPr>
          <w:p w:rsidR="003D470F" w:rsidRPr="002F1AD2" w:rsidRDefault="003D470F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інформаці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 дисциплін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bookmarkEnd w:id="3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590" w:type="dxa"/>
          </w:tcPr>
          <w:p w:rsidR="005C1F74" w:rsidRDefault="002315BD" w:rsidP="005C1F74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проводятся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кафедрі Біології та хімії</w:t>
            </w:r>
            <w:r w:rsidR="00EE2A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кабінеті </w:t>
            </w:r>
            <w:proofErr w:type="spellStart"/>
            <w:r w:rsidR="00EE2A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омшї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фізіології, де доступна</w:t>
            </w:r>
            <w:r w:rsidR="00EE2A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цифрова дошка. </w:t>
            </w:r>
          </w:p>
          <w:p w:rsidR="003D470F" w:rsidRPr="002F1AD2" w:rsidRDefault="00EE2AB9" w:rsidP="00EE2AB9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Технічне та програмне забезпечення: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мультімедійний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проектор, таблиці, анатомічні моделі, фантоми, мікроскопи.</w:t>
            </w:r>
          </w:p>
        </w:tc>
      </w:tr>
      <w:tr w:rsidR="002F1AD2" w:rsidRPr="002F1AD2" w:rsidTr="00796E2D">
        <w:tc>
          <w:tcPr>
            <w:tcW w:w="2052" w:type="dxa"/>
            <w:shd w:val="clear" w:color="auto" w:fill="D9D9D9" w:themeFill="background1" w:themeFillShade="D9"/>
          </w:tcPr>
          <w:p w:rsidR="003D470F" w:rsidRPr="002F1AD2" w:rsidRDefault="00C94731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590" w:type="dxa"/>
          </w:tcPr>
          <w:p w:rsidR="008A2B6E" w:rsidRPr="00CB1FC4" w:rsidRDefault="008A2B6E" w:rsidP="008A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Основне</w:t>
            </w:r>
            <w:r w:rsidRPr="00CB1F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01D31" w:rsidRPr="00801D31" w:rsidRDefault="00801D31" w:rsidP="00801D3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Nagy István – Dr. Nyilas Károly Az ember biológiája és </w:t>
            </w:r>
            <w:proofErr w:type="gramStart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egészségtana..</w:t>
            </w:r>
            <w:proofErr w:type="gramEnd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Tankönyv. – Nemzeti Könyvkiadó, Budapest. – 1997. </w:t>
            </w:r>
          </w:p>
          <w:p w:rsidR="00801D31" w:rsidRPr="00801D31" w:rsidRDefault="00801D31" w:rsidP="00801D3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Філімонов</w:t>
            </w:r>
            <w:proofErr w:type="spellEnd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І. </w:t>
            </w:r>
            <w:proofErr w:type="spellStart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Фізіологія</w:t>
            </w:r>
            <w:proofErr w:type="spellEnd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людини</w:t>
            </w:r>
            <w:proofErr w:type="spellEnd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</w:t>
            </w:r>
            <w:proofErr w:type="spellEnd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2015. 488с.</w:t>
            </w:r>
          </w:p>
          <w:p w:rsidR="00801D31" w:rsidRPr="00801D31" w:rsidRDefault="00801D31" w:rsidP="00801D3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О.П.Мотузюк</w:t>
            </w:r>
            <w:proofErr w:type="spellEnd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А.І. </w:t>
            </w:r>
            <w:proofErr w:type="spellStart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Хьулькова</w:t>
            </w:r>
            <w:proofErr w:type="spellEnd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І.В. </w:t>
            </w:r>
            <w:proofErr w:type="spellStart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Міщенко</w:t>
            </w:r>
            <w:proofErr w:type="spellEnd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  <w:proofErr w:type="spellEnd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фізіології</w:t>
            </w:r>
            <w:proofErr w:type="spellEnd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людини</w:t>
            </w:r>
            <w:proofErr w:type="spellEnd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Навчальний</w:t>
            </w:r>
            <w:proofErr w:type="spellEnd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посібник</w:t>
            </w:r>
            <w:proofErr w:type="spellEnd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2017. </w:t>
            </w:r>
          </w:p>
          <w:p w:rsidR="00801D31" w:rsidRPr="00801D31" w:rsidRDefault="00801D31" w:rsidP="00801D3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Свідоров</w:t>
            </w:r>
            <w:proofErr w:type="spellEnd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О.І. </w:t>
            </w:r>
            <w:proofErr w:type="spellStart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Анатомія</w:t>
            </w:r>
            <w:proofErr w:type="spellEnd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людини</w:t>
            </w:r>
            <w:proofErr w:type="spellEnd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</w:t>
            </w:r>
            <w:proofErr w:type="spellEnd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2001. 399с.</w:t>
            </w:r>
          </w:p>
          <w:p w:rsidR="00801D31" w:rsidRPr="00801D31" w:rsidRDefault="00801D31" w:rsidP="00801D3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Коляденко</w:t>
            </w:r>
            <w:proofErr w:type="spellEnd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Анатомія</w:t>
            </w:r>
            <w:proofErr w:type="spellEnd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людини</w:t>
            </w:r>
            <w:proofErr w:type="spellEnd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</w:t>
            </w:r>
            <w:proofErr w:type="spellEnd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2002. 384с.</w:t>
            </w:r>
          </w:p>
          <w:p w:rsidR="00801D31" w:rsidRPr="00801D31" w:rsidRDefault="00801D31" w:rsidP="00801D3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Сапин</w:t>
            </w:r>
            <w:proofErr w:type="spellEnd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М.Р. </w:t>
            </w:r>
            <w:proofErr w:type="spellStart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</w:t>
            </w:r>
            <w:proofErr w:type="spellEnd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  <w:proofErr w:type="spellEnd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М., 1989.</w:t>
            </w:r>
          </w:p>
          <w:p w:rsidR="00801D31" w:rsidRPr="00801D31" w:rsidRDefault="00801D31" w:rsidP="00801D3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</w:t>
            </w:r>
            <w:proofErr w:type="spellEnd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Р.Д. </w:t>
            </w:r>
            <w:proofErr w:type="spellStart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Атлас</w:t>
            </w:r>
            <w:proofErr w:type="spellEnd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анатомии</w:t>
            </w:r>
            <w:proofErr w:type="spellEnd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  <w:proofErr w:type="spellEnd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3-х т. – М., 1978-81</w:t>
            </w:r>
          </w:p>
          <w:p w:rsidR="00801D31" w:rsidRPr="00801D31" w:rsidRDefault="00801D31" w:rsidP="00801D3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</w:t>
            </w:r>
            <w:proofErr w:type="spellEnd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М.Г., </w:t>
            </w:r>
            <w:proofErr w:type="spellStart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Лисенков</w:t>
            </w:r>
            <w:proofErr w:type="spellEnd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Н.К., </w:t>
            </w:r>
            <w:proofErr w:type="spellStart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Бушкевич</w:t>
            </w:r>
            <w:proofErr w:type="spellEnd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 </w:t>
            </w:r>
            <w:proofErr w:type="spellStart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</w:t>
            </w:r>
            <w:proofErr w:type="spellEnd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  <w:proofErr w:type="spellEnd"/>
            <w:r w:rsidRPr="0080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М., 1985 </w:t>
            </w:r>
          </w:p>
          <w:p w:rsidR="00C64A4E" w:rsidRDefault="00C64A4E" w:rsidP="00C64A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Допоміжна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C64A4E" w:rsidRPr="00C64A4E" w:rsidRDefault="00C64A4E" w:rsidP="00C64A4E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Dr. Kontra György </w:t>
            </w:r>
            <w:r w:rsidRPr="00C64A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Az emberi test</w:t>
            </w:r>
            <w:r w:rsidRPr="00C6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Gondolat, Budapest. – 1971.</w:t>
            </w:r>
          </w:p>
          <w:p w:rsidR="00C64A4E" w:rsidRPr="00C64A4E" w:rsidRDefault="00C64A4E" w:rsidP="00C64A4E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Dr. Tarsoly Emil </w:t>
            </w:r>
            <w:r w:rsidRPr="00C64A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Funkcionális anatómia</w:t>
            </w:r>
            <w:r w:rsidRPr="00C6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Edge, 2000. KFT – 2003.</w:t>
            </w:r>
          </w:p>
          <w:p w:rsidR="00C64A4E" w:rsidRPr="00C64A4E" w:rsidRDefault="00C64A4E" w:rsidP="00C64A4E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A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Федонюк</w:t>
            </w:r>
            <w:proofErr w:type="spellEnd"/>
            <w:r w:rsidRPr="00C64A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Я.І. </w:t>
            </w:r>
            <w:proofErr w:type="spellStart"/>
            <w:r w:rsidRPr="00C64A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Анатомія</w:t>
            </w:r>
            <w:proofErr w:type="spellEnd"/>
            <w:r w:rsidRPr="00C64A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64A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людини</w:t>
            </w:r>
            <w:proofErr w:type="spellEnd"/>
            <w:r w:rsidRPr="00C64A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C64A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запитаннях</w:t>
            </w:r>
            <w:proofErr w:type="spellEnd"/>
            <w:r w:rsidRPr="00C64A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C64A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відповідях</w:t>
            </w:r>
            <w:proofErr w:type="spellEnd"/>
            <w:r w:rsidRPr="00C64A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C64A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Навчальний</w:t>
            </w:r>
            <w:proofErr w:type="spellEnd"/>
            <w:r w:rsidRPr="00C64A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64A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посібник</w:t>
            </w:r>
            <w:proofErr w:type="spellEnd"/>
            <w:r w:rsidRPr="00C64A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2-х томах. 2002. 812 с.</w:t>
            </w:r>
          </w:p>
          <w:p w:rsidR="00C64A4E" w:rsidRPr="00C64A4E" w:rsidRDefault="00C64A4E" w:rsidP="00C64A4E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Аносов І.П. </w:t>
            </w:r>
            <w:proofErr w:type="spellStart"/>
            <w:r w:rsidRPr="00C64A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Анатомія</w:t>
            </w:r>
            <w:proofErr w:type="spellEnd"/>
            <w:r w:rsidRPr="00C64A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64A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людини</w:t>
            </w:r>
            <w:proofErr w:type="spellEnd"/>
            <w:r w:rsidRPr="00C64A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64A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 схемах</w:t>
            </w:r>
            <w:proofErr w:type="gramEnd"/>
            <w:r w:rsidRPr="00C64A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C64A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Навчальний</w:t>
            </w:r>
            <w:proofErr w:type="spellEnd"/>
            <w:r w:rsidRPr="00C64A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64A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посібник</w:t>
            </w:r>
            <w:proofErr w:type="spellEnd"/>
            <w:r w:rsidRPr="00C64A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2002. 191с.</w:t>
            </w:r>
          </w:p>
          <w:p w:rsidR="00C64A4E" w:rsidRPr="00C64A4E" w:rsidRDefault="00C64A4E" w:rsidP="00C64A4E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Donáth</w:t>
            </w:r>
            <w:proofErr w:type="spellEnd"/>
            <w:r w:rsidRPr="00C6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T. </w:t>
            </w:r>
            <w:r w:rsidRPr="00C64A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Anatómia-élettan</w:t>
            </w:r>
            <w:r w:rsidRPr="00C6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Medicina, Budapest, 2005, 366.</w:t>
            </w:r>
          </w:p>
          <w:p w:rsidR="00C64A4E" w:rsidRPr="00C64A4E" w:rsidRDefault="00C64A4E" w:rsidP="00C64A4E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Az emberi test atlasza</w:t>
            </w:r>
            <w:r w:rsidRPr="00C6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Alexandra, Pécs, 2008, 560.</w:t>
            </w:r>
          </w:p>
          <w:p w:rsidR="00C64A4E" w:rsidRPr="00C64A4E" w:rsidRDefault="00C64A4E" w:rsidP="00C64A4E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Dr. </w:t>
            </w:r>
            <w:proofErr w:type="spellStart"/>
            <w:r w:rsidRPr="00C6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Mándi</w:t>
            </w:r>
            <w:proofErr w:type="spellEnd"/>
            <w:r w:rsidRPr="00C6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Barnabás </w:t>
            </w:r>
            <w:r w:rsidRPr="00C64A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Anatómia-élettan</w:t>
            </w:r>
            <w:r w:rsidRPr="00C64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Medicina, Budapest, 1997, 270.</w:t>
            </w:r>
          </w:p>
          <w:p w:rsidR="00C64A4E" w:rsidRPr="00C64A4E" w:rsidRDefault="00C64A4E" w:rsidP="00C64A4E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A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Н.Л. Павлюк </w:t>
            </w:r>
            <w:r w:rsidRPr="00C64A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Практикум з анатомії людини.</w:t>
            </w:r>
            <w:r w:rsidRPr="00C64A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посібник. , Київ ВСВ «Медицина», 2015, 212 с.</w:t>
            </w:r>
          </w:p>
          <w:p w:rsidR="00C64A4E" w:rsidRPr="00822835" w:rsidRDefault="00C64A4E" w:rsidP="00C64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B6E" w:rsidRPr="00C64A4E" w:rsidRDefault="00C64A4E" w:rsidP="008A2B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Інформаційні ресурси</w:t>
            </w:r>
            <w:r w:rsidR="002016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:rsidR="008A2B6E" w:rsidRPr="00822835" w:rsidRDefault="008424F9" w:rsidP="008A2B6E">
            <w:pPr>
              <w:numPr>
                <w:ilvl w:val="3"/>
                <w:numId w:val="2"/>
              </w:numPr>
              <w:shd w:val="clear" w:color="auto" w:fill="FFFFFF"/>
              <w:tabs>
                <w:tab w:val="num" w:pos="0"/>
                <w:tab w:val="left" w:pos="365"/>
              </w:tabs>
              <w:spacing w:before="14" w:line="226" w:lineRule="exact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hyperlink r:id="rId9" w:history="1">
              <w:r w:rsidR="008A2B6E" w:rsidRPr="00822835">
                <w:rPr>
                  <w:rFonts w:ascii="Times New Roman" w:eastAsia="Times New Roman" w:hAnsi="Times New Roman" w:cs="Times New Roman"/>
                  <w:color w:val="0000FF"/>
                  <w:spacing w:val="-20"/>
                  <w:sz w:val="24"/>
                  <w:szCs w:val="24"/>
                  <w:u w:val="single"/>
                  <w:lang w:eastAsia="ru-RU"/>
                </w:rPr>
                <w:t>http://www.tankonyvtar.hu/hu/tartalom/tamop425/2011_0001_524_Funkcionalis_anatomia_1/ch03s07.html</w:t>
              </w:r>
            </w:hyperlink>
          </w:p>
          <w:p w:rsidR="008A2B6E" w:rsidRPr="00822835" w:rsidRDefault="008A2B6E" w:rsidP="008A2B6E">
            <w:pPr>
              <w:shd w:val="clear" w:color="auto" w:fill="FFFFFF"/>
              <w:tabs>
                <w:tab w:val="left" w:pos="365"/>
              </w:tabs>
              <w:spacing w:before="14" w:line="226" w:lineRule="exact"/>
              <w:contextualSpacing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:rsidR="008A2B6E" w:rsidRPr="00822835" w:rsidRDefault="008424F9" w:rsidP="008A2B6E">
            <w:pPr>
              <w:numPr>
                <w:ilvl w:val="3"/>
                <w:numId w:val="2"/>
              </w:numPr>
              <w:shd w:val="clear" w:color="auto" w:fill="FFFFFF"/>
              <w:tabs>
                <w:tab w:val="num" w:pos="0"/>
                <w:tab w:val="left" w:pos="365"/>
              </w:tabs>
              <w:spacing w:before="14" w:line="226" w:lineRule="exact"/>
              <w:ind w:left="0" w:firstLine="0"/>
              <w:contextualSpacing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hyperlink r:id="rId10" w:history="1">
              <w:r w:rsidR="008A2B6E" w:rsidRPr="00822835">
                <w:rPr>
                  <w:rFonts w:ascii="Times New Roman" w:eastAsia="Times New Roman" w:hAnsi="Times New Roman" w:cs="Times New Roman"/>
                  <w:color w:val="0000FF"/>
                  <w:spacing w:val="-20"/>
                  <w:sz w:val="24"/>
                  <w:szCs w:val="24"/>
                  <w:u w:val="single"/>
                  <w:lang w:eastAsia="ru-RU"/>
                </w:rPr>
                <w:t>http://asztivaniskola.lapunk.hu/tarhely/asztivaniskola/dokumentumok/201603/sejtek__szervek__szervrendszerek.pdf</w:t>
              </w:r>
            </w:hyperlink>
          </w:p>
          <w:p w:rsidR="008A2B6E" w:rsidRPr="00822835" w:rsidRDefault="008424F9" w:rsidP="008A2B6E">
            <w:pPr>
              <w:widowControl w:val="0"/>
              <w:numPr>
                <w:ilvl w:val="3"/>
                <w:numId w:val="2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hyperlink r:id="rId11" w:history="1">
              <w:r w:rsidR="008A2B6E" w:rsidRPr="00822835">
                <w:rPr>
                  <w:rFonts w:ascii="Times New Roman" w:eastAsia="Times New Roman" w:hAnsi="Times New Roman" w:cs="Times New Roman"/>
                  <w:color w:val="0000FF"/>
                  <w:spacing w:val="-13"/>
                  <w:sz w:val="24"/>
                  <w:szCs w:val="24"/>
                  <w:u w:val="single"/>
                  <w:lang w:val="uk-UA" w:eastAsia="ru-RU"/>
                </w:rPr>
                <w:t>http://anatomia.uw.hu/anat-003/anat-003.htm</w:t>
              </w:r>
            </w:hyperlink>
            <w:r w:rsidR="008A2B6E" w:rsidRPr="0082283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val="uk-UA" w:eastAsia="ru-RU"/>
              </w:rPr>
              <w:t xml:space="preserve"> </w:t>
            </w:r>
          </w:p>
          <w:p w:rsidR="008A2B6E" w:rsidRPr="00822835" w:rsidRDefault="008424F9" w:rsidP="008A2B6E">
            <w:pPr>
              <w:widowControl w:val="0"/>
              <w:numPr>
                <w:ilvl w:val="3"/>
                <w:numId w:val="2"/>
              </w:numPr>
              <w:shd w:val="clear" w:color="auto" w:fill="FFFFFF"/>
              <w:tabs>
                <w:tab w:val="num" w:pos="0"/>
                <w:tab w:val="left" w:pos="365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  <w:hyperlink r:id="rId12" w:history="1">
              <w:r w:rsidR="008A2B6E" w:rsidRPr="00822835">
                <w:rPr>
                  <w:rFonts w:ascii="Times New Roman" w:eastAsia="Times New Roman" w:hAnsi="Times New Roman" w:cs="Times New Roman"/>
                  <w:color w:val="0000FF"/>
                  <w:spacing w:val="-13"/>
                  <w:sz w:val="24"/>
                  <w:szCs w:val="24"/>
                  <w:u w:val="single"/>
                  <w:lang w:eastAsia="ru-RU"/>
                </w:rPr>
                <w:t>http://tudasbazis.sulinet.hu/hu/termeszettudomanyok/biologia/emberi-test</w:t>
              </w:r>
            </w:hyperlink>
          </w:p>
          <w:p w:rsidR="008A2B6E" w:rsidRPr="00822835" w:rsidRDefault="008A2B6E" w:rsidP="008A2B6E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</w:pPr>
          </w:p>
          <w:p w:rsidR="003D470F" w:rsidRPr="002F1AD2" w:rsidRDefault="003D470F" w:rsidP="003D470F"/>
        </w:tc>
      </w:tr>
    </w:tbl>
    <w:p w:rsidR="00392D23" w:rsidRPr="002F1AD2" w:rsidRDefault="00392D23" w:rsidP="00E93013">
      <w:pPr>
        <w:rPr>
          <w:lang w:val="uk-UA"/>
        </w:rPr>
      </w:pPr>
    </w:p>
    <w:sectPr w:rsidR="00392D23" w:rsidRPr="002F1AD2" w:rsidSect="00526D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4F9" w:rsidRDefault="008424F9" w:rsidP="0005502E">
      <w:pPr>
        <w:spacing w:after="0" w:line="240" w:lineRule="auto"/>
      </w:pPr>
      <w:r>
        <w:separator/>
      </w:r>
    </w:p>
  </w:endnote>
  <w:endnote w:type="continuationSeparator" w:id="0">
    <w:p w:rsidR="008424F9" w:rsidRDefault="008424F9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B3F" w:rsidRDefault="008A1B3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B3F" w:rsidRDefault="008A1B3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B3F" w:rsidRDefault="008A1B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4F9" w:rsidRDefault="008424F9" w:rsidP="0005502E">
      <w:pPr>
        <w:spacing w:after="0" w:line="240" w:lineRule="auto"/>
      </w:pPr>
      <w:r>
        <w:separator/>
      </w:r>
    </w:p>
  </w:footnote>
  <w:footnote w:type="continuationSeparator" w:id="0">
    <w:p w:rsidR="008424F9" w:rsidRDefault="008424F9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B3F" w:rsidRDefault="008A1B3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B3F" w:rsidRPr="008A1B3F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r w:rsidRPr="008A1B3F">
      <w:rPr>
        <w:rFonts w:ascii="Times New Roman" w:hAnsi="Times New Roman" w:cs="Times New Roman"/>
        <w:sz w:val="16"/>
        <w:szCs w:val="16"/>
      </w:rPr>
      <w:t>ЗАТВЕРДЖЕНО</w:t>
    </w:r>
  </w:p>
  <w:p w:rsidR="008A1B3F" w:rsidRPr="008A1B3F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 w:rsidRPr="008A1B3F">
      <w:rPr>
        <w:rFonts w:ascii="Times New Roman" w:hAnsi="Times New Roman" w:cs="Times New Roman"/>
        <w:sz w:val="16"/>
        <w:szCs w:val="16"/>
      </w:rPr>
      <w:t>Вченою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8A1B3F">
      <w:rPr>
        <w:rFonts w:ascii="Times New Roman" w:hAnsi="Times New Roman" w:cs="Times New Roman"/>
        <w:sz w:val="16"/>
        <w:szCs w:val="16"/>
      </w:rPr>
      <w:t>радою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ЗУІ</w:t>
    </w:r>
  </w:p>
  <w:p w:rsidR="008A1B3F" w:rsidRPr="008A1B3F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 w:rsidRPr="008A1B3F">
      <w:rPr>
        <w:rFonts w:ascii="Times New Roman" w:hAnsi="Times New Roman" w:cs="Times New Roman"/>
        <w:sz w:val="16"/>
        <w:szCs w:val="16"/>
      </w:rPr>
      <w:t>Протокол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№ „9” </w:t>
    </w:r>
    <w:proofErr w:type="spellStart"/>
    <w:r w:rsidRPr="008A1B3F">
      <w:rPr>
        <w:rFonts w:ascii="Times New Roman" w:hAnsi="Times New Roman" w:cs="Times New Roman"/>
        <w:sz w:val="16"/>
        <w:szCs w:val="16"/>
      </w:rPr>
      <w:t>від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„23” </w:t>
    </w:r>
    <w:proofErr w:type="spellStart"/>
    <w:r w:rsidRPr="008A1B3F">
      <w:rPr>
        <w:rFonts w:ascii="Times New Roman" w:hAnsi="Times New Roman" w:cs="Times New Roman"/>
        <w:sz w:val="16"/>
        <w:szCs w:val="16"/>
      </w:rPr>
      <w:t>грудня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2020  р.</w:t>
    </w:r>
  </w:p>
  <w:p w:rsidR="0005502E" w:rsidRPr="00A25714" w:rsidRDefault="008A1B3F" w:rsidP="008A1B3F">
    <w:pPr>
      <w:pStyle w:val="lfej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  <w:r w:rsidRPr="008A1B3F">
      <w:rPr>
        <w:rFonts w:ascii="Times New Roman" w:hAnsi="Times New Roman" w:cs="Times New Roman"/>
        <w:sz w:val="16"/>
        <w:szCs w:val="16"/>
      </w:rPr>
      <w:t>Ф-ДК-РП1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B3F" w:rsidRDefault="008A1B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1E6"/>
    <w:multiLevelType w:val="hybridMultilevel"/>
    <w:tmpl w:val="12F20ED6"/>
    <w:lvl w:ilvl="0" w:tplc="97A4D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865F6"/>
    <w:multiLevelType w:val="hybridMultilevel"/>
    <w:tmpl w:val="BA700FD0"/>
    <w:lvl w:ilvl="0" w:tplc="97A4D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61599"/>
    <w:multiLevelType w:val="hybridMultilevel"/>
    <w:tmpl w:val="966AD88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B55510"/>
    <w:multiLevelType w:val="hybridMultilevel"/>
    <w:tmpl w:val="70DAD1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96670"/>
    <w:multiLevelType w:val="hybridMultilevel"/>
    <w:tmpl w:val="050E471C"/>
    <w:lvl w:ilvl="0" w:tplc="5EE4A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B43190"/>
    <w:multiLevelType w:val="hybridMultilevel"/>
    <w:tmpl w:val="6F488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E60CA"/>
    <w:multiLevelType w:val="hybridMultilevel"/>
    <w:tmpl w:val="09ECECB4"/>
    <w:lvl w:ilvl="0" w:tplc="A7D419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5074BE"/>
    <w:multiLevelType w:val="hybridMultilevel"/>
    <w:tmpl w:val="E878ECE8"/>
    <w:lvl w:ilvl="0" w:tplc="97A4D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A06BE"/>
    <w:multiLevelType w:val="hybridMultilevel"/>
    <w:tmpl w:val="BE5433A0"/>
    <w:lvl w:ilvl="0" w:tplc="9594C6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877A3A"/>
    <w:multiLevelType w:val="hybridMultilevel"/>
    <w:tmpl w:val="91CE0B2A"/>
    <w:lvl w:ilvl="0" w:tplc="1360CFE2">
      <w:start w:val="1"/>
      <w:numFmt w:val="upperRoman"/>
      <w:lvlText w:val="%1."/>
      <w:lvlJc w:val="left"/>
      <w:pPr>
        <w:ind w:left="11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4" w:hanging="360"/>
      </w:pPr>
    </w:lvl>
    <w:lvl w:ilvl="2" w:tplc="040E001B" w:tentative="1">
      <w:start w:val="1"/>
      <w:numFmt w:val="lowerRoman"/>
      <w:lvlText w:val="%3."/>
      <w:lvlJc w:val="right"/>
      <w:pPr>
        <w:ind w:left="2184" w:hanging="180"/>
      </w:pPr>
    </w:lvl>
    <w:lvl w:ilvl="3" w:tplc="040E000F" w:tentative="1">
      <w:start w:val="1"/>
      <w:numFmt w:val="decimal"/>
      <w:lvlText w:val="%4."/>
      <w:lvlJc w:val="left"/>
      <w:pPr>
        <w:ind w:left="2904" w:hanging="360"/>
      </w:pPr>
    </w:lvl>
    <w:lvl w:ilvl="4" w:tplc="040E0019" w:tentative="1">
      <w:start w:val="1"/>
      <w:numFmt w:val="lowerLetter"/>
      <w:lvlText w:val="%5."/>
      <w:lvlJc w:val="left"/>
      <w:pPr>
        <w:ind w:left="3624" w:hanging="360"/>
      </w:pPr>
    </w:lvl>
    <w:lvl w:ilvl="5" w:tplc="040E001B" w:tentative="1">
      <w:start w:val="1"/>
      <w:numFmt w:val="lowerRoman"/>
      <w:lvlText w:val="%6."/>
      <w:lvlJc w:val="right"/>
      <w:pPr>
        <w:ind w:left="4344" w:hanging="180"/>
      </w:pPr>
    </w:lvl>
    <w:lvl w:ilvl="6" w:tplc="040E000F" w:tentative="1">
      <w:start w:val="1"/>
      <w:numFmt w:val="decimal"/>
      <w:lvlText w:val="%7."/>
      <w:lvlJc w:val="left"/>
      <w:pPr>
        <w:ind w:left="5064" w:hanging="360"/>
      </w:pPr>
    </w:lvl>
    <w:lvl w:ilvl="7" w:tplc="040E0019" w:tentative="1">
      <w:start w:val="1"/>
      <w:numFmt w:val="lowerLetter"/>
      <w:lvlText w:val="%8."/>
      <w:lvlJc w:val="left"/>
      <w:pPr>
        <w:ind w:left="5784" w:hanging="360"/>
      </w:pPr>
    </w:lvl>
    <w:lvl w:ilvl="8" w:tplc="040E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 w15:restartNumberingAfterBreak="0">
    <w:nsid w:val="66017CD5"/>
    <w:multiLevelType w:val="hybridMultilevel"/>
    <w:tmpl w:val="67BE8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23"/>
    <w:rsid w:val="00032B36"/>
    <w:rsid w:val="0005229A"/>
    <w:rsid w:val="0005502E"/>
    <w:rsid w:val="000E504B"/>
    <w:rsid w:val="001425FD"/>
    <w:rsid w:val="00201645"/>
    <w:rsid w:val="002315BD"/>
    <w:rsid w:val="00252AF4"/>
    <w:rsid w:val="0028088A"/>
    <w:rsid w:val="00295510"/>
    <w:rsid w:val="002C40AD"/>
    <w:rsid w:val="002D596C"/>
    <w:rsid w:val="002F1AD2"/>
    <w:rsid w:val="00392D23"/>
    <w:rsid w:val="003C4985"/>
    <w:rsid w:val="003D470F"/>
    <w:rsid w:val="00402BCE"/>
    <w:rsid w:val="0041052C"/>
    <w:rsid w:val="004B7818"/>
    <w:rsid w:val="004E2C2F"/>
    <w:rsid w:val="004F7720"/>
    <w:rsid w:val="00506108"/>
    <w:rsid w:val="005159C7"/>
    <w:rsid w:val="00526D7D"/>
    <w:rsid w:val="00586DFA"/>
    <w:rsid w:val="005A2F1D"/>
    <w:rsid w:val="005A7A80"/>
    <w:rsid w:val="005C1F74"/>
    <w:rsid w:val="005F5C2C"/>
    <w:rsid w:val="006618B7"/>
    <w:rsid w:val="00700829"/>
    <w:rsid w:val="00705681"/>
    <w:rsid w:val="00761C58"/>
    <w:rsid w:val="00796E2D"/>
    <w:rsid w:val="007B1F80"/>
    <w:rsid w:val="007E3FBF"/>
    <w:rsid w:val="00801D31"/>
    <w:rsid w:val="00803CD9"/>
    <w:rsid w:val="008424F9"/>
    <w:rsid w:val="00842643"/>
    <w:rsid w:val="00844385"/>
    <w:rsid w:val="008842E1"/>
    <w:rsid w:val="008A059F"/>
    <w:rsid w:val="008A1B3F"/>
    <w:rsid w:val="008A2B6E"/>
    <w:rsid w:val="008B5A5C"/>
    <w:rsid w:val="008B5B21"/>
    <w:rsid w:val="008F1408"/>
    <w:rsid w:val="0091200B"/>
    <w:rsid w:val="009541DC"/>
    <w:rsid w:val="00994568"/>
    <w:rsid w:val="00A01CF0"/>
    <w:rsid w:val="00A25714"/>
    <w:rsid w:val="00A26453"/>
    <w:rsid w:val="00A434B2"/>
    <w:rsid w:val="00A72D68"/>
    <w:rsid w:val="00A82AA5"/>
    <w:rsid w:val="00AC4C79"/>
    <w:rsid w:val="00B30933"/>
    <w:rsid w:val="00B43B5D"/>
    <w:rsid w:val="00B46DB5"/>
    <w:rsid w:val="00B46F0C"/>
    <w:rsid w:val="00B64A4D"/>
    <w:rsid w:val="00B66860"/>
    <w:rsid w:val="00BE7DBB"/>
    <w:rsid w:val="00C11A54"/>
    <w:rsid w:val="00C47FB4"/>
    <w:rsid w:val="00C64A4E"/>
    <w:rsid w:val="00C74041"/>
    <w:rsid w:val="00C847CA"/>
    <w:rsid w:val="00C94731"/>
    <w:rsid w:val="00C95635"/>
    <w:rsid w:val="00CD1C04"/>
    <w:rsid w:val="00DA3F3F"/>
    <w:rsid w:val="00E237EC"/>
    <w:rsid w:val="00E41F89"/>
    <w:rsid w:val="00E47EA8"/>
    <w:rsid w:val="00E827FD"/>
    <w:rsid w:val="00E93013"/>
    <w:rsid w:val="00ED65E5"/>
    <w:rsid w:val="00EE2AB9"/>
    <w:rsid w:val="00F331E5"/>
    <w:rsid w:val="00F47420"/>
    <w:rsid w:val="00F9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1FDE0"/>
  <w15:docId w15:val="{49FDD5CF-C368-4D29-BB31-2BB190DD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82A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502E"/>
  </w:style>
  <w:style w:type="paragraph" w:styleId="llb">
    <w:name w:val="footer"/>
    <w:basedOn w:val="Norml"/>
    <w:link w:val="llb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502E"/>
  </w:style>
  <w:style w:type="character" w:styleId="Hiperhivatkozs">
    <w:name w:val="Hyperlink"/>
    <w:basedOn w:val="Bekezdsalapbettpusa"/>
    <w:uiPriority w:val="99"/>
    <w:unhideWhenUsed/>
    <w:rsid w:val="008A2B6E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52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p.agota@kmf.org.ua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udasbazis.sulinet.hu/hu/termeszettudomanyok/biologia/emberi-tes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natomia.uw.hu/anat-003/anat-003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asztivaniskola.lapunk.hu/tarhely/asztivaniskola/dokumentumok/201603/sejtek__szervek__szervrendszerek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nkonyvtar.hu/hu/tartalom/tamop425/2011_0001_524_Funkcionalis_anatomia_1/ch03s07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3F495-4C01-4B70-BEBB-A1131228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790</Words>
  <Characters>5457</Characters>
  <Application>Microsoft Office Word</Application>
  <DocSecurity>0</DocSecurity>
  <Lines>45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9</cp:revision>
  <dcterms:created xsi:type="dcterms:W3CDTF">2022-10-04T07:48:00Z</dcterms:created>
  <dcterms:modified xsi:type="dcterms:W3CDTF">2022-11-03T08:50:00Z</dcterms:modified>
</cp:coreProperties>
</file>