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2F" w:rsidRPr="00C275E5" w:rsidRDefault="004E2C2F" w:rsidP="00C27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75E5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RPr="00C275E5" w:rsidTr="00A26453">
        <w:trPr>
          <w:trHeight w:val="1453"/>
        </w:trPr>
        <w:tc>
          <w:tcPr>
            <w:tcW w:w="1819" w:type="dxa"/>
          </w:tcPr>
          <w:p w:rsidR="00A26453" w:rsidRPr="00C275E5" w:rsidRDefault="00A26453" w:rsidP="00C27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C275E5" w:rsidRDefault="00A26453" w:rsidP="00C275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75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:rsidR="00A26453" w:rsidRPr="00C275E5" w:rsidRDefault="00A26453" w:rsidP="00C27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B86DC1" w:rsidRPr="00C275E5" w:rsidRDefault="00B86DC1" w:rsidP="00C2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453" w:rsidRPr="00C275E5" w:rsidRDefault="00B86DC1" w:rsidP="00C27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1672" w:type="dxa"/>
          </w:tcPr>
          <w:p w:rsidR="00A26453" w:rsidRPr="00C275E5" w:rsidRDefault="00A26453" w:rsidP="00C27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C275E5" w:rsidRDefault="00A26453" w:rsidP="00C27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75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</w:tcPr>
          <w:p w:rsidR="00B86DC1" w:rsidRPr="00C275E5" w:rsidRDefault="00B86DC1" w:rsidP="00C2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DC1" w:rsidRPr="00C275E5" w:rsidRDefault="00B86DC1" w:rsidP="00C27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824" w:type="dxa"/>
          </w:tcPr>
          <w:p w:rsidR="00A26453" w:rsidRPr="00C275E5" w:rsidRDefault="00A26453" w:rsidP="00C27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C275E5" w:rsidRDefault="00A26453" w:rsidP="00C27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275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</w:tcPr>
          <w:p w:rsidR="00B86DC1" w:rsidRPr="00C275E5" w:rsidRDefault="00B86DC1" w:rsidP="00C27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DC1" w:rsidRPr="00C275E5" w:rsidRDefault="00B86DC1" w:rsidP="00C27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C275E5" w:rsidRDefault="00B86DC1" w:rsidP="00C2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361B" w:rsidRPr="00C27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75E5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56361B" w:rsidRPr="00C27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75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C4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26D7D" w:rsidRPr="00C275E5" w:rsidRDefault="00526D7D" w:rsidP="00C27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95510" w:rsidRPr="00C275E5" w:rsidRDefault="00392D23" w:rsidP="00C27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5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Силабус </w:t>
      </w:r>
    </w:p>
    <w:tbl>
      <w:tblPr>
        <w:tblStyle w:val="Rcsostblzat"/>
        <w:tblW w:w="9747" w:type="dxa"/>
        <w:tblLayout w:type="fixed"/>
        <w:tblLook w:val="04A0"/>
      </w:tblPr>
      <w:tblGrid>
        <w:gridCol w:w="2348"/>
        <w:gridCol w:w="7399"/>
      </w:tblGrid>
      <w:tr w:rsidR="00392D23" w:rsidRPr="00536925" w:rsidTr="00DE368E">
        <w:tc>
          <w:tcPr>
            <w:tcW w:w="2348" w:type="dxa"/>
            <w:shd w:val="clear" w:color="auto" w:fill="D9D9D9" w:themeFill="background1" w:themeFillShade="D9"/>
          </w:tcPr>
          <w:p w:rsidR="00392D23" w:rsidRPr="00536925" w:rsidRDefault="00392D23" w:rsidP="00C275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7399" w:type="dxa"/>
          </w:tcPr>
          <w:p w:rsidR="00392D23" w:rsidRPr="00536925" w:rsidRDefault="00DE0A17" w:rsidP="00C275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0049">
              <w:rPr>
                <w:rStyle w:val="Kiemels"/>
                <w:rFonts w:eastAsia="MS Mincho"/>
                <w:b/>
                <w:i w:val="0"/>
              </w:rPr>
              <w:t>Зоологія</w:t>
            </w:r>
            <w:proofErr w:type="spellEnd"/>
            <w:r w:rsidRPr="00040049">
              <w:rPr>
                <w:rStyle w:val="Kiemels"/>
                <w:rFonts w:eastAsia="MS Mincho"/>
                <w:b/>
                <w:i w:val="0"/>
              </w:rPr>
              <w:t xml:space="preserve"> </w:t>
            </w:r>
            <w:r>
              <w:rPr>
                <w:rStyle w:val="Kiemels"/>
                <w:rFonts w:eastAsia="MS Mincho"/>
                <w:b/>
                <w:i w:val="0"/>
              </w:rPr>
              <w:t>(</w:t>
            </w:r>
            <w:proofErr w:type="spellStart"/>
            <w:r w:rsidRPr="00040049">
              <w:rPr>
                <w:rStyle w:val="Kiemels"/>
                <w:rFonts w:eastAsia="MS Mincho"/>
                <w:b/>
                <w:i w:val="0"/>
              </w:rPr>
              <w:t>безхребетн</w:t>
            </w:r>
            <w:r>
              <w:rPr>
                <w:rStyle w:val="Kiemels"/>
                <w:rFonts w:eastAsia="MS Mincho"/>
                <w:b/>
                <w:i w:val="0"/>
              </w:rPr>
              <w:t>i</w:t>
            </w:r>
            <w:proofErr w:type="spellEnd"/>
            <w:r>
              <w:rPr>
                <w:rStyle w:val="Kiemels"/>
                <w:rFonts w:eastAsia="MS Mincho"/>
                <w:b/>
                <w:i w:val="0"/>
              </w:rPr>
              <w:t xml:space="preserve"> </w:t>
            </w:r>
            <w:proofErr w:type="spellStart"/>
            <w:r>
              <w:rPr>
                <w:rStyle w:val="Kiemels"/>
                <w:rFonts w:eastAsia="MS Mincho"/>
                <w:b/>
                <w:i w:val="0"/>
              </w:rPr>
              <w:t>тварини</w:t>
            </w:r>
            <w:proofErr w:type="spellEnd"/>
            <w:r>
              <w:rPr>
                <w:rStyle w:val="Kiemels"/>
                <w:rFonts w:eastAsia="MS Mincho"/>
                <w:b/>
                <w:i w:val="0"/>
              </w:rPr>
              <w:t>)</w:t>
            </w:r>
          </w:p>
        </w:tc>
      </w:tr>
      <w:tr w:rsidR="00392D23" w:rsidRPr="00536925" w:rsidTr="00DE368E">
        <w:tc>
          <w:tcPr>
            <w:tcW w:w="2348" w:type="dxa"/>
            <w:shd w:val="clear" w:color="auto" w:fill="D9D9D9" w:themeFill="background1" w:themeFillShade="D9"/>
          </w:tcPr>
          <w:p w:rsidR="00994568" w:rsidRPr="00536925" w:rsidRDefault="00994568" w:rsidP="00C275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7399" w:type="dxa"/>
          </w:tcPr>
          <w:p w:rsidR="00392D23" w:rsidRPr="00536925" w:rsidRDefault="00B86DC1" w:rsidP="00C2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Біології та хімії</w:t>
            </w:r>
          </w:p>
        </w:tc>
      </w:tr>
      <w:tr w:rsidR="00392D23" w:rsidRPr="00536925" w:rsidTr="00DE368E">
        <w:tc>
          <w:tcPr>
            <w:tcW w:w="2348" w:type="dxa"/>
            <w:shd w:val="clear" w:color="auto" w:fill="D9D9D9" w:themeFill="background1" w:themeFillShade="D9"/>
          </w:tcPr>
          <w:p w:rsidR="00994568" w:rsidRPr="00536925" w:rsidRDefault="00994568" w:rsidP="00C275E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7399" w:type="dxa"/>
          </w:tcPr>
          <w:p w:rsidR="00392D23" w:rsidRPr="00536925" w:rsidRDefault="00BD6673" w:rsidP="00C275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014 Середня освіта (Біологія та здоров'я людини)</w:t>
            </w:r>
          </w:p>
        </w:tc>
      </w:tr>
      <w:tr w:rsidR="00392D23" w:rsidRPr="00536925" w:rsidTr="00DE368E">
        <w:tc>
          <w:tcPr>
            <w:tcW w:w="2348" w:type="dxa"/>
            <w:shd w:val="clear" w:color="auto" w:fill="D9D9D9" w:themeFill="background1" w:themeFillShade="D9"/>
          </w:tcPr>
          <w:p w:rsidR="00E47EA8" w:rsidRPr="00536925" w:rsidRDefault="00E237EC" w:rsidP="00C275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(лекції/семінарські</w:t>
            </w:r>
            <w:r w:rsidR="00705681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лабораторні</w:t>
            </w:r>
            <w:r w:rsidR="00E47EA8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7399" w:type="dxa"/>
          </w:tcPr>
          <w:p w:rsidR="0042262E" w:rsidRPr="00536925" w:rsidRDefault="0042262E" w:rsidP="00C2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вибіркова</w:t>
            </w:r>
          </w:p>
          <w:p w:rsidR="0042262E" w:rsidRPr="00536925" w:rsidRDefault="0042262E" w:rsidP="00C2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C48C1" w:rsidRPr="00536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262E" w:rsidRPr="00536925" w:rsidRDefault="0042262E" w:rsidP="00C2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: 20</w:t>
            </w:r>
          </w:p>
          <w:p w:rsidR="0042262E" w:rsidRPr="00536925" w:rsidRDefault="0042262E" w:rsidP="00C2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Семінарські/практичні заняття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C48C1" w:rsidRPr="005369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2262E" w:rsidRPr="00536925" w:rsidRDefault="0042262E" w:rsidP="00C2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: 0</w:t>
            </w:r>
          </w:p>
          <w:p w:rsidR="0042262E" w:rsidRPr="00536925" w:rsidRDefault="0042262E" w:rsidP="00C2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C48C1" w:rsidRPr="005369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05681" w:rsidRPr="00536925" w:rsidRDefault="00705681" w:rsidP="00C2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:rsidRPr="00536925" w:rsidTr="00DE368E">
        <w:tc>
          <w:tcPr>
            <w:tcW w:w="2348" w:type="dxa"/>
            <w:shd w:val="clear" w:color="auto" w:fill="D9D9D9" w:themeFill="background1" w:themeFillShade="D9"/>
          </w:tcPr>
          <w:p w:rsidR="00E47EA8" w:rsidRPr="00536925" w:rsidRDefault="00E47EA8" w:rsidP="00C275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7B1F80"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 w:rsidR="007B1F80"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 w:rsidR="007B1F80"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науковіступені</w:t>
            </w:r>
            <w:proofErr w:type="spellEnd"/>
            <w:r w:rsidR="007B1F80"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="007B1F80"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 w:rsidR="00E237EC"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7EC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 w:rsidR="007B1F80"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 w:rsidR="007B1F80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B1F80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7399" w:type="dxa"/>
          </w:tcPr>
          <w:p w:rsidR="008C48C1" w:rsidRPr="00536925" w:rsidRDefault="008C48C1" w:rsidP="00C275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Іллар Л.А., MSc</w:t>
            </w:r>
          </w:p>
          <w:p w:rsidR="008C48C1" w:rsidRPr="00536925" w:rsidRDefault="008C48C1" w:rsidP="008C4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e-mail: </w:t>
            </w:r>
            <w:hyperlink r:id="rId6" w:history="1">
              <w:r w:rsidRPr="00536925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illar.lenard@kmf.org.ua</w:t>
              </w:r>
            </w:hyperlink>
          </w:p>
          <w:p w:rsidR="008C48C1" w:rsidRPr="00536925" w:rsidRDefault="008C48C1" w:rsidP="008C4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48C1" w:rsidRPr="00536925" w:rsidRDefault="008C48C1" w:rsidP="008C4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Коложварі С.В., PhD</w:t>
            </w:r>
          </w:p>
          <w:p w:rsidR="008C48C1" w:rsidRPr="00536925" w:rsidRDefault="008C48C1" w:rsidP="008C4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 доцент</w:t>
            </w:r>
          </w:p>
          <w:p w:rsidR="008C48C1" w:rsidRPr="00536925" w:rsidRDefault="008C48C1" w:rsidP="008C4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e-mail: </w:t>
            </w:r>
            <w:hyperlink r:id="rId7" w:history="1">
              <w:r w:rsidRPr="00536925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kolozsvari.istvan@kmf.org.ua</w:t>
              </w:r>
            </w:hyperlink>
          </w:p>
          <w:p w:rsidR="008C48C1" w:rsidRPr="00536925" w:rsidRDefault="008C48C1" w:rsidP="00C2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:rsidRPr="00536925" w:rsidTr="00DE368E">
        <w:tc>
          <w:tcPr>
            <w:tcW w:w="2348" w:type="dxa"/>
            <w:shd w:val="clear" w:color="auto" w:fill="D9D9D9" w:themeFill="background1" w:themeFillShade="D9"/>
          </w:tcPr>
          <w:p w:rsidR="007B1F80" w:rsidRPr="00536925" w:rsidRDefault="007B1F80" w:rsidP="00C275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0"/>
          </w:p>
        </w:tc>
        <w:tc>
          <w:tcPr>
            <w:tcW w:w="7399" w:type="dxa"/>
          </w:tcPr>
          <w:p w:rsidR="00392D23" w:rsidRPr="00536925" w:rsidRDefault="0042262E" w:rsidP="00C275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Курсбазуєтьсяназнанняхстудентів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біології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2D23" w:rsidRPr="00536925" w:rsidTr="00DE368E">
        <w:tc>
          <w:tcPr>
            <w:tcW w:w="2348" w:type="dxa"/>
            <w:shd w:val="clear" w:color="auto" w:fill="D9D9D9" w:themeFill="background1" w:themeFillShade="D9"/>
          </w:tcPr>
          <w:p w:rsidR="007B1F80" w:rsidRPr="00536925" w:rsidRDefault="007B1F80" w:rsidP="00C275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 та очікувані програмні результати навчальної дисципліни</w:t>
            </w:r>
            <w:r w:rsidR="00E237EC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основна тематика дисципліни</w:t>
            </w:r>
          </w:p>
        </w:tc>
        <w:tc>
          <w:tcPr>
            <w:tcW w:w="7399" w:type="dxa"/>
          </w:tcPr>
          <w:p w:rsidR="00C275E5" w:rsidRPr="00536925" w:rsidRDefault="00CE3174" w:rsidP="00C275E5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</w:t>
            </w:r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C48C1"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сучасні поняття про зоологію безхребетних тварин, як комплексну науку про тваринний світ, рівні організації різних груп, шляхи їх еволюції, спосіб життя, екологічні особливості, походження, розвиток, роль тваринних організмів в біосфері і житті людини. Висвітлити роль зоології в господарстві людини. На основі аналізу і вивчення філогенії, порівняння різних груп тварин.</w:t>
            </w:r>
          </w:p>
          <w:p w:rsidR="00BD6673" w:rsidRPr="00536925" w:rsidRDefault="00BD6673" w:rsidP="00C275E5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8C1" w:rsidRPr="00536925" w:rsidRDefault="008C48C1" w:rsidP="008C48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Компетенції</w:t>
            </w:r>
            <w:proofErr w:type="spellEnd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ЗК-3.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процесінавчаннябіології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хіміїтаосновздоров’яметодивиховання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орієнтованінасистемуіндивідуальних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національних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загальнолюдськихцінностей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ЗК-6.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навичкивикористанняінформаційних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комунікаційнихтехнологій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ЗК-7.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готовністьздійснюватиперевіркудостовірностіфактів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використовуватикритичнемислення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здійснюватиоб’єктивнийконтроль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оцінюваннярівнянавчальнихдосягненьучнів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СК-1.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здатністьздійснювативикладацькудіяльність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реалізаціяорганізаційногопроцесу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використаннямінноваційнихтехнологій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СК-4. здатнийексплуатуватисучаснуапаратурутаобладнаннядлявиконаннянауково-досліднихпольових і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лабораторнихробіт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СК-5.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передбачаєумінняотримуватирізнимиспособами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включношляхомдослідження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тапрацювати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джереламиприродничої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біологічної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інформаціїдлятого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щобхарактеризуватитапорівнюватидинамікуприроднихявищ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процесівнарізнихетапахїхрозвитку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СК-8.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здатністьдосліджуватирізнірівніорганізаціїживого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біологічніявища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процеси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СК-9.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здатністьдоаналізубудови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функцій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процесівжиттєдіяльностіживихорганізмів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48C1" w:rsidRPr="00536925" w:rsidRDefault="008C48C1" w:rsidP="008C48C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Програмнихрезультатівнавчання</w:t>
            </w:r>
            <w:proofErr w:type="spellEnd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ПРН-1.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Знаєбіологічнутахімічнутермінологію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номенклатуру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розумієосновніконцепції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теоріїтазагальнуструктурубіологічноїнауки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ПРН-2. Знаєбудовутаосновніфункціональніособливостіпідтриманняжиттєдіяльностіживихорганізмів (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тваринталюдини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ПРН-3.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Знаєсучаснусистемуживихорганізмівтаметодологіюсистематики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теоретичнізасадибіогеографії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ПРН-5.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Знаєосновнізакони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положеннягенетики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молекулярноїтамікробіології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теоріїеволюції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ПРН-6.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Знаєрольживихорганізмівтабіологічнихсистемрізногорівня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їхвикористання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охорону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відтворення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ПРН-7.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Знає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розуміє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здатнийвикористовуватирекомендації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методикинавчаннябіологіїтаздоров’ялюдини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освітній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програмібазовоїсередньоїшколи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ПРН-8. Умієзастосовуватизнаннясучаснихтеоретичнихосновбіологіїтахіміїдляпоясненнябудови й функціональнихособливостейорганізмівнарізнихрівняхорганізаціїживого,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їхнювзаємодію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взаємозв’язки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походження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класифікацію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використаннятапоширення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ПРН-9.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Виконуєекспериментальніпольовіталабораторнідослідження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інтерпретуєрезультатидосліджень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ПРН-10.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Умієвиготовлятибіологічніпрепарати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колекції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гербарії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ПРН-11.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Розуміє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і характеризуєстратегіюсталогорозвиткутарозкриваєсутністьвзаємозв’язківміжприроднимсередовищем і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людиною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ПРН-12.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Вмієвикористовуватиосвітнітехнології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мультимедійнісистеми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навчаннібіології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середнійосвіті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48C1" w:rsidRPr="00536925" w:rsidRDefault="008C48C1" w:rsidP="008C48C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ПРН-13.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Здатнийвчитисяупродовжжиття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вдосконалювати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високимрівнемавтономностіздобутіпідчаснавчаннякомпетенції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6673" w:rsidRPr="00536925" w:rsidRDefault="008C48C1" w:rsidP="008C48C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ПРН-15.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Умієпредставлятирезультатикомплекснихдосліджень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виглядінауковихзвітів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презентацій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застосовуючисучаснікартографічнітаграфічніметоди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174" w:rsidRPr="00536925" w:rsidRDefault="00CE3174" w:rsidP="00C275E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8C1" w:rsidRPr="00536925" w:rsidRDefault="008C48C1" w:rsidP="008C48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92D23" w:rsidRPr="00536925" w:rsidRDefault="008C48C1" w:rsidP="008C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Одноклітинні</w:t>
            </w:r>
            <w:r w:rsidRPr="005369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та</w:t>
            </w:r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багатоклітинні</w:t>
            </w:r>
            <w:proofErr w:type="spellEnd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губкитакишковопорожнинні</w:t>
            </w:r>
            <w:proofErr w:type="spellEnd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1.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риси будови і життєдіяльності одноклітинних.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2.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Апікомплекса (Apicomplexa.).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Інфузорії (Ciliophora/Infusoria).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типового представника инфузорій – Paramecium sp.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5.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Класифікація инфузорій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6.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Гіпотези походження багатоклітинних. 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7.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Губки.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8.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Ускладнення організації губок (аксон, сикон, лейкон).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9.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Кишковопорожнинні (Cnidaria, або Coelenterata)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10.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 Гідроїдні (Hydrozoa).</w:t>
            </w:r>
          </w:p>
          <w:p w:rsidR="008C48C1" w:rsidRPr="00536925" w:rsidRDefault="008C48C1" w:rsidP="008C4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48C1" w:rsidRPr="00536925" w:rsidRDefault="008C48C1" w:rsidP="008C48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Змістовий модуль </w:t>
            </w:r>
            <w:r w:rsidRPr="00536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369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  <w:p w:rsidR="008C48C1" w:rsidRPr="00536925" w:rsidRDefault="008C48C1" w:rsidP="008C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Багатоклітинні</w:t>
            </w:r>
            <w:proofErr w:type="spellEnd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червитачленистоногі</w:t>
            </w:r>
            <w:proofErr w:type="spellEnd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Плоскі черви (Plathelminthes). Клас Турбелярії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2.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Коловертки (Rotifera, клас Rotatoria).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Нитчасті черви (Nemathelminthes).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Кільчасті черви (Annelida). Підтип Безпояскові. Клас Багатощетинкові (Polychaeta).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5.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Кільчасті черви (Annelida). Підтип пояскові. Класи Малощетинкові (Oligochaeta) та П'явки (Hirudinea).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6.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Членистоногі (Arthropoda), підтип Зябродишні, або Ракоподібні (Branchiata). Тип Членистоногі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7.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Підтип Хеліцерові (Chelicerata).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8.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Підтип Трахейнодишні (Tracheata). Загальна характеристика, особливості пристосування до наземного способу життя.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9.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Підтип Трахейнодишні (Tracheata). Класи: Губоногі (Chilopoda), Двопарноногі (Diplopoda), Пауроподи (Pauropoda), Симфіли (Symphila). Особливості організації та способів життя.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10.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Підтип Трилобітоподібні (Trilobitomorpha).</w:t>
            </w:r>
          </w:p>
          <w:p w:rsidR="008C48C1" w:rsidRPr="00536925" w:rsidRDefault="008C48C1" w:rsidP="008C48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48C1" w:rsidRPr="00536925" w:rsidRDefault="008C48C1" w:rsidP="008C48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Змістовий модуль </w:t>
            </w:r>
            <w:r w:rsidRPr="00536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369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  <w:p w:rsidR="008C48C1" w:rsidRPr="00536925" w:rsidRDefault="008C48C1" w:rsidP="008C4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Багатоклітинні</w:t>
            </w:r>
            <w:proofErr w:type="spellEnd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молюски</w:t>
            </w:r>
            <w:proofErr w:type="spellEnd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голкошкірі</w:t>
            </w:r>
            <w:proofErr w:type="spellEnd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 Двостулкові (Bivalvia).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2.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плану будови.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Життєві форми.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 Головоногі (Cephalopoda).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5.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Підкласи: Наутилоідеї (Nautiloidea) та Колеоідеї (Coleoidea).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6.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Голкошкірі (Echinodermata). Загальна характеристика.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7.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Голкошкірі (Echinodermata). Плани будови.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8.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 Морські лілеї (Crinoidea).</w:t>
            </w:r>
          </w:p>
          <w:p w:rsidR="008C48C1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9.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Підтип Астерозої (Asterozoa).</w:t>
            </w:r>
          </w:p>
          <w:p w:rsidR="0042262E" w:rsidRPr="00536925" w:rsidRDefault="008C48C1" w:rsidP="005369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10.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Підтип Ехінозої (Echinozoa).</w:t>
            </w:r>
          </w:p>
        </w:tc>
      </w:tr>
      <w:tr w:rsidR="00392D23" w:rsidRPr="00536925" w:rsidTr="00DE368E">
        <w:tc>
          <w:tcPr>
            <w:tcW w:w="2348" w:type="dxa"/>
            <w:shd w:val="clear" w:color="auto" w:fill="D9D9D9" w:themeFill="background1" w:themeFillShade="D9"/>
          </w:tcPr>
          <w:p w:rsidR="00B46DB5" w:rsidRPr="00536925" w:rsidRDefault="00B46DB5" w:rsidP="00C275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234"/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7399" w:type="dxa"/>
          </w:tcPr>
          <w:p w:rsidR="0056361B" w:rsidRPr="00536925" w:rsidRDefault="0056361B" w:rsidP="00C275E5">
            <w:pPr>
              <w:pStyle w:val="Cmsor3"/>
              <w:numPr>
                <w:ilvl w:val="2"/>
                <w:numId w:val="6"/>
              </w:numPr>
              <w:shd w:val="clear" w:color="auto" w:fill="FFFFFF" w:themeFill="background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Формапідсумковогоконтролюуспішностінавчання</w:t>
            </w:r>
            <w:proofErr w:type="spellEnd"/>
          </w:p>
          <w:p w:rsidR="0056361B" w:rsidRPr="00536925" w:rsidRDefault="0056361B" w:rsidP="00C275E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Практичніроботиоцінюютьсяокремо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Всьогозапрактичніроботи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є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можливістьнабративід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балів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. / A gyakorlati munkák külön-külön értékelődnek.</w:t>
            </w:r>
          </w:p>
          <w:p w:rsidR="0056361B" w:rsidRPr="00536925" w:rsidRDefault="0056361B" w:rsidP="00C275E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Виконаннямодульноїконтрольноїроботи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післякожногомодуля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обов’язкове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оцінюєтьсявід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100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балів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6361B" w:rsidRPr="00536925" w:rsidRDefault="0056361B" w:rsidP="00C275E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361B" w:rsidRPr="00536925" w:rsidRDefault="0056361B" w:rsidP="00C275E5">
            <w:pPr>
              <w:shd w:val="clear" w:color="auto" w:fill="FFFFFF" w:themeFill="background1"/>
              <w:tabs>
                <w:tab w:val="left" w:pos="-180"/>
              </w:tabs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Засобидіагностикиуспішностінавчання</w:t>
            </w:r>
            <w:proofErr w:type="spellEnd"/>
          </w:p>
          <w:p w:rsidR="00392D23" w:rsidRPr="00536925" w:rsidRDefault="0056361B" w:rsidP="00C275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Тематичніконтрольніроботи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(ТКР) з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тематикилекцій</w:t>
            </w:r>
            <w:proofErr w:type="spellEnd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практичнихзанятьтасамостійнихробіт</w:t>
            </w:r>
            <w:proofErr w:type="spellEnd"/>
          </w:p>
        </w:tc>
      </w:tr>
      <w:tr w:rsidR="00392D23" w:rsidRPr="00536925" w:rsidTr="00DE368E">
        <w:tc>
          <w:tcPr>
            <w:tcW w:w="2348" w:type="dxa"/>
            <w:shd w:val="clear" w:color="auto" w:fill="D9D9D9" w:themeFill="background1" w:themeFillShade="D9"/>
          </w:tcPr>
          <w:p w:rsidR="00B46DB5" w:rsidRPr="00536925" w:rsidRDefault="00DA3F3F" w:rsidP="00C275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Інші інформації </w:t>
            </w: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про дисципліни (п</w:t>
            </w:r>
            <w:r w:rsidR="00B46DB5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олітика дисципліни</w:t>
            </w:r>
            <w:bookmarkEnd w:id="2"/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технічн</w:t>
            </w:r>
            <w:r w:rsidR="00402BCE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програмн</w:t>
            </w:r>
            <w:r w:rsidR="00402BCE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забезпечення дисципліни тощо) </w:t>
            </w:r>
          </w:p>
          <w:p w:rsidR="00B46DB5" w:rsidRPr="00536925" w:rsidRDefault="00B46DB5" w:rsidP="00C275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99" w:type="dxa"/>
          </w:tcPr>
          <w:p w:rsidR="00536925" w:rsidRPr="00536925" w:rsidRDefault="00536925" w:rsidP="00536925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знати</w:t>
            </w:r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tudnia kell</w:t>
            </w: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536925" w:rsidRPr="00536925" w:rsidRDefault="00536925" w:rsidP="00536925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головніетапиеволюціїбезхребетних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36925" w:rsidRPr="00536925" w:rsidRDefault="00536925" w:rsidP="00536925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систематикутаїхфілогенетичнізв’язки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6925" w:rsidRPr="00536925" w:rsidRDefault="00536925" w:rsidP="00536925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особливостібудовиосновнихморфо-функціональнихсистемрізнихтипів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6925" w:rsidRPr="00536925" w:rsidRDefault="00536925" w:rsidP="00536925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різноманіттятазначеннягруп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щовивчаються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925" w:rsidRPr="00536925" w:rsidRDefault="00536925" w:rsidP="00536925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просторовий розподіл, будову, еволюцію та систематику тварин, їх значення в житті людини. </w:t>
            </w:r>
          </w:p>
          <w:p w:rsidR="00536925" w:rsidRPr="00536925" w:rsidRDefault="00536925" w:rsidP="00536925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ind w:left="56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матеріалі курсу зоології студенти повинні засвоїти та навчитися застосовувати такі загально </w:t>
            </w:r>
            <w:r w:rsidRPr="00536925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біологічні поняття, як вид, система живих організмів, примітивність організації, біонт, життєвий цикл, орган, тканина тощо; </w:t>
            </w:r>
          </w:p>
          <w:p w:rsidR="00536925" w:rsidRPr="00536925" w:rsidRDefault="00536925" w:rsidP="00536925">
            <w:pPr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володіти знаннями щодо загальнотеоретичних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питань: способів дробіння яйця, закладки зародкових листків та їх похідних, способів </w:t>
            </w:r>
            <w:r w:rsidRPr="00536925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живлення та розмноження тварин, гіпотез виникнення багатоклітинності, походження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метамерії, целома, виникнення та еволюція паразитизму та мутуалізму тощо.</w:t>
            </w:r>
          </w:p>
          <w:p w:rsidR="00536925" w:rsidRPr="00536925" w:rsidRDefault="00536925" w:rsidP="00536925">
            <w:pPr>
              <w:tabs>
                <w:tab w:val="left" w:pos="284"/>
                <w:tab w:val="left" w:pos="567"/>
              </w:tabs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25" w:rsidRPr="00536925" w:rsidRDefault="00536925" w:rsidP="00536925">
            <w:pPr>
              <w:tabs>
                <w:tab w:val="left" w:pos="284"/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>вміти</w:t>
            </w:r>
            <w:proofErr w:type="spellEnd"/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képesnek kell lennie:</w:t>
            </w:r>
          </w:p>
          <w:p w:rsidR="00536925" w:rsidRPr="00536925" w:rsidRDefault="00536925" w:rsidP="00536925">
            <w:pPr>
              <w:numPr>
                <w:ilvl w:val="0"/>
                <w:numId w:val="17"/>
              </w:numPr>
              <w:tabs>
                <w:tab w:val="left" w:pos="284"/>
                <w:tab w:val="left" w:pos="566"/>
              </w:tabs>
              <w:ind w:hanging="4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аналізуватипричинно-наслідковізв’язки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щовідбиваються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будові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6925" w:rsidRPr="00536925" w:rsidRDefault="00536925" w:rsidP="00536925">
            <w:pPr>
              <w:numPr>
                <w:ilvl w:val="0"/>
                <w:numId w:val="17"/>
              </w:numPr>
              <w:tabs>
                <w:tab w:val="left" w:pos="284"/>
                <w:tab w:val="left" w:pos="566"/>
              </w:tabs>
              <w:ind w:hanging="4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поширенні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способіжиття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безхребетних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значеннідлялюдини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925" w:rsidRPr="00536925" w:rsidRDefault="00536925" w:rsidP="00536925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66"/>
              </w:tabs>
              <w:ind w:right="5" w:hanging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працювати в лабораторії та польових умовах; </w:t>
            </w:r>
          </w:p>
          <w:p w:rsidR="00536925" w:rsidRPr="00536925" w:rsidRDefault="00536925" w:rsidP="00536925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66"/>
              </w:tabs>
              <w:ind w:right="5" w:hanging="4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набути навички з анатомування безхребетних тварин, опанувати методики збирання тварин </w:t>
            </w:r>
            <w:r w:rsidRPr="00536925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різних таксономічних груп в природі та їх зберігання; </w:t>
            </w:r>
          </w:p>
          <w:p w:rsidR="0042262E" w:rsidRPr="00536925" w:rsidRDefault="00536925" w:rsidP="00536925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66"/>
              </w:tabs>
              <w:ind w:right="5" w:hanging="4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оволодіти методами обліку та 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спостережень за тваринами в природних і лабораторних умовах.</w:t>
            </w:r>
          </w:p>
        </w:tc>
      </w:tr>
      <w:tr w:rsidR="00392D23" w:rsidRPr="00536925" w:rsidTr="00DE368E">
        <w:tc>
          <w:tcPr>
            <w:tcW w:w="2348" w:type="dxa"/>
            <w:shd w:val="clear" w:color="auto" w:fill="D9D9D9" w:themeFill="background1" w:themeFillShade="D9"/>
          </w:tcPr>
          <w:p w:rsidR="00B46DB5" w:rsidRPr="00536925" w:rsidRDefault="00DA3F3F" w:rsidP="00C275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811"/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Базова</w:t>
            </w:r>
            <w:r w:rsidR="00B46DB5"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література навчальної дисципліни та інші інформаційні ресурси</w:t>
            </w:r>
            <w:bookmarkEnd w:id="3"/>
          </w:p>
        </w:tc>
        <w:tc>
          <w:tcPr>
            <w:tcW w:w="7399" w:type="dxa"/>
          </w:tcPr>
          <w:p w:rsidR="00536925" w:rsidRPr="00536925" w:rsidRDefault="00536925" w:rsidP="0053692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Рекомендована література</w:t>
            </w:r>
            <w:r w:rsidRPr="0053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Ajánlott szakirodalom</w:t>
            </w:r>
          </w:p>
          <w:p w:rsidR="00536925" w:rsidRPr="00536925" w:rsidRDefault="00536925" w:rsidP="0053692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Базова</w:t>
            </w:r>
            <w:r w:rsidRPr="0053692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/ Alapművek</w:t>
            </w:r>
          </w:p>
          <w:p w:rsidR="00536925" w:rsidRPr="00536925" w:rsidRDefault="00536925" w:rsidP="00536925">
            <w:pPr>
              <w:numPr>
                <w:ilvl w:val="0"/>
                <w:numId w:val="18"/>
              </w:num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BakonyiGábor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Állattan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Mezőgazda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</w:t>
            </w:r>
            <w:r w:rsidRPr="00536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iadó,1995, 720 old.</w:t>
            </w:r>
          </w:p>
          <w:p w:rsidR="00536925" w:rsidRPr="00536925" w:rsidRDefault="00536925" w:rsidP="00536925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Illár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Lénárd,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Állattan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gerinctelenek,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Poli</w:t>
            </w:r>
            <w:bookmarkStart w:id="4" w:name="_GoBack"/>
            <w:bookmarkEnd w:id="4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Print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, Ungvár 2009, 207 oldal.</w:t>
            </w:r>
          </w:p>
          <w:p w:rsidR="00536925" w:rsidRPr="00536925" w:rsidRDefault="00536925" w:rsidP="00536925">
            <w:pPr>
              <w:numPr>
                <w:ilvl w:val="0"/>
                <w:numId w:val="18"/>
              </w:num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Жизньживотных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Подред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Ю.И.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Полянского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 - М., 1987, Т. І, ІІ.</w:t>
            </w:r>
          </w:p>
          <w:p w:rsidR="00536925" w:rsidRPr="00536925" w:rsidRDefault="00536925" w:rsidP="00536925">
            <w:pPr>
              <w:numPr>
                <w:ilvl w:val="0"/>
                <w:numId w:val="18"/>
              </w:num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Ковальчук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Г. В.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Зоологія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основамиекології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 2003, 592 с.</w:t>
            </w:r>
          </w:p>
          <w:p w:rsidR="00536925" w:rsidRPr="00536925" w:rsidRDefault="00536925" w:rsidP="0053692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  <w:p w:rsidR="00536925" w:rsidRPr="00536925" w:rsidRDefault="00536925" w:rsidP="0053692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53692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Допоміжна</w:t>
            </w:r>
            <w:r w:rsidRPr="0053692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/ Kiegészítő olvasmányok</w:t>
            </w:r>
          </w:p>
          <w:p w:rsidR="00536925" w:rsidRPr="00536925" w:rsidRDefault="00536925" w:rsidP="005369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25" w:rsidRPr="00536925" w:rsidRDefault="00536925" w:rsidP="00536925">
            <w:pPr>
              <w:numPr>
                <w:ilvl w:val="0"/>
                <w:numId w:val="19"/>
              </w:num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Лопатин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И.К.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Функциональнаязоология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 2002. 150 с.</w:t>
            </w:r>
          </w:p>
          <w:p w:rsidR="00536925" w:rsidRPr="00536925" w:rsidRDefault="00536925" w:rsidP="00536925">
            <w:pPr>
              <w:numPr>
                <w:ilvl w:val="0"/>
                <w:numId w:val="19"/>
              </w:num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Мазурмович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Б.М..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Коваль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В.П.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Практикумпозоологіїбезхребетних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 1977.</w:t>
            </w:r>
          </w:p>
          <w:p w:rsidR="00536925" w:rsidRPr="00536925" w:rsidRDefault="00536925" w:rsidP="00536925">
            <w:pPr>
              <w:numPr>
                <w:ilvl w:val="0"/>
                <w:numId w:val="19"/>
              </w:num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Потапов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Зоология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основамиэкологииживотных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. 2001. 296 с.</w:t>
            </w:r>
          </w:p>
          <w:p w:rsidR="00536925" w:rsidRPr="00536925" w:rsidRDefault="00536925" w:rsidP="00536925">
            <w:pPr>
              <w:numPr>
                <w:ilvl w:val="0"/>
                <w:numId w:val="19"/>
              </w:num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Шалапенок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Е.С., </w:t>
            </w:r>
            <w:proofErr w:type="spellStart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Буга</w:t>
            </w:r>
            <w:proofErr w:type="spellEnd"/>
            <w:r w:rsidRPr="00536925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proofErr w:type="spellStart"/>
            <w:r w:rsidRPr="00536925">
              <w:rPr>
                <w:rStyle w:val="headerbook1"/>
                <w:rFonts w:ascii="Times New Roman" w:hAnsi="Times New Roman" w:cs="Times New Roman"/>
              </w:rPr>
              <w:t>Практикумпозоологиибеспозвоночных</w:t>
            </w:r>
            <w:proofErr w:type="spellEnd"/>
            <w:r w:rsidRPr="00536925">
              <w:rPr>
                <w:rStyle w:val="headerbook1"/>
                <w:rFonts w:ascii="Times New Roman" w:hAnsi="Times New Roman" w:cs="Times New Roman"/>
              </w:rPr>
              <w:t xml:space="preserve">. </w:t>
            </w:r>
            <w:r w:rsidRPr="00536925">
              <w:rPr>
                <w:rFonts w:ascii="Times New Roman" w:hAnsi="Times New Roman" w:cs="Times New Roman"/>
                <w:sz w:val="24"/>
                <w:szCs w:val="24"/>
              </w:rPr>
              <w:t>2002.</w:t>
            </w:r>
          </w:p>
          <w:p w:rsidR="00392D23" w:rsidRPr="00536925" w:rsidRDefault="00392D23" w:rsidP="00C2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11C0" w:rsidRPr="00C275E5" w:rsidRDefault="00D911C0" w:rsidP="00C27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11C0" w:rsidRPr="00C275E5" w:rsidSect="00DE368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696E6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F9357D"/>
    <w:multiLevelType w:val="hybridMultilevel"/>
    <w:tmpl w:val="CEB22D28"/>
    <w:lvl w:ilvl="0" w:tplc="AB06988C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58" w:hanging="360"/>
      </w:pPr>
    </w:lvl>
    <w:lvl w:ilvl="2" w:tplc="040E001B" w:tentative="1">
      <w:start w:val="1"/>
      <w:numFmt w:val="lowerRoman"/>
      <w:lvlText w:val="%3."/>
      <w:lvlJc w:val="right"/>
      <w:pPr>
        <w:ind w:left="2178" w:hanging="180"/>
      </w:pPr>
    </w:lvl>
    <w:lvl w:ilvl="3" w:tplc="040E000F" w:tentative="1">
      <w:start w:val="1"/>
      <w:numFmt w:val="decimal"/>
      <w:lvlText w:val="%4."/>
      <w:lvlJc w:val="left"/>
      <w:pPr>
        <w:ind w:left="2898" w:hanging="360"/>
      </w:pPr>
    </w:lvl>
    <w:lvl w:ilvl="4" w:tplc="040E0019" w:tentative="1">
      <w:start w:val="1"/>
      <w:numFmt w:val="lowerLetter"/>
      <w:lvlText w:val="%5."/>
      <w:lvlJc w:val="left"/>
      <w:pPr>
        <w:ind w:left="3618" w:hanging="360"/>
      </w:pPr>
    </w:lvl>
    <w:lvl w:ilvl="5" w:tplc="040E001B" w:tentative="1">
      <w:start w:val="1"/>
      <w:numFmt w:val="lowerRoman"/>
      <w:lvlText w:val="%6."/>
      <w:lvlJc w:val="right"/>
      <w:pPr>
        <w:ind w:left="4338" w:hanging="180"/>
      </w:pPr>
    </w:lvl>
    <w:lvl w:ilvl="6" w:tplc="040E000F" w:tentative="1">
      <w:start w:val="1"/>
      <w:numFmt w:val="decimal"/>
      <w:lvlText w:val="%7."/>
      <w:lvlJc w:val="left"/>
      <w:pPr>
        <w:ind w:left="5058" w:hanging="360"/>
      </w:pPr>
    </w:lvl>
    <w:lvl w:ilvl="7" w:tplc="040E0019" w:tentative="1">
      <w:start w:val="1"/>
      <w:numFmt w:val="lowerLetter"/>
      <w:lvlText w:val="%8."/>
      <w:lvlJc w:val="left"/>
      <w:pPr>
        <w:ind w:left="5778" w:hanging="360"/>
      </w:pPr>
    </w:lvl>
    <w:lvl w:ilvl="8" w:tplc="040E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">
    <w:nsid w:val="06B20BF6"/>
    <w:multiLevelType w:val="multilevel"/>
    <w:tmpl w:val="1D4418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BC523A"/>
    <w:multiLevelType w:val="hybridMultilevel"/>
    <w:tmpl w:val="8CB0C4D0"/>
    <w:lvl w:ilvl="0" w:tplc="040E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4">
    <w:nsid w:val="1BFB2C68"/>
    <w:multiLevelType w:val="multilevel"/>
    <w:tmpl w:val="B6208F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B5E778E"/>
    <w:multiLevelType w:val="hybridMultilevel"/>
    <w:tmpl w:val="A90483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74090"/>
    <w:multiLevelType w:val="hybridMultilevel"/>
    <w:tmpl w:val="3B4AF3AA"/>
    <w:lvl w:ilvl="0" w:tplc="93827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B524AE"/>
    <w:multiLevelType w:val="multilevel"/>
    <w:tmpl w:val="1D4418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BA2B22"/>
    <w:multiLevelType w:val="hybridMultilevel"/>
    <w:tmpl w:val="F5F2DE6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D791A5F"/>
    <w:multiLevelType w:val="hybridMultilevel"/>
    <w:tmpl w:val="E976F97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4360CA3"/>
    <w:multiLevelType w:val="hybridMultilevel"/>
    <w:tmpl w:val="F60CCCF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1372B5"/>
    <w:multiLevelType w:val="multilevel"/>
    <w:tmpl w:val="A20089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5C8E0523"/>
    <w:multiLevelType w:val="hybridMultilevel"/>
    <w:tmpl w:val="8E608514"/>
    <w:lvl w:ilvl="0" w:tplc="EF3C8B26">
      <w:start w:val="1"/>
      <w:numFmt w:val="bullet"/>
      <w:pStyle w:val="Felsorols2"/>
      <w:lvlText w:val="-"/>
      <w:lvlJc w:val="left"/>
      <w:pPr>
        <w:tabs>
          <w:tab w:val="num" w:pos="643"/>
        </w:tabs>
        <w:ind w:left="879" w:hanging="17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0F1E0F"/>
    <w:multiLevelType w:val="multilevel"/>
    <w:tmpl w:val="A918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3801F9"/>
    <w:multiLevelType w:val="hybridMultilevel"/>
    <w:tmpl w:val="BBD8C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05E5324">
      <w:start w:val="9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4A02944"/>
    <w:multiLevelType w:val="hybridMultilevel"/>
    <w:tmpl w:val="F3FCC2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BB4F0C"/>
    <w:multiLevelType w:val="hybridMultilevel"/>
    <w:tmpl w:val="70CCB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4F65CE"/>
    <w:multiLevelType w:val="hybridMultilevel"/>
    <w:tmpl w:val="99F4BB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2C72AA"/>
    <w:multiLevelType w:val="hybridMultilevel"/>
    <w:tmpl w:val="5C50B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0"/>
  </w:num>
  <w:num w:numId="5">
    <w:abstractNumId w:val="11"/>
  </w:num>
  <w:num w:numId="6">
    <w:abstractNumId w:val="4"/>
  </w:num>
  <w:num w:numId="7">
    <w:abstractNumId w:val="8"/>
  </w:num>
  <w:num w:numId="8">
    <w:abstractNumId w:val="13"/>
  </w:num>
  <w:num w:numId="9">
    <w:abstractNumId w:val="15"/>
  </w:num>
  <w:num w:numId="10">
    <w:abstractNumId w:val="17"/>
  </w:num>
  <w:num w:numId="11">
    <w:abstractNumId w:val="18"/>
  </w:num>
  <w:num w:numId="12">
    <w:abstractNumId w:val="12"/>
  </w:num>
  <w:num w:numId="13">
    <w:abstractNumId w:val="14"/>
  </w:num>
  <w:num w:numId="14">
    <w:abstractNumId w:val="5"/>
  </w:num>
  <w:num w:numId="15">
    <w:abstractNumId w:val="0"/>
  </w:num>
  <w:num w:numId="16">
    <w:abstractNumId w:val="9"/>
  </w:num>
  <w:num w:numId="17">
    <w:abstractNumId w:val="1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2D23"/>
    <w:rsid w:val="00032B36"/>
    <w:rsid w:val="00037FBB"/>
    <w:rsid w:val="00083E3D"/>
    <w:rsid w:val="001357E2"/>
    <w:rsid w:val="001425FD"/>
    <w:rsid w:val="00167D94"/>
    <w:rsid w:val="0027655C"/>
    <w:rsid w:val="0028088A"/>
    <w:rsid w:val="00295510"/>
    <w:rsid w:val="002C40AD"/>
    <w:rsid w:val="00392D23"/>
    <w:rsid w:val="003C4985"/>
    <w:rsid w:val="00402BCE"/>
    <w:rsid w:val="0042262E"/>
    <w:rsid w:val="00434D4F"/>
    <w:rsid w:val="004B7818"/>
    <w:rsid w:val="004E2C2F"/>
    <w:rsid w:val="00526D7D"/>
    <w:rsid w:val="00536925"/>
    <w:rsid w:val="0056361B"/>
    <w:rsid w:val="0062039C"/>
    <w:rsid w:val="006618B7"/>
    <w:rsid w:val="006E7FEC"/>
    <w:rsid w:val="00705681"/>
    <w:rsid w:val="007B1F80"/>
    <w:rsid w:val="007E3FBF"/>
    <w:rsid w:val="007E630F"/>
    <w:rsid w:val="0082034B"/>
    <w:rsid w:val="0084779C"/>
    <w:rsid w:val="008842E1"/>
    <w:rsid w:val="008A059F"/>
    <w:rsid w:val="008C48C1"/>
    <w:rsid w:val="008F1408"/>
    <w:rsid w:val="00994568"/>
    <w:rsid w:val="009F36F2"/>
    <w:rsid w:val="00A03375"/>
    <w:rsid w:val="00A26453"/>
    <w:rsid w:val="00A434B2"/>
    <w:rsid w:val="00A879FE"/>
    <w:rsid w:val="00B46DB5"/>
    <w:rsid w:val="00B64A4D"/>
    <w:rsid w:val="00B86DC1"/>
    <w:rsid w:val="00BD6673"/>
    <w:rsid w:val="00C275E5"/>
    <w:rsid w:val="00CE3174"/>
    <w:rsid w:val="00D20C34"/>
    <w:rsid w:val="00D217AF"/>
    <w:rsid w:val="00D3334D"/>
    <w:rsid w:val="00D5093F"/>
    <w:rsid w:val="00D911C0"/>
    <w:rsid w:val="00DA3F3F"/>
    <w:rsid w:val="00DB64D6"/>
    <w:rsid w:val="00DE0A17"/>
    <w:rsid w:val="00DE368E"/>
    <w:rsid w:val="00E237EC"/>
    <w:rsid w:val="00E41F89"/>
    <w:rsid w:val="00E47EA8"/>
    <w:rsid w:val="00ED1157"/>
    <w:rsid w:val="00F9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79FE"/>
  </w:style>
  <w:style w:type="paragraph" w:styleId="Cmsor3">
    <w:name w:val="heading 3"/>
    <w:basedOn w:val="Norml"/>
    <w:next w:val="Norml"/>
    <w:link w:val="Cmsor3Char"/>
    <w:qFormat/>
    <w:rsid w:val="0056361B"/>
    <w:pPr>
      <w:keepNext/>
      <w:numPr>
        <w:ilvl w:val="2"/>
        <w:numId w:val="5"/>
      </w:numPr>
      <w:ind w:firstLine="54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B86DC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6361B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rsid w:val="0056361B"/>
    <w:rPr>
      <w:b/>
      <w:bCs/>
      <w:sz w:val="32"/>
    </w:rPr>
  </w:style>
  <w:style w:type="paragraph" w:styleId="Cm">
    <w:name w:val="Title"/>
    <w:basedOn w:val="Norml"/>
    <w:link w:val="CmChar"/>
    <w:qFormat/>
    <w:rsid w:val="00D5093F"/>
    <w:pPr>
      <w:spacing w:after="0" w:line="240" w:lineRule="auto"/>
      <w:ind w:left="900"/>
      <w:jc w:val="center"/>
    </w:pPr>
    <w:rPr>
      <w:rFonts w:ascii="Times New Roman" w:eastAsia="MS Mincho" w:hAnsi="Times New Roman" w:cs="Times New Roman"/>
      <w:sz w:val="28"/>
      <w:szCs w:val="24"/>
    </w:rPr>
  </w:style>
  <w:style w:type="character" w:customStyle="1" w:styleId="CmChar">
    <w:name w:val="Cím Char"/>
    <w:basedOn w:val="Bekezdsalapbettpusa"/>
    <w:link w:val="Cm"/>
    <w:rsid w:val="00D5093F"/>
    <w:rPr>
      <w:rFonts w:ascii="Times New Roman" w:eastAsia="MS Mincho" w:hAnsi="Times New Roman" w:cs="Times New Roman"/>
      <w:sz w:val="28"/>
      <w:szCs w:val="24"/>
    </w:rPr>
  </w:style>
  <w:style w:type="paragraph" w:styleId="Felsorols2">
    <w:name w:val="List Bullet 2"/>
    <w:basedOn w:val="Norml"/>
    <w:rsid w:val="00C275E5"/>
    <w:pPr>
      <w:numPr>
        <w:numId w:val="12"/>
      </w:num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C48C1"/>
    <w:rPr>
      <w:color w:val="605E5C"/>
      <w:shd w:val="clear" w:color="auto" w:fill="E1DFDD"/>
    </w:rPr>
  </w:style>
  <w:style w:type="character" w:customStyle="1" w:styleId="headerbook1">
    <w:name w:val="headerbook1"/>
    <w:rsid w:val="00536925"/>
    <w:rPr>
      <w:rFonts w:ascii="Verdana" w:hAnsi="Verdana" w:hint="default"/>
      <w:sz w:val="24"/>
      <w:szCs w:val="24"/>
    </w:rPr>
  </w:style>
  <w:style w:type="character" w:styleId="Kiemels">
    <w:name w:val="Emphasis"/>
    <w:uiPriority w:val="20"/>
    <w:qFormat/>
    <w:rsid w:val="00DE0A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lozsvari.istvan@kmf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lar.lenard@kmf.org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84228-53C5-489B-A980-605C5B28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1090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Lenard</cp:lastModifiedBy>
  <cp:revision>6</cp:revision>
  <dcterms:created xsi:type="dcterms:W3CDTF">2022-11-05T12:07:00Z</dcterms:created>
  <dcterms:modified xsi:type="dcterms:W3CDTF">2022-11-06T16:50:00Z</dcterms:modified>
</cp:coreProperties>
</file>