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46C" w:rsidRPr="00526D7D" w:rsidRDefault="00E6746C" w:rsidP="00E67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478"/>
        <w:gridCol w:w="2175"/>
        <w:gridCol w:w="1405"/>
        <w:gridCol w:w="1789"/>
        <w:gridCol w:w="1645"/>
        <w:gridCol w:w="1080"/>
      </w:tblGrid>
      <w:tr w:rsidR="00C56CAA" w:rsidRPr="00FE1080" w:rsidTr="00E6746C">
        <w:trPr>
          <w:trHeight w:val="1453"/>
        </w:trPr>
        <w:tc>
          <w:tcPr>
            <w:tcW w:w="1478" w:type="dxa"/>
            <w:vAlign w:val="center"/>
          </w:tcPr>
          <w:p w:rsidR="00A26453" w:rsidRPr="00FE1080" w:rsidRDefault="008C05B5" w:rsidP="00515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2175" w:type="dxa"/>
            <w:vAlign w:val="center"/>
          </w:tcPr>
          <w:p w:rsidR="00F64FF3" w:rsidRPr="00FE1080" w:rsidRDefault="00C56CAA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alapképzés</w:t>
            </w:r>
            <w:r w:rsidR="00515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(bachelor </w:t>
            </w:r>
            <w:r w:rsidR="00DC4F03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BSc</w:t>
            </w:r>
            <w:r w:rsidR="00F64FF3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5" w:type="dxa"/>
            <w:vAlign w:val="center"/>
          </w:tcPr>
          <w:p w:rsidR="00A26453" w:rsidRPr="00FE1080" w:rsidRDefault="008C05B5" w:rsidP="00CB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789" w:type="dxa"/>
            <w:vAlign w:val="center"/>
          </w:tcPr>
          <w:p w:rsidR="00A26453" w:rsidRPr="00FE1080" w:rsidRDefault="0028717D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nappali/</w:t>
            </w:r>
            <w:r w:rsidR="00CB330C" w:rsidRPr="00FE1080">
              <w:rPr>
                <w:rFonts w:ascii="Times New Roman" w:hAnsi="Times New Roman" w:cs="Times New Roman"/>
                <w:sz w:val="24"/>
                <w:szCs w:val="24"/>
              </w:rPr>
              <w:t>levele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ző</w:t>
            </w:r>
          </w:p>
        </w:tc>
        <w:tc>
          <w:tcPr>
            <w:tcW w:w="1645" w:type="dxa"/>
            <w:vAlign w:val="center"/>
          </w:tcPr>
          <w:p w:rsidR="00A26453" w:rsidRPr="00FE1080" w:rsidRDefault="00CB330C" w:rsidP="00CB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080" w:type="dxa"/>
            <w:vAlign w:val="center"/>
          </w:tcPr>
          <w:p w:rsidR="00A26453" w:rsidRPr="00F1746D" w:rsidRDefault="00112A9C" w:rsidP="00CE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І/1</w:t>
            </w:r>
            <w:r w:rsidR="00F17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746C" w:rsidRDefault="00E6746C" w:rsidP="00E6746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717" w:type="dxa"/>
        <w:tblLook w:val="04A0" w:firstRow="1" w:lastRow="0" w:firstColumn="1" w:lastColumn="0" w:noHBand="0" w:noVBand="1"/>
      </w:tblPr>
      <w:tblGrid>
        <w:gridCol w:w="3150"/>
        <w:gridCol w:w="6728"/>
      </w:tblGrid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567" w:type="dxa"/>
            <w:vAlign w:val="center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Botanika (</w:t>
            </w:r>
            <w:r w:rsidR="00BB6EE2" w:rsidRPr="00FE1080">
              <w:rPr>
                <w:rFonts w:ascii="Times New Roman" w:hAnsi="Times New Roman" w:cs="Times New Roman"/>
                <w:sz w:val="24"/>
              </w:rPr>
              <w:t>Növényanatómia és morfológia</w:t>
            </w:r>
            <w:r w:rsidRPr="00FE108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567" w:type="dxa"/>
            <w:vAlign w:val="center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Biológia és Kémia Tanszék</w:t>
            </w:r>
          </w:p>
        </w:tc>
      </w:tr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567" w:type="dxa"/>
            <w:vAlign w:val="center"/>
          </w:tcPr>
          <w:p w:rsidR="008C05B5" w:rsidRPr="00FE1080" w:rsidRDefault="008C05B5" w:rsidP="008C05B5">
            <w:pPr>
              <w:rPr>
                <w:szCs w:val="28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014 Középfokú oktatás (Biológia és az ember egészsége)</w:t>
            </w:r>
          </w:p>
        </w:tc>
      </w:tr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6567" w:type="dxa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8C05B5" w:rsidRPr="00CE019A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0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B6C">
              <w:rPr>
                <w:rFonts w:ascii="Times New Roman" w:hAnsi="Times New Roman" w:cs="Times New Roman"/>
                <w:sz w:val="24"/>
                <w:szCs w:val="24"/>
              </w:rPr>
              <w:t xml:space="preserve"> (150 óra)</w:t>
            </w:r>
          </w:p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6B1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B1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9CA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09CA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Gyakorlat: </w:t>
            </w:r>
            <w:r w:rsidR="006B1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0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609CA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C05B5" w:rsidRPr="00B32E26" w:rsidRDefault="008C05B5" w:rsidP="006B1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CE0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1B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09CA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  <w:r w:rsidR="004609CA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</w:tc>
      </w:tr>
      <w:tr w:rsidR="00743617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F625FF" w:rsidRDefault="00743617" w:rsidP="00743617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r w:rsidRPr="00F625FF">
              <w:rPr>
                <w:rFonts w:eastAsiaTheme="minorHAnsi"/>
                <w:lang w:val="uk-UA" w:eastAsia="en-US"/>
              </w:rPr>
              <w:t>Dr. Kohut Erzsébet -</w:t>
            </w:r>
            <w:r w:rsidRPr="00F625FF">
              <w:rPr>
                <w:rFonts w:eastAsiaTheme="minorHAnsi"/>
                <w:lang w:eastAsia="en-US"/>
              </w:rPr>
              <w:t xml:space="preserve"> (PhD), </w:t>
            </w:r>
            <w:r w:rsidRPr="00F625FF">
              <w:rPr>
                <w:rFonts w:eastAsiaTheme="minorHAnsi"/>
                <w:lang w:val="uk-UA" w:eastAsia="en-US"/>
              </w:rPr>
              <w:t>(</w:t>
            </w:r>
            <w:r w:rsidR="004966A4" w:rsidRPr="00F625FF">
              <w:rPr>
                <w:rFonts w:eastAsiaTheme="minorHAnsi"/>
                <w:lang w:eastAsia="en-US"/>
              </w:rPr>
              <w:t>docens</w:t>
            </w:r>
            <w:r w:rsidRPr="00F625FF">
              <w:rPr>
                <w:rFonts w:eastAsiaTheme="minorHAnsi"/>
                <w:lang w:eastAsia="en-US"/>
              </w:rPr>
              <w:t xml:space="preserve">, </w:t>
            </w:r>
            <w:r w:rsidR="004966A4" w:rsidRPr="00F625FF">
              <w:rPr>
                <w:rFonts w:eastAsiaTheme="minorHAnsi"/>
                <w:lang w:eastAsia="en-US"/>
              </w:rPr>
              <w:t xml:space="preserve">tanszékvezető - </w:t>
            </w:r>
            <w:r w:rsidR="004966A4" w:rsidRPr="00F625FF">
              <w:t>Biológia és Kémia Tanszék</w:t>
            </w:r>
            <w:r w:rsidRPr="00F625FF">
              <w:rPr>
                <w:rFonts w:eastAsiaTheme="minorHAnsi"/>
                <w:lang w:val="uk-UA" w:eastAsia="en-US"/>
              </w:rPr>
              <w:t>)</w:t>
            </w:r>
          </w:p>
          <w:p w:rsidR="00743617" w:rsidRPr="00F625FF" w:rsidRDefault="003A3779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43617" w:rsidRPr="00F625FF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kohut.erzsebet@kmf.org.ua</w:t>
              </w:r>
            </w:hyperlink>
          </w:p>
          <w:p w:rsidR="00743617" w:rsidRPr="00F625FF" w:rsidRDefault="00743617" w:rsidP="007436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3617" w:rsidRPr="00F625FF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Takács Gabriella </w:t>
            </w:r>
            <w:r w:rsidR="004966A4" w:rsidRPr="00F62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4966A4"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12F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proofErr w:type="spellEnd"/>
            <w:r w:rsidR="00DF512F">
              <w:rPr>
                <w:rFonts w:ascii="Times New Roman" w:hAnsi="Times New Roman" w:cs="Times New Roman"/>
                <w:sz w:val="24"/>
                <w:szCs w:val="24"/>
              </w:rPr>
              <w:t xml:space="preserve"> (specialista</w:t>
            </w:r>
            <w:r w:rsidR="004966A4" w:rsidRPr="00F625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2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966A4" w:rsidRPr="00F625FF">
              <w:rPr>
                <w:rFonts w:ascii="Times New Roman" w:hAnsi="Times New Roman" w:cs="Times New Roman"/>
                <w:sz w:val="24"/>
                <w:szCs w:val="24"/>
              </w:rPr>
              <w:t>laboráns</w:t>
            </w:r>
            <w:r w:rsidR="00C11577"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, koordinátor, </w:t>
            </w:r>
            <w:r w:rsidR="00C23F0F"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asszisztens </w:t>
            </w:r>
            <w:r w:rsidR="004966A4" w:rsidRPr="00F62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A4" w:rsidRPr="00F625FF">
              <w:rPr>
                <w:rFonts w:ascii="Times New Roman" w:hAnsi="Times New Roman" w:cs="Times New Roman"/>
                <w:sz w:val="24"/>
              </w:rPr>
              <w:t>Biológia és Kémia Tanszék</w:t>
            </w:r>
            <w:r w:rsidRPr="00F62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625FF" w:rsidRPr="00F625FF" w:rsidRDefault="003A3779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743617" w:rsidRPr="00F625FF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takacs.gabriella@kmf.org.ua</w:t>
              </w:r>
            </w:hyperlink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FE1080" w:rsidRDefault="00D4341C" w:rsidP="00D43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Tantárgy helye a programban:</w:t>
            </w:r>
          </w:p>
          <w:p w:rsidR="00D4341C" w:rsidRPr="00D4341C" w:rsidRDefault="00D4341C" w:rsidP="0025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 xml:space="preserve">A Botanika (Növényanatómia és morfológia) a biológia szak egy alapozó tárgya, mely a hallgatók középiskolai/általános biológiai/ ismereteire épül. </w:t>
            </w:r>
            <w:r w:rsidR="00BE209B" w:rsidRPr="00FE1080">
              <w:rPr>
                <w:rFonts w:ascii="Times New Roman" w:hAnsi="Times New Roman" w:cs="Times New Roman"/>
                <w:sz w:val="24"/>
              </w:rPr>
              <w:t xml:space="preserve">A tárgy </w:t>
            </w:r>
            <w:r w:rsidR="00256BE9" w:rsidRPr="00FE1080">
              <w:rPr>
                <w:rFonts w:ascii="Times New Roman" w:hAnsi="Times New Roman" w:cs="Times New Roman"/>
                <w:sz w:val="24"/>
              </w:rPr>
              <w:t>oktatása</w:t>
            </w:r>
            <w:r w:rsidR="00BE209B" w:rsidRPr="00FE1080">
              <w:rPr>
                <w:rFonts w:ascii="Times New Roman" w:hAnsi="Times New Roman" w:cs="Times New Roman"/>
                <w:sz w:val="24"/>
              </w:rPr>
              <w:t xml:space="preserve"> elősegíti olyan </w:t>
            </w:r>
            <w:r w:rsidR="00722C2A" w:rsidRPr="00FE1080">
              <w:rPr>
                <w:rFonts w:ascii="Times New Roman" w:hAnsi="Times New Roman" w:cs="Times New Roman"/>
                <w:sz w:val="24"/>
              </w:rPr>
              <w:t>szaktárgyak megértését</w:t>
            </w:r>
            <w:r w:rsidR="001E0D4E" w:rsidRPr="00FE1080">
              <w:rPr>
                <w:rFonts w:ascii="Times New Roman" w:hAnsi="Times New Roman" w:cs="Times New Roman"/>
                <w:sz w:val="24"/>
              </w:rPr>
              <w:t>,</w:t>
            </w:r>
            <w:r w:rsidR="00722C2A" w:rsidRPr="00FE1080">
              <w:rPr>
                <w:rFonts w:ascii="Times New Roman" w:hAnsi="Times New Roman" w:cs="Times New Roman"/>
                <w:sz w:val="24"/>
              </w:rPr>
              <w:t xml:space="preserve"> mint a «Botanika (</w:t>
            </w:r>
            <w:r w:rsidR="006735B2">
              <w:rPr>
                <w:rFonts w:ascii="Times New Roman" w:hAnsi="Times New Roman" w:cs="Times New Roman"/>
                <w:sz w:val="24"/>
              </w:rPr>
              <w:t>Növény</w:t>
            </w:r>
            <w:r w:rsidR="00722C2A" w:rsidRPr="00FE1080">
              <w:rPr>
                <w:rFonts w:ascii="Times New Roman" w:hAnsi="Times New Roman" w:cs="Times New Roman"/>
                <w:sz w:val="24"/>
              </w:rPr>
              <w:t>rendszertan)», «Növényi biotechnológia alapjai», «</w:t>
            </w:r>
            <w:proofErr w:type="spellStart"/>
            <w:r w:rsidR="00722C2A" w:rsidRPr="00FE1080">
              <w:rPr>
                <w:rFonts w:ascii="Times New Roman" w:hAnsi="Times New Roman" w:cs="Times New Roman"/>
                <w:sz w:val="24"/>
              </w:rPr>
              <w:t>Farmakognózia</w:t>
            </w:r>
            <w:proofErr w:type="spellEnd"/>
            <w:r w:rsidR="00722C2A" w:rsidRPr="00FE1080">
              <w:rPr>
                <w:rFonts w:ascii="Times New Roman" w:hAnsi="Times New Roman" w:cs="Times New Roman"/>
                <w:sz w:val="24"/>
              </w:rPr>
              <w:t>», «Növényélettan», «Citológia és hisztológia alapjai», «Növények filogenezise», «Növényökológia», «Gyógynövényismeret», stb.</w:t>
            </w: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3C498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43617" w:rsidRPr="00E237EC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545BD7" w:rsidRDefault="00743617" w:rsidP="00743617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75390">
              <w:rPr>
                <w:rFonts w:ascii="Times New Roman" w:hAnsi="Times New Roman" w:cs="Times New Roman"/>
                <w:b/>
                <w:sz w:val="24"/>
                <w:szCs w:val="24"/>
              </w:rPr>
              <w:t>nnotáció</w:t>
            </w:r>
            <w:proofErr w:type="spellEnd"/>
          </w:p>
          <w:p w:rsidR="00775390" w:rsidRPr="00493933" w:rsidRDefault="00775390" w:rsidP="0011221F">
            <w:pPr>
              <w:pStyle w:val="HTML-kntformzot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53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Botanika</w:t>
            </w:r>
            <w:r w:rsidR="00743617" w:rsidRPr="007753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E95DE1" w:rsidRP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tooltip="Biológia" w:history="1">
              <w:r w:rsidR="00E95DE1" w:rsidRPr="005F4B3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biológiának</w:t>
              </w:r>
            </w:hyperlink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tooltip="Növények" w:history="1">
              <w:r w:rsidR="00E95DE1" w:rsidRPr="005F4B3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növényekkel</w:t>
              </w:r>
            </w:hyperlink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DE1" w:rsidRP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foglalkozó ága. </w:t>
            </w:r>
            <w:r w:rsidR="005F4B39" w:rsidRP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 tárgy </w:t>
            </w:r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két részből tevődik össze</w:t>
            </w:r>
            <w:r w:rsidRPr="007753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735B2" w:rsidRDefault="00775390" w:rsidP="0074361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3">
              <w:rPr>
                <w:rFonts w:ascii="Times New Roman" w:hAnsi="Times New Roman" w:cs="Times New Roman"/>
                <w:i/>
                <w:sz w:val="24"/>
                <w:szCs w:val="24"/>
              </w:rPr>
              <w:t>Botanika (Növényanatómia és morfológia)</w:t>
            </w:r>
            <w:r w:rsidRPr="0049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735B2" w:rsidRPr="0049393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A növényanatómia a szövetek és sejtek belső </w:t>
            </w:r>
            <w:r w:rsidR="006735B2" w:rsidRPr="00493933">
              <w:rPr>
                <w:rFonts w:ascii="Times New Roman" w:hAnsi="Times New Roman" w:cs="Times New Roman"/>
                <w:sz w:val="24"/>
                <w:szCs w:val="24"/>
              </w:rPr>
              <w:t>struktúráját, míg a morfológia külső jellegzetességeiket, alakjukat tanulmányozza.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tantárgynak a növények alapvető sejttani, szövettani sajátságaival kell a hallgatókat megismertetni, míg a </w:t>
            </w:r>
            <w:r w:rsidR="006735B2" w:rsidRPr="00775390">
              <w:rPr>
                <w:rFonts w:ascii="Times New Roman" w:hAnsi="Times New Roman" w:cs="Times New Roman"/>
                <w:sz w:val="24"/>
                <w:szCs w:val="24"/>
              </w:rPr>
              <w:t>Botanika (Növényrendszertan)</w:t>
            </w:r>
            <w:r w:rsidR="0067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735B2">
              <w:rPr>
                <w:rFonts w:ascii="Times New Roman" w:hAnsi="Times New Roman" w:cs="Times New Roman"/>
                <w:sz w:val="24"/>
                <w:szCs w:val="24"/>
              </w:rPr>
              <w:t xml:space="preserve">növények sokféleségével, ökológiájával és a 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>fajok csoportokba sorolásával foglalkozik</w:t>
            </w:r>
            <w:r w:rsidR="00BC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30" w:rsidRPr="00BC4230">
              <w:rPr>
                <w:rFonts w:ascii="Times New Roman" w:hAnsi="Times New Roman" w:cs="Times New Roman"/>
                <w:sz w:val="24"/>
                <w:szCs w:val="24"/>
              </w:rPr>
              <w:t>(különböző rendszertani irányzatok)</w:t>
            </w:r>
            <w:r w:rsidR="006735B2" w:rsidRPr="00BC4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 lehetőség szerint evolúciós rokonságuk alapján.</w:t>
            </w:r>
          </w:p>
          <w:p w:rsidR="00743617" w:rsidRPr="00545BD7" w:rsidRDefault="00874316" w:rsidP="00743617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383F4F">
              <w:rPr>
                <w:rFonts w:ascii="Times New Roman" w:hAnsi="Times New Roman" w:cs="Times New Roman"/>
                <w:i/>
                <w:sz w:val="24"/>
                <w:szCs w:val="24"/>
              </w:rPr>
              <w:t>A Botanika</w:t>
            </w:r>
            <w:r w:rsidR="00743617" w:rsidRPr="00383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BB6EE2" w:rsidRPr="00383F4F">
              <w:rPr>
                <w:rFonts w:ascii="Times New Roman" w:hAnsi="Times New Roman" w:cs="Times New Roman"/>
                <w:i/>
                <w:sz w:val="24"/>
              </w:rPr>
              <w:t>Növényanatómia és morfológia</w:t>
            </w:r>
            <w:r w:rsidR="00743617" w:rsidRPr="00383F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83F4F">
              <w:rPr>
                <w:rFonts w:ascii="Times New Roman" w:hAnsi="Times New Roman" w:cs="Times New Roman"/>
                <w:sz w:val="24"/>
              </w:rPr>
              <w:t xml:space="preserve"> tárgy oktatása az </w:t>
            </w:r>
            <w:r w:rsidRPr="00383F4F">
              <w:rPr>
                <w:rFonts w:ascii="Times New Roman" w:hAnsi="Times New Roman" w:cs="Times New Roman"/>
                <w:sz w:val="24"/>
                <w:szCs w:val="24"/>
              </w:rPr>
              <w:t>alapképzés</w:t>
            </w:r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(bachelor/BSc)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 xml:space="preserve"> 014 Középfokú oktatás (Biológia és az ember egészsége) képzési programban résztvevő</w:t>
            </w:r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>biológus hallgatók</w:t>
            </w:r>
            <w:proofErr w:type="gramEnd"/>
            <w:r w:rsidRPr="00383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>számára</w:t>
            </w:r>
            <w:r w:rsidRPr="00383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>történik,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3F4F">
              <w:rPr>
                <w:rFonts w:ascii="Times New Roman" w:hAnsi="Times New Roman" w:cs="Times New Roman"/>
                <w:sz w:val="24"/>
              </w:rPr>
              <w:t xml:space="preserve">az I. évfolyam 1. </w:t>
            </w:r>
            <w:r w:rsidRPr="00383F4F">
              <w:rPr>
                <w:rFonts w:ascii="Times New Roman" w:hAnsi="Times New Roman" w:cs="Times New Roman"/>
                <w:sz w:val="24"/>
                <w:szCs w:val="24"/>
              </w:rPr>
              <w:t>szemeszterében.</w:t>
            </w:r>
          </w:p>
          <w:p w:rsidR="00207335" w:rsidRDefault="00207335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Cél</w:t>
            </w:r>
          </w:p>
          <w:p w:rsidR="00743617" w:rsidRPr="00545BD7" w:rsidRDefault="008C64E6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06">
              <w:rPr>
                <w:rFonts w:ascii="Times New Roman" w:hAnsi="Times New Roman" w:cs="Times New Roman"/>
                <w:sz w:val="24"/>
                <w:szCs w:val="24"/>
              </w:rPr>
              <w:t>Bevezetés a növénytanba</w:t>
            </w:r>
            <w:r w:rsidR="00CC2206" w:rsidRPr="00CC2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tudományterület bemutatása;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>ismerkedés a kutatási módszerekkel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>a botanika történetének megismertetése</w:t>
            </w:r>
            <w:r w:rsidR="00CC2206" w:rsidRPr="00CC2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tudományágak tanulmányozása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A6888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növények </w:t>
            </w:r>
            <w:r w:rsidR="00CC2206">
              <w:rPr>
                <w:rFonts w:ascii="Times New Roman" w:hAnsi="Times New Roman" w:cs="Times New Roman"/>
                <w:sz w:val="24"/>
                <w:szCs w:val="24"/>
              </w:rPr>
              <w:t xml:space="preserve">testfelépítésének 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>vizsgálata</w:t>
            </w:r>
            <w:r w:rsidR="008A6888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sejt- és szöveti szinten;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888" w:rsidRPr="00CC2206">
              <w:rPr>
                <w:rFonts w:ascii="Times New Roman" w:hAnsi="Times New Roman" w:cs="Times New Roman"/>
                <w:sz w:val="24"/>
                <w:szCs w:val="24"/>
              </w:rPr>
              <w:t>a növények vegetatív és g</w:t>
            </w:r>
            <w:r w:rsidR="00CC2206">
              <w:rPr>
                <w:rFonts w:ascii="Times New Roman" w:hAnsi="Times New Roman" w:cs="Times New Roman"/>
                <w:sz w:val="24"/>
                <w:szCs w:val="24"/>
              </w:rPr>
              <w:t>eneratív szerveinek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 xml:space="preserve"> megismertetése,</w:t>
            </w:r>
            <w:r w:rsidR="008A6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A7" w:rsidRPr="00901CF0">
              <w:rPr>
                <w:rFonts w:ascii="Times New Roman" w:hAnsi="Times New Roman" w:cs="Times New Roman"/>
                <w:sz w:val="24"/>
                <w:szCs w:val="24"/>
              </w:rPr>
              <w:t>a vegetatív, az ivartalan és az ivaros szaporodás fogalmak</w:t>
            </w:r>
            <w:r w:rsidR="00901CF0"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F0" w:rsidRPr="00CC2206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="00FB35A7"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CF0" w:rsidRPr="00901CF0">
              <w:rPr>
                <w:rFonts w:ascii="Times New Roman" w:hAnsi="Times New Roman" w:cs="Times New Roman"/>
                <w:sz w:val="24"/>
                <w:szCs w:val="24"/>
              </w:rPr>
              <w:t>az életfázis-váltakozás/nemzedékváltakozás sajátosságai a magasabb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F0" w:rsidRPr="00901CF0">
              <w:rPr>
                <w:rFonts w:ascii="Times New Roman" w:hAnsi="Times New Roman" w:cs="Times New Roman"/>
                <w:sz w:val="24"/>
                <w:szCs w:val="24"/>
              </w:rPr>
              <w:t>rendű növények körében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974630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30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  <w:p w:rsidR="00FB0775" w:rsidRPr="00FB0775" w:rsidRDefault="00FB0775" w:rsidP="00FB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30">
              <w:rPr>
                <w:rFonts w:ascii="Times New Roman" w:hAnsi="Times New Roman" w:cs="Times New Roman"/>
                <w:sz w:val="24"/>
                <w:szCs w:val="24"/>
              </w:rPr>
              <w:t>Kialakítani a botanikai ismeretek alkalmazásának elméleti alapjait és módszertani sajátosságait, az élő szervezetek és környezetük kölcsönhatásának megismerésében. Általános képet adni a korszerű botanikáról, a növényi szervezet felépítéséről, működéséről, szaporodásáról, a természetben betölt</w:t>
            </w:r>
            <w:r w:rsidR="005735C0">
              <w:rPr>
                <w:rFonts w:ascii="Times New Roman" w:hAnsi="Times New Roman" w:cs="Times New Roman"/>
                <w:sz w:val="24"/>
                <w:szCs w:val="24"/>
              </w:rPr>
              <w:t>ött szerepéről, ökológiájáról. Megi</w:t>
            </w:r>
            <w:r w:rsidRPr="00974630">
              <w:rPr>
                <w:rFonts w:ascii="Times New Roman" w:hAnsi="Times New Roman" w:cs="Times New Roman"/>
                <w:sz w:val="24"/>
                <w:szCs w:val="24"/>
              </w:rPr>
              <w:t>smertetni az élettudományi kutatómunka botanikai alapjait. Megtanítani a hallgatókat a szervezettanban alkalmazott módszerek (leírás, megfigyelés, növénygyűjtemény stb. készítés) alkalmazására.</w:t>
            </w:r>
            <w:r w:rsidRPr="00FB0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775" w:rsidRPr="00545BD7" w:rsidRDefault="00FB0775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3617" w:rsidRPr="005735C0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sz w:val="24"/>
                <w:szCs w:val="24"/>
              </w:rPr>
              <w:t>Várható eredmények</w:t>
            </w:r>
          </w:p>
          <w:p w:rsidR="00743617" w:rsidRPr="005735C0" w:rsidRDefault="00743617" w:rsidP="00743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"Botanika" tantárgy elsajátítása során a hallgatóknak</w:t>
            </w:r>
          </w:p>
          <w:p w:rsidR="00743617" w:rsidRPr="005735C0" w:rsidRDefault="00743617" w:rsidP="00743617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Tudnia kell:</w:t>
            </w:r>
          </w:p>
          <w:p w:rsidR="00743617" w:rsidRPr="005735C0" w:rsidRDefault="00082615" w:rsidP="00115B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735C0">
              <w:rPr>
                <w:rFonts w:ascii="Times New Roman" w:hAnsi="Times New Roman" w:cs="Times New Roman"/>
                <w:sz w:val="24"/>
              </w:rPr>
              <w:t>a</w:t>
            </w:r>
            <w:r w:rsidRPr="005735C0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735C0">
              <w:rPr>
                <w:rFonts w:ascii="Times New Roman" w:hAnsi="Times New Roman" w:cs="Times New Roman"/>
                <w:sz w:val="24"/>
              </w:rPr>
              <w:t>botanika tárgyát, célját és módszereit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615" w:rsidRPr="005735C0" w:rsidRDefault="00082615" w:rsidP="00115B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735C0">
              <w:rPr>
                <w:rFonts w:ascii="Times New Roman" w:hAnsi="Times New Roman" w:cs="Times New Roman"/>
                <w:sz w:val="24"/>
              </w:rPr>
              <w:t>a botanikai alapfogalmakat és kifejezéseket</w:t>
            </w: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5F275C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növényi sejt felépítését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szövetek jellemzőit és azok csoportosítását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5F275C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magasabbrendű</w:t>
            </w:r>
            <w:proofErr w:type="spellEnd"/>
            <w:r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 növények vegetatív és generatív szerveinek anatómiai és morfológiai felépítését, módosulásait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5F275C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megporzási módokat, típusokat és a kettős megtermékenyítés folyamatát, jelentőségét, a terjedési módokat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082615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</w:rPr>
              <w:t>a vegetatív, az ivartalan és az ivaros szaporodáshoz kapcsolódó fogalmakat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082615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</w:rPr>
              <w:t>a növényi életmeneteket, nemzedékváltakozásokat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B40BFD" w:rsidRDefault="00743617" w:rsidP="00743617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Képesnek kell lennie:</w:t>
            </w:r>
          </w:p>
          <w:p w:rsidR="00743617" w:rsidRPr="009F60A9" w:rsidRDefault="00F21E85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9">
              <w:rPr>
                <w:rFonts w:ascii="Times New Roman" w:hAnsi="Times New Roman" w:cs="Times New Roman"/>
                <w:sz w:val="24"/>
                <w:szCs w:val="24"/>
              </w:rPr>
              <w:t xml:space="preserve">önállóan dolgozni mikroszkóppal és megvizsgálni a </w:t>
            </w:r>
            <w:proofErr w:type="spellStart"/>
            <w:r w:rsidRPr="009F60A9">
              <w:rPr>
                <w:rFonts w:ascii="Times New Roman" w:hAnsi="Times New Roman" w:cs="Times New Roman"/>
                <w:sz w:val="24"/>
                <w:szCs w:val="24"/>
              </w:rPr>
              <w:t>mikropreparátumokat</w:t>
            </w:r>
            <w:proofErr w:type="spellEnd"/>
            <w:r w:rsidR="00743617" w:rsidRPr="009F6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D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4D39">
              <w:rPr>
                <w:rFonts w:ascii="Times New Roman" w:hAnsi="Times New Roman" w:cs="Times New Roman"/>
                <w:sz w:val="24"/>
                <w:szCs w:val="24"/>
              </w:rPr>
              <w:t>mikroszkopizálási</w:t>
            </w:r>
            <w:proofErr w:type="spellEnd"/>
            <w:r w:rsidR="00F04D39">
              <w:rPr>
                <w:rFonts w:ascii="Times New Roman" w:hAnsi="Times New Roman" w:cs="Times New Roman"/>
                <w:sz w:val="24"/>
                <w:szCs w:val="24"/>
              </w:rPr>
              <w:t xml:space="preserve"> készség fejlesztése)</w:t>
            </w:r>
          </w:p>
          <w:p w:rsidR="00743617" w:rsidRPr="002D7F49" w:rsidRDefault="00F04D39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ideiglenes preparátumkészítési alaptechnikák véghezvitelére</w:t>
            </w:r>
            <w:r w:rsidR="00743617" w:rsidRPr="002D7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2D7F49" w:rsidRDefault="001B5EB8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elemezni a </w:t>
            </w:r>
            <w:r w:rsidR="009645C0"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növényi </w:t>
            </w:r>
            <w:r w:rsidRPr="002D7F49">
              <w:rPr>
                <w:rFonts w:ascii="Times New Roman" w:hAnsi="Times New Roman" w:cs="Times New Roman"/>
                <w:sz w:val="24"/>
                <w:szCs w:val="24"/>
              </w:rPr>
              <w:t>szervek elsődleges és másodlagos szerkezetét</w:t>
            </w:r>
            <w:r w:rsidR="00743617"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5C0" w:rsidRPr="002D7F49">
              <w:rPr>
                <w:rFonts w:ascii="Times New Roman" w:hAnsi="Times New Roman" w:cs="Times New Roman"/>
                <w:sz w:val="24"/>
                <w:szCs w:val="24"/>
              </w:rPr>
              <w:t>összefüggések megállapítására</w:t>
            </w:r>
            <w:r w:rsidR="0076081F"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 a szervmódosulások kialakulása és a környezeti tényezők</w:t>
            </w:r>
            <w:r w:rsidR="009645C0" w:rsidRPr="002D7F49">
              <w:rPr>
                <w:rFonts w:ascii="Times New Roman" w:hAnsi="Times New Roman" w:cs="Times New Roman"/>
                <w:sz w:val="24"/>
                <w:szCs w:val="24"/>
              </w:rPr>
              <w:t>, az élőhelyhez és életmódhoz való alkalmazkodás szempontjából;</w:t>
            </w:r>
          </w:p>
          <w:p w:rsidR="00743617" w:rsidRPr="002D7F49" w:rsidRDefault="00DC0DD6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9">
              <w:rPr>
                <w:rFonts w:ascii="Times New Roman" w:hAnsi="Times New Roman" w:cs="Times New Roman"/>
                <w:sz w:val="24"/>
                <w:szCs w:val="24"/>
              </w:rPr>
              <w:t>használni az alapvető morfológiai terminológiát</w:t>
            </w:r>
            <w:r w:rsidR="00743617" w:rsidRPr="002D7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FFC" w:rsidRPr="00AD10D7" w:rsidRDefault="009C1FFC" w:rsidP="00115B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hallgatónak képesnek kell lennie </w:t>
            </w:r>
            <w:r w:rsidR="00363497" w:rsidRPr="00EF2B97">
              <w:rPr>
                <w:rFonts w:ascii="Times New Roman" w:hAnsi="Times New Roman" w:cs="Times New Roman"/>
                <w:sz w:val="24"/>
                <w:szCs w:val="24"/>
              </w:rPr>
              <w:t>új biológiai ismeretek megszerzésére</w:t>
            </w:r>
            <w:r w:rsidR="00EF2B97" w:rsidRPr="00EF2B97">
              <w:rPr>
                <w:rFonts w:ascii="Times New Roman" w:hAnsi="Times New Roman" w:cs="Times New Roman"/>
                <w:sz w:val="24"/>
                <w:szCs w:val="24"/>
              </w:rPr>
              <w:t>, a növényi test felépítésének</w:t>
            </w:r>
            <w:r w:rsidR="00753A14">
              <w:rPr>
                <w:rFonts w:ascii="Times New Roman" w:hAnsi="Times New Roman" w:cs="Times New Roman"/>
                <w:sz w:val="24"/>
                <w:szCs w:val="24"/>
              </w:rPr>
              <w:t xml:space="preserve"> vizsgálatára</w:t>
            </w:r>
            <w:r w:rsidR="00EF2B97" w:rsidRPr="00EF2B97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EF2B97" w:rsidRPr="00EF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életműködés</w:t>
            </w:r>
            <w:r w:rsidR="00EF2B9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F2B97" w:rsidRPr="00EF2B97">
              <w:rPr>
                <w:rFonts w:ascii="Times New Roman" w:hAnsi="Times New Roman" w:cs="Times New Roman"/>
                <w:sz w:val="24"/>
                <w:szCs w:val="24"/>
              </w:rPr>
              <w:t>nek megismerésére</w:t>
            </w:r>
            <w:r w:rsidR="00753A1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 w:rsidR="00753A14" w:rsidRPr="00AD1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 erre alkalmas alapvető módszerek elsajátítására.</w:t>
            </w:r>
          </w:p>
          <w:p w:rsidR="00743617" w:rsidRPr="00545BD7" w:rsidRDefault="00743617" w:rsidP="00743617">
            <w:pPr>
              <w:tabs>
                <w:tab w:val="left" w:pos="284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17" w:rsidRPr="00B40BFD" w:rsidRDefault="00743617" w:rsidP="00743617">
            <w:pPr>
              <w:ind w:left="1440" w:hanging="8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 tantárgy</w:t>
            </w:r>
            <w:r w:rsidRPr="00B40B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felépítése</w:t>
            </w:r>
          </w:p>
          <w:p w:rsidR="00F36AB0" w:rsidRPr="00EB1481" w:rsidRDefault="00901CF0" w:rsidP="00B56B4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33C65">
              <w:rPr>
                <w:rFonts w:ascii="Times New Roman" w:hAnsi="Times New Roman" w:cs="Times New Roman"/>
                <w:sz w:val="24"/>
                <w:szCs w:val="24"/>
              </w:rPr>
              <w:t>A program felépítése</w:t>
            </w:r>
            <w:r w:rsidR="00F36AB0" w:rsidRPr="0073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65" w:rsidRPr="00733C65">
              <w:rPr>
                <w:rFonts w:ascii="Times New Roman" w:hAnsi="Times New Roman" w:cs="Times New Roman"/>
                <w:sz w:val="24"/>
                <w:szCs w:val="24"/>
              </w:rPr>
              <w:t xml:space="preserve">lehetőséget nyújt </w:t>
            </w:r>
            <w:r w:rsidR="00F36AB0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betekintést </w:t>
            </w:r>
            <w:r w:rsidR="00733C65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nyerni </w:t>
            </w:r>
            <w:r w:rsidR="00F36AB0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a növények sejttani, szövettani felépítésének </w:t>
            </w:r>
            <w:r w:rsidR="00733C65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sajátosságaiba</w:t>
            </w:r>
            <w:r w:rsidR="00F36AB0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  <w:r w:rsidR="00F36AB0" w:rsidRPr="00733C65">
              <w:rPr>
                <w:rFonts w:ascii="Times New Roman" w:hAnsi="Times New Roman" w:cs="Times New Roman"/>
                <w:sz w:val="24"/>
                <w:szCs w:val="24"/>
              </w:rPr>
              <w:t>A növények külső morfológiai bélyegeivel, valamint a vegetatív és generatív szervek anatómiájával</w:t>
            </w:r>
            <w:r w:rsidR="00733C65" w:rsidRPr="00733C65">
              <w:rPr>
                <w:rFonts w:ascii="Times New Roman" w:hAnsi="Times New Roman" w:cs="Times New Roman"/>
                <w:sz w:val="24"/>
                <w:szCs w:val="24"/>
              </w:rPr>
              <w:t>, szaporodási módokkal</w:t>
            </w:r>
            <w:r w:rsidR="00F36AB0" w:rsidRPr="00733C65">
              <w:rPr>
                <w:rFonts w:ascii="Times New Roman" w:hAnsi="Times New Roman" w:cs="Times New Roman"/>
                <w:sz w:val="24"/>
                <w:szCs w:val="24"/>
              </w:rPr>
              <w:t xml:space="preserve"> ismertet meg</w:t>
            </w:r>
            <w:r w:rsidR="00733C65" w:rsidRPr="00733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AB0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F36AB0" w:rsidRPr="00733C65">
              <w:rPr>
                <w:rFonts w:ascii="Times New Roman" w:hAnsi="Times New Roman" w:cs="Times New Roman"/>
                <w:sz w:val="24"/>
                <w:szCs w:val="24"/>
              </w:rPr>
              <w:t>Az előadásokhoz kapcsolódó mikroszkópos gyakorlatok a növények szerveinek preparálási technikáiban és a mikroszkopikus vizsgálatok módszereibe nyújtanak jártasságot.</w:t>
            </w:r>
            <w:r w:rsidR="00733C65" w:rsidRPr="00733C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Az ismeretanyag elsajátítása megalapozza a későbbi rendszertani tanulmányokat.</w:t>
            </w:r>
          </w:p>
          <w:p w:rsidR="00743617" w:rsidRDefault="00743617" w:rsidP="00B56B4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</w:pP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NÖVÉNYI SEJT- ÉS SZÖVET</w:t>
            </w: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743617" w:rsidRPr="003B39F6" w:rsidRDefault="00743617" w:rsidP="00D405C3">
            <w:pPr>
              <w:pStyle w:val="Listaszerbekezds"/>
              <w:numPr>
                <w:ilvl w:val="0"/>
                <w:numId w:val="23"/>
              </w:num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Bevezetés a botanikába.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2-3. </w:t>
            </w: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A növényi sejt felépítése.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4. Növényszövettan. (Hisztológia). Osztódó szövetek.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5. Állandósult szövetrendszerek. Alapszövetrendszer.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6. Bőrszövetrendszer</w:t>
            </w:r>
            <w:r w:rsidRPr="003B3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7. Szállítószövetrendszer. A szállítónyalábok típusai.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8. Összefoglalás.</w:t>
            </w:r>
          </w:p>
          <w:p w:rsidR="00743617" w:rsidRPr="003B39F6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6">
              <w:rPr>
                <w:rFonts w:ascii="Times New Roman" w:hAnsi="Times New Roman" w:cs="Times New Roman"/>
                <w:sz w:val="24"/>
                <w:szCs w:val="24"/>
              </w:rPr>
              <w:t>9. ZH</w:t>
            </w: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  <w:p w:rsidR="00743617" w:rsidRPr="008D55B5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55B5">
              <w:rPr>
                <w:rFonts w:ascii="Times New Roman" w:hAnsi="Times New Roman" w:cs="Times New Roman"/>
                <w:sz w:val="24"/>
              </w:rPr>
              <w:t>VEGETATÍV MORFOLÓGIA</w:t>
            </w:r>
            <w:r w:rsidRPr="008D55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743617" w:rsidRPr="008D55B5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1. A gyökér (radix) morfológiája</w:t>
            </w:r>
            <w:r w:rsidRPr="008D5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és anatómiája. A gyökérrendszer.</w:t>
            </w:r>
          </w:p>
          <w:p w:rsidR="00743617" w:rsidRPr="008D55B5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Módosult gyökerek.</w:t>
            </w:r>
          </w:p>
          <w:p w:rsidR="00743617" w:rsidRPr="008D55B5" w:rsidRDefault="00743617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2. A hajtás (</w:t>
            </w:r>
            <w:proofErr w:type="spellStart"/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cormus</w:t>
            </w:r>
            <w:proofErr w:type="spellEnd"/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). A hajtásrendszer. A rügy (gemma). Szár. A lágyszár anatómia felépítése.</w:t>
            </w:r>
          </w:p>
          <w:p w:rsidR="00743617" w:rsidRPr="008D55B5" w:rsidRDefault="00743617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D55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8D55B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 xml:space="preserve">lágazás típusok. Szártípusok. A lágyszár típusai. </w:t>
            </w:r>
          </w:p>
          <w:p w:rsidR="00743617" w:rsidRPr="008D55B5" w:rsidRDefault="00743617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4. A fás szár. A szár másodlagos vastagodása</w:t>
            </w:r>
            <w:r w:rsidRPr="008D5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 xml:space="preserve"> Módosult hajtások.</w:t>
            </w:r>
          </w:p>
          <w:p w:rsidR="00743617" w:rsidRPr="008D55B5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 xml:space="preserve">5. Összefoglalás. </w:t>
            </w:r>
          </w:p>
          <w:p w:rsidR="00743617" w:rsidRPr="008D55B5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B5">
              <w:rPr>
                <w:rFonts w:ascii="Times New Roman" w:hAnsi="Times New Roman" w:cs="Times New Roman"/>
                <w:sz w:val="24"/>
                <w:szCs w:val="24"/>
              </w:rPr>
              <w:t>6. ZH</w:t>
            </w: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  <w:p w:rsidR="00743617" w:rsidRPr="007D025A" w:rsidRDefault="00743617" w:rsidP="0074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SZAPORODÁS</w:t>
            </w:r>
          </w:p>
          <w:p w:rsidR="00743617" w:rsidRPr="00052AE2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052AE2"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743617" w:rsidRPr="00052AE2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 xml:space="preserve">1-2. A levél morfológiája. A levél szövettani felépítése. A levél típusai.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Levélmódosulások</w:t>
            </w: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052AE2" w:rsidRDefault="00743617" w:rsidP="0074361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3. A növények szaporodása Ivaros szaporodás (</w:t>
            </w:r>
            <w:proofErr w:type="spellStart"/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gamogámia</w:t>
            </w:r>
            <w:proofErr w:type="spellEnd"/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3617" w:rsidRPr="00052AE2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4. Ivartalan szaporodás.</w:t>
            </w:r>
            <w:r w:rsidRPr="0005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46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05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746D">
              <w:rPr>
                <w:rFonts w:ascii="Times New Roman" w:hAnsi="Times New Roman" w:cs="Times New Roman"/>
                <w:sz w:val="24"/>
                <w:szCs w:val="24"/>
              </w:rPr>
              <w:t>apomixis</w:t>
            </w:r>
            <w:proofErr w:type="spellEnd"/>
            <w:r w:rsidRPr="0005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Agamogámia</w:t>
            </w:r>
            <w:proofErr w:type="spellEnd"/>
            <w:r w:rsidRPr="00052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1577">
              <w:rPr>
                <w:rFonts w:ascii="Times New Roman" w:hAnsi="Times New Roman" w:cs="Times New Roman"/>
                <w:sz w:val="24"/>
                <w:szCs w:val="24"/>
              </w:rPr>
              <w:t>Agamospermia</w:t>
            </w:r>
            <w:proofErr w:type="spellEnd"/>
            <w:r w:rsidRPr="00C1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052AE2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Vegetatív szaporodás típusai.</w:t>
            </w:r>
          </w:p>
          <w:p w:rsidR="00743617" w:rsidRPr="00052AE2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 xml:space="preserve">5. Összefoglalás. </w:t>
            </w:r>
          </w:p>
          <w:p w:rsidR="00743617" w:rsidRPr="00052AE2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sz w:val="24"/>
                <w:szCs w:val="24"/>
              </w:rPr>
              <w:t>6. ZH</w:t>
            </w:r>
          </w:p>
          <w:p w:rsidR="00A34F42" w:rsidRDefault="00A34F42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221F" w:rsidRDefault="0011221F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221F" w:rsidRDefault="0011221F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221F" w:rsidRDefault="0011221F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lastRenderedPageBreak/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GENERATÍV MORFOLÓGIA</w:t>
            </w: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743617" w:rsidRPr="0069066A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1-2. </w:t>
            </w: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>A virág filogenezisének elméletei</w:t>
            </w:r>
            <w:r w:rsidRPr="00690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>A virág felépítése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>(virágtengely, takarólevelek és ivarlevelek tájai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megporzás és</w:t>
            </w: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 xml:space="preserve"> megtermékenyítés.</w:t>
            </w:r>
          </w:p>
          <w:p w:rsidR="00743617" w:rsidRPr="0069066A" w:rsidRDefault="00743617" w:rsidP="007436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>3-4. A virágzat. A virág szimmetriaviszonyai. A virágképlet</w:t>
            </w:r>
            <w:r w:rsidRPr="00690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 xml:space="preserve"> A virágdiagram. A zárvatermők életmenete.</w:t>
            </w:r>
          </w:p>
          <w:p w:rsidR="00743617" w:rsidRPr="0069066A" w:rsidRDefault="00743617" w:rsidP="007436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>5. A mag</w:t>
            </w:r>
            <w:r w:rsidRPr="00690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 mag felépítése. A magvak és termések terjedése.</w:t>
            </w:r>
          </w:p>
          <w:p w:rsidR="00743617" w:rsidRPr="0069066A" w:rsidRDefault="00743617" w:rsidP="007436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90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termés. Terméstípusok.</w:t>
            </w:r>
          </w:p>
          <w:p w:rsidR="00743617" w:rsidRPr="00B20F39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20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20F39">
              <w:rPr>
                <w:rFonts w:ascii="Times New Roman" w:hAnsi="Times New Roman" w:cs="Times New Roman"/>
                <w:sz w:val="24"/>
                <w:szCs w:val="24"/>
              </w:rPr>
              <w:t xml:space="preserve">Összefoglalás. </w:t>
            </w:r>
          </w:p>
          <w:p w:rsidR="00743617" w:rsidRPr="00B20F39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39">
              <w:rPr>
                <w:rFonts w:ascii="Times New Roman" w:hAnsi="Times New Roman" w:cs="Times New Roman"/>
                <w:sz w:val="24"/>
                <w:szCs w:val="24"/>
              </w:rPr>
              <w:t>8. ZH</w:t>
            </w:r>
          </w:p>
          <w:p w:rsidR="00743617" w:rsidRPr="00666232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Gyakorlati foglalkozások témái</w:t>
            </w:r>
            <w:r w:rsidRPr="006662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3C16" w:rsidRPr="002B3C16" w:rsidRDefault="00743617" w:rsidP="00223184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2B3C16">
              <w:rPr>
                <w:rFonts w:ascii="Times New Roman" w:hAnsi="Times New Roman"/>
                <w:b w:val="0"/>
                <w:bCs w:val="0"/>
                <w:color w:val="222222"/>
                <w:sz w:val="23"/>
                <w:szCs w:val="23"/>
                <w:lang w:val="hu-HU"/>
              </w:rPr>
              <w:t xml:space="preserve">A fénymikroszkóp felépítése és használata. </w:t>
            </w:r>
            <w:proofErr w:type="spellStart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Plasztiszok</w:t>
            </w:r>
            <w:proofErr w:type="spellEnd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 xml:space="preserve">. Zárványok. Citoplazmaáramlás. </w:t>
            </w:r>
          </w:p>
          <w:p w:rsidR="005D7EAC" w:rsidRPr="002B3C16" w:rsidRDefault="00743617" w:rsidP="00223184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A bőrszövet (</w:t>
            </w:r>
            <w:proofErr w:type="spellStart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epidermis</w:t>
            </w:r>
            <w:proofErr w:type="spellEnd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 xml:space="preserve">). </w:t>
            </w:r>
            <w:proofErr w:type="spellStart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Sztóma</w:t>
            </w:r>
            <w:proofErr w:type="spellEnd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-komplexek és növényi szőrök (</w:t>
            </w:r>
            <w:proofErr w:type="spellStart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trichomák</w:t>
            </w:r>
            <w:proofErr w:type="spellEnd"/>
            <w:r w:rsidRPr="002B3C16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) vizsgálata</w:t>
            </w:r>
            <w:r w:rsidRPr="002B3C16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.</w:t>
            </w:r>
          </w:p>
          <w:p w:rsidR="00743617" w:rsidRPr="005D7EAC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5D7EAC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 xml:space="preserve">Szilárdító alapszövet. Szállítószövet. </w:t>
            </w:r>
            <w:proofErr w:type="spellStart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Kollaterális</w:t>
            </w:r>
            <w:proofErr w:type="spellEnd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 xml:space="preserve"> (nyílt és zárt) és </w:t>
            </w:r>
            <w:proofErr w:type="spellStart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bikollaterális</w:t>
            </w:r>
            <w:proofErr w:type="spellEnd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 xml:space="preserve"> nyaláb vizsgálata.</w:t>
            </w:r>
          </w:p>
          <w:p w:rsidR="002B3C16" w:rsidRPr="002B3C16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A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gyökér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(radix)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anatómiai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felépítése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. </w:t>
            </w:r>
            <w:r w:rsidRPr="002E37D2">
              <w:rPr>
                <w:rFonts w:ascii="Times New Roman" w:hAnsi="Times New Roman"/>
                <w:b w:val="0"/>
                <w:sz w:val="23"/>
                <w:szCs w:val="23"/>
              </w:rPr>
              <w:t>Gyökérmódosulások.</w:t>
            </w:r>
          </w:p>
          <w:p w:rsidR="00743617" w:rsidRPr="005D7EAC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7EAC">
              <w:rPr>
                <w:rFonts w:ascii="Times New Roman" w:hAnsi="Times New Roman"/>
                <w:b w:val="0"/>
                <w:sz w:val="23"/>
                <w:szCs w:val="23"/>
              </w:rPr>
              <w:t>A lágyszár anatómiai felépítése.</w:t>
            </w:r>
          </w:p>
          <w:p w:rsidR="002B3C16" w:rsidRPr="002B3C16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37D2">
              <w:rPr>
                <w:rFonts w:ascii="Times New Roman" w:hAnsi="Times New Roman"/>
                <w:b w:val="0"/>
                <w:sz w:val="23"/>
                <w:szCs w:val="23"/>
              </w:rPr>
              <w:t>A fásszár szövettani felépítése. Szár-, hajtásmódosulások.</w:t>
            </w:r>
            <w:r w:rsidR="005D7EAC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</w:p>
          <w:p w:rsidR="00743617" w:rsidRPr="005D7EAC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A </w:t>
            </w:r>
            <w:proofErr w:type="spellStart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szár</w:t>
            </w:r>
            <w:proofErr w:type="spellEnd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másodlagos</w:t>
            </w:r>
            <w:proofErr w:type="spellEnd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vastagodásának</w:t>
            </w:r>
            <w:proofErr w:type="spellEnd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típusai</w:t>
            </w:r>
            <w:proofErr w:type="spellEnd"/>
            <w:r w:rsidRP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.</w:t>
            </w:r>
          </w:p>
          <w:p w:rsidR="002B3C16" w:rsidRPr="002B3C16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</w:pPr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A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levél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anatómiai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felépítés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Levélmódosúlások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.</w:t>
            </w:r>
            <w:r w:rsidRPr="00545BD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5D7EAC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</w:pPr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A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virág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morfológiai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felépítése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. A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virágdiagram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.</w:t>
            </w:r>
            <w:r w:rsid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Virágzatok</w:t>
            </w:r>
            <w:proofErr w:type="spellEnd"/>
            <w:r w:rsidR="005D7EAC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. </w:t>
            </w:r>
          </w:p>
          <w:p w:rsidR="00743617" w:rsidRPr="00207335" w:rsidRDefault="00743617" w:rsidP="005D7EAC">
            <w:pPr>
              <w:pStyle w:val="Cmsor3"/>
              <w:numPr>
                <w:ilvl w:val="0"/>
                <w:numId w:val="25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</w:pP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Termések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típusai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.</w:t>
            </w:r>
            <w:r w:rsidR="00207335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A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termések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és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magvak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terjedése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. A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magvak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felépítése</w:t>
            </w:r>
            <w:proofErr w:type="spellEnd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11577">
              <w:rPr>
                <w:rFonts w:ascii="Times New Roman" w:hAnsi="Times New Roman"/>
                <w:b w:val="0"/>
                <w:sz w:val="23"/>
                <w:szCs w:val="23"/>
                <w:lang w:val="en-US"/>
              </w:rPr>
              <w:t>és</w:t>
            </w:r>
            <w:proofErr w:type="spellEnd"/>
            <w:r w:rsidRPr="002E37D2">
              <w:rPr>
                <w:rFonts w:ascii="Times New Roman" w:hAnsi="Times New Roman"/>
                <w:sz w:val="23"/>
                <w:szCs w:val="23"/>
                <w:lang w:val="hu-HU"/>
              </w:rPr>
              <w:t xml:space="preserve"> </w:t>
            </w:r>
            <w:r w:rsidRPr="002E37D2">
              <w:rPr>
                <w:rFonts w:ascii="Times New Roman" w:hAnsi="Times New Roman"/>
                <w:b w:val="0"/>
                <w:sz w:val="23"/>
                <w:szCs w:val="23"/>
                <w:lang w:val="hu-HU"/>
              </w:rPr>
              <w:t>csírázása.</w:t>
            </w:r>
          </w:p>
          <w:p w:rsidR="00743617" w:rsidRPr="00545BD7" w:rsidRDefault="00743617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17" w:rsidRPr="00B32E26" w:rsidRDefault="00E85432" w:rsidP="007436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2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517CD" w:rsidRPr="00B32E26">
              <w:rPr>
                <w:rFonts w:ascii="Times New Roman" w:hAnsi="Times New Roman" w:cs="Times New Roman"/>
                <w:sz w:val="24"/>
                <w:szCs w:val="24"/>
              </w:rPr>
              <w:t>tantárgyi ismeretek elsajátítása és alkalmazása révén meghatározott jártasságok és készségek fejlődnek</w:t>
            </w:r>
            <w:r w:rsidR="00B32E26" w:rsidRPr="00B3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4C3" w:rsidRPr="00C11577" w:rsidRDefault="00743617" w:rsidP="0039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Általános kompetenciák</w:t>
            </w:r>
          </w:p>
          <w:p w:rsidR="00A47946" w:rsidRPr="00C11577" w:rsidRDefault="00A47946" w:rsidP="00AE7974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ЗК-3.</w:t>
            </w:r>
            <w:r w:rsidRPr="00C11577">
              <w:rPr>
                <w:b/>
              </w:rPr>
              <w:t xml:space="preserve"> kulturális </w:t>
            </w:r>
            <w:r w:rsidRPr="00C11577">
              <w:rPr>
                <w:b/>
                <w:bCs/>
                <w:lang w:val="uk-UA"/>
              </w:rPr>
              <w:t>–</w:t>
            </w:r>
            <w:r w:rsidRPr="00C11577">
              <w:rPr>
                <w:b/>
                <w:bCs/>
              </w:rPr>
              <w:t xml:space="preserve"> </w:t>
            </w:r>
            <w:r w:rsidR="007375D5" w:rsidRPr="00C11577">
              <w:rPr>
                <w:bCs/>
              </w:rPr>
              <w:t>alkalmazni a botanika okta</w:t>
            </w:r>
            <w:r w:rsidRPr="00C11577">
              <w:rPr>
                <w:bCs/>
              </w:rPr>
              <w:t>tásának folyamatában</w:t>
            </w:r>
            <w:r w:rsidR="009E5ED1" w:rsidRPr="00C11577">
              <w:rPr>
                <w:bCs/>
              </w:rPr>
              <w:t xml:space="preserve"> azon oktatási módszereket, melyek az egyéni, nemzet</w:t>
            </w:r>
            <w:r w:rsidR="007375D5" w:rsidRPr="00C11577">
              <w:rPr>
                <w:bCs/>
              </w:rPr>
              <w:t xml:space="preserve">i és általános emberi/egyetemes </w:t>
            </w:r>
            <w:r w:rsidR="009E5ED1" w:rsidRPr="00C11577">
              <w:rPr>
                <w:bCs/>
              </w:rPr>
              <w:t>értékekre irányulnak.</w:t>
            </w:r>
          </w:p>
          <w:p w:rsidR="00F17EBB" w:rsidRPr="00C11577" w:rsidRDefault="00F17EBB" w:rsidP="003A2584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ЗК-6.</w:t>
            </w:r>
            <w:r w:rsidRPr="00C11577">
              <w:rPr>
                <w:b/>
              </w:rPr>
              <w:t xml:space="preserve"> információs </w:t>
            </w:r>
            <w:r w:rsidRPr="00C11577">
              <w:rPr>
                <w:lang w:val="uk-UA"/>
              </w:rPr>
              <w:t>–</w:t>
            </w:r>
            <w:r w:rsidRPr="00C11577">
              <w:t xml:space="preserve"> </w:t>
            </w:r>
            <w:r w:rsidR="00A56197" w:rsidRPr="00C11577">
              <w:t>információs és kommunikációs technológiák használatának készsége</w:t>
            </w:r>
          </w:p>
          <w:p w:rsidR="005B61DA" w:rsidRPr="00C11577" w:rsidRDefault="005B61DA" w:rsidP="003A2584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 xml:space="preserve">ЗК-7. </w:t>
            </w:r>
            <w:r w:rsidR="00E010CB" w:rsidRPr="00C11577">
              <w:rPr>
                <w:b/>
              </w:rPr>
              <w:t xml:space="preserve">ellenőrző </w:t>
            </w:r>
            <w:r w:rsidR="00E010CB" w:rsidRPr="00C11577">
              <w:rPr>
                <w:lang w:val="uk-UA"/>
              </w:rPr>
              <w:t>–</w:t>
            </w:r>
            <w:r w:rsidR="00E010CB" w:rsidRPr="00C11577">
              <w:t xml:space="preserve"> képesség és készség a tények </w:t>
            </w:r>
            <w:r w:rsidR="00AB5D94" w:rsidRPr="00C11577">
              <w:t xml:space="preserve">megbízhatóságának </w:t>
            </w:r>
            <w:r w:rsidR="00E010CB" w:rsidRPr="00C11577">
              <w:t xml:space="preserve">ellenőrzésére, </w:t>
            </w:r>
            <w:r w:rsidR="00AB5D94" w:rsidRPr="00C11577">
              <w:t>kritikai</w:t>
            </w:r>
            <w:r w:rsidR="002B4901" w:rsidRPr="00C11577">
              <w:t xml:space="preserve"> gondolkodás használata, </w:t>
            </w:r>
            <w:r w:rsidR="00AB5D94" w:rsidRPr="00C11577">
              <w:t xml:space="preserve">a tanulói teljesítmény </w:t>
            </w:r>
            <w:r w:rsidR="002B4901" w:rsidRPr="00C11577">
              <w:t>objektív ellenőrzés</w:t>
            </w:r>
            <w:r w:rsidR="00AB5D94" w:rsidRPr="00C11577">
              <w:t>e és értékelése</w:t>
            </w:r>
            <w:r w:rsidR="002B4901" w:rsidRPr="00C11577">
              <w:t>.</w:t>
            </w:r>
          </w:p>
          <w:p w:rsidR="00A77843" w:rsidRPr="00A34F42" w:rsidRDefault="00A77843" w:rsidP="00A77843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743617" w:rsidRPr="00C11577" w:rsidRDefault="002B144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Szakt</w:t>
            </w:r>
            <w:r w:rsidR="00291908"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árgyi kompetenciák</w:t>
            </w:r>
          </w:p>
          <w:p w:rsidR="00F21802" w:rsidRPr="00C11577" w:rsidRDefault="00F21802" w:rsidP="00AE7974">
            <w:pPr>
              <w:pStyle w:val="Default"/>
              <w:ind w:left="79" w:right="127"/>
              <w:jc w:val="both"/>
              <w:rPr>
                <w:lang w:eastAsia="uk-UA" w:bidi="uk-UA"/>
              </w:rPr>
            </w:pPr>
            <w:r w:rsidRPr="00C11577">
              <w:rPr>
                <w:b/>
                <w:lang w:val="uk-UA"/>
              </w:rPr>
              <w:t>ФК-1.</w:t>
            </w:r>
            <w:r w:rsidRPr="00C11577">
              <w:rPr>
                <w:b/>
              </w:rPr>
              <w:t xml:space="preserve"> pedagógiai </w:t>
            </w:r>
            <w:r w:rsidRPr="00C11577">
              <w:rPr>
                <w:lang w:val="uk-UA"/>
              </w:rPr>
              <w:t>–</w:t>
            </w:r>
            <w:r w:rsidR="00F24898" w:rsidRPr="00C11577">
              <w:t xml:space="preserve"> tanítási tevékenység végzése: szervezési folyamat megvalósítása innovatív technológiák segítségével.</w:t>
            </w:r>
          </w:p>
          <w:p w:rsidR="00F21802" w:rsidRPr="00C11577" w:rsidRDefault="00F21802" w:rsidP="00F10B25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ФК-4.</w:t>
            </w:r>
            <w:r w:rsidRPr="00C11577">
              <w:rPr>
                <w:b/>
              </w:rPr>
              <w:t xml:space="preserve"> tudományos-kutató </w:t>
            </w:r>
            <w:r w:rsidRPr="00C11577">
              <w:rPr>
                <w:lang w:val="uk-UA"/>
              </w:rPr>
              <w:t>–</w:t>
            </w:r>
            <w:r w:rsidR="00F24898" w:rsidRPr="00C11577">
              <w:t xml:space="preserve">modern berendezések és műszerek működtetése </w:t>
            </w:r>
            <w:r w:rsidR="007E1BF2" w:rsidRPr="00C11577">
              <w:t xml:space="preserve">a </w:t>
            </w:r>
            <w:r w:rsidR="00F24898" w:rsidRPr="00C11577">
              <w:t>tudományos kutatómunka terepi és laboratóriumi elvégzésére.</w:t>
            </w:r>
          </w:p>
          <w:p w:rsidR="007E1BF2" w:rsidRDefault="00F21802" w:rsidP="00B76461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ФК-5.</w:t>
            </w:r>
            <w:r w:rsidRPr="00C11577">
              <w:rPr>
                <w:b/>
              </w:rPr>
              <w:t xml:space="preserve"> információs </w:t>
            </w:r>
            <w:r w:rsidRPr="00C11577">
              <w:rPr>
                <w:lang w:val="uk-UA"/>
              </w:rPr>
              <w:t>–</w:t>
            </w:r>
            <w:r w:rsidR="00B76461" w:rsidRPr="00C11577">
              <w:t xml:space="preserve"> kutatási módszerek ismerete, természettudományi (biológiai) forrásokkal való munka, annak érdekében, hogy elemezni tudja és összehasonlíthassa a természeti jelenségek és folyamatok dinamikáját/változásait a </w:t>
            </w:r>
            <w:r w:rsidR="00B76461" w:rsidRPr="00C11577">
              <w:lastRenderedPageBreak/>
              <w:t>fejlődés különböző fázisaiban.</w:t>
            </w:r>
          </w:p>
          <w:p w:rsidR="00A605B9" w:rsidRDefault="00A605B9" w:rsidP="00A605B9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ФК-8.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biológiai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az élőlények szerveződési szintjeinek és a biológiai jelenségek és folyamatok kutatására való képesség.</w:t>
            </w:r>
          </w:p>
          <w:p w:rsidR="00A605B9" w:rsidRPr="00F21802" w:rsidRDefault="00A605B9" w:rsidP="00A605B9">
            <w:pPr>
              <w:pStyle w:val="Default"/>
              <w:ind w:left="79" w:right="127"/>
              <w:jc w:val="both"/>
            </w:pPr>
            <w:r>
              <w:rPr>
                <w:b/>
                <w:lang w:val="uk-UA"/>
              </w:rPr>
              <w:t>ФК-</w:t>
            </w:r>
            <w:r>
              <w:rPr>
                <w:b/>
              </w:rPr>
              <w:t xml:space="preserve">9. biológiai – </w:t>
            </w:r>
            <w:r>
              <w:t>az élő szervezetek felépítésének, funkcióinak, életfolyamatainak elemzésének képessége.</w:t>
            </w:r>
          </w:p>
        </w:tc>
      </w:tr>
      <w:tr w:rsidR="002F1AD2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2851A9" w:rsidRPr="00CE5601" w:rsidRDefault="00862DC0" w:rsidP="002851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Óralátogatás szabályai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:</w:t>
            </w:r>
          </w:p>
          <w:p w:rsidR="002851A9" w:rsidRPr="00CE5601" w:rsidRDefault="007E202A" w:rsidP="007E202A">
            <w:pPr>
              <w:pStyle w:val="Default"/>
              <w:jc w:val="both"/>
              <w:rPr>
                <w:i/>
                <w:lang w:val="uk-UA"/>
              </w:rPr>
            </w:pPr>
            <w:r w:rsidRPr="00CE5601">
              <w:rPr>
                <w:i/>
                <w:lang w:val="uk-UA"/>
              </w:rPr>
              <w:t xml:space="preserve">Az előadások 50 %-án kötelező a részvétel. </w:t>
            </w:r>
            <w:r w:rsidR="00CB64B4" w:rsidRPr="00CE5601">
              <w:rPr>
                <w:i/>
                <w:lang w:val="uk-UA"/>
              </w:rPr>
              <w:t>A nyomós indokkal (pl. betegség)</w:t>
            </w:r>
            <w:r w:rsidR="00F63543" w:rsidRPr="00CE5601">
              <w:rPr>
                <w:i/>
                <w:lang w:val="uk-UA"/>
              </w:rPr>
              <w:t xml:space="preserve"> elmulasztott elméleti óra anyagának önállóan történő pótlása a zárthelyi modulzáró dolgozat során ellenőrizhető. </w:t>
            </w:r>
          </w:p>
          <w:p w:rsidR="008166C0" w:rsidRPr="00CE5601" w:rsidRDefault="008166C0" w:rsidP="008166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gyakorlatokon a megjelenés kötelező! A hiányzást (októl függetlenül) a gyakorlatvezető tanárnál igazolni, a gyak</w:t>
            </w:r>
            <w:r w:rsidR="0034061B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orlat anyagát a gyakorlati jegyzőkönyv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ben pótolni kell.</w:t>
            </w:r>
          </w:p>
          <w:p w:rsidR="00A605B9" w:rsidRPr="00CE5601" w:rsidRDefault="00A605B9" w:rsidP="008166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2851A9" w:rsidRPr="00CE5601" w:rsidRDefault="00862DC0" w:rsidP="008166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Az </w:t>
            </w:r>
            <w:r w:rsidR="00CF675D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ismeretek 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ellenőrzés</w:t>
            </w:r>
            <w:r w:rsidR="00CF675D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ének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formája:</w:t>
            </w:r>
          </w:p>
          <w:p w:rsidR="00AE0B5F" w:rsidRPr="00CE5601" w:rsidRDefault="00AE0B5F" w:rsidP="00AE0B5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</w:t>
            </w:r>
            <w:r w:rsidR="00E85432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szakmai 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képzésen elsajátított modulokból a képzési idő alatt a </w:t>
            </w:r>
            <w:r w:rsidR="00E85432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hallgató ellenőrzésen és értékelésen esik át.</w:t>
            </w:r>
          </w:p>
          <w:p w:rsidR="002851A9" w:rsidRPr="00CE5601" w:rsidRDefault="00E34CA4" w:rsidP="00AE0B5F">
            <w:pPr>
              <w:pStyle w:val="Listaszerbekezds"/>
              <w:numPr>
                <w:ilvl w:val="0"/>
                <w:numId w:val="19"/>
              </w:numPr>
              <w:ind w:left="4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tanulók munkájának folyamatos megfigyelése</w:t>
            </w:r>
            <w:r w:rsidR="00E85432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szóbeli ellenőrzés</w:t>
            </w:r>
            <w:r w:rsidR="00E85432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)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: beszélgetés, szóbeli felelet (egyéni vagy csoportos)</w:t>
            </w:r>
          </w:p>
          <w:p w:rsidR="001E3113" w:rsidRPr="00CE5601" w:rsidRDefault="00E34CA4" w:rsidP="009377C5">
            <w:pPr>
              <w:pStyle w:val="Listaszerbekezds"/>
              <w:numPr>
                <w:ilvl w:val="0"/>
                <w:numId w:val="19"/>
              </w:numPr>
              <w:ind w:left="4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Írásbeli ellenőrzés: zárthelyi modulzáró dolgozat</w:t>
            </w:r>
            <w:r w:rsidR="001E311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/ZH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(teszt formájában, minden tartalmi modul után) </w:t>
            </w:r>
            <w:r w:rsidR="002E5466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tantár</w:t>
            </w:r>
            <w:r w:rsidR="00537306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gyi program 4 modulzárót irányoz</w:t>
            </w:r>
            <w:r w:rsidR="002E5466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elő</w:t>
            </w:r>
            <w:r w:rsidR="00537306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</w:t>
            </w:r>
          </w:p>
          <w:p w:rsidR="002851A9" w:rsidRPr="00CE5601" w:rsidRDefault="00E34CA4" w:rsidP="009377C5">
            <w:pPr>
              <w:pStyle w:val="Listaszerbekezds"/>
              <w:numPr>
                <w:ilvl w:val="0"/>
                <w:numId w:val="19"/>
              </w:numPr>
              <w:ind w:left="4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Félév végi felmérés, lezáró minősítő 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– </w:t>
            </w:r>
            <w:r w:rsidR="009D0035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vizsga</w:t>
            </w:r>
          </w:p>
          <w:p w:rsidR="002851A9" w:rsidRPr="00CE5601" w:rsidRDefault="002851A9" w:rsidP="002851A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ED03A6" w:rsidRPr="00CE5601" w:rsidRDefault="00ED03A6" w:rsidP="00ED03A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vizsgához bocsátás feltételei:</w:t>
            </w:r>
          </w:p>
          <w:p w:rsidR="002851A9" w:rsidRPr="00CE5601" w:rsidRDefault="00BD774F" w:rsidP="002851A9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gyakorlati jegyzőkönyv</w:t>
            </w:r>
            <w:r w:rsidR="00E6147D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313A06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leadása</w:t>
            </w:r>
            <w:r w:rsidR="005E11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, a gyakorlatok anyagainak ismerete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;</w:t>
            </w:r>
            <w:r w:rsidR="0026315D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(10 %)</w:t>
            </w:r>
          </w:p>
          <w:p w:rsidR="002851A9" w:rsidRPr="00CE5601" w:rsidRDefault="00E6147D" w:rsidP="002851A9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</w:t>
            </w:r>
            <w:r w:rsidR="001A2328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4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modulból megírt zárthelyi dolgozatok jegyei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;</w:t>
            </w:r>
            <w:r w:rsidR="0026315D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(20%)</w:t>
            </w:r>
          </w:p>
          <w:p w:rsidR="002851A9" w:rsidRPr="00CE5601" w:rsidRDefault="004D3DF2" w:rsidP="002851A9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növényismereti anyag (latin fajnevek) ismerete</w:t>
            </w:r>
          </w:p>
          <w:p w:rsidR="002851A9" w:rsidRPr="00CE5601" w:rsidRDefault="007E202A" w:rsidP="004D3DF2">
            <w:pPr>
              <w:pStyle w:val="Listaszerbekezds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mor</w:t>
            </w:r>
            <w:r w:rsidR="004D3DF2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fológiai (szervtani) gyűjtemény/herbárium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készít</w:t>
            </w:r>
            <w:r w:rsidR="004D3DF2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ése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;</w:t>
            </w:r>
            <w:r w:rsidR="0026315D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(20%)</w:t>
            </w:r>
          </w:p>
          <w:p w:rsidR="002851A9" w:rsidRPr="00CE5601" w:rsidRDefault="00853529" w:rsidP="001A232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Félév során</w:t>
            </w:r>
            <w:r w:rsidR="00A84C5E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a </w:t>
            </w:r>
            <w:r w:rsidR="00AD4698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meghatározott </w:t>
            </w:r>
            <w:r w:rsidR="00A84C5E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feladatok teljesítésével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összegyűjthető az összpontérték</w:t>
            </w:r>
            <w:r w:rsidR="00AD4698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5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0%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-a, míg </w:t>
            </w:r>
            <w:r w:rsidR="00AD4698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5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0% 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szóbeli vizsgán érhető el</w:t>
            </w:r>
            <w:r w:rsidR="00285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A605B9" w:rsidRPr="00CE5601" w:rsidRDefault="001A2328" w:rsidP="001A232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félév során szerzett pontok összegződnek, ezt egészíti ki a szóbeli vizsga eredménye, melyek 100 pontos osztályozási skálán értékelendők.</w:t>
            </w:r>
          </w:p>
          <w:p w:rsidR="00A605B9" w:rsidRPr="00CE5601" w:rsidRDefault="00A605B9" w:rsidP="002851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CB05D3" w:rsidRPr="00CE5601" w:rsidRDefault="00D369F4" w:rsidP="00CB05D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Felkészülést segítő kérdések vizsgához:</w:t>
            </w:r>
          </w:p>
          <w:p w:rsidR="00A605B9" w:rsidRPr="00CE5601" w:rsidRDefault="00A605B9" w:rsidP="00CB05D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14FA4" w:rsidRPr="00414FA4" w:rsidRDefault="00414FA4" w:rsidP="00414FA4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414F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növényi sejtet alkotó vegyületek (lipidek, szénhidrátok, fehérjék, hormonok,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414F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nukleinsavak, stb.).</w:t>
            </w:r>
          </w:p>
          <w:p w:rsidR="00414FA4" w:rsidRPr="00CE5601" w:rsidRDefault="00414FA4" w:rsidP="00414FA4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növényi sejt felépítése. Sejtalkotók (ER, Golgi készülék, riboszómák, mikrotestek, lizoszómák, mitokondriumok, plasztiszok, sejtmag, vakuólum).</w:t>
            </w:r>
          </w:p>
          <w:p w:rsidR="00414FA4" w:rsidRPr="00CE5601" w:rsidRDefault="00414FA4" w:rsidP="00414FA4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növényi szövetek felosztása.</w:t>
            </w:r>
          </w:p>
          <w:p w:rsidR="00414FA4" w:rsidRPr="00CE5601" w:rsidRDefault="00414FA4" w:rsidP="00414FA4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Merisztémák/osztódó szövetek, azok csoportosítása (embrionális, primér, szekunder, merisztéma, szár- és gyökér csúcsmerisztémái, oldalmerisztémák, interkaláris merisztémák).</w:t>
            </w:r>
          </w:p>
          <w:p w:rsidR="00B27D41" w:rsidRPr="00CE5601" w:rsidRDefault="00414FA4" w:rsidP="00414FA4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lastRenderedPageBreak/>
              <w:t>Állandósult szövetek I. Bőrszövet (elsődleges bőrszövet/epidermis, másodlagos bőrszövet /periderma, harmadlagos bőrszövet /ritidóma) A rizodermis/epibléma.</w:t>
            </w:r>
          </w:p>
          <w:p w:rsidR="00414FA4" w:rsidRPr="00CE5601" w:rsidRDefault="00414FA4" w:rsidP="00414FA4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Növényi szőrök (trichómák). Gázcserenyílások (sztómák) feladata, elhelyezkedése, típusai</w:t>
            </w:r>
            <w:r w:rsidR="00B27D41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(anomocitikus, anizocitikus, paracitikus, stb.).</w:t>
            </w:r>
          </w:p>
          <w:p w:rsidR="00414FA4" w:rsidRPr="00CE5601" w:rsidRDefault="00414FA4" w:rsidP="00B27D4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Hidatódák, nektáriumok, olajtartó sejtek, tejedények.</w:t>
            </w:r>
          </w:p>
          <w:p w:rsidR="00414FA4" w:rsidRPr="00CE5601" w:rsidRDefault="00B27D41" w:rsidP="00B27D4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Állandósult szövetek II. </w:t>
            </w:r>
            <w:r w:rsidR="00414FA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Az alapszövet/parenchima, típusai (valódi, as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szimiláló, raktározó, víztartó, </w:t>
            </w:r>
            <w:r w:rsidR="00414FA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levegőtartó/aerenchima, kiválasztó, szilárdító (kollenc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hima, szklerenchima, szklereida </w:t>
            </w:r>
            <w:r w:rsidR="00414FA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szklerenchima rostok).</w:t>
            </w:r>
          </w:p>
          <w:p w:rsidR="00414FA4" w:rsidRPr="00CE5601" w:rsidRDefault="00B27D41" w:rsidP="00B27D4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Állandósult szövetek III. </w:t>
            </w:r>
            <w:r w:rsidR="00414FA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Szállító-szövetrendszer. A xilém/farész és elemei (trachea, tr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acheida, farost, faparenchima). </w:t>
            </w:r>
            <w:r w:rsidR="00414FA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floém/háncsrész és elemei (rostacső, rostasejt, háncsrost, háncsparenchima, kísérősejt).</w:t>
            </w:r>
          </w:p>
          <w:p w:rsidR="006A0DF3" w:rsidRPr="00CE5601" w:rsidRDefault="00414FA4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szállítónyalábok (koncentrikus – hadrocentrikus/amfikribrá</w:t>
            </w:r>
            <w:r w:rsidR="00B27D41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lis, leptocentrikus/amfivazális 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és kollaterális – nyílt, zárt, bikollaterális)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gyökér funkciója és típusai. Allorhizás és homorhizás gyökerek.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járulékos gyökerek. Gyökérmódosulások.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gyökér működés szerinti szintjei.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gyökér elsődleges szerkezete. Rhizodermisz, elsődleges kéreg, exodermisz, endodermisz, központi henger.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gyökér másodlagos vastagodása. Oldalgyökérképzés.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rügy.</w:t>
            </w:r>
          </w:p>
          <w:p w:rsidR="006A0DF3" w:rsidRPr="00CE5601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lágy szár típusai (tőszár, tőkocsány, nádszár, szalmaszár, palkaszár, dudvaszár).</w:t>
            </w:r>
          </w:p>
          <w:p w:rsidR="006A0DF3" w:rsidRPr="006A0DF3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fásszár típusai (fatörzs, pálmatörzs, bokor, cserje, félcserje).</w:t>
            </w:r>
          </w:p>
          <w:p w:rsidR="006A0DF3" w:rsidRPr="006A0DF3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Hajtásmódosulások (föld feletti, földbeni).</w:t>
            </w:r>
          </w:p>
          <w:p w:rsidR="006A0DF3" w:rsidRPr="006A0DF3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szár elsődleges szöveti felépítése.</w:t>
            </w:r>
          </w:p>
          <w:p w:rsidR="006A0DF3" w:rsidRPr="006A0DF3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szár másodlagos vastagodása (Tilia/hárs-típus, Ricinus-típus, Aristolochia/lián-típus,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Helianthus/napraforgó-típus)</w:t>
            </w:r>
          </w:p>
          <w:p w:rsidR="00414FA4" w:rsidRPr="006A0DF3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fás szár szerkezete (évgyűrűk, héjkéreg, bélsugarak, geszt és szíjács, kemény- és puhafák,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homoxyl és heteroxyl fatest, szórt likacsú és gyűrűs likacsú fa, lenticellák,).</w:t>
            </w:r>
          </w:p>
          <w:p w:rsidR="006A0DF3" w:rsidRPr="0095140F" w:rsidRDefault="006A0DF3" w:rsidP="006A0DF3">
            <w:pPr>
              <w:pStyle w:val="Default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i/>
                <w:lang w:val="uk-UA"/>
              </w:rPr>
            </w:pPr>
            <w:r w:rsidRPr="0095140F">
              <w:rPr>
                <w:i/>
                <w:lang w:val="uk-UA"/>
              </w:rPr>
              <w:t>A levél típusai (sziklevél, allevél, lomblevél, fellevél).</w:t>
            </w:r>
          </w:p>
          <w:p w:rsidR="006A0DF3" w:rsidRDefault="006A0DF3" w:rsidP="006A0DF3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levél anatómiai felépítése. Levélmódosulások. Levélállás. Levélerezet. Heterofilia. </w:t>
            </w:r>
          </w:p>
          <w:p w:rsidR="008C43DC" w:rsidRDefault="006A0DF3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levél szövettani felépítése.</w:t>
            </w:r>
          </w:p>
          <w:p w:rsidR="008C43DC" w:rsidRDefault="008C43DC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8C43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Az ivaros és az ivartalan szaporodás.</w:t>
            </w:r>
          </w:p>
          <w:p w:rsidR="008C43DC" w:rsidRDefault="008C43DC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8C43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vegetatív szaporodás természetes és mesterséges formái.</w:t>
            </w:r>
          </w:p>
          <w:p w:rsidR="008C43DC" w:rsidRPr="008C43DC" w:rsidRDefault="008C43DC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Megtermékenyülés nélküli embrióképződés (apomixis)</w:t>
            </w:r>
          </w:p>
          <w:p w:rsidR="00CE5601" w:rsidRP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virág fіlogenezisének elméletei. 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kifejlett virág részei. A virág szimmetriaviszonyai. A virágképlet és virágdiagram.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virágtengely. virágkocsány a virágvacok.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virágtakarótáj a csésze a csészelevelek szöveti szerkezete.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párta, a sziromlevelek szöveti szerkezete, a lepel (perigonium) szöveti szerkezete.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porzótáj, а porzók szöveti felépítése.</w:t>
            </w:r>
          </w:p>
          <w:p w:rsidR="00B425AE" w:rsidRDefault="00B425AE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2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termőtáj a magház állása.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Virágzatok, infloreszcencia (inflorescentia).</w:t>
            </w:r>
          </w:p>
          <w:p w:rsidR="00CE5601" w:rsidRDefault="00CE5601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Egyszerű virágzatok. </w:t>
            </w:r>
          </w:p>
          <w:p w:rsidR="00B425AE" w:rsidRDefault="00CE5601" w:rsidP="00B425AE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Összetett virágzatok.</w:t>
            </w:r>
          </w:p>
          <w:p w:rsidR="00B425AE" w:rsidRDefault="00B425AE" w:rsidP="00B425AE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2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megporzás. A megporzás módjai.</w:t>
            </w:r>
          </w:p>
          <w:p w:rsidR="008C43DC" w:rsidRDefault="00B425AE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25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Szélporozta, anemofil (anemophil) növények. Állatporozta, zoofil (zoophyl) növények.</w:t>
            </w:r>
          </w:p>
          <w:p w:rsidR="003B213F" w:rsidRDefault="008C43DC" w:rsidP="00A605B9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8C43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Vízporozta hidrofil (hydrophil) növények.</w:t>
            </w:r>
          </w:p>
          <w:p w:rsidR="003B213F" w:rsidRDefault="003B213F" w:rsidP="00CE5601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megtermékenyülés.</w:t>
            </w:r>
          </w:p>
          <w:p w:rsidR="003B213F" w:rsidRDefault="00D369F4" w:rsidP="003B213F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i/>
                <w:lang w:val="uk-UA"/>
              </w:rPr>
              <w:t>Száraz termések.</w:t>
            </w:r>
          </w:p>
          <w:p w:rsidR="003B213F" w:rsidRDefault="00D369F4" w:rsidP="003B213F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Húsos termések.</w:t>
            </w:r>
          </w:p>
          <w:p w:rsidR="003B213F" w:rsidRDefault="00D369F4" w:rsidP="00A605B9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termés szöveti felépítése.</w:t>
            </w:r>
          </w:p>
          <w:p w:rsidR="003B213F" w:rsidRDefault="008C43DC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Az embrió fejlődése.</w:t>
            </w:r>
          </w:p>
          <w:p w:rsidR="003B213F" w:rsidRDefault="00D369F4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magkezdemény maggá alakulása.</w:t>
            </w:r>
          </w:p>
          <w:p w:rsidR="003B213F" w:rsidRDefault="00D369F4" w:rsidP="008C43DC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mag (semen). </w:t>
            </w:r>
          </w:p>
          <w:p w:rsidR="003B213F" w:rsidRPr="003B213F" w:rsidRDefault="008C43DC" w:rsidP="00A605B9">
            <w:pPr>
              <w:pStyle w:val="Listaszerbekezds"/>
              <w:numPr>
                <w:ilvl w:val="0"/>
                <w:numId w:val="26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i/>
                <w:lang w:val="uk-UA"/>
              </w:rPr>
              <w:t>A mag táplálószövetének képződése. A maghéj.</w:t>
            </w:r>
          </w:p>
          <w:p w:rsidR="003B213F" w:rsidRDefault="00D369F4" w:rsidP="008F7582">
            <w:pPr>
              <w:pStyle w:val="Listaszerbekezds"/>
              <w:numPr>
                <w:ilvl w:val="0"/>
                <w:numId w:val="26"/>
              </w:numPr>
              <w:tabs>
                <w:tab w:val="left" w:pos="8640"/>
              </w:tabs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magkezdemény szerveződése az embriózsák-típusok.</w:t>
            </w: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fldChar w:fldCharType="begin"/>
            </w: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instrText xml:space="preserve"> HYPERLINK "http://biology-konspect.org/?content=3777" </w:instrText>
            </w: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fldChar w:fldCharType="end"/>
            </w:r>
          </w:p>
          <w:p w:rsidR="003B213F" w:rsidRDefault="00D369F4" w:rsidP="003B213F">
            <w:pPr>
              <w:pStyle w:val="Listaszerbekezds"/>
              <w:numPr>
                <w:ilvl w:val="0"/>
                <w:numId w:val="26"/>
              </w:numPr>
              <w:tabs>
                <w:tab w:val="left" w:pos="8640"/>
              </w:tabs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magkezdemény helyzete, placentáció.</w:t>
            </w:r>
            <w:r w:rsidR="003B213F"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  <w:p w:rsidR="003B213F" w:rsidRPr="003B213F" w:rsidRDefault="003B213F" w:rsidP="003B213F">
            <w:pPr>
              <w:pStyle w:val="Listaszerbekezds"/>
              <w:numPr>
                <w:ilvl w:val="0"/>
                <w:numId w:val="26"/>
              </w:numPr>
              <w:tabs>
                <w:tab w:val="left" w:pos="8640"/>
              </w:tabs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magvak és a termések terjedése.</w:t>
            </w:r>
          </w:p>
          <w:p w:rsidR="00D369F4" w:rsidRPr="0095140F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95140F" w:rsidRPr="00CE5601" w:rsidRDefault="0095140F" w:rsidP="0095140F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*</w:t>
            </w:r>
            <w:r w:rsidR="0057436E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Minden vizsgatétel </w:t>
            </w:r>
            <w:r w:rsidR="003B2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2</w:t>
            </w:r>
            <w:r w:rsidR="0057436E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kérdést tartalmaz</w:t>
            </w:r>
          </w:p>
          <w:p w:rsidR="0095140F" w:rsidRPr="00CE5601" w:rsidRDefault="0095140F" w:rsidP="0095140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524627" w:rsidRPr="00CE5601" w:rsidRDefault="0057436E" w:rsidP="0057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félév során elért összes pontszámot összegezzük</w:t>
            </w:r>
            <w:r w:rsidR="001E7838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, a vizsga eredményével kiegészítjük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és egy osztályozási skálán értékeljük:</w:t>
            </w:r>
          </w:p>
          <w:p w:rsidR="00A605B9" w:rsidRPr="00CE5601" w:rsidRDefault="00A605B9" w:rsidP="00A605B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D369F4" w:rsidRPr="00CE5601" w:rsidRDefault="00D369F4" w:rsidP="00D369F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Osztályozási skála: nemzeti és ECTS</w:t>
            </w:r>
          </w:p>
          <w:p w:rsidR="00D369F4" w:rsidRPr="00CE5601" w:rsidRDefault="00D369F4" w:rsidP="00CB05D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3"/>
              <w:gridCol w:w="1217"/>
              <w:gridCol w:w="1829"/>
              <w:gridCol w:w="1829"/>
            </w:tblGrid>
            <w:tr w:rsidR="00443643" w:rsidRPr="00CE5601" w:rsidTr="009F209B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443643" w:rsidRPr="00CE5601" w:rsidRDefault="001B0879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Tanulmányi összpontszám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443643" w:rsidRPr="00CE5601" w:rsidRDefault="001B0879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 xml:space="preserve">Osztályzat </w:t>
                  </w:r>
                  <w:r w:rsidR="00443643"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443643" w:rsidRPr="00CE5601" w:rsidRDefault="001B0879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Osztályzat a nemzeti skála szerint</w:t>
                  </w:r>
                </w:p>
              </w:tc>
            </w:tr>
            <w:tr w:rsidR="00443643" w:rsidRPr="00CE5601" w:rsidTr="009F209B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443643" w:rsidRPr="00CE5601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443643" w:rsidRPr="00CE5601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443643" w:rsidRPr="00CE5601" w:rsidRDefault="001B0879" w:rsidP="001B0879">
                  <w:pPr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vizsga esetén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43643" w:rsidRPr="00CE5601" w:rsidRDefault="001B0879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beszámoló esetén</w:t>
                  </w:r>
                </w:p>
              </w:tc>
            </w:tr>
            <w:tr w:rsidR="001B0879" w:rsidRPr="00CE5601" w:rsidTr="009F209B"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jeles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megfelelt</w:t>
                  </w:r>
                </w:p>
              </w:tc>
            </w:tr>
            <w:tr w:rsidR="001B0879" w:rsidRPr="00CE5601" w:rsidTr="009F209B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jó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1B0879" w:rsidRPr="00CE5601" w:rsidTr="009F209B"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1B0879" w:rsidRPr="00CE5601" w:rsidTr="009F209B"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elégséges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1B0879" w:rsidRPr="00CE5601" w:rsidTr="009F209B"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1B0879" w:rsidRPr="00CE5601" w:rsidTr="009F209B"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elégtelen a pótvizsga lehetőségével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nem felelt meg, a pótbeszámoló lehetőségével</w:t>
                  </w:r>
                </w:p>
              </w:tc>
            </w:tr>
            <w:tr w:rsidR="001B0879" w:rsidRPr="00CE5601" w:rsidTr="009F209B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1B0879" w:rsidRPr="00CE5601" w:rsidRDefault="001B0879" w:rsidP="001B0879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elégtelen, a tárgy újrafelvételének kötelezettségével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B0879" w:rsidRPr="00CE5601" w:rsidRDefault="001B0879" w:rsidP="001B087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CE560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nem felelt meg, a tárgy újrafelvételének kötelezettségével</w:t>
                  </w:r>
                </w:p>
              </w:tc>
            </w:tr>
          </w:tbl>
          <w:p w:rsidR="00ED5AB7" w:rsidRPr="00CE5601" w:rsidRDefault="00ED5AB7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43643" w:rsidRPr="00CE5601" w:rsidRDefault="00B4311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Osztályzat</w:t>
            </w:r>
            <w:r w:rsidR="0044364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«jeles</w:t>
            </w:r>
            <w:r w:rsidR="0044364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»: </w:t>
            </w:r>
            <w:r w:rsidR="00421B4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tantervi követelményeknek kifogástalanul 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eleget tesz.</w:t>
            </w:r>
            <w:r w:rsidR="00421B4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Ismeretei biztosak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</w:t>
            </w:r>
            <w:r w:rsidR="00421B4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Képes a tanultak pontos megfogalmazására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, az összefüggések meglátására. A</w:t>
            </w:r>
            <w:r w:rsidR="00421B4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lkotó módon tudja a megszerzett ismeretanyagot hasznosítani.</w:t>
            </w:r>
          </w:p>
          <w:p w:rsidR="00443643" w:rsidRPr="00CE5601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43643" w:rsidRPr="00CE5601" w:rsidRDefault="00B4311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Osztályzat «jó</w:t>
            </w:r>
            <w:r w:rsidR="0044364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»: </w:t>
            </w:r>
            <w:r w:rsidR="00421B4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tantervi követelményeket megbízhatóan teljesíti. Ismeretanyaga jó, alkalmazásában kissé bizonytalan. Kevés segítséget igényel az összefüggések meglátásában, ismereteit önállóan is képes alkalmazni. Az apróbb 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hibákat</w:t>
            </w:r>
            <w:r w:rsidR="00421B4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képes önállóan is felismerni, kijavítani.</w:t>
            </w:r>
          </w:p>
          <w:p w:rsidR="00421B44" w:rsidRPr="00CE5601" w:rsidRDefault="00421B44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696276" w:rsidRPr="00CE5601" w:rsidRDefault="00B4311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Osztályzat «elégséges</w:t>
            </w:r>
            <w:r w:rsidR="0044364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»: 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tantervi követelményekből a </w:t>
            </w:r>
            <w:r w:rsidR="00B821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tovább haladáshoz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csak a szükséges</w:t>
            </w:r>
            <w:r w:rsidR="00B821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,</w:t>
            </w:r>
            <w:r w:rsidR="00F311A9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minimális ismeretekkel (alapvető szinten), jártassággal rendelkezik. </w:t>
            </w:r>
            <w:r w:rsidR="00696276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Ismeretanyaga alkalmazása során többször igényel segítséget. Összefüggések meglátására csak segítséggel képes.</w:t>
            </w:r>
          </w:p>
          <w:p w:rsidR="00443643" w:rsidRPr="00CE5601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43643" w:rsidRPr="00CE5601" w:rsidRDefault="00B4311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Osztályzat «elégtelen</w:t>
            </w:r>
            <w:r w:rsidR="0044364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»:</w:t>
            </w:r>
            <w:r w:rsidR="009A797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A</w:t>
            </w:r>
            <w:r w:rsidR="00E15E8C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hallgató a tananyag</w:t>
            </w:r>
            <w:r w:rsidR="00126F65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csak bizonyos részeit érti, önállóan egyszerű összefüggéseket sem tud felismerni. Ismeretanyaga csekély. </w:t>
            </w:r>
            <w:r w:rsidR="009A7974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követelményeknek eleget tenni oktatói útmutatás segítségével sem képes. A tantervi követelményeknek (minimumot sem)</w:t>
            </w:r>
            <w:r w:rsidR="00126F65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A92980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nem tud eleget tenni</w:t>
            </w:r>
            <w:r w:rsidR="00126F65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ED5AB7" w:rsidRPr="00CE5601" w:rsidRDefault="00ED5AB7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822973" w:rsidRPr="00CE5601" w:rsidRDefault="00DE21DE" w:rsidP="008229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Pótlási lehetőség</w:t>
            </w:r>
            <w:r w:rsidR="0082297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:</w:t>
            </w:r>
          </w:p>
          <w:p w:rsidR="00BE5850" w:rsidRPr="00CE5601" w:rsidRDefault="00BE5850" w:rsidP="0082297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A hallgató két pótlási lehetőségre jogosult. </w:t>
            </w:r>
            <w:r w:rsidR="00892ABE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A sikertelen (elégtelen, 2-es érdemjegyű) vizsga a félévszerkezetben meghatározott</w:t>
            </w:r>
            <w:r w:rsidR="00352473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892ABE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utóvizsga-napokon javítható. Az utóvizsgát a vizsgával azonos feltételek között kell letenni.</w:t>
            </w:r>
          </w:p>
          <w:p w:rsidR="00822973" w:rsidRPr="00CE5601" w:rsidRDefault="00892ABE" w:rsidP="0053730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Utóvizsga egy tárgyból legfeljebb két ízben tehető. Az utóbbin való részvételre a tanszékvezető (tanszékvezető-helyettes) írásos engedélye jogosítja fel a hallgatót, és ezt a tanszékvezető által kinevezett minimum három főből álló bizottság előtt kell letenni. Ha ez a vizsga is sikertelen, a hallgató féléve érvénytelen.</w:t>
            </w: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705681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:rsidR="00743617" w:rsidRPr="00705681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617" w:rsidRPr="00DA3F3F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95140F" w:rsidRDefault="00D51A40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Minden foglalkozás (elméleti, gyakorlati) speciálisan erre a célra kialakított botanikai szaktanteremben zajlik.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A szaktanterem korszerű berendezéssel rendelkezik.</w:t>
            </w:r>
          </w:p>
          <w:p w:rsidR="00743617" w:rsidRPr="0095140F" w:rsidRDefault="00504863" w:rsidP="0074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Technikai eszközök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multimédiás vetítő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40F">
              <w:rPr>
                <w:rFonts w:ascii="Times New Roman" w:hAnsi="Times New Roman" w:cs="Times New Roman"/>
                <w:sz w:val="24"/>
              </w:rPr>
              <w:t>diavetítő</w:t>
            </w:r>
            <w:r w:rsidR="00743617" w:rsidRPr="0095140F">
              <w:rPr>
                <w:rFonts w:ascii="Times New Roman" w:hAnsi="Times New Roman" w:cs="Times New Roman"/>
                <w:sz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írásvetítő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interaktív tábla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tanári számítógép/laptop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3617" w:rsidRPr="009514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billentyűzet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egér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hangszóró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proofErr w:type="gramEnd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szabad </w:t>
            </w:r>
            <w:proofErr w:type="spellStart"/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elérhetőség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95140F" w:rsidRDefault="00D51A40" w:rsidP="0074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Felszerelés, szemléltető eszközök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megfelelő mennyiségben állnak rendelkezésre</w:t>
            </w:r>
            <w:r w:rsidR="00EB6E38"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videók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 CD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DVD-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mulázsok</w:t>
            </w:r>
            <w:proofErr w:type="spellEnd"/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modellek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táblázatok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mikroszkópok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kamerák,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nagyítók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mikropreparátumok</w:t>
            </w:r>
            <w:proofErr w:type="spellEnd"/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preparáló készlet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tartalma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csipesz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szike, tárgy- és fedőlemez, cseppentő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olló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penge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preparálótű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stb.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herbárium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plakátok,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élő sarok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95140F" w:rsidRDefault="00FB64CE" w:rsidP="0074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64CE">
              <w:rPr>
                <w:rFonts w:ascii="Times New Roman" w:hAnsi="Times New Roman" w:cs="Times New Roman"/>
                <w:b/>
                <w:sz w:val="24"/>
                <w:szCs w:val="24"/>
              </w:rPr>
              <w:t>Módszertani ellátottság</w:t>
            </w:r>
            <w:r w:rsidR="00743617" w:rsidRPr="00FB6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743617" w:rsidRPr="006139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az előadások anyaga prezentáció formájában, atlaszok és növényhatározók, módszertani segédlet a gyakorlatokhoz.</w:t>
            </w: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504863" w:rsidRDefault="00504863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Ajánlott szakirodalom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 xml:space="preserve">Грігора І.М. Шабарова С.І. Алейніков І.М. Ботаніка.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2006 486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., 1966. – 431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О.В.,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Чикаленко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1992. – 271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Васильев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А.Е.,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Воронин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Н.С.,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Еленевский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А.Г.,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Серебрякова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Т.И.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1978. – 480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Волгін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С.О.,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Прокопів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А.І.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вищих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Частина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 1.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Клітина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Львів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ЛНУ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ім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Івана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Франка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2001. – 110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Григора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Верхогляд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Шабарова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С.І.,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Алейніков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Якубенко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 Б.Є.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Київ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2004. – 143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Красільнікова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Л.О.,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Садовниченко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Харків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Колорит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2004. – 237с.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Курсанов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Л.И.,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Комарницкий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Н.А.,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Мейер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К.И. и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в 2 т.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1966. – Т. 1 – 423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Проценко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Д.П.,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О.В.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1981. – 277 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Раздорский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В.Ф.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наука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1949. – 524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Эзау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К.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семенных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в 2 т.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1980. – 558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>Грігора І.М. Шабарова С.І. Алейніков І.М. Ботаніка. Фітосоціоцентр 2006 486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., 1966. – 431 с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Войтюк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основи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цитоембріології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.-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1998.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Стеблянко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Н.І.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Ботаніка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Анотомія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.-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1995.-384с.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Курсанов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Л.И. й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 Т. І- 1966.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Васильєв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А.Е. й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М., 1978.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Проценко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Д.,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К., 1981.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Заау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Ж.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Ажатомия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М., 1980.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Потульницький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Ботаніка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К., 1971.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 т. 1.-М., 1974.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Петрус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Ю.Ю.,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Мезев-Крічфалушій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Г.М.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навчально-методичний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Ужгород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1995.- 90 с.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Gracza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Péter, Növényszervezettan, Nemzeti Tankönyvkiadó, Budapest, 2004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Sárkány Sándor,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Haraszty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Árpád Nemzeti Tankönyvkiadó, Budapest, 2003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Uránia Növényvilág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Magasabbrendű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növények I. Gondolat Kiadó. Budapest 1980.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Uránia Növényvilág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Magasabbrendű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növények I. Gondolat Kiadó. Budapest 1980.</w:t>
            </w:r>
          </w:p>
          <w:p w:rsidR="00504863" w:rsidRPr="0095140F" w:rsidRDefault="00504863" w:rsidP="00504863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Kiegészítő olvasmányok</w:t>
            </w:r>
          </w:p>
          <w:p w:rsidR="00743617" w:rsidRPr="0095140F" w:rsidRDefault="00504863" w:rsidP="00743617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Folyóirat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«Український ботанічний журнал»</w:t>
            </w:r>
          </w:p>
          <w:p w:rsidR="00743617" w:rsidRPr="0095140F" w:rsidRDefault="00743617" w:rsidP="00743617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3617" w:rsidRPr="0095140F" w:rsidRDefault="00504863" w:rsidP="00504863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Internetes, elektronikus források</w:t>
            </w:r>
          </w:p>
          <w:p w:rsidR="00504863" w:rsidRPr="0095140F" w:rsidRDefault="00504863" w:rsidP="005048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II. Rákóczi Ferenc Kárpátaljai Magyar Főiskola könyvtára;</w:t>
            </w:r>
          </w:p>
          <w:p w:rsidR="00504863" w:rsidRPr="00504863" w:rsidRDefault="00504863" w:rsidP="005048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Biológia és Kémia tanszék könyvtára.</w:t>
            </w:r>
          </w:p>
          <w:p w:rsidR="00743617" w:rsidRPr="002F1AD2" w:rsidRDefault="00743617" w:rsidP="00743617"/>
        </w:tc>
      </w:tr>
    </w:tbl>
    <w:p w:rsidR="00392D23" w:rsidRPr="002F1AD2" w:rsidRDefault="00392D23" w:rsidP="00E93013">
      <w:pPr>
        <w:rPr>
          <w:lang w:val="uk-UA"/>
        </w:rPr>
      </w:pPr>
    </w:p>
    <w:sectPr w:rsidR="00392D23" w:rsidRPr="002F1AD2" w:rsidSect="00526D7D">
      <w:head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7E" w:rsidRDefault="001F737E" w:rsidP="0005502E">
      <w:pPr>
        <w:spacing w:after="0" w:line="240" w:lineRule="auto"/>
      </w:pPr>
      <w:r>
        <w:separator/>
      </w:r>
    </w:p>
  </w:endnote>
  <w:endnote w:type="continuationSeparator" w:id="0">
    <w:p w:rsidR="001F737E" w:rsidRDefault="001F737E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7E" w:rsidRDefault="001F737E" w:rsidP="0005502E">
      <w:pPr>
        <w:spacing w:after="0" w:line="240" w:lineRule="auto"/>
      </w:pPr>
      <w:r>
        <w:separator/>
      </w:r>
    </w:p>
  </w:footnote>
  <w:footnote w:type="continuationSeparator" w:id="0">
    <w:p w:rsidR="001F737E" w:rsidRDefault="001F737E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6E" w:rsidRDefault="00147C6E" w:rsidP="00147C6E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147C6E" w:rsidRDefault="00147C6E" w:rsidP="00147C6E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147C6E" w:rsidRDefault="00147C6E" w:rsidP="00147C6E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 xml:space="preserve">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147C6E" w:rsidP="00147C6E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986"/>
    <w:multiLevelType w:val="hybridMultilevel"/>
    <w:tmpl w:val="6B32FC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1D01"/>
    <w:multiLevelType w:val="multilevel"/>
    <w:tmpl w:val="B7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64A8"/>
    <w:multiLevelType w:val="hybridMultilevel"/>
    <w:tmpl w:val="7F9E6BF2"/>
    <w:lvl w:ilvl="0" w:tplc="BD76D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6121"/>
    <w:multiLevelType w:val="hybridMultilevel"/>
    <w:tmpl w:val="3980571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4E86"/>
    <w:multiLevelType w:val="hybridMultilevel"/>
    <w:tmpl w:val="935C95C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1F90"/>
    <w:multiLevelType w:val="hybridMultilevel"/>
    <w:tmpl w:val="2F2C0834"/>
    <w:lvl w:ilvl="0" w:tplc="EC180F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148E"/>
    <w:multiLevelType w:val="hybridMultilevel"/>
    <w:tmpl w:val="8E1C2D5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731EC"/>
    <w:multiLevelType w:val="hybridMultilevel"/>
    <w:tmpl w:val="FB220776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171D5"/>
    <w:multiLevelType w:val="hybridMultilevel"/>
    <w:tmpl w:val="F9049558"/>
    <w:lvl w:ilvl="0" w:tplc="0916D5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5E56"/>
    <w:multiLevelType w:val="hybridMultilevel"/>
    <w:tmpl w:val="BFB2C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B7507"/>
    <w:multiLevelType w:val="hybridMultilevel"/>
    <w:tmpl w:val="8AD4598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D3575"/>
    <w:multiLevelType w:val="hybridMultilevel"/>
    <w:tmpl w:val="2794BCA2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403D6"/>
    <w:multiLevelType w:val="hybridMultilevel"/>
    <w:tmpl w:val="E84EA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4044B"/>
    <w:multiLevelType w:val="hybridMultilevel"/>
    <w:tmpl w:val="19BC8648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B47AF"/>
    <w:multiLevelType w:val="hybridMultilevel"/>
    <w:tmpl w:val="761EDC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2274"/>
    <w:multiLevelType w:val="hybridMultilevel"/>
    <w:tmpl w:val="5C68569A"/>
    <w:lvl w:ilvl="0" w:tplc="790C4A1A">
      <w:start w:val="1"/>
      <w:numFmt w:val="decimal"/>
      <w:lvlText w:val="%1."/>
      <w:lvlJc w:val="left"/>
      <w:pPr>
        <w:ind w:left="64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360" w:hanging="360"/>
      </w:pPr>
    </w:lvl>
    <w:lvl w:ilvl="2" w:tplc="040E001B" w:tentative="1">
      <w:start w:val="1"/>
      <w:numFmt w:val="lowerRoman"/>
      <w:lvlText w:val="%3."/>
      <w:lvlJc w:val="right"/>
      <w:pPr>
        <w:ind w:left="2080" w:hanging="180"/>
      </w:pPr>
    </w:lvl>
    <w:lvl w:ilvl="3" w:tplc="040E000F" w:tentative="1">
      <w:start w:val="1"/>
      <w:numFmt w:val="decimal"/>
      <w:lvlText w:val="%4."/>
      <w:lvlJc w:val="left"/>
      <w:pPr>
        <w:ind w:left="2800" w:hanging="360"/>
      </w:pPr>
    </w:lvl>
    <w:lvl w:ilvl="4" w:tplc="040E0019" w:tentative="1">
      <w:start w:val="1"/>
      <w:numFmt w:val="lowerLetter"/>
      <w:lvlText w:val="%5."/>
      <w:lvlJc w:val="left"/>
      <w:pPr>
        <w:ind w:left="3520" w:hanging="360"/>
      </w:pPr>
    </w:lvl>
    <w:lvl w:ilvl="5" w:tplc="040E001B" w:tentative="1">
      <w:start w:val="1"/>
      <w:numFmt w:val="lowerRoman"/>
      <w:lvlText w:val="%6."/>
      <w:lvlJc w:val="right"/>
      <w:pPr>
        <w:ind w:left="4240" w:hanging="180"/>
      </w:pPr>
    </w:lvl>
    <w:lvl w:ilvl="6" w:tplc="040E000F" w:tentative="1">
      <w:start w:val="1"/>
      <w:numFmt w:val="decimal"/>
      <w:lvlText w:val="%7."/>
      <w:lvlJc w:val="left"/>
      <w:pPr>
        <w:ind w:left="4960" w:hanging="360"/>
      </w:pPr>
    </w:lvl>
    <w:lvl w:ilvl="7" w:tplc="040E0019" w:tentative="1">
      <w:start w:val="1"/>
      <w:numFmt w:val="lowerLetter"/>
      <w:lvlText w:val="%8."/>
      <w:lvlJc w:val="left"/>
      <w:pPr>
        <w:ind w:left="5680" w:hanging="360"/>
      </w:pPr>
    </w:lvl>
    <w:lvl w:ilvl="8" w:tplc="040E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5652416F"/>
    <w:multiLevelType w:val="hybridMultilevel"/>
    <w:tmpl w:val="29728416"/>
    <w:lvl w:ilvl="0" w:tplc="2FC88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02AFC"/>
    <w:multiLevelType w:val="multilevel"/>
    <w:tmpl w:val="63A66AC2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sz w:val="23"/>
      </w:rPr>
    </w:lvl>
    <w:lvl w:ilvl="1">
      <w:start w:val="2"/>
      <w:numFmt w:val="decimal"/>
      <w:lvlText w:val="%1-%2."/>
      <w:lvlJc w:val="left"/>
      <w:pPr>
        <w:ind w:left="1000" w:hanging="720"/>
      </w:pPr>
      <w:rPr>
        <w:rFonts w:hint="default"/>
        <w:sz w:val="23"/>
      </w:rPr>
    </w:lvl>
    <w:lvl w:ilvl="2">
      <w:start w:val="1"/>
      <w:numFmt w:val="decimal"/>
      <w:lvlText w:val="%1-%2.%3."/>
      <w:lvlJc w:val="left"/>
      <w:pPr>
        <w:ind w:left="1280" w:hanging="720"/>
      </w:pPr>
      <w:rPr>
        <w:rFonts w:hint="default"/>
        <w:sz w:val="23"/>
      </w:rPr>
    </w:lvl>
    <w:lvl w:ilvl="3">
      <w:start w:val="1"/>
      <w:numFmt w:val="decimal"/>
      <w:lvlText w:val="%1-%2.%3.%4."/>
      <w:lvlJc w:val="left"/>
      <w:pPr>
        <w:ind w:left="1920" w:hanging="1080"/>
      </w:pPr>
      <w:rPr>
        <w:rFonts w:hint="default"/>
        <w:sz w:val="23"/>
      </w:rPr>
    </w:lvl>
    <w:lvl w:ilvl="4">
      <w:start w:val="1"/>
      <w:numFmt w:val="decimal"/>
      <w:lvlText w:val="%1-%2.%3.%4.%5."/>
      <w:lvlJc w:val="left"/>
      <w:pPr>
        <w:ind w:left="2200" w:hanging="1080"/>
      </w:pPr>
      <w:rPr>
        <w:rFonts w:hint="default"/>
        <w:sz w:val="23"/>
      </w:rPr>
    </w:lvl>
    <w:lvl w:ilvl="5">
      <w:start w:val="1"/>
      <w:numFmt w:val="decimal"/>
      <w:lvlText w:val="%1-%2.%3.%4.%5.%6."/>
      <w:lvlJc w:val="left"/>
      <w:pPr>
        <w:ind w:left="2840" w:hanging="1440"/>
      </w:pPr>
      <w:rPr>
        <w:rFonts w:hint="default"/>
        <w:sz w:val="23"/>
      </w:rPr>
    </w:lvl>
    <w:lvl w:ilvl="6">
      <w:start w:val="1"/>
      <w:numFmt w:val="decimal"/>
      <w:lvlText w:val="%1-%2.%3.%4.%5.%6.%7."/>
      <w:lvlJc w:val="left"/>
      <w:pPr>
        <w:ind w:left="3120" w:hanging="1440"/>
      </w:pPr>
      <w:rPr>
        <w:rFonts w:hint="default"/>
        <w:sz w:val="23"/>
      </w:rPr>
    </w:lvl>
    <w:lvl w:ilvl="7">
      <w:start w:val="1"/>
      <w:numFmt w:val="decimal"/>
      <w:lvlText w:val="%1-%2.%3.%4.%5.%6.%7.%8."/>
      <w:lvlJc w:val="left"/>
      <w:pPr>
        <w:ind w:left="3760" w:hanging="1800"/>
      </w:pPr>
      <w:rPr>
        <w:rFonts w:hint="default"/>
        <w:sz w:val="23"/>
      </w:rPr>
    </w:lvl>
    <w:lvl w:ilvl="8">
      <w:start w:val="1"/>
      <w:numFmt w:val="decimal"/>
      <w:lvlText w:val="%1-%2.%3.%4.%5.%6.%7.%8.%9."/>
      <w:lvlJc w:val="left"/>
      <w:pPr>
        <w:ind w:left="4040" w:hanging="1800"/>
      </w:pPr>
      <w:rPr>
        <w:rFonts w:hint="default"/>
        <w:sz w:val="23"/>
      </w:rPr>
    </w:lvl>
  </w:abstractNum>
  <w:abstractNum w:abstractNumId="19" w15:restartNumberingAfterBreak="0">
    <w:nsid w:val="638B134D"/>
    <w:multiLevelType w:val="hybridMultilevel"/>
    <w:tmpl w:val="ED3E06A2"/>
    <w:lvl w:ilvl="0" w:tplc="1FDCC20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766AA"/>
    <w:multiLevelType w:val="multilevel"/>
    <w:tmpl w:val="AACA9A18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color w:val="auto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66411283"/>
    <w:multiLevelType w:val="hybridMultilevel"/>
    <w:tmpl w:val="C76E5D84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474C4"/>
    <w:multiLevelType w:val="multilevel"/>
    <w:tmpl w:val="9AC87430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sz w:val="23"/>
      </w:rPr>
    </w:lvl>
    <w:lvl w:ilvl="1">
      <w:start w:val="2"/>
      <w:numFmt w:val="decimal"/>
      <w:lvlText w:val="%1-%2."/>
      <w:lvlJc w:val="left"/>
      <w:pPr>
        <w:ind w:left="1146" w:hanging="720"/>
      </w:pPr>
      <w:rPr>
        <w:rFonts w:hint="default"/>
        <w:sz w:val="23"/>
      </w:rPr>
    </w:lvl>
    <w:lvl w:ilvl="2">
      <w:start w:val="1"/>
      <w:numFmt w:val="decimal"/>
      <w:lvlText w:val="%1-%2.%3."/>
      <w:lvlJc w:val="left"/>
      <w:pPr>
        <w:ind w:left="1572" w:hanging="720"/>
      </w:pPr>
      <w:rPr>
        <w:rFonts w:hint="default"/>
        <w:sz w:val="23"/>
      </w:rPr>
    </w:lvl>
    <w:lvl w:ilvl="3">
      <w:start w:val="1"/>
      <w:numFmt w:val="decimal"/>
      <w:lvlText w:val="%1-%2.%3.%4."/>
      <w:lvlJc w:val="left"/>
      <w:pPr>
        <w:ind w:left="2358" w:hanging="1080"/>
      </w:pPr>
      <w:rPr>
        <w:rFonts w:hint="default"/>
        <w:sz w:val="23"/>
      </w:rPr>
    </w:lvl>
    <w:lvl w:ilvl="4">
      <w:start w:val="1"/>
      <w:numFmt w:val="decimal"/>
      <w:lvlText w:val="%1-%2.%3.%4.%5."/>
      <w:lvlJc w:val="left"/>
      <w:pPr>
        <w:ind w:left="2784" w:hanging="1080"/>
      </w:pPr>
      <w:rPr>
        <w:rFonts w:hint="default"/>
        <w:sz w:val="23"/>
      </w:rPr>
    </w:lvl>
    <w:lvl w:ilvl="5">
      <w:start w:val="1"/>
      <w:numFmt w:val="decimal"/>
      <w:lvlText w:val="%1-%2.%3.%4.%5.%6."/>
      <w:lvlJc w:val="left"/>
      <w:pPr>
        <w:ind w:left="3570" w:hanging="1440"/>
      </w:pPr>
      <w:rPr>
        <w:rFonts w:hint="default"/>
        <w:sz w:val="23"/>
      </w:rPr>
    </w:lvl>
    <w:lvl w:ilvl="6">
      <w:start w:val="1"/>
      <w:numFmt w:val="decimal"/>
      <w:lvlText w:val="%1-%2.%3.%4.%5.%6.%7."/>
      <w:lvlJc w:val="left"/>
      <w:pPr>
        <w:ind w:left="3996" w:hanging="1440"/>
      </w:pPr>
      <w:rPr>
        <w:rFonts w:hint="default"/>
        <w:sz w:val="23"/>
      </w:rPr>
    </w:lvl>
    <w:lvl w:ilvl="7">
      <w:start w:val="1"/>
      <w:numFmt w:val="decimal"/>
      <w:lvlText w:val="%1-%2.%3.%4.%5.%6.%7.%8."/>
      <w:lvlJc w:val="left"/>
      <w:pPr>
        <w:ind w:left="4782" w:hanging="1800"/>
      </w:pPr>
      <w:rPr>
        <w:rFonts w:hint="default"/>
        <w:sz w:val="23"/>
      </w:rPr>
    </w:lvl>
    <w:lvl w:ilvl="8">
      <w:start w:val="1"/>
      <w:numFmt w:val="decimal"/>
      <w:lvlText w:val="%1-%2.%3.%4.%5.%6.%7.%8.%9."/>
      <w:lvlJc w:val="left"/>
      <w:pPr>
        <w:ind w:left="5208" w:hanging="1800"/>
      </w:pPr>
      <w:rPr>
        <w:rFonts w:hint="default"/>
        <w:sz w:val="23"/>
      </w:rPr>
    </w:lvl>
  </w:abstractNum>
  <w:abstractNum w:abstractNumId="23" w15:restartNumberingAfterBreak="0">
    <w:nsid w:val="6ABB5E43"/>
    <w:multiLevelType w:val="hybridMultilevel"/>
    <w:tmpl w:val="D5A6EABE"/>
    <w:lvl w:ilvl="0" w:tplc="4546D9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45F38"/>
    <w:multiLevelType w:val="hybridMultilevel"/>
    <w:tmpl w:val="E6222F38"/>
    <w:lvl w:ilvl="0" w:tplc="3DAEC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0045A"/>
    <w:multiLevelType w:val="hybridMultilevel"/>
    <w:tmpl w:val="3A067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E4A20"/>
    <w:multiLevelType w:val="hybridMultilevel"/>
    <w:tmpl w:val="FD0E8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67A98"/>
    <w:multiLevelType w:val="hybridMultilevel"/>
    <w:tmpl w:val="F290444E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228FE"/>
    <w:multiLevelType w:val="hybridMultilevel"/>
    <w:tmpl w:val="FB220776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6"/>
  </w:num>
  <w:num w:numId="5">
    <w:abstractNumId w:val="13"/>
  </w:num>
  <w:num w:numId="6">
    <w:abstractNumId w:val="25"/>
  </w:num>
  <w:num w:numId="7">
    <w:abstractNumId w:val="19"/>
  </w:num>
  <w:num w:numId="8">
    <w:abstractNumId w:val="20"/>
  </w:num>
  <w:num w:numId="9">
    <w:abstractNumId w:val="0"/>
  </w:num>
  <w:num w:numId="10">
    <w:abstractNumId w:val="21"/>
  </w:num>
  <w:num w:numId="11">
    <w:abstractNumId w:val="3"/>
  </w:num>
  <w:num w:numId="12">
    <w:abstractNumId w:val="7"/>
  </w:num>
  <w:num w:numId="13">
    <w:abstractNumId w:val="9"/>
  </w:num>
  <w:num w:numId="14">
    <w:abstractNumId w:val="22"/>
  </w:num>
  <w:num w:numId="15">
    <w:abstractNumId w:val="5"/>
  </w:num>
  <w:num w:numId="16">
    <w:abstractNumId w:val="24"/>
  </w:num>
  <w:num w:numId="17">
    <w:abstractNumId w:val="15"/>
  </w:num>
  <w:num w:numId="18">
    <w:abstractNumId w:val="1"/>
  </w:num>
  <w:num w:numId="19">
    <w:abstractNumId w:val="14"/>
  </w:num>
  <w:num w:numId="20">
    <w:abstractNumId w:val="2"/>
  </w:num>
  <w:num w:numId="21">
    <w:abstractNumId w:val="23"/>
  </w:num>
  <w:num w:numId="22">
    <w:abstractNumId w:val="18"/>
  </w:num>
  <w:num w:numId="23">
    <w:abstractNumId w:val="17"/>
  </w:num>
  <w:num w:numId="24">
    <w:abstractNumId w:val="16"/>
  </w:num>
  <w:num w:numId="25">
    <w:abstractNumId w:val="10"/>
  </w:num>
  <w:num w:numId="26">
    <w:abstractNumId w:val="27"/>
  </w:num>
  <w:num w:numId="27">
    <w:abstractNumId w:val="28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4967"/>
    <w:rsid w:val="0003214B"/>
    <w:rsid w:val="00032B36"/>
    <w:rsid w:val="00052AE2"/>
    <w:rsid w:val="0005502E"/>
    <w:rsid w:val="00065B37"/>
    <w:rsid w:val="00075839"/>
    <w:rsid w:val="00082615"/>
    <w:rsid w:val="00084864"/>
    <w:rsid w:val="0009197D"/>
    <w:rsid w:val="000A09C0"/>
    <w:rsid w:val="000B2A48"/>
    <w:rsid w:val="000B6895"/>
    <w:rsid w:val="000C5239"/>
    <w:rsid w:val="000C6D89"/>
    <w:rsid w:val="000D37A9"/>
    <w:rsid w:val="000E504B"/>
    <w:rsid w:val="000E7C58"/>
    <w:rsid w:val="000F1A30"/>
    <w:rsid w:val="000F3B34"/>
    <w:rsid w:val="000F5E04"/>
    <w:rsid w:val="0011221F"/>
    <w:rsid w:val="00112A9C"/>
    <w:rsid w:val="00115B29"/>
    <w:rsid w:val="00121BF8"/>
    <w:rsid w:val="00126F65"/>
    <w:rsid w:val="00134DAA"/>
    <w:rsid w:val="00136A53"/>
    <w:rsid w:val="001425FD"/>
    <w:rsid w:val="00147C6E"/>
    <w:rsid w:val="0018017F"/>
    <w:rsid w:val="0018585F"/>
    <w:rsid w:val="00194BD5"/>
    <w:rsid w:val="00196DB6"/>
    <w:rsid w:val="001A2328"/>
    <w:rsid w:val="001B0879"/>
    <w:rsid w:val="001B5EB8"/>
    <w:rsid w:val="001B6396"/>
    <w:rsid w:val="001D5463"/>
    <w:rsid w:val="001E0D4E"/>
    <w:rsid w:val="001E3113"/>
    <w:rsid w:val="001E7838"/>
    <w:rsid w:val="001F020D"/>
    <w:rsid w:val="001F021E"/>
    <w:rsid w:val="001F737E"/>
    <w:rsid w:val="00205A93"/>
    <w:rsid w:val="00207335"/>
    <w:rsid w:val="00211E0B"/>
    <w:rsid w:val="00225F6F"/>
    <w:rsid w:val="00236FC3"/>
    <w:rsid w:val="00256BE9"/>
    <w:rsid w:val="00262013"/>
    <w:rsid w:val="0026315D"/>
    <w:rsid w:val="0028088A"/>
    <w:rsid w:val="002851A9"/>
    <w:rsid w:val="002858C9"/>
    <w:rsid w:val="0028717D"/>
    <w:rsid w:val="00291908"/>
    <w:rsid w:val="00295510"/>
    <w:rsid w:val="002B1447"/>
    <w:rsid w:val="002B3C16"/>
    <w:rsid w:val="002B4901"/>
    <w:rsid w:val="002C40AD"/>
    <w:rsid w:val="002D7F49"/>
    <w:rsid w:val="002E5466"/>
    <w:rsid w:val="002E6702"/>
    <w:rsid w:val="002E7BEC"/>
    <w:rsid w:val="002F1AD2"/>
    <w:rsid w:val="002F67F7"/>
    <w:rsid w:val="0030416C"/>
    <w:rsid w:val="00313A06"/>
    <w:rsid w:val="00316059"/>
    <w:rsid w:val="00325BDF"/>
    <w:rsid w:val="0034061B"/>
    <w:rsid w:val="00343110"/>
    <w:rsid w:val="00352473"/>
    <w:rsid w:val="00357633"/>
    <w:rsid w:val="00363497"/>
    <w:rsid w:val="0036618B"/>
    <w:rsid w:val="0036700A"/>
    <w:rsid w:val="00375716"/>
    <w:rsid w:val="00383F4F"/>
    <w:rsid w:val="00392D23"/>
    <w:rsid w:val="003961D2"/>
    <w:rsid w:val="003A2584"/>
    <w:rsid w:val="003B213F"/>
    <w:rsid w:val="003B39F6"/>
    <w:rsid w:val="003C4985"/>
    <w:rsid w:val="003D099C"/>
    <w:rsid w:val="003D470F"/>
    <w:rsid w:val="003D66CB"/>
    <w:rsid w:val="003E5AF2"/>
    <w:rsid w:val="00402BCE"/>
    <w:rsid w:val="0041052C"/>
    <w:rsid w:val="004141DA"/>
    <w:rsid w:val="00414FA4"/>
    <w:rsid w:val="00421B44"/>
    <w:rsid w:val="00443643"/>
    <w:rsid w:val="0045225F"/>
    <w:rsid w:val="00456D21"/>
    <w:rsid w:val="0045769D"/>
    <w:rsid w:val="004609CA"/>
    <w:rsid w:val="00463257"/>
    <w:rsid w:val="00492917"/>
    <w:rsid w:val="00493933"/>
    <w:rsid w:val="004966A4"/>
    <w:rsid w:val="004A59A2"/>
    <w:rsid w:val="004A78C2"/>
    <w:rsid w:val="004B7818"/>
    <w:rsid w:val="004D230D"/>
    <w:rsid w:val="004D3969"/>
    <w:rsid w:val="004D3DF2"/>
    <w:rsid w:val="004D5B75"/>
    <w:rsid w:val="004E2C2F"/>
    <w:rsid w:val="004F2BFE"/>
    <w:rsid w:val="00504863"/>
    <w:rsid w:val="00514F4D"/>
    <w:rsid w:val="0051531D"/>
    <w:rsid w:val="00524627"/>
    <w:rsid w:val="00526D7D"/>
    <w:rsid w:val="00535F1E"/>
    <w:rsid w:val="00537306"/>
    <w:rsid w:val="00537F9F"/>
    <w:rsid w:val="005423DE"/>
    <w:rsid w:val="00545BD7"/>
    <w:rsid w:val="00551A40"/>
    <w:rsid w:val="0055493E"/>
    <w:rsid w:val="00560072"/>
    <w:rsid w:val="005735C0"/>
    <w:rsid w:val="0057436E"/>
    <w:rsid w:val="00586DFA"/>
    <w:rsid w:val="00587D68"/>
    <w:rsid w:val="005B318E"/>
    <w:rsid w:val="005B61DA"/>
    <w:rsid w:val="005C11C1"/>
    <w:rsid w:val="005D7EAC"/>
    <w:rsid w:val="005E11D7"/>
    <w:rsid w:val="005F275C"/>
    <w:rsid w:val="005F4B39"/>
    <w:rsid w:val="005F5C2C"/>
    <w:rsid w:val="005F6E50"/>
    <w:rsid w:val="005F7E6E"/>
    <w:rsid w:val="006139C3"/>
    <w:rsid w:val="00615E26"/>
    <w:rsid w:val="00632B21"/>
    <w:rsid w:val="006618B7"/>
    <w:rsid w:val="00662209"/>
    <w:rsid w:val="00666232"/>
    <w:rsid w:val="006735B2"/>
    <w:rsid w:val="0069066A"/>
    <w:rsid w:val="00696276"/>
    <w:rsid w:val="006A0DF3"/>
    <w:rsid w:val="006B1B6C"/>
    <w:rsid w:val="006C7086"/>
    <w:rsid w:val="00700829"/>
    <w:rsid w:val="00705681"/>
    <w:rsid w:val="00706E98"/>
    <w:rsid w:val="00715ED6"/>
    <w:rsid w:val="00722C2A"/>
    <w:rsid w:val="00733C65"/>
    <w:rsid w:val="007375D5"/>
    <w:rsid w:val="00743617"/>
    <w:rsid w:val="00744D2F"/>
    <w:rsid w:val="0075143A"/>
    <w:rsid w:val="00753A14"/>
    <w:rsid w:val="0076081F"/>
    <w:rsid w:val="00761BB2"/>
    <w:rsid w:val="00765EE0"/>
    <w:rsid w:val="00770E58"/>
    <w:rsid w:val="00773585"/>
    <w:rsid w:val="00775390"/>
    <w:rsid w:val="007939B6"/>
    <w:rsid w:val="007A1406"/>
    <w:rsid w:val="007A21F4"/>
    <w:rsid w:val="007B1F80"/>
    <w:rsid w:val="007B4204"/>
    <w:rsid w:val="007D025A"/>
    <w:rsid w:val="007D4458"/>
    <w:rsid w:val="007D7B53"/>
    <w:rsid w:val="007E1BF2"/>
    <w:rsid w:val="007E202A"/>
    <w:rsid w:val="007E28C3"/>
    <w:rsid w:val="007E3FBF"/>
    <w:rsid w:val="007F2F77"/>
    <w:rsid w:val="007F3B34"/>
    <w:rsid w:val="00814975"/>
    <w:rsid w:val="008166C0"/>
    <w:rsid w:val="00822973"/>
    <w:rsid w:val="00830E4E"/>
    <w:rsid w:val="00844772"/>
    <w:rsid w:val="00853529"/>
    <w:rsid w:val="00854C71"/>
    <w:rsid w:val="00862DC0"/>
    <w:rsid w:val="00874316"/>
    <w:rsid w:val="00881400"/>
    <w:rsid w:val="008842E1"/>
    <w:rsid w:val="00892ABE"/>
    <w:rsid w:val="008A059F"/>
    <w:rsid w:val="008A1B3F"/>
    <w:rsid w:val="008A6888"/>
    <w:rsid w:val="008B5A5C"/>
    <w:rsid w:val="008B5B21"/>
    <w:rsid w:val="008C05B5"/>
    <w:rsid w:val="008C43DC"/>
    <w:rsid w:val="008C5909"/>
    <w:rsid w:val="008C64E6"/>
    <w:rsid w:val="008D55B5"/>
    <w:rsid w:val="008F1408"/>
    <w:rsid w:val="00901BF3"/>
    <w:rsid w:val="00901CF0"/>
    <w:rsid w:val="00912414"/>
    <w:rsid w:val="009128E7"/>
    <w:rsid w:val="009130D4"/>
    <w:rsid w:val="0091422C"/>
    <w:rsid w:val="0093281F"/>
    <w:rsid w:val="009335FC"/>
    <w:rsid w:val="0095140F"/>
    <w:rsid w:val="0095663C"/>
    <w:rsid w:val="009645C0"/>
    <w:rsid w:val="00970945"/>
    <w:rsid w:val="00974630"/>
    <w:rsid w:val="00992C6C"/>
    <w:rsid w:val="00994568"/>
    <w:rsid w:val="009A7974"/>
    <w:rsid w:val="009A7F25"/>
    <w:rsid w:val="009B0D1F"/>
    <w:rsid w:val="009B4CD0"/>
    <w:rsid w:val="009C1FFC"/>
    <w:rsid w:val="009D0035"/>
    <w:rsid w:val="009E5ED1"/>
    <w:rsid w:val="009F60A9"/>
    <w:rsid w:val="009F6529"/>
    <w:rsid w:val="00A01CF0"/>
    <w:rsid w:val="00A10E52"/>
    <w:rsid w:val="00A25714"/>
    <w:rsid w:val="00A26453"/>
    <w:rsid w:val="00A34F42"/>
    <w:rsid w:val="00A434B2"/>
    <w:rsid w:val="00A45C1B"/>
    <w:rsid w:val="00A47946"/>
    <w:rsid w:val="00A56197"/>
    <w:rsid w:val="00A605B9"/>
    <w:rsid w:val="00A66A7A"/>
    <w:rsid w:val="00A72D68"/>
    <w:rsid w:val="00A77843"/>
    <w:rsid w:val="00A82AA5"/>
    <w:rsid w:val="00A84C5E"/>
    <w:rsid w:val="00A92980"/>
    <w:rsid w:val="00AA4A77"/>
    <w:rsid w:val="00AA6257"/>
    <w:rsid w:val="00AB5D94"/>
    <w:rsid w:val="00AC4C79"/>
    <w:rsid w:val="00AD10D7"/>
    <w:rsid w:val="00AD4698"/>
    <w:rsid w:val="00AE0B5F"/>
    <w:rsid w:val="00AE7974"/>
    <w:rsid w:val="00AF76FE"/>
    <w:rsid w:val="00B0165F"/>
    <w:rsid w:val="00B05C7A"/>
    <w:rsid w:val="00B11263"/>
    <w:rsid w:val="00B20F39"/>
    <w:rsid w:val="00B27D41"/>
    <w:rsid w:val="00B30933"/>
    <w:rsid w:val="00B32E26"/>
    <w:rsid w:val="00B40BFD"/>
    <w:rsid w:val="00B425AE"/>
    <w:rsid w:val="00B43113"/>
    <w:rsid w:val="00B43614"/>
    <w:rsid w:val="00B43B5D"/>
    <w:rsid w:val="00B46DB5"/>
    <w:rsid w:val="00B56B4A"/>
    <w:rsid w:val="00B63370"/>
    <w:rsid w:val="00B64A4D"/>
    <w:rsid w:val="00B66860"/>
    <w:rsid w:val="00B66A44"/>
    <w:rsid w:val="00B71F99"/>
    <w:rsid w:val="00B76461"/>
    <w:rsid w:val="00B821D7"/>
    <w:rsid w:val="00B90B32"/>
    <w:rsid w:val="00BB16AE"/>
    <w:rsid w:val="00BB6EE2"/>
    <w:rsid w:val="00BC1FC3"/>
    <w:rsid w:val="00BC4230"/>
    <w:rsid w:val="00BC6B4C"/>
    <w:rsid w:val="00BD774F"/>
    <w:rsid w:val="00BE209B"/>
    <w:rsid w:val="00BE5850"/>
    <w:rsid w:val="00BE707D"/>
    <w:rsid w:val="00BF03BD"/>
    <w:rsid w:val="00C11577"/>
    <w:rsid w:val="00C15238"/>
    <w:rsid w:val="00C238B7"/>
    <w:rsid w:val="00C23F0F"/>
    <w:rsid w:val="00C260EB"/>
    <w:rsid w:val="00C26DE5"/>
    <w:rsid w:val="00C47AAD"/>
    <w:rsid w:val="00C517CD"/>
    <w:rsid w:val="00C556E7"/>
    <w:rsid w:val="00C56CAA"/>
    <w:rsid w:val="00C5784F"/>
    <w:rsid w:val="00C7545C"/>
    <w:rsid w:val="00C8249F"/>
    <w:rsid w:val="00C94731"/>
    <w:rsid w:val="00CA549A"/>
    <w:rsid w:val="00CB05D3"/>
    <w:rsid w:val="00CB330C"/>
    <w:rsid w:val="00CB64B4"/>
    <w:rsid w:val="00CC2206"/>
    <w:rsid w:val="00CC3578"/>
    <w:rsid w:val="00CE019A"/>
    <w:rsid w:val="00CE5601"/>
    <w:rsid w:val="00CF256F"/>
    <w:rsid w:val="00CF618A"/>
    <w:rsid w:val="00CF675D"/>
    <w:rsid w:val="00D219D1"/>
    <w:rsid w:val="00D27B99"/>
    <w:rsid w:val="00D369F4"/>
    <w:rsid w:val="00D405C3"/>
    <w:rsid w:val="00D4341C"/>
    <w:rsid w:val="00D51A40"/>
    <w:rsid w:val="00D63521"/>
    <w:rsid w:val="00DA3F3F"/>
    <w:rsid w:val="00DC0DD6"/>
    <w:rsid w:val="00DC4F03"/>
    <w:rsid w:val="00DE21DE"/>
    <w:rsid w:val="00DF512F"/>
    <w:rsid w:val="00E010CB"/>
    <w:rsid w:val="00E043A3"/>
    <w:rsid w:val="00E07EE2"/>
    <w:rsid w:val="00E15E8C"/>
    <w:rsid w:val="00E20EBB"/>
    <w:rsid w:val="00E21378"/>
    <w:rsid w:val="00E237EC"/>
    <w:rsid w:val="00E34093"/>
    <w:rsid w:val="00E34CA4"/>
    <w:rsid w:val="00E3634C"/>
    <w:rsid w:val="00E41F89"/>
    <w:rsid w:val="00E4448D"/>
    <w:rsid w:val="00E47358"/>
    <w:rsid w:val="00E47EA8"/>
    <w:rsid w:val="00E6147D"/>
    <w:rsid w:val="00E62303"/>
    <w:rsid w:val="00E6746C"/>
    <w:rsid w:val="00E827FD"/>
    <w:rsid w:val="00E85432"/>
    <w:rsid w:val="00E90697"/>
    <w:rsid w:val="00E93013"/>
    <w:rsid w:val="00E95DE1"/>
    <w:rsid w:val="00EB1481"/>
    <w:rsid w:val="00EB4A0B"/>
    <w:rsid w:val="00EB6662"/>
    <w:rsid w:val="00EB6E38"/>
    <w:rsid w:val="00ED03A6"/>
    <w:rsid w:val="00ED4F68"/>
    <w:rsid w:val="00ED5AB7"/>
    <w:rsid w:val="00ED65E5"/>
    <w:rsid w:val="00EE4D0A"/>
    <w:rsid w:val="00EF2B97"/>
    <w:rsid w:val="00F04D39"/>
    <w:rsid w:val="00F04EBC"/>
    <w:rsid w:val="00F10B25"/>
    <w:rsid w:val="00F1117D"/>
    <w:rsid w:val="00F13394"/>
    <w:rsid w:val="00F1746D"/>
    <w:rsid w:val="00F17EBB"/>
    <w:rsid w:val="00F2085D"/>
    <w:rsid w:val="00F21802"/>
    <w:rsid w:val="00F21E85"/>
    <w:rsid w:val="00F24898"/>
    <w:rsid w:val="00F311A9"/>
    <w:rsid w:val="00F36AB0"/>
    <w:rsid w:val="00F625FF"/>
    <w:rsid w:val="00F629DA"/>
    <w:rsid w:val="00F63543"/>
    <w:rsid w:val="00F64FF3"/>
    <w:rsid w:val="00F65E01"/>
    <w:rsid w:val="00F97CF8"/>
    <w:rsid w:val="00FB01B1"/>
    <w:rsid w:val="00FB0775"/>
    <w:rsid w:val="00FB35A7"/>
    <w:rsid w:val="00FB64CE"/>
    <w:rsid w:val="00FC33F0"/>
    <w:rsid w:val="00FC78A6"/>
    <w:rsid w:val="00FD6C4D"/>
    <w:rsid w:val="00FE1080"/>
    <w:rsid w:val="00FE14C3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35965E-3BED-4965-AC88-91E750D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uiPriority w:val="9"/>
    <w:qFormat/>
    <w:rsid w:val="002E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0E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customStyle="1" w:styleId="normaltextrun">
    <w:name w:val="normaltextrun"/>
    <w:basedOn w:val="Bekezdsalapbettpusa"/>
    <w:rsid w:val="009B0D1F"/>
  </w:style>
  <w:style w:type="character" w:customStyle="1" w:styleId="spellingerror">
    <w:name w:val="spellingerror"/>
    <w:basedOn w:val="Bekezdsalapbettpusa"/>
    <w:rsid w:val="009B0D1F"/>
  </w:style>
  <w:style w:type="paragraph" w:customStyle="1" w:styleId="paragraph">
    <w:name w:val="paragraph"/>
    <w:basedOn w:val="Norml"/>
    <w:rsid w:val="009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9B0D1F"/>
  </w:style>
  <w:style w:type="character" w:customStyle="1" w:styleId="e24kjd">
    <w:name w:val="e24kjd"/>
    <w:rsid w:val="00E043A3"/>
  </w:style>
  <w:style w:type="paragraph" w:styleId="Listaszerbekezds">
    <w:name w:val="List Paragraph"/>
    <w:basedOn w:val="Norml"/>
    <w:uiPriority w:val="34"/>
    <w:qFormat/>
    <w:rsid w:val="00004967"/>
    <w:pPr>
      <w:ind w:left="720"/>
      <w:contextualSpacing/>
    </w:pPr>
  </w:style>
  <w:style w:type="paragraph" w:customStyle="1" w:styleId="a">
    <w:uiPriority w:val="22"/>
    <w:qFormat/>
    <w:rsid w:val="00E4448D"/>
  </w:style>
  <w:style w:type="character" w:styleId="Kiemels2">
    <w:name w:val="Strong"/>
    <w:basedOn w:val="Bekezdsalapbettpusa"/>
    <w:uiPriority w:val="22"/>
    <w:qFormat/>
    <w:rsid w:val="00BC6B4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E20EB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Hiperhivatkozs">
    <w:name w:val="Hyperlink"/>
    <w:basedOn w:val="Bekezdsalapbettpusa"/>
    <w:uiPriority w:val="99"/>
    <w:unhideWhenUsed/>
    <w:rsid w:val="00587D6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E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CB05D3"/>
    <w:rPr>
      <w:i/>
      <w:iCs/>
    </w:rPr>
  </w:style>
  <w:style w:type="paragraph" w:customStyle="1" w:styleId="Default">
    <w:name w:val="Default"/>
    <w:rsid w:val="00CB0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B40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B40BFD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a0">
    <w:uiPriority w:val="22"/>
    <w:qFormat/>
    <w:rsid w:val="00052AE2"/>
  </w:style>
  <w:style w:type="character" w:customStyle="1" w:styleId="y2iqfc">
    <w:name w:val="y2iqfc"/>
    <w:basedOn w:val="Bekezdsalapbettpusa"/>
    <w:rsid w:val="0030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N%C3%B6v%C3%A9ny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.wikipedia.org/wiki/Biol%C3%B3g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acs.gabriella@kmf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8EB-E5E9-4BBA-A531-BDDFAB4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2433</Words>
  <Characters>16793</Characters>
  <Application>Microsoft Office Word</Application>
  <DocSecurity>0</DocSecurity>
  <Lines>139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2022-11-07T12:34:00Z</dcterms:created>
  <dcterms:modified xsi:type="dcterms:W3CDTF">2022-11-07T12:34:00Z</dcterms:modified>
</cp:coreProperties>
</file>