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98F7" w14:textId="77777777" w:rsidR="00AA60C4" w:rsidRDefault="00CA0DB0" w:rsidP="00AA60C4">
      <w:pPr>
        <w:jc w:val="center"/>
        <w:rPr>
          <w:rFonts w:ascii="Times New Roman" w:hAnsi="Times New Roman" w:cs="Times New Roman"/>
          <w:b/>
          <w:bCs/>
          <w:sz w:val="28"/>
          <w:szCs w:val="28"/>
        </w:rPr>
      </w:pPr>
      <w:r w:rsidRPr="00AA60C4">
        <w:rPr>
          <w:rFonts w:ascii="Times New Roman" w:hAnsi="Times New Roman" w:cs="Times New Roman"/>
          <w:b/>
          <w:sz w:val="28"/>
          <w:szCs w:val="28"/>
        </w:rPr>
        <w:t xml:space="preserve">    </w:t>
      </w:r>
      <w:r w:rsidR="00AA60C4" w:rsidRPr="00AA60C4">
        <w:rPr>
          <w:rFonts w:ascii="Times New Roman" w:hAnsi="Times New Roman" w:cs="Times New Roman"/>
          <w:b/>
          <w:bCs/>
          <w:sz w:val="28"/>
          <w:szCs w:val="28"/>
        </w:rPr>
        <w:t xml:space="preserve">Міністерство освіти і науки </w:t>
      </w:r>
      <w:r w:rsidR="00AA60C4">
        <w:rPr>
          <w:rFonts w:ascii="Times New Roman" w:hAnsi="Times New Roman" w:cs="Times New Roman"/>
          <w:b/>
          <w:bCs/>
          <w:sz w:val="28"/>
          <w:szCs w:val="28"/>
        </w:rPr>
        <w:t>У</w:t>
      </w:r>
      <w:r w:rsidR="00AA60C4" w:rsidRPr="00AA60C4">
        <w:rPr>
          <w:rFonts w:ascii="Times New Roman" w:hAnsi="Times New Roman" w:cs="Times New Roman"/>
          <w:b/>
          <w:bCs/>
          <w:sz w:val="28"/>
          <w:szCs w:val="28"/>
        </w:rPr>
        <w:t>країни</w:t>
      </w:r>
    </w:p>
    <w:p w14:paraId="4C129D9F" w14:textId="11AEB1D4" w:rsidR="00CA0DB0" w:rsidRPr="00655654" w:rsidRDefault="00AA60C4" w:rsidP="00AA60C4">
      <w:pPr>
        <w:jc w:val="center"/>
        <w:rPr>
          <w:rFonts w:ascii="Times New Roman" w:hAnsi="Times New Roman" w:cs="Times New Roman"/>
          <w:b/>
          <w:bCs/>
          <w:sz w:val="28"/>
          <w:szCs w:val="28"/>
        </w:rPr>
      </w:pPr>
      <w:r w:rsidRPr="00655654">
        <w:rPr>
          <w:rFonts w:ascii="Times New Roman" w:hAnsi="Times New Roman" w:cs="Times New Roman"/>
          <w:b/>
          <w:sz w:val="28"/>
          <w:szCs w:val="28"/>
        </w:rPr>
        <w:t xml:space="preserve">   </w:t>
      </w:r>
      <w:r w:rsidR="00CA0DB0" w:rsidRPr="00655654">
        <w:rPr>
          <w:rFonts w:ascii="Times New Roman" w:hAnsi="Times New Roman" w:cs="Times New Roman"/>
          <w:b/>
          <w:sz w:val="28"/>
          <w:szCs w:val="28"/>
        </w:rPr>
        <w:t>Закарпатський угорський інститут імені Ференца Ракоці ІІ</w:t>
      </w:r>
    </w:p>
    <w:tbl>
      <w:tblPr>
        <w:tblStyle w:val="a3"/>
        <w:tblW w:w="0" w:type="auto"/>
        <w:tblInd w:w="-289" w:type="dxa"/>
        <w:tblLook w:val="04A0" w:firstRow="1" w:lastRow="0" w:firstColumn="1" w:lastColumn="0" w:noHBand="0" w:noVBand="1"/>
      </w:tblPr>
      <w:tblGrid>
        <w:gridCol w:w="1893"/>
        <w:gridCol w:w="1605"/>
        <w:gridCol w:w="1605"/>
        <w:gridCol w:w="1605"/>
        <w:gridCol w:w="1605"/>
        <w:gridCol w:w="1605"/>
      </w:tblGrid>
      <w:tr w:rsidR="00CA0DB0" w:rsidRPr="00AA60C4" w14:paraId="6676A1B3" w14:textId="77777777" w:rsidTr="00CA0DB0">
        <w:tc>
          <w:tcPr>
            <w:tcW w:w="1893" w:type="dxa"/>
          </w:tcPr>
          <w:p w14:paraId="74D1900D" w14:textId="77777777"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Ступінь вищої</w:t>
            </w:r>
          </w:p>
          <w:p w14:paraId="2A26CF3D" w14:textId="41CBBD9B"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освіти</w:t>
            </w:r>
          </w:p>
        </w:tc>
        <w:tc>
          <w:tcPr>
            <w:tcW w:w="1605" w:type="dxa"/>
          </w:tcPr>
          <w:p w14:paraId="663388AB" w14:textId="77777777" w:rsidR="00CA0DB0" w:rsidRPr="00AA60C4" w:rsidRDefault="00CA0DB0" w:rsidP="001654C2">
            <w:pPr>
              <w:jc w:val="center"/>
              <w:rPr>
                <w:rFonts w:ascii="Times New Roman" w:hAnsi="Times New Roman" w:cs="Times New Roman"/>
                <w:sz w:val="24"/>
                <w:szCs w:val="24"/>
              </w:rPr>
            </w:pPr>
          </w:p>
          <w:p w14:paraId="2DE91068" w14:textId="4035ACD0"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Магістр</w:t>
            </w:r>
          </w:p>
        </w:tc>
        <w:tc>
          <w:tcPr>
            <w:tcW w:w="1605" w:type="dxa"/>
          </w:tcPr>
          <w:p w14:paraId="37563431" w14:textId="77777777"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Форма</w:t>
            </w:r>
          </w:p>
          <w:p w14:paraId="612736ED" w14:textId="6B5359CC" w:rsidR="00CA0DB0" w:rsidRPr="00AA60C4" w:rsidRDefault="00CA0DB0" w:rsidP="003D0C60">
            <w:pPr>
              <w:jc w:val="center"/>
              <w:rPr>
                <w:rFonts w:ascii="Times New Roman" w:hAnsi="Times New Roman" w:cs="Times New Roman"/>
                <w:sz w:val="24"/>
                <w:szCs w:val="24"/>
              </w:rPr>
            </w:pPr>
            <w:r w:rsidRPr="00AA60C4">
              <w:rPr>
                <w:rFonts w:ascii="Times New Roman" w:hAnsi="Times New Roman" w:cs="Times New Roman"/>
                <w:sz w:val="24"/>
                <w:szCs w:val="24"/>
              </w:rPr>
              <w:t>навчання</w:t>
            </w:r>
          </w:p>
        </w:tc>
        <w:tc>
          <w:tcPr>
            <w:tcW w:w="1605" w:type="dxa"/>
          </w:tcPr>
          <w:p w14:paraId="47D56999" w14:textId="77777777" w:rsidR="001654C2" w:rsidRPr="00AA60C4" w:rsidRDefault="001654C2" w:rsidP="001654C2">
            <w:pPr>
              <w:jc w:val="center"/>
              <w:rPr>
                <w:rFonts w:ascii="Times New Roman" w:hAnsi="Times New Roman" w:cs="Times New Roman"/>
                <w:sz w:val="24"/>
                <w:szCs w:val="24"/>
              </w:rPr>
            </w:pPr>
          </w:p>
          <w:p w14:paraId="38731770" w14:textId="5FA4942D"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Денна/заочна</w:t>
            </w:r>
          </w:p>
        </w:tc>
        <w:tc>
          <w:tcPr>
            <w:tcW w:w="1605" w:type="dxa"/>
          </w:tcPr>
          <w:p w14:paraId="33C9AC69" w14:textId="77777777"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Навчальний</w:t>
            </w:r>
          </w:p>
          <w:p w14:paraId="3256E866" w14:textId="77A8D912" w:rsidR="00CA0DB0" w:rsidRPr="00AA60C4" w:rsidRDefault="00CA0DB0" w:rsidP="003D0C60">
            <w:pPr>
              <w:jc w:val="center"/>
              <w:rPr>
                <w:rFonts w:ascii="Times New Roman" w:hAnsi="Times New Roman" w:cs="Times New Roman"/>
                <w:sz w:val="24"/>
                <w:szCs w:val="24"/>
              </w:rPr>
            </w:pPr>
            <w:r w:rsidRPr="00AA60C4">
              <w:rPr>
                <w:rFonts w:ascii="Times New Roman" w:hAnsi="Times New Roman" w:cs="Times New Roman"/>
                <w:sz w:val="24"/>
                <w:szCs w:val="24"/>
              </w:rPr>
              <w:t>рік/семестр</w:t>
            </w:r>
          </w:p>
        </w:tc>
        <w:tc>
          <w:tcPr>
            <w:tcW w:w="1605" w:type="dxa"/>
          </w:tcPr>
          <w:p w14:paraId="5A001DE5" w14:textId="77777777" w:rsidR="00CA0DB0" w:rsidRPr="00AA60C4" w:rsidRDefault="00CA0DB0" w:rsidP="001654C2">
            <w:pPr>
              <w:jc w:val="center"/>
              <w:rPr>
                <w:rFonts w:ascii="Times New Roman" w:hAnsi="Times New Roman" w:cs="Times New Roman"/>
                <w:sz w:val="24"/>
                <w:szCs w:val="24"/>
              </w:rPr>
            </w:pPr>
            <w:r w:rsidRPr="00AA60C4">
              <w:rPr>
                <w:rFonts w:ascii="Times New Roman" w:hAnsi="Times New Roman" w:cs="Times New Roman"/>
                <w:sz w:val="24"/>
                <w:szCs w:val="24"/>
              </w:rPr>
              <w:t>2022/2023</w:t>
            </w:r>
          </w:p>
          <w:p w14:paraId="4B1E5A2F" w14:textId="7AE6F74A" w:rsidR="00CA0DB0" w:rsidRPr="004A7942" w:rsidRDefault="004A7942" w:rsidP="001654C2">
            <w:pPr>
              <w:jc w:val="center"/>
              <w:rPr>
                <w:rFonts w:ascii="Times New Roman" w:hAnsi="Times New Roman" w:cs="Times New Roman"/>
                <w:sz w:val="24"/>
                <w:szCs w:val="24"/>
              </w:rPr>
            </w:pPr>
            <w:r>
              <w:rPr>
                <w:rFonts w:ascii="Times New Roman" w:hAnsi="Times New Roman" w:cs="Times New Roman"/>
                <w:sz w:val="24"/>
                <w:szCs w:val="24"/>
              </w:rPr>
              <w:t>ІХ</w:t>
            </w:r>
          </w:p>
        </w:tc>
      </w:tr>
    </w:tbl>
    <w:p w14:paraId="0135CD3C" w14:textId="77777777" w:rsidR="00CA0DB0" w:rsidRPr="00AA60C4" w:rsidRDefault="00CA0DB0" w:rsidP="00CA0DB0">
      <w:pPr>
        <w:rPr>
          <w:rFonts w:ascii="Times New Roman" w:hAnsi="Times New Roman" w:cs="Times New Roman"/>
          <w:sz w:val="24"/>
          <w:szCs w:val="24"/>
        </w:rPr>
      </w:pPr>
    </w:p>
    <w:p w14:paraId="7D0BB35E" w14:textId="279C397D" w:rsidR="00CA0DB0" w:rsidRPr="00AA60C4" w:rsidRDefault="001654C2" w:rsidP="00CA0DB0">
      <w:pPr>
        <w:rPr>
          <w:rFonts w:ascii="Times New Roman" w:hAnsi="Times New Roman" w:cs="Times New Roman"/>
          <w:b/>
          <w:sz w:val="24"/>
          <w:szCs w:val="24"/>
        </w:rPr>
      </w:pPr>
      <w:r w:rsidRPr="00AA60C4">
        <w:rPr>
          <w:rFonts w:ascii="Times New Roman" w:hAnsi="Times New Roman" w:cs="Times New Roman"/>
          <w:b/>
          <w:sz w:val="24"/>
          <w:szCs w:val="24"/>
        </w:rPr>
        <w:t xml:space="preserve">                                                                       </w:t>
      </w:r>
      <w:proofErr w:type="spellStart"/>
      <w:r w:rsidR="00CA0DB0" w:rsidRPr="00AA60C4">
        <w:rPr>
          <w:rFonts w:ascii="Times New Roman" w:hAnsi="Times New Roman" w:cs="Times New Roman"/>
          <w:b/>
          <w:sz w:val="24"/>
          <w:szCs w:val="24"/>
        </w:rPr>
        <w:t>С</w:t>
      </w:r>
      <w:r w:rsidR="00655654">
        <w:rPr>
          <w:rFonts w:ascii="Times New Roman" w:hAnsi="Times New Roman" w:cs="Times New Roman"/>
          <w:b/>
          <w:sz w:val="24"/>
          <w:szCs w:val="24"/>
        </w:rPr>
        <w:t>і</w:t>
      </w:r>
      <w:r w:rsidR="00CA0DB0" w:rsidRPr="00AA60C4">
        <w:rPr>
          <w:rFonts w:ascii="Times New Roman" w:hAnsi="Times New Roman" w:cs="Times New Roman"/>
          <w:b/>
          <w:sz w:val="24"/>
          <w:szCs w:val="24"/>
        </w:rPr>
        <w:t>лабус</w:t>
      </w:r>
      <w:proofErr w:type="spellEnd"/>
      <w:r w:rsidR="00CA0DB0" w:rsidRPr="00AA60C4">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1899"/>
        <w:gridCol w:w="7730"/>
      </w:tblGrid>
      <w:tr w:rsidR="00CA0DB0" w:rsidRPr="00AA60C4" w14:paraId="26849110" w14:textId="77777777" w:rsidTr="00CA0DB0">
        <w:tc>
          <w:tcPr>
            <w:tcW w:w="2547" w:type="dxa"/>
          </w:tcPr>
          <w:p w14:paraId="5E0AF7C3"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Назва навчальної</w:t>
            </w:r>
          </w:p>
          <w:p w14:paraId="65609B64" w14:textId="48E098D1"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дисципліни</w:t>
            </w:r>
          </w:p>
        </w:tc>
        <w:tc>
          <w:tcPr>
            <w:tcW w:w="7082" w:type="dxa"/>
          </w:tcPr>
          <w:p w14:paraId="4636270A" w14:textId="1164FFA0" w:rsidR="00CA0DB0" w:rsidRPr="00AA60C4" w:rsidRDefault="001654C2" w:rsidP="00CA0DB0">
            <w:pPr>
              <w:rPr>
                <w:rFonts w:ascii="Times New Roman" w:hAnsi="Times New Roman" w:cs="Times New Roman"/>
                <w:sz w:val="24"/>
                <w:szCs w:val="24"/>
              </w:rPr>
            </w:pPr>
            <w:r w:rsidRPr="00AA60C4">
              <w:rPr>
                <w:rFonts w:ascii="Times New Roman" w:hAnsi="Times New Roman" w:cs="Times New Roman"/>
                <w:sz w:val="24"/>
                <w:szCs w:val="24"/>
              </w:rPr>
              <w:t>Інтродукція з основами акліматизації</w:t>
            </w:r>
          </w:p>
        </w:tc>
      </w:tr>
      <w:tr w:rsidR="00CA0DB0" w:rsidRPr="00AA60C4" w14:paraId="2411FC08" w14:textId="77777777" w:rsidTr="00CA0DB0">
        <w:tc>
          <w:tcPr>
            <w:tcW w:w="2547" w:type="dxa"/>
          </w:tcPr>
          <w:p w14:paraId="46BDD1E7" w14:textId="434F00DB"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Кафедра</w:t>
            </w:r>
          </w:p>
        </w:tc>
        <w:tc>
          <w:tcPr>
            <w:tcW w:w="7082" w:type="dxa"/>
          </w:tcPr>
          <w:p w14:paraId="7B2A6281" w14:textId="52FB1720" w:rsidR="00CA0DB0" w:rsidRPr="00AA60C4" w:rsidRDefault="001654C2" w:rsidP="00CA0DB0">
            <w:pPr>
              <w:rPr>
                <w:rFonts w:ascii="Times New Roman" w:hAnsi="Times New Roman" w:cs="Times New Roman"/>
                <w:sz w:val="24"/>
                <w:szCs w:val="24"/>
              </w:rPr>
            </w:pPr>
            <w:r w:rsidRPr="00AA60C4">
              <w:rPr>
                <w:rFonts w:ascii="Times New Roman" w:hAnsi="Times New Roman" w:cs="Times New Roman"/>
                <w:sz w:val="24"/>
                <w:szCs w:val="24"/>
              </w:rPr>
              <w:t>Біології та хімії</w:t>
            </w:r>
          </w:p>
        </w:tc>
      </w:tr>
      <w:tr w:rsidR="00CA0DB0" w:rsidRPr="00AA60C4" w14:paraId="1EE16203" w14:textId="77777777" w:rsidTr="00CA0DB0">
        <w:tc>
          <w:tcPr>
            <w:tcW w:w="2547" w:type="dxa"/>
          </w:tcPr>
          <w:p w14:paraId="60FE7A79" w14:textId="7E920822"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Освітня програма</w:t>
            </w:r>
          </w:p>
        </w:tc>
        <w:tc>
          <w:tcPr>
            <w:tcW w:w="7082" w:type="dxa"/>
          </w:tcPr>
          <w:p w14:paraId="1DAD5D4F" w14:textId="78F4EFCE" w:rsidR="00CA0DB0" w:rsidRPr="00AA60C4" w:rsidRDefault="001654C2" w:rsidP="00CA0DB0">
            <w:pPr>
              <w:rPr>
                <w:rFonts w:ascii="Times New Roman" w:hAnsi="Times New Roman" w:cs="Times New Roman"/>
                <w:sz w:val="24"/>
                <w:szCs w:val="24"/>
              </w:rPr>
            </w:pPr>
            <w:r w:rsidRPr="00AA60C4">
              <w:rPr>
                <w:rFonts w:ascii="Times New Roman" w:hAnsi="Times New Roman" w:cs="Times New Roman"/>
                <w:sz w:val="24"/>
                <w:szCs w:val="24"/>
              </w:rPr>
              <w:t>091 Біологія</w:t>
            </w:r>
          </w:p>
        </w:tc>
      </w:tr>
      <w:tr w:rsidR="00CA0DB0" w:rsidRPr="00AA60C4" w14:paraId="30AC0BA1" w14:textId="77777777" w:rsidTr="00CA0DB0">
        <w:tc>
          <w:tcPr>
            <w:tcW w:w="2547" w:type="dxa"/>
          </w:tcPr>
          <w:p w14:paraId="12023035"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Тип дисципліни, кількість</w:t>
            </w:r>
          </w:p>
          <w:p w14:paraId="79002DD4"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кредитів та годин (лекції/</w:t>
            </w:r>
          </w:p>
          <w:p w14:paraId="16EB1049"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практичні/семінарські/</w:t>
            </w:r>
          </w:p>
          <w:p w14:paraId="52DC7425"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лабораторні</w:t>
            </w:r>
          </w:p>
          <w:p w14:paraId="6E608F0C"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заняття/самостійна</w:t>
            </w:r>
          </w:p>
          <w:p w14:paraId="4779DD6A" w14:textId="6E925349"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робота)</w:t>
            </w:r>
          </w:p>
        </w:tc>
        <w:tc>
          <w:tcPr>
            <w:tcW w:w="7082" w:type="dxa"/>
          </w:tcPr>
          <w:p w14:paraId="33A0A747" w14:textId="0297F57C"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Тип дисципліни (обов’язкова чи вибіркова):</w:t>
            </w:r>
            <w:r w:rsidR="001654C2" w:rsidRPr="00AA60C4">
              <w:rPr>
                <w:rFonts w:ascii="Times New Roman" w:hAnsi="Times New Roman" w:cs="Times New Roman"/>
                <w:sz w:val="24"/>
                <w:szCs w:val="24"/>
              </w:rPr>
              <w:t xml:space="preserve"> обов’язкова</w:t>
            </w:r>
          </w:p>
          <w:p w14:paraId="28CCCD03" w14:textId="55ED6C79"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Кількість кредитів:</w:t>
            </w:r>
            <w:r w:rsidR="001654C2" w:rsidRPr="00AA60C4">
              <w:rPr>
                <w:rFonts w:ascii="Times New Roman" w:hAnsi="Times New Roman" w:cs="Times New Roman"/>
                <w:sz w:val="24"/>
                <w:szCs w:val="24"/>
              </w:rPr>
              <w:t xml:space="preserve"> 4</w:t>
            </w:r>
          </w:p>
          <w:p w14:paraId="171CD104" w14:textId="01C54A06" w:rsidR="00CA0DB0" w:rsidRPr="00AA60C4" w:rsidRDefault="00CA0DB0" w:rsidP="00CA0DB0">
            <w:pPr>
              <w:rPr>
                <w:rFonts w:ascii="Times New Roman" w:hAnsi="Times New Roman" w:cs="Times New Roman"/>
                <w:sz w:val="24"/>
                <w:szCs w:val="24"/>
                <w:lang w:val="ru-RU"/>
              </w:rPr>
            </w:pPr>
            <w:r w:rsidRPr="00AA60C4">
              <w:rPr>
                <w:rFonts w:ascii="Times New Roman" w:hAnsi="Times New Roman" w:cs="Times New Roman"/>
                <w:sz w:val="24"/>
                <w:szCs w:val="24"/>
              </w:rPr>
              <w:t>Лекції:</w:t>
            </w:r>
            <w:r w:rsidR="001654C2" w:rsidRPr="00AA60C4">
              <w:rPr>
                <w:rFonts w:ascii="Times New Roman" w:hAnsi="Times New Roman" w:cs="Times New Roman"/>
                <w:sz w:val="24"/>
                <w:szCs w:val="24"/>
              </w:rPr>
              <w:t xml:space="preserve"> 20/6</w:t>
            </w:r>
          </w:p>
          <w:p w14:paraId="4470A32A" w14:textId="39460080"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Практичні (семінарські) заняття:</w:t>
            </w:r>
            <w:r w:rsidR="001654C2" w:rsidRPr="00AA60C4">
              <w:rPr>
                <w:rFonts w:ascii="Times New Roman" w:hAnsi="Times New Roman" w:cs="Times New Roman"/>
                <w:sz w:val="24"/>
                <w:szCs w:val="24"/>
              </w:rPr>
              <w:t xml:space="preserve"> 10</w:t>
            </w:r>
          </w:p>
          <w:p w14:paraId="4C832326"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Лабораторні заняття:</w:t>
            </w:r>
          </w:p>
          <w:p w14:paraId="30B3983D" w14:textId="3B94FA3C"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Самостійна робота:</w:t>
            </w:r>
            <w:r w:rsidR="001654C2" w:rsidRPr="00AA60C4">
              <w:rPr>
                <w:rFonts w:ascii="Times New Roman" w:hAnsi="Times New Roman" w:cs="Times New Roman"/>
                <w:sz w:val="24"/>
                <w:szCs w:val="24"/>
              </w:rPr>
              <w:t xml:space="preserve"> 90</w:t>
            </w:r>
          </w:p>
          <w:p w14:paraId="292FFA8F" w14:textId="77777777" w:rsidR="00CA0DB0" w:rsidRPr="00AA60C4" w:rsidRDefault="00CA0DB0" w:rsidP="00CA0DB0">
            <w:pPr>
              <w:rPr>
                <w:rFonts w:ascii="Times New Roman" w:hAnsi="Times New Roman" w:cs="Times New Roman"/>
                <w:sz w:val="24"/>
                <w:szCs w:val="24"/>
              </w:rPr>
            </w:pPr>
          </w:p>
        </w:tc>
      </w:tr>
      <w:tr w:rsidR="00CA0DB0" w:rsidRPr="00AA60C4" w14:paraId="07D6563A" w14:textId="77777777" w:rsidTr="00CA0DB0">
        <w:tc>
          <w:tcPr>
            <w:tcW w:w="2547" w:type="dxa"/>
          </w:tcPr>
          <w:p w14:paraId="214DB6DF"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Викладач(і)</w:t>
            </w:r>
          </w:p>
          <w:p w14:paraId="3D6D4D6C"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відповідальний(і) за</w:t>
            </w:r>
          </w:p>
          <w:p w14:paraId="253FFBDB"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викладання навчальної</w:t>
            </w:r>
          </w:p>
          <w:p w14:paraId="22ADCF4F"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дисципліни (імена,</w:t>
            </w:r>
          </w:p>
          <w:p w14:paraId="00F6DFDF"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прізвища, наукові ступені</w:t>
            </w:r>
          </w:p>
          <w:p w14:paraId="19F71D25"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і звання, адреса</w:t>
            </w:r>
          </w:p>
          <w:p w14:paraId="3825D196"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електронної пошти</w:t>
            </w:r>
          </w:p>
          <w:p w14:paraId="5346E47F" w14:textId="734664B4"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викладача/</w:t>
            </w:r>
            <w:proofErr w:type="spellStart"/>
            <w:r w:rsidRPr="00AA60C4">
              <w:rPr>
                <w:rFonts w:ascii="Times New Roman" w:hAnsi="Times New Roman" w:cs="Times New Roman"/>
                <w:sz w:val="24"/>
                <w:szCs w:val="24"/>
              </w:rPr>
              <w:t>ів</w:t>
            </w:r>
            <w:proofErr w:type="spellEnd"/>
            <w:r w:rsidRPr="00AA60C4">
              <w:rPr>
                <w:rFonts w:ascii="Times New Roman" w:hAnsi="Times New Roman" w:cs="Times New Roman"/>
                <w:sz w:val="24"/>
                <w:szCs w:val="24"/>
              </w:rPr>
              <w:t>)</w:t>
            </w:r>
          </w:p>
        </w:tc>
        <w:tc>
          <w:tcPr>
            <w:tcW w:w="7082" w:type="dxa"/>
          </w:tcPr>
          <w:p w14:paraId="61CE344E" w14:textId="77777777" w:rsidR="00CA0DB0" w:rsidRPr="00AA60C4" w:rsidRDefault="001654C2" w:rsidP="00CA0DB0">
            <w:pPr>
              <w:rPr>
                <w:rFonts w:ascii="Times New Roman" w:hAnsi="Times New Roman" w:cs="Times New Roman"/>
                <w:sz w:val="24"/>
                <w:szCs w:val="24"/>
              </w:rPr>
            </w:pPr>
            <w:proofErr w:type="spellStart"/>
            <w:r w:rsidRPr="00AA60C4">
              <w:rPr>
                <w:rFonts w:ascii="Times New Roman" w:hAnsi="Times New Roman" w:cs="Times New Roman"/>
                <w:sz w:val="24"/>
                <w:szCs w:val="24"/>
              </w:rPr>
              <w:t>Сікура</w:t>
            </w:r>
            <w:proofErr w:type="spellEnd"/>
            <w:r w:rsidRPr="00AA60C4">
              <w:rPr>
                <w:rFonts w:ascii="Times New Roman" w:hAnsi="Times New Roman" w:cs="Times New Roman"/>
                <w:sz w:val="24"/>
                <w:szCs w:val="24"/>
              </w:rPr>
              <w:t xml:space="preserve"> Аніта Йосипівна</w:t>
            </w:r>
          </w:p>
          <w:p w14:paraId="0778BBD6" w14:textId="77777777" w:rsidR="001654C2" w:rsidRPr="00AA60C4" w:rsidRDefault="001654C2" w:rsidP="00CA0DB0">
            <w:pPr>
              <w:rPr>
                <w:rFonts w:ascii="Times New Roman" w:hAnsi="Times New Roman" w:cs="Times New Roman"/>
                <w:sz w:val="24"/>
                <w:szCs w:val="24"/>
              </w:rPr>
            </w:pPr>
          </w:p>
          <w:p w14:paraId="65431A69" w14:textId="29E313BB" w:rsidR="001654C2" w:rsidRPr="00AA60C4" w:rsidRDefault="001654C2" w:rsidP="00CA0DB0">
            <w:pPr>
              <w:rPr>
                <w:rFonts w:ascii="Times New Roman" w:hAnsi="Times New Roman" w:cs="Times New Roman"/>
                <w:sz w:val="24"/>
                <w:szCs w:val="24"/>
              </w:rPr>
            </w:pPr>
            <w:r w:rsidRPr="00AA60C4">
              <w:rPr>
                <w:rFonts w:ascii="Times New Roman" w:hAnsi="Times New Roman" w:cs="Times New Roman"/>
                <w:sz w:val="24"/>
                <w:szCs w:val="24"/>
              </w:rPr>
              <w:t>Кандидат біологічних наук, професор</w:t>
            </w:r>
          </w:p>
          <w:p w14:paraId="25FA684D" w14:textId="77777777" w:rsidR="001654C2" w:rsidRPr="00AA60C4" w:rsidRDefault="001654C2" w:rsidP="00CA0DB0">
            <w:pPr>
              <w:rPr>
                <w:rFonts w:ascii="Times New Roman" w:hAnsi="Times New Roman" w:cs="Times New Roman"/>
                <w:sz w:val="24"/>
                <w:szCs w:val="24"/>
                <w:lang w:val="ru-RU"/>
              </w:rPr>
            </w:pPr>
          </w:p>
          <w:p w14:paraId="61B8C123" w14:textId="3DCABE7C" w:rsidR="001654C2" w:rsidRPr="00AA60C4" w:rsidRDefault="001654C2" w:rsidP="00CA0DB0">
            <w:pPr>
              <w:rPr>
                <w:rFonts w:ascii="Times New Roman" w:hAnsi="Times New Roman" w:cs="Times New Roman"/>
                <w:sz w:val="24"/>
                <w:szCs w:val="24"/>
              </w:rPr>
            </w:pPr>
            <w:proofErr w:type="spellStart"/>
            <w:r w:rsidRPr="00AA60C4">
              <w:rPr>
                <w:rFonts w:ascii="Times New Roman" w:hAnsi="Times New Roman" w:cs="Times New Roman"/>
                <w:sz w:val="24"/>
                <w:szCs w:val="24"/>
                <w:lang w:val="en-US"/>
              </w:rPr>
              <w:t>szikura</w:t>
            </w:r>
            <w:proofErr w:type="spellEnd"/>
            <w:r w:rsidRPr="00AA60C4">
              <w:rPr>
                <w:rFonts w:ascii="Times New Roman" w:hAnsi="Times New Roman" w:cs="Times New Roman"/>
                <w:sz w:val="24"/>
                <w:szCs w:val="24"/>
              </w:rPr>
              <w:t>.</w:t>
            </w:r>
            <w:proofErr w:type="spellStart"/>
            <w:r w:rsidRPr="00AA60C4">
              <w:rPr>
                <w:rFonts w:ascii="Times New Roman" w:hAnsi="Times New Roman" w:cs="Times New Roman"/>
                <w:sz w:val="24"/>
                <w:szCs w:val="24"/>
                <w:lang w:val="en-US"/>
              </w:rPr>
              <w:t>anita</w:t>
            </w:r>
            <w:proofErr w:type="spellEnd"/>
            <w:r w:rsidRPr="00AA60C4">
              <w:rPr>
                <w:rFonts w:ascii="Times New Roman" w:hAnsi="Times New Roman" w:cs="Times New Roman"/>
                <w:sz w:val="24"/>
                <w:szCs w:val="24"/>
              </w:rPr>
              <w:t>@</w:t>
            </w:r>
            <w:proofErr w:type="spellStart"/>
            <w:r w:rsidRPr="00AA60C4">
              <w:rPr>
                <w:rFonts w:ascii="Times New Roman" w:hAnsi="Times New Roman" w:cs="Times New Roman"/>
                <w:sz w:val="24"/>
                <w:szCs w:val="24"/>
                <w:lang w:val="en-US"/>
              </w:rPr>
              <w:t>kmf</w:t>
            </w:r>
            <w:proofErr w:type="spellEnd"/>
            <w:r w:rsidRPr="00AA60C4">
              <w:rPr>
                <w:rFonts w:ascii="Times New Roman" w:hAnsi="Times New Roman" w:cs="Times New Roman"/>
                <w:sz w:val="24"/>
                <w:szCs w:val="24"/>
              </w:rPr>
              <w:t>.</w:t>
            </w:r>
            <w:r w:rsidRPr="00AA60C4">
              <w:rPr>
                <w:rFonts w:ascii="Times New Roman" w:hAnsi="Times New Roman" w:cs="Times New Roman"/>
                <w:sz w:val="24"/>
                <w:szCs w:val="24"/>
                <w:lang w:val="en-US"/>
              </w:rPr>
              <w:t>org</w:t>
            </w:r>
            <w:r w:rsidRPr="00AA60C4">
              <w:rPr>
                <w:rFonts w:ascii="Times New Roman" w:hAnsi="Times New Roman" w:cs="Times New Roman"/>
                <w:sz w:val="24"/>
                <w:szCs w:val="24"/>
              </w:rPr>
              <w:t>.</w:t>
            </w:r>
            <w:proofErr w:type="spellStart"/>
            <w:r w:rsidRPr="00AA60C4">
              <w:rPr>
                <w:rFonts w:ascii="Times New Roman" w:hAnsi="Times New Roman" w:cs="Times New Roman"/>
                <w:sz w:val="24"/>
                <w:szCs w:val="24"/>
                <w:lang w:val="en-US"/>
              </w:rPr>
              <w:t>ua</w:t>
            </w:r>
            <w:proofErr w:type="spellEnd"/>
          </w:p>
        </w:tc>
      </w:tr>
      <w:tr w:rsidR="00CA0DB0" w:rsidRPr="00AA60C4" w14:paraId="4135CFC8" w14:textId="77777777" w:rsidTr="00CA0DB0">
        <w:tc>
          <w:tcPr>
            <w:tcW w:w="2547" w:type="dxa"/>
          </w:tcPr>
          <w:p w14:paraId="5A7F9FBC" w14:textId="77777777" w:rsidR="00CA0DB0" w:rsidRPr="00AA60C4" w:rsidRDefault="00CA0DB0" w:rsidP="00CA0DB0">
            <w:pPr>
              <w:rPr>
                <w:rFonts w:ascii="Times New Roman" w:hAnsi="Times New Roman" w:cs="Times New Roman"/>
                <w:sz w:val="24"/>
                <w:szCs w:val="24"/>
              </w:rPr>
            </w:pPr>
            <w:proofErr w:type="spellStart"/>
            <w:r w:rsidRPr="00AA60C4">
              <w:rPr>
                <w:rFonts w:ascii="Times New Roman" w:hAnsi="Times New Roman" w:cs="Times New Roman"/>
                <w:sz w:val="24"/>
                <w:szCs w:val="24"/>
              </w:rPr>
              <w:t>Пререквізити</w:t>
            </w:r>
            <w:proofErr w:type="spellEnd"/>
            <w:r w:rsidRPr="00AA60C4">
              <w:rPr>
                <w:rFonts w:ascii="Times New Roman" w:hAnsi="Times New Roman" w:cs="Times New Roman"/>
                <w:sz w:val="24"/>
                <w:szCs w:val="24"/>
              </w:rPr>
              <w:t xml:space="preserve"> навчальної</w:t>
            </w:r>
          </w:p>
          <w:p w14:paraId="44B6A1DF" w14:textId="562EB443"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дисципліни</w:t>
            </w:r>
          </w:p>
        </w:tc>
        <w:tc>
          <w:tcPr>
            <w:tcW w:w="7082" w:type="dxa"/>
          </w:tcPr>
          <w:p w14:paraId="2D6CC7B2" w14:textId="5A5D7A98" w:rsidR="00CA0DB0" w:rsidRPr="00AA60C4" w:rsidRDefault="004D6B60" w:rsidP="003D0C60">
            <w:pPr>
              <w:jc w:val="both"/>
              <w:rPr>
                <w:rFonts w:ascii="Times New Roman" w:hAnsi="Times New Roman" w:cs="Times New Roman"/>
                <w:sz w:val="24"/>
                <w:szCs w:val="24"/>
              </w:rPr>
            </w:pPr>
            <w:r w:rsidRPr="00AA60C4">
              <w:rPr>
                <w:rFonts w:ascii="Times New Roman" w:hAnsi="Times New Roman" w:cs="Times New Roman"/>
                <w:sz w:val="24"/>
                <w:szCs w:val="24"/>
              </w:rPr>
              <w:t xml:space="preserve">Опанування навчальним матеріалом дисципліни буде результативним після вивчення </w:t>
            </w:r>
            <w:r w:rsidRPr="00AA60C4">
              <w:rPr>
                <w:rFonts w:ascii="Times New Roman" w:eastAsia="Times New Roman" w:hAnsi="Times New Roman" w:cs="Times New Roman"/>
                <w:sz w:val="24"/>
                <w:szCs w:val="24"/>
                <w:lang w:eastAsia="ru-RU"/>
              </w:rPr>
              <w:t>ботаніки, систематики, морфології рослин, екології, географії</w:t>
            </w:r>
          </w:p>
        </w:tc>
      </w:tr>
      <w:tr w:rsidR="00CA0DB0" w:rsidRPr="00AA60C4" w14:paraId="155EE675" w14:textId="77777777" w:rsidTr="00CA0DB0">
        <w:tc>
          <w:tcPr>
            <w:tcW w:w="2547" w:type="dxa"/>
          </w:tcPr>
          <w:p w14:paraId="0AA46350"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Анотація дисципліни,</w:t>
            </w:r>
          </w:p>
          <w:p w14:paraId="5F829F12"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мета, завдання та</w:t>
            </w:r>
          </w:p>
          <w:p w14:paraId="311D596B"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очікувані програмні</w:t>
            </w:r>
          </w:p>
          <w:p w14:paraId="4DFC3C94"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результати навчальної</w:t>
            </w:r>
          </w:p>
          <w:p w14:paraId="60ACEA62"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дисципліни, загальні та</w:t>
            </w:r>
          </w:p>
          <w:p w14:paraId="64A88BAA"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фахові компетентності,</w:t>
            </w:r>
          </w:p>
          <w:p w14:paraId="3102DF56"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lastRenderedPageBreak/>
              <w:t>основна тематика</w:t>
            </w:r>
          </w:p>
          <w:p w14:paraId="563EB344"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дисципліни</w:t>
            </w:r>
          </w:p>
          <w:p w14:paraId="4870F682" w14:textId="77777777" w:rsidR="00CA0DB0" w:rsidRPr="00AA60C4" w:rsidRDefault="00CA0DB0" w:rsidP="00CA0DB0">
            <w:pPr>
              <w:rPr>
                <w:rFonts w:ascii="Times New Roman" w:hAnsi="Times New Roman" w:cs="Times New Roman"/>
                <w:sz w:val="24"/>
                <w:szCs w:val="24"/>
              </w:rPr>
            </w:pPr>
          </w:p>
        </w:tc>
        <w:tc>
          <w:tcPr>
            <w:tcW w:w="7082" w:type="dxa"/>
          </w:tcPr>
          <w:p w14:paraId="79C24CCF" w14:textId="77777777" w:rsidR="001654C2" w:rsidRPr="00AA60C4" w:rsidRDefault="001654C2" w:rsidP="003D0C60">
            <w:pPr>
              <w:jc w:val="both"/>
              <w:rPr>
                <w:rFonts w:ascii="Times New Roman" w:eastAsia="Times New Roman" w:hAnsi="Times New Roman" w:cs="Times New Roman"/>
                <w:i/>
                <w:sz w:val="24"/>
                <w:szCs w:val="24"/>
                <w:lang w:eastAsia="ru-RU"/>
              </w:rPr>
            </w:pPr>
            <w:r w:rsidRPr="00AA60C4">
              <w:rPr>
                <w:rFonts w:ascii="Times New Roman" w:eastAsia="Times New Roman" w:hAnsi="Times New Roman" w:cs="Times New Roman"/>
                <w:bCs/>
                <w:i/>
                <w:sz w:val="24"/>
                <w:szCs w:val="24"/>
                <w:lang w:eastAsia="ru-RU"/>
              </w:rPr>
              <w:lastRenderedPageBreak/>
              <w:t xml:space="preserve">Мета навчальної дисципліни - </w:t>
            </w:r>
            <w:r w:rsidRPr="00AA60C4">
              <w:rPr>
                <w:rFonts w:ascii="Times New Roman" w:eastAsia="Times New Roman" w:hAnsi="Times New Roman" w:cs="Times New Roman"/>
                <w:bCs/>
                <w:sz w:val="24"/>
                <w:szCs w:val="24"/>
                <w:lang w:eastAsia="ru-RU"/>
              </w:rPr>
              <w:t>формування</w:t>
            </w:r>
            <w:r w:rsidRPr="00AA60C4">
              <w:rPr>
                <w:rFonts w:ascii="Times New Roman" w:eastAsia="Times New Roman" w:hAnsi="Times New Roman" w:cs="Times New Roman"/>
                <w:color w:val="000000"/>
                <w:spacing w:val="7"/>
                <w:sz w:val="24"/>
                <w:szCs w:val="24"/>
                <w:lang w:eastAsia="ru-RU"/>
              </w:rPr>
              <w:t xml:space="preserve"> </w:t>
            </w:r>
            <w:r w:rsidRPr="00AA60C4">
              <w:rPr>
                <w:rFonts w:ascii="Times New Roman" w:eastAsia="Times New Roman" w:hAnsi="Times New Roman" w:cs="Times New Roman"/>
                <w:color w:val="000000"/>
                <w:spacing w:val="4"/>
                <w:sz w:val="24"/>
                <w:szCs w:val="24"/>
                <w:lang w:eastAsia="ru-RU"/>
              </w:rPr>
              <w:t>уявлення про</w:t>
            </w:r>
            <w:r w:rsidRPr="00AA60C4">
              <w:rPr>
                <w:rFonts w:ascii="Times New Roman" w:eastAsia="Times New Roman" w:hAnsi="Times New Roman" w:cs="Times New Roman"/>
                <w:i/>
                <w:color w:val="000000"/>
                <w:spacing w:val="4"/>
                <w:sz w:val="24"/>
                <w:szCs w:val="24"/>
                <w:lang w:eastAsia="ru-RU"/>
              </w:rPr>
              <w:t xml:space="preserve"> </w:t>
            </w:r>
            <w:r w:rsidRPr="00AA60C4">
              <w:rPr>
                <w:rFonts w:ascii="Times New Roman" w:hAnsi="Times New Roman" w:cs="Times New Roman"/>
                <w:sz w:val="24"/>
                <w:szCs w:val="24"/>
              </w:rPr>
              <w:t xml:space="preserve">фундаментальні </w:t>
            </w:r>
            <w:proofErr w:type="spellStart"/>
            <w:r w:rsidRPr="00AA60C4">
              <w:rPr>
                <w:rFonts w:ascii="Times New Roman" w:hAnsi="Times New Roman" w:cs="Times New Roman"/>
                <w:sz w:val="24"/>
                <w:szCs w:val="24"/>
              </w:rPr>
              <w:t>біоекологічні</w:t>
            </w:r>
            <w:proofErr w:type="spellEnd"/>
            <w:r w:rsidRPr="00AA60C4">
              <w:rPr>
                <w:rFonts w:ascii="Times New Roman" w:hAnsi="Times New Roman" w:cs="Times New Roman"/>
                <w:sz w:val="24"/>
                <w:szCs w:val="24"/>
              </w:rPr>
              <w:t xml:space="preserve"> та філогенетичні основи сучасної інтродукції, акліматизації, </w:t>
            </w:r>
            <w:proofErr w:type="spellStart"/>
            <w:r w:rsidRPr="00AA60C4">
              <w:rPr>
                <w:rFonts w:ascii="Times New Roman" w:hAnsi="Times New Roman" w:cs="Times New Roman"/>
                <w:sz w:val="24"/>
                <w:szCs w:val="24"/>
              </w:rPr>
              <w:t>біоекологічні</w:t>
            </w:r>
            <w:proofErr w:type="spellEnd"/>
            <w:r w:rsidRPr="00AA60C4">
              <w:rPr>
                <w:rFonts w:ascii="Times New Roman" w:hAnsi="Times New Roman" w:cs="Times New Roman"/>
                <w:sz w:val="24"/>
                <w:szCs w:val="24"/>
              </w:rPr>
              <w:t xml:space="preserve"> особливості рослин-</w:t>
            </w:r>
            <w:proofErr w:type="spellStart"/>
            <w:r w:rsidRPr="00AA60C4">
              <w:rPr>
                <w:rFonts w:ascii="Times New Roman" w:hAnsi="Times New Roman" w:cs="Times New Roman"/>
                <w:sz w:val="24"/>
                <w:szCs w:val="24"/>
              </w:rPr>
              <w:t>інтродуцентів</w:t>
            </w:r>
            <w:proofErr w:type="spellEnd"/>
            <w:r w:rsidRPr="00AA60C4">
              <w:rPr>
                <w:rFonts w:ascii="Times New Roman" w:hAnsi="Times New Roman" w:cs="Times New Roman"/>
                <w:sz w:val="24"/>
                <w:szCs w:val="24"/>
              </w:rPr>
              <w:t>, здатності використовувати набуті знання у майбутній професійній діяльності.</w:t>
            </w:r>
          </w:p>
          <w:p w14:paraId="69C6D315" w14:textId="239C9262" w:rsidR="00CA0DB0" w:rsidRPr="00AA60C4" w:rsidRDefault="00AE4BBD" w:rsidP="003D0C60">
            <w:pPr>
              <w:jc w:val="both"/>
              <w:rPr>
                <w:rFonts w:ascii="Times New Roman" w:hAnsi="Times New Roman" w:cs="Times New Roman"/>
                <w:sz w:val="24"/>
                <w:szCs w:val="24"/>
              </w:rPr>
            </w:pPr>
            <w:r w:rsidRPr="00AA60C4">
              <w:rPr>
                <w:rFonts w:ascii="Times New Roman" w:hAnsi="Times New Roman" w:cs="Times New Roman"/>
                <w:i/>
                <w:sz w:val="24"/>
                <w:szCs w:val="24"/>
              </w:rPr>
              <w:t>Завдання</w:t>
            </w:r>
            <w:r w:rsidRPr="00AA60C4">
              <w:rPr>
                <w:rFonts w:ascii="Times New Roman" w:hAnsi="Times New Roman" w:cs="Times New Roman"/>
                <w:sz w:val="24"/>
                <w:szCs w:val="24"/>
              </w:rPr>
              <w:t xml:space="preserve"> </w:t>
            </w:r>
            <w:r w:rsidR="004D6B60" w:rsidRPr="00AA60C4">
              <w:rPr>
                <w:rFonts w:ascii="Times New Roman" w:hAnsi="Times New Roman" w:cs="Times New Roman"/>
                <w:sz w:val="24"/>
                <w:szCs w:val="24"/>
              </w:rPr>
              <w:t>–</w:t>
            </w:r>
            <w:r w:rsidRPr="00AA60C4">
              <w:rPr>
                <w:rFonts w:ascii="Times New Roman" w:hAnsi="Times New Roman" w:cs="Times New Roman"/>
                <w:sz w:val="24"/>
                <w:szCs w:val="24"/>
              </w:rPr>
              <w:t xml:space="preserve"> </w:t>
            </w:r>
            <w:r w:rsidR="004D6B60" w:rsidRPr="00AA60C4">
              <w:rPr>
                <w:rFonts w:ascii="Times New Roman" w:hAnsi="Times New Roman" w:cs="Times New Roman"/>
                <w:sz w:val="24"/>
                <w:szCs w:val="24"/>
              </w:rPr>
              <w:t xml:space="preserve">на основі поглиблених знань з природничих наук сформувати уявлення про збереження біологічного різноманіття для збільшення продуктивності, підвищення стійкості та екологічної пластичності  </w:t>
            </w:r>
            <w:proofErr w:type="spellStart"/>
            <w:r w:rsidR="004D6B60" w:rsidRPr="00AA60C4">
              <w:rPr>
                <w:rFonts w:ascii="Times New Roman" w:hAnsi="Times New Roman" w:cs="Times New Roman"/>
                <w:sz w:val="24"/>
                <w:szCs w:val="24"/>
              </w:rPr>
              <w:t>фітокомплексів</w:t>
            </w:r>
            <w:proofErr w:type="spellEnd"/>
            <w:r w:rsidR="004D6B60" w:rsidRPr="00AA60C4">
              <w:rPr>
                <w:rFonts w:ascii="Times New Roman" w:hAnsi="Times New Roman" w:cs="Times New Roman"/>
                <w:sz w:val="24"/>
                <w:szCs w:val="24"/>
              </w:rPr>
              <w:t xml:space="preserve"> та природних екосистем в сучасних </w:t>
            </w:r>
            <w:proofErr w:type="spellStart"/>
            <w:r w:rsidR="004D6B60" w:rsidRPr="00AA60C4">
              <w:rPr>
                <w:rFonts w:ascii="Times New Roman" w:hAnsi="Times New Roman" w:cs="Times New Roman"/>
                <w:sz w:val="24"/>
                <w:szCs w:val="24"/>
              </w:rPr>
              <w:t>урболандшафтах</w:t>
            </w:r>
            <w:proofErr w:type="spellEnd"/>
            <w:r w:rsidR="004D6B60" w:rsidRPr="00AA60C4">
              <w:rPr>
                <w:rFonts w:ascii="Times New Roman" w:hAnsi="Times New Roman" w:cs="Times New Roman"/>
                <w:sz w:val="24"/>
                <w:szCs w:val="24"/>
              </w:rPr>
              <w:t xml:space="preserve"> на фоні глобальних змін клімату; навчити володіти методами спостереження, опису, ідентифікації, класифікації, культивування рослин-</w:t>
            </w:r>
            <w:proofErr w:type="spellStart"/>
            <w:r w:rsidR="004D6B60" w:rsidRPr="00AA60C4">
              <w:rPr>
                <w:rFonts w:ascii="Times New Roman" w:hAnsi="Times New Roman" w:cs="Times New Roman"/>
                <w:sz w:val="24"/>
                <w:szCs w:val="24"/>
              </w:rPr>
              <w:t>інтродуцентів</w:t>
            </w:r>
            <w:proofErr w:type="spellEnd"/>
            <w:r w:rsidR="004D6B60" w:rsidRPr="00AA60C4">
              <w:rPr>
                <w:rFonts w:ascii="Times New Roman" w:hAnsi="Times New Roman" w:cs="Times New Roman"/>
                <w:sz w:val="24"/>
                <w:szCs w:val="24"/>
              </w:rPr>
              <w:t>.</w:t>
            </w:r>
          </w:p>
          <w:p w14:paraId="48A88368" w14:textId="05352324" w:rsidR="003D0C60" w:rsidRPr="00AA60C4" w:rsidRDefault="003D0C60" w:rsidP="003D0C60">
            <w:pPr>
              <w:jc w:val="both"/>
              <w:rPr>
                <w:rFonts w:ascii="Times New Roman" w:hAnsi="Times New Roman" w:cs="Times New Roman"/>
                <w:sz w:val="24"/>
                <w:szCs w:val="24"/>
              </w:rPr>
            </w:pPr>
            <w:r w:rsidRPr="00AA60C4">
              <w:rPr>
                <w:rFonts w:ascii="Times New Roman" w:hAnsi="Times New Roman" w:cs="Times New Roman"/>
                <w:i/>
                <w:sz w:val="24"/>
                <w:szCs w:val="24"/>
              </w:rPr>
              <w:lastRenderedPageBreak/>
              <w:t>Очікувані результати навчання</w:t>
            </w:r>
            <w:r w:rsidRPr="00AA60C4">
              <w:rPr>
                <w:rFonts w:ascii="Times New Roman" w:hAnsi="Times New Roman" w:cs="Times New Roman"/>
                <w:sz w:val="24"/>
                <w:szCs w:val="24"/>
              </w:rPr>
              <w:t>: знати основну мету, завдання, об’єкти дослідження; знати історію інтродукції, динаміку, сучасний стан, наслідки, методологічні підходи до вивчення інтродукційних процесів, особливо</w:t>
            </w:r>
            <w:r w:rsidR="00736A05" w:rsidRPr="00AA60C4">
              <w:rPr>
                <w:rFonts w:ascii="Times New Roman" w:hAnsi="Times New Roman" w:cs="Times New Roman"/>
                <w:sz w:val="24"/>
                <w:szCs w:val="24"/>
              </w:rPr>
              <w:t>с</w:t>
            </w:r>
            <w:r w:rsidRPr="00AA60C4">
              <w:rPr>
                <w:rFonts w:ascii="Times New Roman" w:hAnsi="Times New Roman" w:cs="Times New Roman"/>
                <w:sz w:val="24"/>
                <w:szCs w:val="24"/>
              </w:rPr>
              <w:t xml:space="preserve">ті адаптаційних та акліматизаційних механізмів </w:t>
            </w:r>
            <w:proofErr w:type="spellStart"/>
            <w:r w:rsidRPr="00AA60C4">
              <w:rPr>
                <w:rFonts w:ascii="Times New Roman" w:hAnsi="Times New Roman" w:cs="Times New Roman"/>
                <w:sz w:val="24"/>
                <w:szCs w:val="24"/>
              </w:rPr>
              <w:t>інтродуцентів</w:t>
            </w:r>
            <w:proofErr w:type="spellEnd"/>
            <w:r w:rsidRPr="00AA60C4">
              <w:rPr>
                <w:rFonts w:ascii="Times New Roman" w:hAnsi="Times New Roman" w:cs="Times New Roman"/>
                <w:sz w:val="24"/>
                <w:szCs w:val="24"/>
              </w:rPr>
              <w:t xml:space="preserve">; знати центри походження основних </w:t>
            </w:r>
            <w:proofErr w:type="spellStart"/>
            <w:r w:rsidRPr="00AA60C4">
              <w:rPr>
                <w:rFonts w:ascii="Times New Roman" w:hAnsi="Times New Roman" w:cs="Times New Roman"/>
                <w:sz w:val="24"/>
                <w:szCs w:val="24"/>
              </w:rPr>
              <w:t>інтродуцентів</w:t>
            </w:r>
            <w:proofErr w:type="spellEnd"/>
            <w:r w:rsidRPr="00AA60C4">
              <w:rPr>
                <w:rFonts w:ascii="Times New Roman" w:hAnsi="Times New Roman" w:cs="Times New Roman"/>
                <w:sz w:val="24"/>
                <w:szCs w:val="24"/>
              </w:rPr>
              <w:t>, біологічні особливості рослин різних екологічних груп та життєвих форм; знати передумови успішної інтродукції</w:t>
            </w:r>
            <w:r w:rsidR="00736A05" w:rsidRPr="00AA60C4">
              <w:rPr>
                <w:rFonts w:ascii="Times New Roman" w:hAnsi="Times New Roman" w:cs="Times New Roman"/>
                <w:sz w:val="24"/>
                <w:szCs w:val="24"/>
              </w:rPr>
              <w:t xml:space="preserve"> рослин з різних кліматичних зон; знати методи добору </w:t>
            </w:r>
            <w:proofErr w:type="spellStart"/>
            <w:r w:rsidR="00736A05" w:rsidRPr="00AA60C4">
              <w:rPr>
                <w:rFonts w:ascii="Times New Roman" w:hAnsi="Times New Roman" w:cs="Times New Roman"/>
                <w:sz w:val="24"/>
                <w:szCs w:val="24"/>
              </w:rPr>
              <w:t>інтродуцентів</w:t>
            </w:r>
            <w:proofErr w:type="spellEnd"/>
            <w:r w:rsidR="00736A05" w:rsidRPr="00AA60C4">
              <w:rPr>
                <w:rFonts w:ascii="Times New Roman" w:hAnsi="Times New Roman" w:cs="Times New Roman"/>
                <w:sz w:val="24"/>
                <w:szCs w:val="24"/>
              </w:rPr>
              <w:t>, кліматичних аналогів, родових комплексів, геоботанічних едифікаторів.</w:t>
            </w:r>
          </w:p>
          <w:p w14:paraId="1DC745C4" w14:textId="77777777" w:rsidR="00EC1C00" w:rsidRPr="00AA60C4" w:rsidRDefault="00EC1C00" w:rsidP="003D0C60">
            <w:pPr>
              <w:jc w:val="both"/>
              <w:rPr>
                <w:rFonts w:ascii="Times New Roman" w:hAnsi="Times New Roman" w:cs="Times New Roman"/>
                <w:sz w:val="24"/>
                <w:szCs w:val="24"/>
              </w:rPr>
            </w:pPr>
            <w:bookmarkStart w:id="0" w:name="_Hlk118617262"/>
            <w:r w:rsidRPr="00AA60C4">
              <w:rPr>
                <w:rFonts w:ascii="Times New Roman" w:hAnsi="Times New Roman" w:cs="Times New Roman"/>
                <w:i/>
                <w:sz w:val="24"/>
                <w:szCs w:val="24"/>
              </w:rPr>
              <w:t>Загальні компетентності:</w:t>
            </w:r>
            <w:r w:rsidRPr="00AA60C4">
              <w:rPr>
                <w:rFonts w:ascii="Times New Roman" w:hAnsi="Times New Roman" w:cs="Times New Roman"/>
                <w:sz w:val="24"/>
                <w:szCs w:val="24"/>
              </w:rPr>
              <w:t xml:space="preserve"> здатність до абстрактного м</w:t>
            </w:r>
            <w:bookmarkStart w:id="1" w:name="_GoBack"/>
            <w:bookmarkEnd w:id="1"/>
            <w:r w:rsidRPr="00AA60C4">
              <w:rPr>
                <w:rFonts w:ascii="Times New Roman" w:hAnsi="Times New Roman" w:cs="Times New Roman"/>
                <w:sz w:val="24"/>
                <w:szCs w:val="24"/>
              </w:rPr>
              <w:t>ислення, аналізу, синтезу; знання та розуміння предметної області та майбутньої професійної діяльності; здатність застосовувати знання на практиці; прагнення до збереження довкілля.</w:t>
            </w:r>
          </w:p>
          <w:p w14:paraId="43D9564D" w14:textId="77777777" w:rsidR="00EC1C00" w:rsidRPr="00AA60C4" w:rsidRDefault="00EC1C00" w:rsidP="003D0C60">
            <w:pPr>
              <w:jc w:val="both"/>
              <w:rPr>
                <w:rFonts w:ascii="Times New Roman" w:hAnsi="Times New Roman" w:cs="Times New Roman"/>
                <w:sz w:val="24"/>
                <w:szCs w:val="24"/>
              </w:rPr>
            </w:pPr>
            <w:r w:rsidRPr="00AA60C4">
              <w:rPr>
                <w:rFonts w:ascii="Times New Roman" w:hAnsi="Times New Roman" w:cs="Times New Roman"/>
                <w:i/>
                <w:sz w:val="24"/>
                <w:szCs w:val="24"/>
              </w:rPr>
              <w:t>Фахові компетентності</w:t>
            </w:r>
            <w:r w:rsidRPr="00AA60C4">
              <w:rPr>
                <w:rFonts w:ascii="Times New Roman" w:hAnsi="Times New Roman" w:cs="Times New Roman"/>
                <w:sz w:val="24"/>
                <w:szCs w:val="24"/>
              </w:rPr>
              <w:t xml:space="preserve">: здатність застосовувати знання зі спеціальних підрозділів науки (екології, ботаніки, систематики, морфології, фізіології, географії, </w:t>
            </w:r>
            <w:proofErr w:type="spellStart"/>
            <w:r w:rsidRPr="00AA60C4">
              <w:rPr>
                <w:rFonts w:ascii="Times New Roman" w:hAnsi="Times New Roman" w:cs="Times New Roman"/>
                <w:sz w:val="24"/>
                <w:szCs w:val="24"/>
              </w:rPr>
              <w:t>грунтознавства</w:t>
            </w:r>
            <w:proofErr w:type="spellEnd"/>
            <w:r w:rsidRPr="00AA60C4">
              <w:rPr>
                <w:rFonts w:ascii="Times New Roman" w:hAnsi="Times New Roman" w:cs="Times New Roman"/>
                <w:sz w:val="24"/>
                <w:szCs w:val="24"/>
              </w:rPr>
              <w:t>, агротехніки тощо;</w:t>
            </w:r>
          </w:p>
          <w:p w14:paraId="5C43AD86" w14:textId="77777777" w:rsidR="00C800B8" w:rsidRPr="00AA60C4" w:rsidRDefault="00C800B8" w:rsidP="003D0C60">
            <w:pPr>
              <w:jc w:val="both"/>
              <w:rPr>
                <w:rFonts w:ascii="Times New Roman" w:hAnsi="Times New Roman" w:cs="Times New Roman"/>
                <w:sz w:val="24"/>
                <w:szCs w:val="24"/>
              </w:rPr>
            </w:pPr>
            <w:r w:rsidRPr="00AA60C4">
              <w:rPr>
                <w:rFonts w:ascii="Times New Roman" w:hAnsi="Times New Roman" w:cs="Times New Roman"/>
                <w:sz w:val="24"/>
                <w:szCs w:val="24"/>
              </w:rPr>
              <w:t>з</w:t>
            </w:r>
            <w:r w:rsidR="00EC1C00" w:rsidRPr="00AA60C4">
              <w:rPr>
                <w:rFonts w:ascii="Times New Roman" w:hAnsi="Times New Roman" w:cs="Times New Roman"/>
                <w:sz w:val="24"/>
                <w:szCs w:val="24"/>
              </w:rPr>
              <w:t>датність аналізувати, оцінювати та інтерпретувати інформацію, прогнозувати результат</w:t>
            </w:r>
            <w:r w:rsidRPr="00AA60C4">
              <w:rPr>
                <w:rFonts w:ascii="Times New Roman" w:hAnsi="Times New Roman" w:cs="Times New Roman"/>
                <w:sz w:val="24"/>
                <w:szCs w:val="24"/>
              </w:rPr>
              <w:t>;</w:t>
            </w:r>
          </w:p>
          <w:p w14:paraId="28E9AA9F" w14:textId="77777777" w:rsidR="00C800B8" w:rsidRPr="00AA60C4" w:rsidRDefault="00C800B8" w:rsidP="003D0C60">
            <w:pPr>
              <w:jc w:val="both"/>
              <w:rPr>
                <w:rFonts w:ascii="Times New Roman" w:hAnsi="Times New Roman" w:cs="Times New Roman"/>
                <w:sz w:val="24"/>
                <w:szCs w:val="24"/>
              </w:rPr>
            </w:pPr>
            <w:r w:rsidRPr="00AA60C4">
              <w:rPr>
                <w:rFonts w:ascii="Times New Roman" w:hAnsi="Times New Roman" w:cs="Times New Roman"/>
                <w:sz w:val="24"/>
                <w:szCs w:val="24"/>
              </w:rPr>
              <w:t xml:space="preserve">здатність розмножувати та вирощувати </w:t>
            </w:r>
            <w:proofErr w:type="spellStart"/>
            <w:r w:rsidRPr="00AA60C4">
              <w:rPr>
                <w:rFonts w:ascii="Times New Roman" w:hAnsi="Times New Roman" w:cs="Times New Roman"/>
                <w:sz w:val="24"/>
                <w:szCs w:val="24"/>
              </w:rPr>
              <w:t>інтродувані</w:t>
            </w:r>
            <w:proofErr w:type="spellEnd"/>
            <w:r w:rsidRPr="00AA60C4">
              <w:rPr>
                <w:rFonts w:ascii="Times New Roman" w:hAnsi="Times New Roman" w:cs="Times New Roman"/>
                <w:sz w:val="24"/>
                <w:szCs w:val="24"/>
              </w:rPr>
              <w:t xml:space="preserve"> рослини з урахуванням їх еколого-біологічних, </w:t>
            </w:r>
            <w:proofErr w:type="spellStart"/>
            <w:r w:rsidRPr="00AA60C4">
              <w:rPr>
                <w:rFonts w:ascii="Times New Roman" w:hAnsi="Times New Roman" w:cs="Times New Roman"/>
                <w:sz w:val="24"/>
                <w:szCs w:val="24"/>
              </w:rPr>
              <w:t>ценотичних</w:t>
            </w:r>
            <w:proofErr w:type="spellEnd"/>
            <w:r w:rsidRPr="00AA60C4">
              <w:rPr>
                <w:rFonts w:ascii="Times New Roman" w:hAnsi="Times New Roman" w:cs="Times New Roman"/>
                <w:sz w:val="24"/>
                <w:szCs w:val="24"/>
              </w:rPr>
              <w:t>, географічних і морфологічних особливостей;</w:t>
            </w:r>
          </w:p>
          <w:p w14:paraId="0C05AC98" w14:textId="601806E8" w:rsidR="00EC1C00" w:rsidRPr="00AA60C4" w:rsidRDefault="00C800B8" w:rsidP="003D0C60">
            <w:pPr>
              <w:jc w:val="both"/>
              <w:rPr>
                <w:rFonts w:ascii="Times New Roman" w:hAnsi="Times New Roman" w:cs="Times New Roman"/>
                <w:sz w:val="24"/>
                <w:szCs w:val="24"/>
              </w:rPr>
            </w:pPr>
            <w:r w:rsidRPr="00AA60C4">
              <w:rPr>
                <w:rFonts w:ascii="Times New Roman" w:hAnsi="Times New Roman" w:cs="Times New Roman"/>
                <w:sz w:val="24"/>
                <w:szCs w:val="24"/>
              </w:rPr>
              <w:t xml:space="preserve">здатність використовувати умови відкритого та закритого </w:t>
            </w:r>
            <w:proofErr w:type="spellStart"/>
            <w:r w:rsidRPr="00AA60C4">
              <w:rPr>
                <w:rFonts w:ascii="Times New Roman" w:hAnsi="Times New Roman" w:cs="Times New Roman"/>
                <w:sz w:val="24"/>
                <w:szCs w:val="24"/>
              </w:rPr>
              <w:t>грунту</w:t>
            </w:r>
            <w:proofErr w:type="spellEnd"/>
            <w:r w:rsidRPr="00AA60C4">
              <w:rPr>
                <w:rFonts w:ascii="Times New Roman" w:hAnsi="Times New Roman" w:cs="Times New Roman"/>
                <w:sz w:val="24"/>
                <w:szCs w:val="24"/>
              </w:rPr>
              <w:t xml:space="preserve"> для проведення ефективної акліматизації рослин-</w:t>
            </w:r>
            <w:proofErr w:type="spellStart"/>
            <w:r w:rsidRPr="00AA60C4">
              <w:rPr>
                <w:rFonts w:ascii="Times New Roman" w:hAnsi="Times New Roman" w:cs="Times New Roman"/>
                <w:sz w:val="24"/>
                <w:szCs w:val="24"/>
              </w:rPr>
              <w:t>інтродуцентів</w:t>
            </w:r>
            <w:proofErr w:type="spellEnd"/>
            <w:r w:rsidRPr="00AA60C4">
              <w:rPr>
                <w:rFonts w:ascii="Times New Roman" w:hAnsi="Times New Roman" w:cs="Times New Roman"/>
                <w:sz w:val="24"/>
                <w:szCs w:val="24"/>
              </w:rPr>
              <w:t>.</w:t>
            </w:r>
            <w:r w:rsidR="00EC1C00" w:rsidRPr="00AA60C4">
              <w:rPr>
                <w:rFonts w:ascii="Times New Roman" w:hAnsi="Times New Roman" w:cs="Times New Roman"/>
                <w:sz w:val="24"/>
                <w:szCs w:val="24"/>
              </w:rPr>
              <w:t xml:space="preserve"> </w:t>
            </w:r>
          </w:p>
          <w:bookmarkEnd w:id="0"/>
          <w:p w14:paraId="6BF9C0DD" w14:textId="77777777" w:rsidR="00736A05" w:rsidRPr="00AA60C4" w:rsidRDefault="00736A05" w:rsidP="003D0C60">
            <w:pPr>
              <w:jc w:val="both"/>
              <w:rPr>
                <w:rFonts w:ascii="Times New Roman" w:hAnsi="Times New Roman" w:cs="Times New Roman"/>
                <w:i/>
                <w:sz w:val="24"/>
                <w:szCs w:val="24"/>
              </w:rPr>
            </w:pPr>
            <w:r w:rsidRPr="00AA60C4">
              <w:rPr>
                <w:rFonts w:ascii="Times New Roman" w:hAnsi="Times New Roman" w:cs="Times New Roman"/>
                <w:i/>
                <w:sz w:val="24"/>
                <w:szCs w:val="24"/>
              </w:rPr>
              <w:t>Навчальний матеріал тематично поділений на три модулі:</w:t>
            </w:r>
          </w:p>
          <w:p w14:paraId="3CCD5780" w14:textId="77777777" w:rsidR="00736A05" w:rsidRPr="00AA60C4" w:rsidRDefault="00736A05" w:rsidP="003D0C60">
            <w:pPr>
              <w:jc w:val="both"/>
              <w:rPr>
                <w:rFonts w:ascii="Times New Roman" w:hAnsi="Times New Roman" w:cs="Times New Roman"/>
                <w:sz w:val="24"/>
                <w:szCs w:val="24"/>
              </w:rPr>
            </w:pPr>
            <w:r w:rsidRPr="00AA60C4">
              <w:rPr>
                <w:rFonts w:ascii="Times New Roman" w:hAnsi="Times New Roman" w:cs="Times New Roman"/>
                <w:i/>
                <w:sz w:val="24"/>
                <w:szCs w:val="24"/>
              </w:rPr>
              <w:t>Модуль 1.</w:t>
            </w:r>
            <w:r w:rsidRPr="00AA60C4">
              <w:rPr>
                <w:rFonts w:ascii="Times New Roman" w:hAnsi="Times New Roman" w:cs="Times New Roman"/>
                <w:sz w:val="24"/>
                <w:szCs w:val="24"/>
              </w:rPr>
              <w:t xml:space="preserve"> Наукові основи інтродукції рослин, який охоплює теми – </w:t>
            </w:r>
          </w:p>
          <w:p w14:paraId="1835A467" w14:textId="4058E0B5" w:rsidR="00736A05" w:rsidRPr="00AA60C4" w:rsidRDefault="00736A05" w:rsidP="003D0C60">
            <w:pPr>
              <w:jc w:val="both"/>
              <w:rPr>
                <w:rFonts w:ascii="Times New Roman" w:hAnsi="Times New Roman" w:cs="Times New Roman"/>
                <w:sz w:val="24"/>
                <w:szCs w:val="24"/>
              </w:rPr>
            </w:pPr>
            <w:r w:rsidRPr="00AA60C4">
              <w:rPr>
                <w:rFonts w:ascii="Times New Roman" w:hAnsi="Times New Roman" w:cs="Times New Roman"/>
                <w:sz w:val="24"/>
                <w:szCs w:val="24"/>
              </w:rPr>
              <w:t>1 Вступ. Основні терміни і поняття; 2. Історичний огляд. Основні періоди розвитку інтродукції як науки; 3. Стадії та етапи інтродукції рослин. Методи інтродукції; 4. Інтродукційний пошук; 5. Інтродукція рідкісних та зникаючих видів</w:t>
            </w:r>
          </w:p>
          <w:p w14:paraId="18D64A2D" w14:textId="3B688B9B" w:rsidR="00736A05" w:rsidRPr="00AA60C4" w:rsidRDefault="00736A05" w:rsidP="003D0C60">
            <w:pPr>
              <w:jc w:val="both"/>
              <w:rPr>
                <w:rFonts w:ascii="Times New Roman" w:hAnsi="Times New Roman" w:cs="Times New Roman"/>
                <w:sz w:val="24"/>
                <w:szCs w:val="24"/>
              </w:rPr>
            </w:pPr>
            <w:r w:rsidRPr="00AA60C4">
              <w:rPr>
                <w:rFonts w:ascii="Times New Roman" w:hAnsi="Times New Roman" w:cs="Times New Roman"/>
                <w:i/>
                <w:sz w:val="24"/>
                <w:szCs w:val="24"/>
              </w:rPr>
              <w:t>Модуль 2.</w:t>
            </w:r>
            <w:r w:rsidRPr="00AA60C4">
              <w:rPr>
                <w:rFonts w:ascii="Times New Roman" w:hAnsi="Times New Roman" w:cs="Times New Roman"/>
                <w:sz w:val="24"/>
                <w:szCs w:val="24"/>
              </w:rPr>
              <w:t xml:space="preserve"> Акліматизація рослин </w:t>
            </w:r>
            <w:r w:rsidR="00E21DBE" w:rsidRPr="00AA60C4">
              <w:rPr>
                <w:rFonts w:ascii="Times New Roman" w:hAnsi="Times New Roman" w:cs="Times New Roman"/>
                <w:sz w:val="24"/>
                <w:szCs w:val="24"/>
              </w:rPr>
              <w:t xml:space="preserve">– 1. </w:t>
            </w:r>
            <w:proofErr w:type="spellStart"/>
            <w:r w:rsidR="00E21DBE" w:rsidRPr="00AA60C4">
              <w:rPr>
                <w:rFonts w:ascii="Times New Roman" w:hAnsi="Times New Roman" w:cs="Times New Roman"/>
                <w:sz w:val="24"/>
                <w:szCs w:val="24"/>
              </w:rPr>
              <w:t>Лімітуючі</w:t>
            </w:r>
            <w:proofErr w:type="spellEnd"/>
            <w:r w:rsidR="00E21DBE" w:rsidRPr="00AA60C4">
              <w:rPr>
                <w:rFonts w:ascii="Times New Roman" w:hAnsi="Times New Roman" w:cs="Times New Roman"/>
                <w:sz w:val="24"/>
                <w:szCs w:val="24"/>
              </w:rPr>
              <w:t xml:space="preserve"> фактори та акліматизація; 2. Методи акліматизації. Принципи добору кліматичних аналогів; 3. Методи оцінки та прогноз успішності акліматизації; 4. Сучасні масштаби акліматизаційних процесів</w:t>
            </w:r>
          </w:p>
          <w:p w14:paraId="30ADC4AD" w14:textId="1F850D64" w:rsidR="00736A05" w:rsidRPr="00AA60C4" w:rsidRDefault="00736A05" w:rsidP="003D0C60">
            <w:pPr>
              <w:jc w:val="both"/>
              <w:rPr>
                <w:rFonts w:ascii="Times New Roman" w:hAnsi="Times New Roman" w:cs="Times New Roman"/>
                <w:sz w:val="24"/>
                <w:szCs w:val="24"/>
              </w:rPr>
            </w:pPr>
            <w:r w:rsidRPr="00AA60C4">
              <w:rPr>
                <w:rFonts w:ascii="Times New Roman" w:hAnsi="Times New Roman" w:cs="Times New Roman"/>
                <w:i/>
                <w:sz w:val="24"/>
                <w:szCs w:val="24"/>
              </w:rPr>
              <w:t>Модуль 3.</w:t>
            </w:r>
            <w:r w:rsidRPr="00AA60C4">
              <w:rPr>
                <w:rFonts w:ascii="Times New Roman" w:hAnsi="Times New Roman" w:cs="Times New Roman"/>
                <w:sz w:val="24"/>
                <w:szCs w:val="24"/>
              </w:rPr>
              <w:t xml:space="preserve"> Ботанічні сади як центри інтродукції рослин</w:t>
            </w:r>
            <w:r w:rsidR="00E21DBE" w:rsidRPr="00AA60C4">
              <w:rPr>
                <w:rFonts w:ascii="Times New Roman" w:hAnsi="Times New Roman" w:cs="Times New Roman"/>
                <w:sz w:val="24"/>
                <w:szCs w:val="24"/>
              </w:rPr>
              <w:t xml:space="preserve"> – 1. Основне завдання ботанічних садів; 2. Ботанічні сади світу; 3. Ботанічні сади України</w:t>
            </w:r>
          </w:p>
        </w:tc>
      </w:tr>
      <w:tr w:rsidR="00CA0DB0" w:rsidRPr="00AA60C4" w14:paraId="59750A5D" w14:textId="77777777" w:rsidTr="00CA0DB0">
        <w:tc>
          <w:tcPr>
            <w:tcW w:w="2547" w:type="dxa"/>
          </w:tcPr>
          <w:p w14:paraId="6087B6D1"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lastRenderedPageBreak/>
              <w:t>Критерії контролю та</w:t>
            </w:r>
          </w:p>
          <w:p w14:paraId="517D6351"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оцінювання результатів</w:t>
            </w:r>
          </w:p>
          <w:p w14:paraId="5257E9C6"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навчання</w:t>
            </w:r>
          </w:p>
          <w:p w14:paraId="74BBE686" w14:textId="77777777" w:rsidR="00CA0DB0" w:rsidRPr="00AA60C4" w:rsidRDefault="00CA0DB0" w:rsidP="00CA0DB0">
            <w:pPr>
              <w:rPr>
                <w:rFonts w:ascii="Times New Roman" w:hAnsi="Times New Roman" w:cs="Times New Roman"/>
                <w:sz w:val="24"/>
                <w:szCs w:val="24"/>
              </w:rPr>
            </w:pPr>
          </w:p>
        </w:tc>
        <w:tc>
          <w:tcPr>
            <w:tcW w:w="7082" w:type="dxa"/>
          </w:tcPr>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
              <w:gridCol w:w="803"/>
              <w:gridCol w:w="8124"/>
            </w:tblGrid>
            <w:tr w:rsidR="00814A18" w:rsidRPr="00AA60C4" w14:paraId="0D91CE91" w14:textId="77777777" w:rsidTr="00EC1C00">
              <w:trPr>
                <w:trHeight w:val="301"/>
              </w:trPr>
              <w:tc>
                <w:tcPr>
                  <w:tcW w:w="1652" w:type="dxa"/>
                  <w:gridSpan w:val="2"/>
                  <w:tcBorders>
                    <w:top w:val="single" w:sz="4" w:space="0" w:color="auto"/>
                    <w:left w:val="single" w:sz="4" w:space="0" w:color="auto"/>
                    <w:bottom w:val="single" w:sz="4" w:space="0" w:color="auto"/>
                    <w:right w:val="single" w:sz="4" w:space="0" w:color="auto"/>
                  </w:tcBorders>
                </w:tcPr>
                <w:p w14:paraId="6161780B" w14:textId="746AC235" w:rsidR="00814A18" w:rsidRPr="00AA60C4" w:rsidRDefault="00EC1C00" w:rsidP="00814A18">
                  <w:pPr>
                    <w:spacing w:after="0" w:line="240" w:lineRule="auto"/>
                    <w:jc w:val="center"/>
                    <w:rPr>
                      <w:rFonts w:ascii="Times New Roman" w:eastAsia="Times New Roman" w:hAnsi="Times New Roman" w:cs="Times New Roman"/>
                      <w:sz w:val="24"/>
                      <w:szCs w:val="24"/>
                      <w:lang w:eastAsia="x-none"/>
                    </w:rPr>
                  </w:pPr>
                  <w:r w:rsidRPr="00AA60C4">
                    <w:rPr>
                      <w:rFonts w:ascii="Times New Roman" w:eastAsia="Times New Roman" w:hAnsi="Times New Roman" w:cs="Times New Roman"/>
                      <w:b/>
                      <w:sz w:val="24"/>
                      <w:szCs w:val="24"/>
                      <w:lang w:eastAsia="ru-RU"/>
                    </w:rPr>
                    <w:t xml:space="preserve">                            </w:t>
                  </w:r>
                  <w:r w:rsidR="00814A18" w:rsidRPr="00AA60C4">
                    <w:rPr>
                      <w:rFonts w:ascii="Times New Roman" w:eastAsia="Times New Roman" w:hAnsi="Times New Roman" w:cs="Times New Roman"/>
                      <w:sz w:val="24"/>
                      <w:szCs w:val="24"/>
                      <w:lang w:eastAsia="ru-RU"/>
                    </w:rPr>
                    <w:t>Оцінка</w:t>
                  </w:r>
                </w:p>
              </w:tc>
              <w:tc>
                <w:tcPr>
                  <w:tcW w:w="8377" w:type="dxa"/>
                  <w:vMerge w:val="restart"/>
                  <w:tcBorders>
                    <w:top w:val="single" w:sz="4" w:space="0" w:color="auto"/>
                    <w:left w:val="single" w:sz="4" w:space="0" w:color="auto"/>
                    <w:right w:val="single" w:sz="4" w:space="0" w:color="auto"/>
                  </w:tcBorders>
                  <w:vAlign w:val="center"/>
                </w:tcPr>
                <w:p w14:paraId="7347338E" w14:textId="07F443E2" w:rsidR="00814A18" w:rsidRPr="00AA60C4" w:rsidRDefault="00EC1C00"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 xml:space="preserve">     </w:t>
                  </w:r>
                  <w:r w:rsidR="00814A18" w:rsidRPr="00AA60C4">
                    <w:rPr>
                      <w:rFonts w:ascii="Times New Roman" w:eastAsia="Times New Roman" w:hAnsi="Times New Roman" w:cs="Times New Roman"/>
                      <w:sz w:val="24"/>
                      <w:szCs w:val="24"/>
                      <w:lang w:eastAsia="x-none"/>
                    </w:rPr>
                    <w:t>Критерії оцінювання навчальних досягнень студента</w:t>
                  </w:r>
                </w:p>
              </w:tc>
            </w:tr>
            <w:tr w:rsidR="00814A18" w:rsidRPr="00AA60C4" w14:paraId="78EEE180" w14:textId="77777777" w:rsidTr="00EC1C00">
              <w:trPr>
                <w:trHeight w:val="476"/>
              </w:trPr>
              <w:tc>
                <w:tcPr>
                  <w:tcW w:w="995" w:type="dxa"/>
                  <w:tcBorders>
                    <w:top w:val="single" w:sz="4" w:space="0" w:color="auto"/>
                    <w:left w:val="single" w:sz="4" w:space="0" w:color="auto"/>
                    <w:bottom w:val="single" w:sz="4" w:space="0" w:color="auto"/>
                    <w:right w:val="single" w:sz="4" w:space="0" w:color="auto"/>
                  </w:tcBorders>
                </w:tcPr>
                <w:p w14:paraId="2DAE4D72"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ru-RU"/>
                    </w:rPr>
                    <w:t>за 100 бальною шкалою</w:t>
                  </w:r>
                </w:p>
              </w:tc>
              <w:tc>
                <w:tcPr>
                  <w:tcW w:w="657" w:type="dxa"/>
                  <w:tcBorders>
                    <w:top w:val="single" w:sz="4" w:space="0" w:color="auto"/>
                    <w:left w:val="single" w:sz="4" w:space="0" w:color="auto"/>
                    <w:bottom w:val="single" w:sz="4" w:space="0" w:color="auto"/>
                    <w:right w:val="single" w:sz="4" w:space="0" w:color="auto"/>
                  </w:tcBorders>
                </w:tcPr>
                <w:p w14:paraId="12DDCDCE"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ru-RU"/>
                    </w:rPr>
                    <w:t>ECTS</w:t>
                  </w:r>
                </w:p>
              </w:tc>
              <w:tc>
                <w:tcPr>
                  <w:tcW w:w="8377" w:type="dxa"/>
                  <w:vMerge/>
                  <w:tcBorders>
                    <w:left w:val="single" w:sz="4" w:space="0" w:color="auto"/>
                    <w:bottom w:val="single" w:sz="4" w:space="0" w:color="auto"/>
                    <w:right w:val="single" w:sz="4" w:space="0" w:color="auto"/>
                  </w:tcBorders>
                  <w:vAlign w:val="center"/>
                </w:tcPr>
                <w:p w14:paraId="622D24EF"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p>
              </w:tc>
            </w:tr>
            <w:tr w:rsidR="00814A18" w:rsidRPr="00AA60C4" w14:paraId="7CA4D9E7" w14:textId="77777777" w:rsidTr="00EC1C00">
              <w:tc>
                <w:tcPr>
                  <w:tcW w:w="995" w:type="dxa"/>
                  <w:tcBorders>
                    <w:top w:val="single" w:sz="4" w:space="0" w:color="auto"/>
                    <w:left w:val="single" w:sz="4" w:space="0" w:color="auto"/>
                    <w:bottom w:val="single" w:sz="4" w:space="0" w:color="auto"/>
                    <w:right w:val="single" w:sz="4" w:space="0" w:color="auto"/>
                  </w:tcBorders>
                  <w:vAlign w:val="center"/>
                </w:tcPr>
                <w:p w14:paraId="7F4DF54A"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90-100</w:t>
                  </w:r>
                </w:p>
              </w:tc>
              <w:tc>
                <w:tcPr>
                  <w:tcW w:w="657" w:type="dxa"/>
                  <w:tcBorders>
                    <w:top w:val="single" w:sz="4" w:space="0" w:color="auto"/>
                    <w:left w:val="single" w:sz="4" w:space="0" w:color="auto"/>
                    <w:bottom w:val="single" w:sz="4" w:space="0" w:color="auto"/>
                    <w:right w:val="single" w:sz="4" w:space="0" w:color="auto"/>
                  </w:tcBorders>
                  <w:vAlign w:val="center"/>
                </w:tcPr>
                <w:p w14:paraId="6CC81995"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А</w:t>
                  </w:r>
                </w:p>
              </w:tc>
              <w:tc>
                <w:tcPr>
                  <w:tcW w:w="8377" w:type="dxa"/>
                  <w:tcBorders>
                    <w:top w:val="single" w:sz="4" w:space="0" w:color="auto"/>
                    <w:left w:val="single" w:sz="4" w:space="0" w:color="auto"/>
                    <w:bottom w:val="single" w:sz="4" w:space="0" w:color="auto"/>
                    <w:right w:val="single" w:sz="4" w:space="0" w:color="auto"/>
                  </w:tcBorders>
                </w:tcPr>
                <w:p w14:paraId="538A5327"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 xml:space="preserve">Глибоко і міцно засвоїв навчальний матеріал; </w:t>
                  </w:r>
                  <w:proofErr w:type="spellStart"/>
                  <w:r w:rsidRPr="00AA60C4">
                    <w:rPr>
                      <w:rFonts w:ascii="Times New Roman" w:eastAsia="Times New Roman" w:hAnsi="Times New Roman" w:cs="Times New Roman"/>
                      <w:sz w:val="24"/>
                      <w:szCs w:val="24"/>
                      <w:lang w:eastAsia="ru-RU"/>
                    </w:rPr>
                    <w:t>вичерпно</w:t>
                  </w:r>
                  <w:proofErr w:type="spellEnd"/>
                  <w:r w:rsidRPr="00AA60C4">
                    <w:rPr>
                      <w:rFonts w:ascii="Times New Roman" w:eastAsia="Times New Roman" w:hAnsi="Times New Roman" w:cs="Times New Roman"/>
                      <w:sz w:val="24"/>
                      <w:szCs w:val="24"/>
                      <w:lang w:eastAsia="ru-RU"/>
                    </w:rPr>
                    <w:t xml:space="preserve">, послідовно, </w:t>
                  </w:r>
                  <w:proofErr w:type="spellStart"/>
                  <w:r w:rsidRPr="00AA60C4">
                    <w:rPr>
                      <w:rFonts w:ascii="Times New Roman" w:eastAsia="Times New Roman" w:hAnsi="Times New Roman" w:cs="Times New Roman"/>
                      <w:sz w:val="24"/>
                      <w:szCs w:val="24"/>
                      <w:lang w:eastAsia="ru-RU"/>
                    </w:rPr>
                    <w:t>грамотно</w:t>
                  </w:r>
                  <w:proofErr w:type="spellEnd"/>
                  <w:r w:rsidRPr="00AA60C4">
                    <w:rPr>
                      <w:rFonts w:ascii="Times New Roman" w:eastAsia="Times New Roman" w:hAnsi="Times New Roman" w:cs="Times New Roman"/>
                      <w:sz w:val="24"/>
                      <w:szCs w:val="24"/>
                      <w:lang w:eastAsia="ru-RU"/>
                    </w:rPr>
                    <w:t xml:space="preserve"> і </w:t>
                  </w:r>
                  <w:proofErr w:type="spellStart"/>
                  <w:r w:rsidRPr="00AA60C4">
                    <w:rPr>
                      <w:rFonts w:ascii="Times New Roman" w:eastAsia="Times New Roman" w:hAnsi="Times New Roman" w:cs="Times New Roman"/>
                      <w:sz w:val="24"/>
                      <w:szCs w:val="24"/>
                      <w:lang w:eastAsia="ru-RU"/>
                    </w:rPr>
                    <w:t>логічно</w:t>
                  </w:r>
                  <w:proofErr w:type="spellEnd"/>
                  <w:r w:rsidRPr="00AA60C4">
                    <w:rPr>
                      <w:rFonts w:ascii="Times New Roman" w:eastAsia="Times New Roman" w:hAnsi="Times New Roman" w:cs="Times New Roman"/>
                      <w:sz w:val="24"/>
                      <w:szCs w:val="24"/>
                      <w:lang w:eastAsia="ru-RU"/>
                    </w:rPr>
                    <w:t xml:space="preserve"> його викладає. Вільно орієнтується в сучасних методах дослідження флори і рослинності і на цій основі вміє вести дискусію та обґрунтовувати свою позицію. Прогнозує і передбачає подальший хід явища, описує можливі наслідки, результати, що випливають з наявних даних. На основі проблемної ситуації виділяє проблему, конструює гіпотези і перевіряє їх. Виконує творчі завдання. Володіє в повному обсязі специфічним </w:t>
                  </w:r>
                  <w:proofErr w:type="spellStart"/>
                  <w:r w:rsidRPr="00AA60C4">
                    <w:rPr>
                      <w:rFonts w:ascii="Times New Roman" w:eastAsia="Times New Roman" w:hAnsi="Times New Roman" w:cs="Times New Roman"/>
                      <w:sz w:val="24"/>
                      <w:szCs w:val="24"/>
                      <w:lang w:eastAsia="ru-RU"/>
                    </w:rPr>
                    <w:t>поняттєво</w:t>
                  </w:r>
                  <w:proofErr w:type="spellEnd"/>
                  <w:r w:rsidRPr="00AA60C4">
                    <w:rPr>
                      <w:rFonts w:ascii="Times New Roman" w:eastAsia="Times New Roman" w:hAnsi="Times New Roman" w:cs="Times New Roman"/>
                      <w:sz w:val="24"/>
                      <w:szCs w:val="24"/>
                      <w:lang w:eastAsia="ru-RU"/>
                    </w:rPr>
                    <w:t>-термінологічним апаратом.</w:t>
                  </w:r>
                </w:p>
              </w:tc>
            </w:tr>
            <w:tr w:rsidR="00814A18" w:rsidRPr="00AA60C4" w14:paraId="3390338A" w14:textId="77777777" w:rsidTr="00EC1C00">
              <w:tc>
                <w:tcPr>
                  <w:tcW w:w="995" w:type="dxa"/>
                  <w:tcBorders>
                    <w:top w:val="single" w:sz="4" w:space="0" w:color="auto"/>
                    <w:left w:val="single" w:sz="4" w:space="0" w:color="auto"/>
                    <w:bottom w:val="single" w:sz="4" w:space="0" w:color="auto"/>
                    <w:right w:val="single" w:sz="4" w:space="0" w:color="auto"/>
                  </w:tcBorders>
                  <w:vAlign w:val="center"/>
                </w:tcPr>
                <w:p w14:paraId="5B4871D8" w14:textId="5B006105"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8</w:t>
                  </w:r>
                  <w:r w:rsidR="00D025AD">
                    <w:rPr>
                      <w:rFonts w:ascii="Times New Roman" w:eastAsia="Times New Roman" w:hAnsi="Times New Roman" w:cs="Times New Roman"/>
                      <w:sz w:val="24"/>
                      <w:szCs w:val="24"/>
                      <w:lang w:eastAsia="x-none"/>
                    </w:rPr>
                    <w:t>2</w:t>
                  </w:r>
                  <w:r w:rsidRPr="00AA60C4">
                    <w:rPr>
                      <w:rFonts w:ascii="Times New Roman" w:eastAsia="Times New Roman" w:hAnsi="Times New Roman" w:cs="Times New Roman"/>
                      <w:sz w:val="24"/>
                      <w:szCs w:val="24"/>
                      <w:lang w:eastAsia="x-none"/>
                    </w:rPr>
                    <w:t>-89</w:t>
                  </w:r>
                </w:p>
              </w:tc>
              <w:tc>
                <w:tcPr>
                  <w:tcW w:w="657" w:type="dxa"/>
                  <w:tcBorders>
                    <w:top w:val="single" w:sz="4" w:space="0" w:color="auto"/>
                    <w:left w:val="single" w:sz="4" w:space="0" w:color="auto"/>
                    <w:bottom w:val="single" w:sz="4" w:space="0" w:color="auto"/>
                    <w:right w:val="single" w:sz="4" w:space="0" w:color="auto"/>
                  </w:tcBorders>
                  <w:vAlign w:val="center"/>
                </w:tcPr>
                <w:p w14:paraId="05446049"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В</w:t>
                  </w:r>
                </w:p>
              </w:tc>
              <w:tc>
                <w:tcPr>
                  <w:tcW w:w="8377" w:type="dxa"/>
                  <w:tcBorders>
                    <w:top w:val="single" w:sz="4" w:space="0" w:color="auto"/>
                    <w:left w:val="single" w:sz="4" w:space="0" w:color="auto"/>
                    <w:bottom w:val="single" w:sz="4" w:space="0" w:color="auto"/>
                    <w:right w:val="single" w:sz="4" w:space="0" w:color="auto"/>
                  </w:tcBorders>
                </w:tcPr>
                <w:p w14:paraId="2B2E8AD1"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 xml:space="preserve">Знає програмний матеріал, </w:t>
                  </w:r>
                  <w:proofErr w:type="spellStart"/>
                  <w:r w:rsidRPr="00AA60C4">
                    <w:rPr>
                      <w:rFonts w:ascii="Times New Roman" w:eastAsia="Times New Roman" w:hAnsi="Times New Roman" w:cs="Times New Roman"/>
                      <w:sz w:val="24"/>
                      <w:szCs w:val="24"/>
                      <w:lang w:eastAsia="ru-RU"/>
                    </w:rPr>
                    <w:t>грамотно</w:t>
                  </w:r>
                  <w:proofErr w:type="spellEnd"/>
                  <w:r w:rsidRPr="00AA60C4">
                    <w:rPr>
                      <w:rFonts w:ascii="Times New Roman" w:eastAsia="Times New Roman" w:hAnsi="Times New Roman" w:cs="Times New Roman"/>
                      <w:sz w:val="24"/>
                      <w:szCs w:val="24"/>
                      <w:lang w:eastAsia="ru-RU"/>
                    </w:rPr>
                    <w:t xml:space="preserve"> і по суті його викладає. Добре орієнтується в сучасних методах дослідження флори і рослинності та аналізує аргументи та контраргументи щодо дослідження флори і рослинності. Не допускає суттєвих </w:t>
                  </w:r>
                  <w:proofErr w:type="spellStart"/>
                  <w:r w:rsidRPr="00AA60C4">
                    <w:rPr>
                      <w:rFonts w:ascii="Times New Roman" w:eastAsia="Times New Roman" w:hAnsi="Times New Roman" w:cs="Times New Roman"/>
                      <w:sz w:val="24"/>
                      <w:szCs w:val="24"/>
                      <w:lang w:eastAsia="ru-RU"/>
                    </w:rPr>
                    <w:t>неточностей</w:t>
                  </w:r>
                  <w:proofErr w:type="spellEnd"/>
                  <w:r w:rsidRPr="00AA60C4">
                    <w:rPr>
                      <w:rFonts w:ascii="Times New Roman" w:eastAsia="Times New Roman" w:hAnsi="Times New Roman" w:cs="Times New Roman"/>
                      <w:sz w:val="24"/>
                      <w:szCs w:val="24"/>
                      <w:lang w:eastAsia="ru-RU"/>
                    </w:rPr>
                    <w:t xml:space="preserve"> у відповідях на питання, правильно застосовує теоретичні положення при вирішенні практичних питань і задач. </w:t>
                  </w:r>
                  <w:r w:rsidRPr="00AA60C4">
                    <w:rPr>
                      <w:rFonts w:ascii="Times New Roman" w:eastAsia="Times New Roman" w:hAnsi="Times New Roman" w:cs="Times New Roman"/>
                      <w:sz w:val="24"/>
                      <w:szCs w:val="24"/>
                      <w:lang w:eastAsia="ru-RU"/>
                    </w:rPr>
                    <w:lastRenderedPageBreak/>
                    <w:t xml:space="preserve">Впевнено володіє необхідними навичками і прийомами їх виконання, </w:t>
                  </w:r>
                  <w:proofErr w:type="spellStart"/>
                  <w:r w:rsidRPr="00AA60C4">
                    <w:rPr>
                      <w:rFonts w:ascii="Times New Roman" w:eastAsia="Times New Roman" w:hAnsi="Times New Roman" w:cs="Times New Roman"/>
                      <w:sz w:val="24"/>
                      <w:szCs w:val="24"/>
                      <w:lang w:eastAsia="ru-RU"/>
                    </w:rPr>
                    <w:t>коректно</w:t>
                  </w:r>
                  <w:proofErr w:type="spellEnd"/>
                  <w:r w:rsidRPr="00AA60C4">
                    <w:rPr>
                      <w:rFonts w:ascii="Times New Roman" w:eastAsia="Times New Roman" w:hAnsi="Times New Roman" w:cs="Times New Roman"/>
                      <w:sz w:val="24"/>
                      <w:szCs w:val="24"/>
                      <w:lang w:eastAsia="ru-RU"/>
                    </w:rPr>
                    <w:t xml:space="preserve"> встановлює причинно-наслідкові зв’язки, аналізуючи підходи щодо вивчення характерних особливостей регіональних, світових флор ти  типів рослинності. Вміє систематизувати та класифікувати знання про причини розповсюдження рослин по земній кулі та адаптацію їх до певних умов.</w:t>
                  </w:r>
                </w:p>
              </w:tc>
            </w:tr>
            <w:tr w:rsidR="00814A18" w:rsidRPr="00AA60C4" w14:paraId="330734B7" w14:textId="77777777" w:rsidTr="00EC1C00">
              <w:tc>
                <w:tcPr>
                  <w:tcW w:w="995" w:type="dxa"/>
                  <w:tcBorders>
                    <w:top w:val="single" w:sz="4" w:space="0" w:color="auto"/>
                    <w:left w:val="single" w:sz="4" w:space="0" w:color="auto"/>
                    <w:bottom w:val="single" w:sz="4" w:space="0" w:color="auto"/>
                    <w:right w:val="single" w:sz="4" w:space="0" w:color="auto"/>
                  </w:tcBorders>
                  <w:vAlign w:val="center"/>
                </w:tcPr>
                <w:p w14:paraId="3E161724" w14:textId="1175E884"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lastRenderedPageBreak/>
                    <w:t>75-8</w:t>
                  </w:r>
                  <w:r w:rsidR="00D025AD">
                    <w:rPr>
                      <w:rFonts w:ascii="Times New Roman" w:eastAsia="Times New Roman" w:hAnsi="Times New Roman" w:cs="Times New Roman"/>
                      <w:sz w:val="24"/>
                      <w:szCs w:val="24"/>
                      <w:lang w:eastAsia="x-none"/>
                    </w:rPr>
                    <w:t>1</w:t>
                  </w:r>
                </w:p>
              </w:tc>
              <w:tc>
                <w:tcPr>
                  <w:tcW w:w="657" w:type="dxa"/>
                  <w:tcBorders>
                    <w:top w:val="single" w:sz="4" w:space="0" w:color="auto"/>
                    <w:left w:val="single" w:sz="4" w:space="0" w:color="auto"/>
                    <w:bottom w:val="single" w:sz="4" w:space="0" w:color="auto"/>
                    <w:right w:val="single" w:sz="4" w:space="0" w:color="auto"/>
                  </w:tcBorders>
                  <w:vAlign w:val="center"/>
                </w:tcPr>
                <w:p w14:paraId="70828A08"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С</w:t>
                  </w:r>
                </w:p>
              </w:tc>
              <w:tc>
                <w:tcPr>
                  <w:tcW w:w="8377" w:type="dxa"/>
                  <w:tcBorders>
                    <w:top w:val="single" w:sz="4" w:space="0" w:color="auto"/>
                    <w:left w:val="single" w:sz="4" w:space="0" w:color="auto"/>
                    <w:bottom w:val="single" w:sz="4" w:space="0" w:color="auto"/>
                    <w:right w:val="single" w:sz="4" w:space="0" w:color="auto"/>
                  </w:tcBorders>
                </w:tcPr>
                <w:p w14:paraId="5AF63975"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 xml:space="preserve">Знає програмний матеріал, </w:t>
                  </w:r>
                  <w:proofErr w:type="spellStart"/>
                  <w:r w:rsidRPr="00AA60C4">
                    <w:rPr>
                      <w:rFonts w:ascii="Times New Roman" w:eastAsia="Times New Roman" w:hAnsi="Times New Roman" w:cs="Times New Roman"/>
                      <w:sz w:val="24"/>
                      <w:szCs w:val="24"/>
                      <w:lang w:eastAsia="ru-RU"/>
                    </w:rPr>
                    <w:t>грамотно</w:t>
                  </w:r>
                  <w:proofErr w:type="spellEnd"/>
                  <w:r w:rsidRPr="00AA60C4">
                    <w:rPr>
                      <w:rFonts w:ascii="Times New Roman" w:eastAsia="Times New Roman" w:hAnsi="Times New Roman" w:cs="Times New Roman"/>
                      <w:sz w:val="24"/>
                      <w:szCs w:val="24"/>
                      <w:lang w:eastAsia="ru-RU"/>
                    </w:rPr>
                    <w:t xml:space="preserve"> й по суті викладає його, але допускає деякі неточності під час відповіді. Вміє застосовувати теоретичні положення при аналізі підходів щодо етапів еволюції рослинного світу. Самостійно відтворює знання з елементами перетворення, застосовує їх у видозміненій, але близькій до типової ситуації, однак потребує допомоги викладача. Надає свою власну інтерпретацію матеріалу (пояснення, короткий виклад). Уміє встановлювати причинно-наслідкові зв’язки.</w:t>
                  </w:r>
                </w:p>
              </w:tc>
            </w:tr>
            <w:tr w:rsidR="00814A18" w:rsidRPr="00AA60C4" w14:paraId="20CC8E31" w14:textId="77777777" w:rsidTr="00EC1C00">
              <w:tc>
                <w:tcPr>
                  <w:tcW w:w="995" w:type="dxa"/>
                  <w:tcBorders>
                    <w:top w:val="single" w:sz="4" w:space="0" w:color="auto"/>
                    <w:left w:val="single" w:sz="4" w:space="0" w:color="auto"/>
                    <w:bottom w:val="single" w:sz="4" w:space="0" w:color="auto"/>
                    <w:right w:val="single" w:sz="4" w:space="0" w:color="auto"/>
                  </w:tcBorders>
                  <w:vAlign w:val="center"/>
                </w:tcPr>
                <w:p w14:paraId="367E29F2" w14:textId="214C4D0B"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6</w:t>
                  </w:r>
                  <w:r w:rsidR="00D025AD">
                    <w:rPr>
                      <w:rFonts w:ascii="Times New Roman" w:eastAsia="Times New Roman" w:hAnsi="Times New Roman" w:cs="Times New Roman"/>
                      <w:sz w:val="24"/>
                      <w:szCs w:val="24"/>
                      <w:lang w:eastAsia="x-none"/>
                    </w:rPr>
                    <w:t>4</w:t>
                  </w:r>
                  <w:r w:rsidRPr="00AA60C4">
                    <w:rPr>
                      <w:rFonts w:ascii="Times New Roman" w:eastAsia="Times New Roman" w:hAnsi="Times New Roman" w:cs="Times New Roman"/>
                      <w:sz w:val="24"/>
                      <w:szCs w:val="24"/>
                      <w:lang w:eastAsia="x-none"/>
                    </w:rPr>
                    <w:t>-74</w:t>
                  </w:r>
                </w:p>
              </w:tc>
              <w:tc>
                <w:tcPr>
                  <w:tcW w:w="657" w:type="dxa"/>
                  <w:tcBorders>
                    <w:top w:val="single" w:sz="4" w:space="0" w:color="auto"/>
                    <w:left w:val="single" w:sz="4" w:space="0" w:color="auto"/>
                    <w:bottom w:val="single" w:sz="4" w:space="0" w:color="auto"/>
                    <w:right w:val="single" w:sz="4" w:space="0" w:color="auto"/>
                  </w:tcBorders>
                  <w:vAlign w:val="center"/>
                </w:tcPr>
                <w:p w14:paraId="211BFE1C" w14:textId="77777777" w:rsidR="00814A18" w:rsidRPr="00AA60C4" w:rsidRDefault="00814A18" w:rsidP="00814A18">
                  <w:pPr>
                    <w:spacing w:after="0" w:line="240" w:lineRule="auto"/>
                    <w:jc w:val="both"/>
                    <w:rPr>
                      <w:rFonts w:ascii="Times New Roman" w:eastAsia="Times New Roman" w:hAnsi="Times New Roman" w:cs="Times New Roman"/>
                      <w:sz w:val="24"/>
                      <w:szCs w:val="24"/>
                      <w:lang w:val="en-US" w:eastAsia="x-none"/>
                    </w:rPr>
                  </w:pPr>
                  <w:r w:rsidRPr="00AA60C4">
                    <w:rPr>
                      <w:rFonts w:ascii="Times New Roman" w:eastAsia="Times New Roman" w:hAnsi="Times New Roman" w:cs="Times New Roman"/>
                      <w:sz w:val="24"/>
                      <w:szCs w:val="24"/>
                      <w:lang w:val="en-US" w:eastAsia="x-none"/>
                    </w:rPr>
                    <w:t>D</w:t>
                  </w:r>
                </w:p>
              </w:tc>
              <w:tc>
                <w:tcPr>
                  <w:tcW w:w="8377" w:type="dxa"/>
                  <w:tcBorders>
                    <w:top w:val="single" w:sz="4" w:space="0" w:color="auto"/>
                    <w:left w:val="single" w:sz="4" w:space="0" w:color="auto"/>
                    <w:bottom w:val="single" w:sz="4" w:space="0" w:color="auto"/>
                    <w:right w:val="single" w:sz="4" w:space="0" w:color="auto"/>
                  </w:tcBorders>
                </w:tcPr>
                <w:p w14:paraId="49F03FCE"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Має знання лише основного матеріалу, але не засвоїв його окремих деталей. Допускає неточності, недостатньо правильні формулювання, порушення послідовності у викладі програмного матеріалу і відчуває складнощі при виконанні практичних робіт і творчих завдань.</w:t>
                  </w:r>
                </w:p>
              </w:tc>
            </w:tr>
            <w:tr w:rsidR="00814A18" w:rsidRPr="00AA60C4" w14:paraId="150A9385" w14:textId="77777777" w:rsidTr="00EC1C00">
              <w:tc>
                <w:tcPr>
                  <w:tcW w:w="995" w:type="dxa"/>
                  <w:tcBorders>
                    <w:top w:val="single" w:sz="4" w:space="0" w:color="auto"/>
                    <w:left w:val="single" w:sz="4" w:space="0" w:color="auto"/>
                    <w:bottom w:val="single" w:sz="4" w:space="0" w:color="auto"/>
                    <w:right w:val="single" w:sz="4" w:space="0" w:color="auto"/>
                  </w:tcBorders>
                  <w:vAlign w:val="center"/>
                </w:tcPr>
                <w:p w14:paraId="6277A4CC" w14:textId="7D247F70"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60-6</w:t>
                  </w:r>
                  <w:r w:rsidR="00D025AD">
                    <w:rPr>
                      <w:rFonts w:ascii="Times New Roman" w:eastAsia="Times New Roman" w:hAnsi="Times New Roman" w:cs="Times New Roman"/>
                      <w:sz w:val="24"/>
                      <w:szCs w:val="24"/>
                      <w:lang w:eastAsia="x-none"/>
                    </w:rPr>
                    <w:t>3</w:t>
                  </w:r>
                </w:p>
              </w:tc>
              <w:tc>
                <w:tcPr>
                  <w:tcW w:w="657" w:type="dxa"/>
                  <w:tcBorders>
                    <w:top w:val="single" w:sz="4" w:space="0" w:color="auto"/>
                    <w:left w:val="single" w:sz="4" w:space="0" w:color="auto"/>
                    <w:bottom w:val="single" w:sz="4" w:space="0" w:color="auto"/>
                    <w:right w:val="single" w:sz="4" w:space="0" w:color="auto"/>
                  </w:tcBorders>
                  <w:vAlign w:val="center"/>
                </w:tcPr>
                <w:p w14:paraId="22FA0C63" w14:textId="77777777" w:rsidR="00814A18" w:rsidRPr="00AA60C4" w:rsidRDefault="00814A18" w:rsidP="00814A18">
                  <w:pPr>
                    <w:spacing w:after="0" w:line="240" w:lineRule="auto"/>
                    <w:jc w:val="both"/>
                    <w:rPr>
                      <w:rFonts w:ascii="Times New Roman" w:eastAsia="Times New Roman" w:hAnsi="Times New Roman" w:cs="Times New Roman"/>
                      <w:sz w:val="24"/>
                      <w:szCs w:val="24"/>
                      <w:lang w:val="ru-RU" w:eastAsia="x-none"/>
                    </w:rPr>
                  </w:pPr>
                  <w:r w:rsidRPr="00AA60C4">
                    <w:rPr>
                      <w:rFonts w:ascii="Times New Roman" w:eastAsia="Times New Roman" w:hAnsi="Times New Roman" w:cs="Times New Roman"/>
                      <w:sz w:val="24"/>
                      <w:szCs w:val="24"/>
                      <w:lang w:val="ru-RU" w:eastAsia="x-none"/>
                    </w:rPr>
                    <w:t>Е</w:t>
                  </w:r>
                </w:p>
              </w:tc>
              <w:tc>
                <w:tcPr>
                  <w:tcW w:w="8377" w:type="dxa"/>
                  <w:tcBorders>
                    <w:top w:val="single" w:sz="4" w:space="0" w:color="auto"/>
                    <w:left w:val="single" w:sz="4" w:space="0" w:color="auto"/>
                    <w:bottom w:val="single" w:sz="4" w:space="0" w:color="auto"/>
                    <w:right w:val="single" w:sz="4" w:space="0" w:color="auto"/>
                  </w:tcBorders>
                </w:tcPr>
                <w:p w14:paraId="6DBA097B"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Самостійно відтворює інформацію та застосовує її у типовій ситуації, але при цьому недостатньо аналізує підходи щодо дослідження флори і рослинності. На основі фактів робить висновки, але за допомогою викладача, намагається зробити звіт про виконані дії тощо. Виконання творчих завдань, систематизація та класифікація знань про характерні риси світових флор та типи рослинності викладає труднощі.</w:t>
                  </w:r>
                </w:p>
              </w:tc>
            </w:tr>
            <w:tr w:rsidR="00814A18" w:rsidRPr="00AA60C4" w14:paraId="263260D2" w14:textId="77777777" w:rsidTr="00EC1C00">
              <w:tc>
                <w:tcPr>
                  <w:tcW w:w="995" w:type="dxa"/>
                  <w:tcBorders>
                    <w:top w:val="single" w:sz="4" w:space="0" w:color="auto"/>
                    <w:left w:val="single" w:sz="4" w:space="0" w:color="auto"/>
                    <w:bottom w:val="single" w:sz="4" w:space="0" w:color="auto"/>
                    <w:right w:val="single" w:sz="4" w:space="0" w:color="auto"/>
                  </w:tcBorders>
                  <w:vAlign w:val="center"/>
                </w:tcPr>
                <w:p w14:paraId="51CA1514"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35-59</w:t>
                  </w:r>
                </w:p>
              </w:tc>
              <w:tc>
                <w:tcPr>
                  <w:tcW w:w="657" w:type="dxa"/>
                  <w:tcBorders>
                    <w:top w:val="single" w:sz="4" w:space="0" w:color="auto"/>
                    <w:left w:val="single" w:sz="4" w:space="0" w:color="auto"/>
                    <w:bottom w:val="single" w:sz="4" w:space="0" w:color="auto"/>
                    <w:right w:val="single" w:sz="4" w:space="0" w:color="auto"/>
                  </w:tcBorders>
                  <w:vAlign w:val="center"/>
                </w:tcPr>
                <w:p w14:paraId="50979035"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ru-RU"/>
                    </w:rPr>
                    <w:t>FX</w:t>
                  </w:r>
                </w:p>
              </w:tc>
              <w:tc>
                <w:tcPr>
                  <w:tcW w:w="8377" w:type="dxa"/>
                  <w:tcBorders>
                    <w:top w:val="single" w:sz="4" w:space="0" w:color="auto"/>
                    <w:left w:val="single" w:sz="4" w:space="0" w:color="auto"/>
                    <w:bottom w:val="single" w:sz="4" w:space="0" w:color="auto"/>
                    <w:right w:val="single" w:sz="4" w:space="0" w:color="auto"/>
                  </w:tcBorders>
                </w:tcPr>
                <w:p w14:paraId="61842954"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 xml:space="preserve">Не знає більшої частини програмного матеріалу, допускає суттєві помилки; не володіє у достатньому обсязі </w:t>
                  </w:r>
                  <w:proofErr w:type="spellStart"/>
                  <w:r w:rsidRPr="00AA60C4">
                    <w:rPr>
                      <w:rFonts w:ascii="Times New Roman" w:eastAsia="Times New Roman" w:hAnsi="Times New Roman" w:cs="Times New Roman"/>
                      <w:sz w:val="24"/>
                      <w:szCs w:val="24"/>
                      <w:lang w:eastAsia="ru-RU"/>
                    </w:rPr>
                    <w:t>поняттєво</w:t>
                  </w:r>
                  <w:proofErr w:type="spellEnd"/>
                  <w:r w:rsidRPr="00AA60C4">
                    <w:rPr>
                      <w:rFonts w:ascii="Times New Roman" w:eastAsia="Times New Roman" w:hAnsi="Times New Roman" w:cs="Times New Roman"/>
                      <w:sz w:val="24"/>
                      <w:szCs w:val="24"/>
                      <w:lang w:eastAsia="ru-RU"/>
                    </w:rPr>
                    <w:t>-термінологічним апаратом. Невпевнено, із помилками виконує практичні завдання. Не вміє конкретизувати загальні положення та встановлювати причинно-наслідкові зв’язки. Відтворює інформацію лише за допомогою викладача (вказівки, підказки). Творчі завдання не виконує.</w:t>
                  </w:r>
                </w:p>
              </w:tc>
            </w:tr>
            <w:tr w:rsidR="00814A18" w:rsidRPr="00AA60C4" w14:paraId="71289EDD" w14:textId="77777777" w:rsidTr="00EC1C00">
              <w:tc>
                <w:tcPr>
                  <w:tcW w:w="995" w:type="dxa"/>
                  <w:tcBorders>
                    <w:top w:val="single" w:sz="4" w:space="0" w:color="auto"/>
                    <w:left w:val="single" w:sz="4" w:space="0" w:color="auto"/>
                    <w:bottom w:val="single" w:sz="4" w:space="0" w:color="auto"/>
                    <w:right w:val="single" w:sz="4" w:space="0" w:color="auto"/>
                  </w:tcBorders>
                </w:tcPr>
                <w:p w14:paraId="75B921F1"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p>
                <w:p w14:paraId="5A580998"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x-none"/>
                    </w:rPr>
                    <w:t>1-34</w:t>
                  </w:r>
                </w:p>
              </w:tc>
              <w:tc>
                <w:tcPr>
                  <w:tcW w:w="657" w:type="dxa"/>
                  <w:tcBorders>
                    <w:top w:val="single" w:sz="4" w:space="0" w:color="auto"/>
                    <w:left w:val="single" w:sz="4" w:space="0" w:color="auto"/>
                    <w:bottom w:val="single" w:sz="4" w:space="0" w:color="auto"/>
                    <w:right w:val="single" w:sz="4" w:space="0" w:color="auto"/>
                  </w:tcBorders>
                  <w:vAlign w:val="center"/>
                </w:tcPr>
                <w:p w14:paraId="7E74ED8C"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x-none"/>
                    </w:rPr>
                  </w:pPr>
                  <w:r w:rsidRPr="00AA60C4">
                    <w:rPr>
                      <w:rFonts w:ascii="Times New Roman" w:eastAsia="Times New Roman" w:hAnsi="Times New Roman" w:cs="Times New Roman"/>
                      <w:sz w:val="24"/>
                      <w:szCs w:val="24"/>
                      <w:lang w:eastAsia="ru-RU"/>
                    </w:rPr>
                    <w:t>F</w:t>
                  </w:r>
                </w:p>
              </w:tc>
              <w:tc>
                <w:tcPr>
                  <w:tcW w:w="8377" w:type="dxa"/>
                  <w:tcBorders>
                    <w:top w:val="single" w:sz="4" w:space="0" w:color="auto"/>
                    <w:left w:val="single" w:sz="4" w:space="0" w:color="auto"/>
                    <w:bottom w:val="single" w:sz="4" w:space="0" w:color="auto"/>
                    <w:right w:val="single" w:sz="4" w:space="0" w:color="auto"/>
                  </w:tcBorders>
                </w:tcPr>
                <w:p w14:paraId="66CA1230" w14:textId="77777777" w:rsidR="00814A18" w:rsidRPr="00AA60C4" w:rsidRDefault="00814A18" w:rsidP="00814A18">
                  <w:pPr>
                    <w:spacing w:after="0" w:line="240" w:lineRule="auto"/>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Має загальне уявлення про навчальну дисципліну. Знання програмного матеріалу має фрагментарний характер. Відповіді на запитання лише у формі «так» чи «ні».</w:t>
                  </w:r>
                </w:p>
              </w:tc>
            </w:tr>
          </w:tbl>
          <w:p w14:paraId="6787A295" w14:textId="21396966" w:rsidR="00CA0DB0" w:rsidRPr="00AA60C4" w:rsidRDefault="00814A18" w:rsidP="00EC1C00">
            <w:pPr>
              <w:ind w:firstLine="709"/>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 xml:space="preserve">Засоби  оцінювання та методи демонстрування результатів навчання. </w:t>
            </w:r>
            <w:r w:rsidR="00EC1C00" w:rsidRPr="00AA60C4">
              <w:rPr>
                <w:rFonts w:ascii="Times New Roman" w:eastAsia="Times New Roman" w:hAnsi="Times New Roman" w:cs="Times New Roman"/>
                <w:sz w:val="24"/>
                <w:szCs w:val="24"/>
                <w:lang w:eastAsia="ru-RU"/>
              </w:rPr>
              <w:t>О</w:t>
            </w:r>
            <w:r w:rsidRPr="00AA60C4">
              <w:rPr>
                <w:rFonts w:ascii="Times New Roman" w:eastAsia="Times New Roman" w:hAnsi="Times New Roman" w:cs="Times New Roman"/>
                <w:sz w:val="24"/>
                <w:szCs w:val="24"/>
                <w:lang w:eastAsia="ru-RU"/>
              </w:rPr>
              <w:t>ціню</w:t>
            </w:r>
            <w:r w:rsidR="00EC1C00" w:rsidRPr="00AA60C4">
              <w:rPr>
                <w:rFonts w:ascii="Times New Roman" w:eastAsia="Times New Roman" w:hAnsi="Times New Roman" w:cs="Times New Roman"/>
                <w:sz w:val="24"/>
                <w:szCs w:val="24"/>
                <w:lang w:eastAsia="ru-RU"/>
              </w:rPr>
              <w:t>ється</w:t>
            </w:r>
            <w:r w:rsidRPr="00AA60C4">
              <w:rPr>
                <w:rFonts w:ascii="Times New Roman" w:eastAsia="Times New Roman" w:hAnsi="Times New Roman" w:cs="Times New Roman"/>
                <w:sz w:val="24"/>
                <w:szCs w:val="24"/>
                <w:lang w:eastAsia="ru-RU"/>
              </w:rPr>
              <w:t xml:space="preserve"> участ</w:t>
            </w:r>
            <w:r w:rsidR="00EC1C00" w:rsidRPr="00AA60C4">
              <w:rPr>
                <w:rFonts w:ascii="Times New Roman" w:eastAsia="Times New Roman" w:hAnsi="Times New Roman" w:cs="Times New Roman"/>
                <w:sz w:val="24"/>
                <w:szCs w:val="24"/>
                <w:lang w:eastAsia="ru-RU"/>
              </w:rPr>
              <w:t>ь</w:t>
            </w:r>
            <w:r w:rsidRPr="00AA60C4">
              <w:rPr>
                <w:rFonts w:ascii="Times New Roman" w:eastAsia="Times New Roman" w:hAnsi="Times New Roman" w:cs="Times New Roman"/>
                <w:sz w:val="24"/>
                <w:szCs w:val="24"/>
                <w:lang w:eastAsia="ru-RU"/>
              </w:rPr>
              <w:t xml:space="preserve"> у дискусіях, виконання контрольних робіт, тестових  та творчих завдань, захисту сигнальних конспектів на практичних заняттях.</w:t>
            </w:r>
          </w:p>
        </w:tc>
      </w:tr>
      <w:tr w:rsidR="00CA0DB0" w:rsidRPr="00AA60C4" w14:paraId="1EA22A02" w14:textId="77777777" w:rsidTr="00CA0DB0">
        <w:tc>
          <w:tcPr>
            <w:tcW w:w="2547" w:type="dxa"/>
          </w:tcPr>
          <w:p w14:paraId="6276710E"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lastRenderedPageBreak/>
              <w:t>Інша інформація про</w:t>
            </w:r>
          </w:p>
          <w:p w14:paraId="74DC0D42" w14:textId="01D9FF66" w:rsidR="00CA0DB0" w:rsidRPr="00AA60C4" w:rsidRDefault="00CD0CD4" w:rsidP="00CA0DB0">
            <w:pPr>
              <w:rPr>
                <w:rFonts w:ascii="Times New Roman" w:hAnsi="Times New Roman" w:cs="Times New Roman"/>
                <w:sz w:val="24"/>
                <w:szCs w:val="24"/>
              </w:rPr>
            </w:pPr>
            <w:r w:rsidRPr="00AA60C4">
              <w:rPr>
                <w:rFonts w:ascii="Times New Roman" w:hAnsi="Times New Roman" w:cs="Times New Roman"/>
                <w:sz w:val="24"/>
                <w:szCs w:val="24"/>
              </w:rPr>
              <w:t xml:space="preserve">Дисципліну </w:t>
            </w:r>
            <w:r w:rsidR="00CA0DB0" w:rsidRPr="00AA60C4">
              <w:rPr>
                <w:rFonts w:ascii="Times New Roman" w:hAnsi="Times New Roman" w:cs="Times New Roman"/>
                <w:sz w:val="24"/>
                <w:szCs w:val="24"/>
              </w:rPr>
              <w:t>(технічне та</w:t>
            </w:r>
          </w:p>
          <w:p w14:paraId="38F5A1C0" w14:textId="41AD1240" w:rsidR="00CA0DB0" w:rsidRPr="00AA60C4" w:rsidRDefault="00CD0CD4" w:rsidP="00CA0DB0">
            <w:pPr>
              <w:rPr>
                <w:rFonts w:ascii="Times New Roman" w:hAnsi="Times New Roman" w:cs="Times New Roman"/>
                <w:sz w:val="24"/>
                <w:szCs w:val="24"/>
              </w:rPr>
            </w:pPr>
            <w:r w:rsidRPr="00AA60C4">
              <w:rPr>
                <w:rFonts w:ascii="Times New Roman" w:hAnsi="Times New Roman" w:cs="Times New Roman"/>
                <w:sz w:val="24"/>
                <w:szCs w:val="24"/>
              </w:rPr>
              <w:t xml:space="preserve">Програмне </w:t>
            </w:r>
            <w:r w:rsidR="00CA0DB0" w:rsidRPr="00AA60C4">
              <w:rPr>
                <w:rFonts w:ascii="Times New Roman" w:hAnsi="Times New Roman" w:cs="Times New Roman"/>
                <w:sz w:val="24"/>
                <w:szCs w:val="24"/>
              </w:rPr>
              <w:t>забезпечення</w:t>
            </w:r>
          </w:p>
          <w:p w14:paraId="7A1B82A0" w14:textId="23D41A67" w:rsidR="00CA0DB0" w:rsidRPr="00AA60C4" w:rsidRDefault="00CD0CD4" w:rsidP="00CA0DB0">
            <w:pPr>
              <w:rPr>
                <w:rFonts w:ascii="Times New Roman" w:hAnsi="Times New Roman" w:cs="Times New Roman"/>
                <w:sz w:val="24"/>
                <w:szCs w:val="24"/>
              </w:rPr>
            </w:pPr>
            <w:r w:rsidRPr="00AA60C4">
              <w:rPr>
                <w:rFonts w:ascii="Times New Roman" w:hAnsi="Times New Roman" w:cs="Times New Roman"/>
                <w:sz w:val="24"/>
                <w:szCs w:val="24"/>
              </w:rPr>
              <w:t xml:space="preserve">Дисципліни </w:t>
            </w:r>
            <w:r w:rsidR="00CA0DB0" w:rsidRPr="00AA60C4">
              <w:rPr>
                <w:rFonts w:ascii="Times New Roman" w:hAnsi="Times New Roman" w:cs="Times New Roman"/>
                <w:sz w:val="24"/>
                <w:szCs w:val="24"/>
              </w:rPr>
              <w:t>тощо)</w:t>
            </w:r>
          </w:p>
        </w:tc>
        <w:tc>
          <w:tcPr>
            <w:tcW w:w="7082" w:type="dxa"/>
          </w:tcPr>
          <w:p w14:paraId="2D2D4683" w14:textId="3243EDC1" w:rsidR="00CD0CD4" w:rsidRPr="00AA60C4" w:rsidRDefault="00CD0CD4" w:rsidP="00CD0CD4">
            <w:pPr>
              <w:jc w:val="both"/>
              <w:rPr>
                <w:rFonts w:ascii="Times New Roman" w:hAnsi="Times New Roman" w:cs="Times New Roman"/>
                <w:caps/>
                <w:sz w:val="24"/>
                <w:szCs w:val="24"/>
              </w:rPr>
            </w:pPr>
            <w:r w:rsidRPr="00AA60C4">
              <w:rPr>
                <w:rFonts w:ascii="Times New Roman" w:hAnsi="Times New Roman" w:cs="Times New Roman"/>
                <w:sz w:val="24"/>
                <w:szCs w:val="24"/>
              </w:rPr>
              <w:t xml:space="preserve">   При вивченні дисципліни </w:t>
            </w:r>
            <w:r w:rsidRPr="00AA60C4">
              <w:rPr>
                <w:rFonts w:ascii="Times New Roman" w:hAnsi="Times New Roman" w:cs="Times New Roman"/>
                <w:caps/>
                <w:sz w:val="24"/>
                <w:szCs w:val="24"/>
              </w:rPr>
              <w:t>«</w:t>
            </w:r>
            <w:r w:rsidRPr="00AA60C4">
              <w:rPr>
                <w:rFonts w:ascii="Times New Roman" w:hAnsi="Times New Roman" w:cs="Times New Roman"/>
                <w:sz w:val="24"/>
                <w:szCs w:val="24"/>
              </w:rPr>
              <w:t>Інтродукція з основами акліматизації» лекції та семінарські заняття проводяться із застосуванням мультимедійного контенту</w:t>
            </w:r>
            <w:r w:rsidRPr="00AA60C4">
              <w:rPr>
                <w:rFonts w:ascii="Times New Roman" w:hAnsi="Times New Roman" w:cs="Times New Roman"/>
                <w:caps/>
                <w:sz w:val="24"/>
                <w:szCs w:val="24"/>
              </w:rPr>
              <w:t xml:space="preserve">. </w:t>
            </w:r>
          </w:p>
          <w:p w14:paraId="4515C7F5" w14:textId="1D9CD654" w:rsidR="00AA60C4" w:rsidRPr="00AA60C4" w:rsidRDefault="00AA60C4" w:rsidP="00AA60C4">
            <w:pPr>
              <w:jc w:val="both"/>
              <w:rPr>
                <w:rFonts w:ascii="Times New Roman" w:hAnsi="Times New Roman" w:cs="Times New Roman"/>
                <w:sz w:val="24"/>
                <w:szCs w:val="24"/>
              </w:rPr>
            </w:pPr>
            <w:r w:rsidRPr="00AA60C4">
              <w:rPr>
                <w:rFonts w:ascii="Times New Roman" w:hAnsi="Times New Roman" w:cs="Times New Roman"/>
                <w:sz w:val="24"/>
                <w:szCs w:val="24"/>
              </w:rPr>
              <w:t xml:space="preserve">На кожне семінарське заняття треба підготувати тематичні доповіді (в усної формі), що супроводжуються мультимедійною презентацією. Доповідь може тривати до 3 хвилин і бути підготовлена самостійно, плагіат заборонений, не потрібно робити посилань чи цитувань. Оцінюється якість проведеної аналітичної роботи. </w:t>
            </w:r>
          </w:p>
          <w:p w14:paraId="6FA4CA02" w14:textId="77777777" w:rsidR="00AA60C4" w:rsidRPr="00AA60C4" w:rsidRDefault="00AA60C4" w:rsidP="00AA60C4">
            <w:pPr>
              <w:jc w:val="both"/>
              <w:rPr>
                <w:rFonts w:ascii="Times New Roman" w:hAnsi="Times New Roman" w:cs="Times New Roman"/>
                <w:sz w:val="24"/>
                <w:szCs w:val="24"/>
              </w:rPr>
            </w:pPr>
            <w:r w:rsidRPr="00AA60C4">
              <w:rPr>
                <w:rFonts w:ascii="Times New Roman" w:hAnsi="Times New Roman" w:cs="Times New Roman"/>
                <w:sz w:val="24"/>
                <w:szCs w:val="24"/>
              </w:rPr>
              <w:t xml:space="preserve">На семінарських заняттях, елементом яких є екскурсія, необхідно підготувати доповіді про певні види рослин, в яких аналізуються їх морфологічні, анатомічні, фізіологічні та інші специфічні якості. Під час проведення екскурсії для опису одного виду надається до 1,5 хвилин. </w:t>
            </w:r>
          </w:p>
          <w:p w14:paraId="3A57604A" w14:textId="3D3461E8" w:rsidR="00AA60C4" w:rsidRPr="00AA60C4" w:rsidRDefault="00AA60C4" w:rsidP="00AA60C4">
            <w:pPr>
              <w:jc w:val="both"/>
              <w:rPr>
                <w:rFonts w:ascii="Times New Roman" w:eastAsia="Times New Roman" w:hAnsi="Times New Roman" w:cs="Times New Roman"/>
                <w:b/>
                <w:sz w:val="24"/>
                <w:szCs w:val="24"/>
                <w:lang w:eastAsia="ru-RU"/>
              </w:rPr>
            </w:pPr>
            <w:r w:rsidRPr="00AA60C4">
              <w:rPr>
                <w:rFonts w:ascii="Times New Roman" w:hAnsi="Times New Roman" w:cs="Times New Roman"/>
                <w:sz w:val="24"/>
                <w:szCs w:val="24"/>
              </w:rPr>
              <w:t>До підсумкового контролю допускаються здобувачі вищої освіти, що успішно виконали понад 60% усіх запланованих завдань, брали активну участь в семінарських заняттях.</w:t>
            </w:r>
            <w:r w:rsidR="00CD0CD4" w:rsidRPr="00AA60C4">
              <w:rPr>
                <w:rFonts w:ascii="Times New Roman" w:hAnsi="Times New Roman" w:cs="Times New Roman"/>
                <w:sz w:val="24"/>
                <w:szCs w:val="24"/>
              </w:rPr>
              <w:t xml:space="preserve"> </w:t>
            </w:r>
          </w:p>
          <w:p w14:paraId="0C6F2319" w14:textId="23276B98" w:rsidR="00CA0DB0" w:rsidRPr="00AA60C4" w:rsidRDefault="00CD0CD4" w:rsidP="00CD0CD4">
            <w:pPr>
              <w:jc w:val="both"/>
              <w:rPr>
                <w:rFonts w:ascii="Times New Roman" w:hAnsi="Times New Roman" w:cs="Times New Roman"/>
                <w:caps/>
                <w:sz w:val="24"/>
                <w:szCs w:val="24"/>
              </w:rPr>
            </w:pPr>
            <w:r w:rsidRPr="00AA60C4">
              <w:rPr>
                <w:rFonts w:ascii="Times New Roman" w:hAnsi="Times New Roman" w:cs="Times New Roman"/>
                <w:sz w:val="24"/>
                <w:szCs w:val="24"/>
              </w:rPr>
              <w:t>Самостійна робота студентів полягає в опрацюванні лекційного матеріалу</w:t>
            </w:r>
            <w:r w:rsidRPr="00AA60C4">
              <w:rPr>
                <w:rFonts w:ascii="Times New Roman" w:hAnsi="Times New Roman" w:cs="Times New Roman"/>
                <w:caps/>
                <w:sz w:val="24"/>
                <w:szCs w:val="24"/>
              </w:rPr>
              <w:t xml:space="preserve">, </w:t>
            </w:r>
            <w:r w:rsidRPr="00AA60C4">
              <w:rPr>
                <w:rFonts w:ascii="Times New Roman" w:hAnsi="Times New Roman" w:cs="Times New Roman"/>
                <w:sz w:val="24"/>
                <w:szCs w:val="24"/>
              </w:rPr>
              <w:t>виконанні творчих завдань, створенні сигнальних конспектів, термінологічного диктанту</w:t>
            </w:r>
            <w:r w:rsidRPr="00AA60C4">
              <w:rPr>
                <w:rFonts w:ascii="Times New Roman" w:hAnsi="Times New Roman" w:cs="Times New Roman"/>
                <w:caps/>
                <w:sz w:val="24"/>
                <w:szCs w:val="24"/>
              </w:rPr>
              <w:t>,</w:t>
            </w:r>
            <w:r w:rsidRPr="00AA60C4">
              <w:rPr>
                <w:rFonts w:ascii="Times New Roman" w:hAnsi="Times New Roman" w:cs="Times New Roman"/>
                <w:sz w:val="24"/>
                <w:szCs w:val="24"/>
              </w:rPr>
              <w:t xml:space="preserve"> контрольних робіт, пошуку інформації з </w:t>
            </w:r>
            <w:r w:rsidRPr="00AA60C4">
              <w:rPr>
                <w:rFonts w:ascii="Times New Roman" w:hAnsi="Times New Roman" w:cs="Times New Roman"/>
                <w:sz w:val="24"/>
                <w:szCs w:val="24"/>
              </w:rPr>
              <w:lastRenderedPageBreak/>
              <w:t xml:space="preserve">літературних джерел і мережі </w:t>
            </w:r>
            <w:proofErr w:type="spellStart"/>
            <w:r w:rsidRPr="00AA60C4">
              <w:rPr>
                <w:rFonts w:ascii="Times New Roman" w:hAnsi="Times New Roman" w:cs="Times New Roman"/>
                <w:sz w:val="24"/>
                <w:szCs w:val="24"/>
              </w:rPr>
              <w:t>internet</w:t>
            </w:r>
            <w:proofErr w:type="spellEnd"/>
            <w:r w:rsidRPr="00AA60C4">
              <w:rPr>
                <w:rFonts w:ascii="Times New Roman" w:hAnsi="Times New Roman" w:cs="Times New Roman"/>
                <w:sz w:val="24"/>
                <w:szCs w:val="24"/>
              </w:rPr>
              <w:t xml:space="preserve"> та її аналізі і систематизації, підготовці до екзамену.</w:t>
            </w:r>
          </w:p>
        </w:tc>
      </w:tr>
      <w:tr w:rsidR="00CA0DB0" w:rsidRPr="00AA60C4" w14:paraId="2876A49D" w14:textId="77777777" w:rsidTr="00CA0DB0">
        <w:tc>
          <w:tcPr>
            <w:tcW w:w="2547" w:type="dxa"/>
          </w:tcPr>
          <w:p w14:paraId="0242301A" w14:textId="77777777" w:rsidR="00CA0DB0" w:rsidRPr="00AA60C4" w:rsidRDefault="00CA0DB0" w:rsidP="00CA0DB0">
            <w:pPr>
              <w:rPr>
                <w:rFonts w:ascii="Times New Roman" w:hAnsi="Times New Roman" w:cs="Times New Roman"/>
                <w:sz w:val="24"/>
                <w:szCs w:val="24"/>
              </w:rPr>
            </w:pPr>
          </w:p>
          <w:p w14:paraId="403BFD02"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Рекомендовані джерела</w:t>
            </w:r>
          </w:p>
          <w:p w14:paraId="58660BF8"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 xml:space="preserve"> (основна та допоміжна</w:t>
            </w:r>
          </w:p>
          <w:p w14:paraId="5DE61C8F"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література), електронні</w:t>
            </w:r>
          </w:p>
          <w:p w14:paraId="5FE27044" w14:textId="77777777" w:rsidR="00CA0DB0" w:rsidRPr="00AA60C4" w:rsidRDefault="00CA0DB0" w:rsidP="00CA0DB0">
            <w:pPr>
              <w:rPr>
                <w:rFonts w:ascii="Times New Roman" w:hAnsi="Times New Roman" w:cs="Times New Roman"/>
                <w:sz w:val="24"/>
                <w:szCs w:val="24"/>
              </w:rPr>
            </w:pPr>
            <w:r w:rsidRPr="00AA60C4">
              <w:rPr>
                <w:rFonts w:ascii="Times New Roman" w:hAnsi="Times New Roman" w:cs="Times New Roman"/>
                <w:sz w:val="24"/>
                <w:szCs w:val="24"/>
              </w:rPr>
              <w:t>інформаційні ресурси</w:t>
            </w:r>
          </w:p>
          <w:p w14:paraId="4E3263D8" w14:textId="77777777" w:rsidR="00CA0DB0" w:rsidRPr="00AA60C4" w:rsidRDefault="00CA0DB0" w:rsidP="00CA0DB0">
            <w:pPr>
              <w:rPr>
                <w:rFonts w:ascii="Times New Roman" w:hAnsi="Times New Roman" w:cs="Times New Roman"/>
                <w:sz w:val="24"/>
                <w:szCs w:val="24"/>
              </w:rPr>
            </w:pPr>
          </w:p>
        </w:tc>
        <w:tc>
          <w:tcPr>
            <w:tcW w:w="7082" w:type="dxa"/>
          </w:tcPr>
          <w:p w14:paraId="09DBDE47" w14:textId="77777777" w:rsidR="00E21DBE" w:rsidRPr="00AA60C4" w:rsidRDefault="00E21DBE" w:rsidP="00E21DBE">
            <w:pPr>
              <w:shd w:val="clear" w:color="auto" w:fill="FFFFFF"/>
              <w:jc w:val="both"/>
              <w:rPr>
                <w:rFonts w:ascii="Times New Roman" w:eastAsia="Times New Roman" w:hAnsi="Times New Roman" w:cs="Times New Roman"/>
                <w:b/>
                <w:sz w:val="24"/>
                <w:szCs w:val="24"/>
                <w:lang w:eastAsia="ru-RU"/>
              </w:rPr>
            </w:pPr>
            <w:r w:rsidRPr="00AA60C4">
              <w:rPr>
                <w:rFonts w:ascii="Times New Roman" w:hAnsi="Times New Roman" w:cs="Times New Roman"/>
                <w:sz w:val="24"/>
                <w:szCs w:val="24"/>
              </w:rPr>
              <w:t>1.Виклюк М., Бляхарська Л. Результати інтродукції деяких деревних екзотів за умов Буковини// Вісник Львівського ун-ту: Сер. біол. – 2004, вип. 36. – С. 240-245.</w:t>
            </w:r>
          </w:p>
          <w:p w14:paraId="52EAF0FB" w14:textId="77777777" w:rsidR="00E21DBE" w:rsidRPr="00AA60C4" w:rsidRDefault="00E21DBE" w:rsidP="00E21DBE">
            <w:pPr>
              <w:shd w:val="clear" w:color="auto" w:fill="FFFFFF"/>
              <w:jc w:val="both"/>
              <w:rPr>
                <w:rFonts w:ascii="Times New Roman" w:hAnsi="Times New Roman" w:cs="Times New Roman"/>
                <w:sz w:val="24"/>
                <w:szCs w:val="24"/>
              </w:rPr>
            </w:pPr>
            <w:r w:rsidRPr="00AA60C4">
              <w:rPr>
                <w:rFonts w:ascii="Times New Roman" w:hAnsi="Times New Roman" w:cs="Times New Roman"/>
                <w:sz w:val="24"/>
                <w:szCs w:val="24"/>
              </w:rPr>
              <w:t xml:space="preserve">2.Галушко Р. В. К методике определения адаптивной стратеги интродуцированны х растений / Р. В. Галушко // Интродукция растений. – Вып. 1 – 1999. – С. 36 – 39. </w:t>
            </w:r>
          </w:p>
          <w:p w14:paraId="1A2BA6F3" w14:textId="77777777" w:rsidR="00E21DBE" w:rsidRPr="00AA60C4" w:rsidRDefault="00E21DBE" w:rsidP="00E21DBE">
            <w:pPr>
              <w:shd w:val="clear" w:color="auto" w:fill="FFFFFF"/>
              <w:jc w:val="both"/>
              <w:rPr>
                <w:rFonts w:ascii="Times New Roman" w:hAnsi="Times New Roman" w:cs="Times New Roman"/>
                <w:sz w:val="24"/>
                <w:szCs w:val="24"/>
              </w:rPr>
            </w:pPr>
            <w:r w:rsidRPr="00AA60C4">
              <w:rPr>
                <w:rFonts w:ascii="Times New Roman" w:hAnsi="Times New Roman" w:cs="Times New Roman"/>
                <w:sz w:val="24"/>
                <w:szCs w:val="24"/>
              </w:rPr>
              <w:t>3.Зайцев Г.Н. Фенология древесных растений / Г.Н.Зайцев. – М.: Наука, 1981. – 120 с</w:t>
            </w:r>
          </w:p>
          <w:p w14:paraId="17B082FC" w14:textId="77777777" w:rsidR="00E21DBE" w:rsidRPr="00AA60C4" w:rsidRDefault="00E21DBE" w:rsidP="00E21DBE">
            <w:pPr>
              <w:shd w:val="clear" w:color="auto" w:fill="FFFFFF"/>
              <w:jc w:val="both"/>
              <w:rPr>
                <w:rFonts w:ascii="Times New Roman" w:eastAsia="Times New Roman" w:hAnsi="Times New Roman" w:cs="Times New Roman"/>
                <w:b/>
                <w:sz w:val="24"/>
                <w:szCs w:val="24"/>
                <w:lang w:eastAsia="ru-RU"/>
              </w:rPr>
            </w:pPr>
            <w:r w:rsidRPr="00AA60C4">
              <w:rPr>
                <w:rFonts w:ascii="Times New Roman" w:hAnsi="Times New Roman" w:cs="Times New Roman"/>
                <w:sz w:val="24"/>
                <w:szCs w:val="24"/>
              </w:rPr>
              <w:t>4.Карпун Ю. Н. Основы интродукции растений Режим доступу: http://hb.karelia.ru/files/redaktor_pdf/136 6053594.pdf</w:t>
            </w:r>
          </w:p>
          <w:p w14:paraId="699DB4B1" w14:textId="7EBE4573" w:rsidR="00E21DBE" w:rsidRPr="00AA60C4" w:rsidRDefault="00E21DBE" w:rsidP="00E21DBE">
            <w:pPr>
              <w:shd w:val="clear" w:color="auto" w:fill="FFFFFF"/>
              <w:jc w:val="both"/>
              <w:rPr>
                <w:rFonts w:ascii="Times New Roman" w:hAnsi="Times New Roman" w:cs="Times New Roman"/>
                <w:sz w:val="24"/>
                <w:szCs w:val="24"/>
              </w:rPr>
            </w:pPr>
            <w:r w:rsidRPr="00AA60C4">
              <w:rPr>
                <w:rFonts w:ascii="Times New Roman" w:hAnsi="Times New Roman" w:cs="Times New Roman"/>
                <w:sz w:val="24"/>
                <w:szCs w:val="24"/>
              </w:rPr>
              <w:t xml:space="preserve">5.Колісніченко О. М. Сезонні біоритми та зимостійкість деревних рослин / О.М. Колісніченко. - К.: Фітосоціоцентр, 2004. - 176 с. </w:t>
            </w:r>
          </w:p>
          <w:p w14:paraId="647B536C" w14:textId="595C0EEB" w:rsidR="00E21DBE" w:rsidRPr="00AA60C4" w:rsidRDefault="00E21DBE" w:rsidP="00E21DBE">
            <w:pPr>
              <w:shd w:val="clear" w:color="auto" w:fill="FFFFFF"/>
              <w:jc w:val="both"/>
              <w:rPr>
                <w:rFonts w:ascii="Times New Roman" w:eastAsia="Times New Roman" w:hAnsi="Times New Roman" w:cs="Times New Roman"/>
                <w:b/>
                <w:sz w:val="24"/>
                <w:szCs w:val="24"/>
                <w:lang w:eastAsia="ru-RU"/>
              </w:rPr>
            </w:pPr>
            <w:r w:rsidRPr="00AA60C4">
              <w:rPr>
                <w:rFonts w:ascii="Times New Roman" w:hAnsi="Times New Roman" w:cs="Times New Roman"/>
                <w:sz w:val="24"/>
                <w:szCs w:val="24"/>
              </w:rPr>
              <w:t xml:space="preserve">6.Кохно М.А. Історія інтродукції деревних рослин в Україні (короткий нарис).- К. : </w:t>
            </w:r>
            <w:proofErr w:type="spellStart"/>
            <w:r w:rsidRPr="00AA60C4">
              <w:rPr>
                <w:rFonts w:ascii="Times New Roman" w:hAnsi="Times New Roman" w:cs="Times New Roman"/>
                <w:sz w:val="24"/>
                <w:szCs w:val="24"/>
              </w:rPr>
              <w:t>Фітосоціоцентр</w:t>
            </w:r>
            <w:proofErr w:type="spellEnd"/>
            <w:r w:rsidRPr="00AA60C4">
              <w:rPr>
                <w:rFonts w:ascii="Times New Roman" w:hAnsi="Times New Roman" w:cs="Times New Roman"/>
                <w:sz w:val="24"/>
                <w:szCs w:val="24"/>
              </w:rPr>
              <w:t xml:space="preserve"> 2007. – 67 с.</w:t>
            </w:r>
          </w:p>
          <w:p w14:paraId="6229DE83" w14:textId="318E1EB1" w:rsidR="00E21DBE" w:rsidRPr="00AA60C4" w:rsidRDefault="00E21DBE" w:rsidP="00E21DBE">
            <w:pPr>
              <w:shd w:val="clear" w:color="auto" w:fill="FFFFFF"/>
              <w:jc w:val="both"/>
              <w:rPr>
                <w:rFonts w:ascii="Times New Roman" w:hAnsi="Times New Roman" w:cs="Times New Roman"/>
                <w:sz w:val="24"/>
                <w:szCs w:val="24"/>
              </w:rPr>
            </w:pPr>
            <w:r w:rsidRPr="00AA60C4">
              <w:rPr>
                <w:rFonts w:ascii="Times New Roman" w:hAnsi="Times New Roman" w:cs="Times New Roman"/>
                <w:sz w:val="24"/>
                <w:szCs w:val="24"/>
              </w:rPr>
              <w:t>7.Кузнецов С. І., Слюсар С. І., Кузнецова М. С. Інтродукція деревних рослин в україні: минуле, сучасне та майбутнє Режим доступу: http://journals.nubip. edu.ua/index.php/Lis /article/view/8810</w:t>
            </w:r>
          </w:p>
          <w:p w14:paraId="7B4A3D39" w14:textId="07A38185" w:rsidR="00E21DBE" w:rsidRPr="00AA60C4" w:rsidRDefault="00E21DBE" w:rsidP="00E21DBE">
            <w:pPr>
              <w:shd w:val="clear" w:color="auto" w:fill="FFFFFF"/>
              <w:jc w:val="both"/>
              <w:rPr>
                <w:rFonts w:ascii="Times New Roman" w:hAnsi="Times New Roman" w:cs="Times New Roman"/>
                <w:sz w:val="24"/>
                <w:szCs w:val="24"/>
              </w:rPr>
            </w:pPr>
            <w:r w:rsidRPr="00AA60C4">
              <w:rPr>
                <w:rFonts w:ascii="Times New Roman" w:hAnsi="Times New Roman" w:cs="Times New Roman"/>
                <w:sz w:val="24"/>
                <w:szCs w:val="24"/>
              </w:rPr>
              <w:t xml:space="preserve">8.Протопопова В.В., </w:t>
            </w:r>
            <w:proofErr w:type="spellStart"/>
            <w:r w:rsidRPr="00AA60C4">
              <w:rPr>
                <w:rFonts w:ascii="Times New Roman" w:hAnsi="Times New Roman" w:cs="Times New Roman"/>
                <w:sz w:val="24"/>
                <w:szCs w:val="24"/>
              </w:rPr>
              <w:t>Мосякін</w:t>
            </w:r>
            <w:proofErr w:type="spellEnd"/>
            <w:r w:rsidRPr="00AA60C4">
              <w:rPr>
                <w:rFonts w:ascii="Times New Roman" w:hAnsi="Times New Roman" w:cs="Times New Roman"/>
                <w:sz w:val="24"/>
                <w:szCs w:val="24"/>
              </w:rPr>
              <w:t xml:space="preserve"> С.Л., Шевера М.В. Фітоінвазії в Україні як загроза біорізноманіттю: сучасний стан та завдання на майбутнє / В.В.Протопопова,– К.: 2002. – 31 с. </w:t>
            </w:r>
          </w:p>
          <w:p w14:paraId="6A1BBAA7" w14:textId="44468F5F" w:rsidR="00E21DBE" w:rsidRPr="00AA60C4" w:rsidRDefault="00E21DBE" w:rsidP="00E21DBE">
            <w:pPr>
              <w:shd w:val="clear" w:color="auto" w:fill="FFFFFF"/>
              <w:jc w:val="both"/>
              <w:rPr>
                <w:rFonts w:ascii="Times New Roman" w:hAnsi="Times New Roman" w:cs="Times New Roman"/>
                <w:sz w:val="24"/>
                <w:szCs w:val="24"/>
              </w:rPr>
            </w:pPr>
            <w:r w:rsidRPr="00AA60C4">
              <w:rPr>
                <w:rFonts w:ascii="Times New Roman" w:hAnsi="Times New Roman" w:cs="Times New Roman"/>
                <w:sz w:val="24"/>
                <w:szCs w:val="24"/>
              </w:rPr>
              <w:t xml:space="preserve">9.Роговський С.В.. Основні завдання та методи дослідження етапів інтродукції рослин Режим доступу: http://nltu.edu.ua/nv/ </w:t>
            </w:r>
            <w:proofErr w:type="spellStart"/>
            <w:r w:rsidRPr="00AA60C4">
              <w:rPr>
                <w:rFonts w:ascii="Times New Roman" w:hAnsi="Times New Roman" w:cs="Times New Roman"/>
                <w:sz w:val="24"/>
                <w:szCs w:val="24"/>
              </w:rPr>
              <w:t>Archive</w:t>
            </w:r>
            <w:proofErr w:type="spellEnd"/>
            <w:r w:rsidRPr="00AA60C4">
              <w:rPr>
                <w:rFonts w:ascii="Times New Roman" w:hAnsi="Times New Roman" w:cs="Times New Roman"/>
                <w:sz w:val="24"/>
                <w:szCs w:val="24"/>
              </w:rPr>
              <w:t xml:space="preserve">/2011/21_12 /72_Rog.pdf </w:t>
            </w:r>
          </w:p>
          <w:p w14:paraId="2602EDD9" w14:textId="646DE59F" w:rsidR="00E21DBE" w:rsidRPr="00AA60C4" w:rsidRDefault="00E21DBE" w:rsidP="00E21DBE">
            <w:pPr>
              <w:shd w:val="clear" w:color="auto" w:fill="FFFFFF"/>
              <w:jc w:val="both"/>
              <w:rPr>
                <w:rFonts w:ascii="Times New Roman" w:eastAsia="Times New Roman" w:hAnsi="Times New Roman" w:cs="Times New Roman"/>
                <w:sz w:val="24"/>
                <w:szCs w:val="24"/>
                <w:lang w:eastAsia="ru-RU"/>
              </w:rPr>
            </w:pPr>
            <w:r w:rsidRPr="00AA60C4">
              <w:rPr>
                <w:rFonts w:ascii="Times New Roman" w:eastAsia="Times New Roman" w:hAnsi="Times New Roman" w:cs="Times New Roman"/>
                <w:sz w:val="24"/>
                <w:szCs w:val="24"/>
                <w:lang w:eastAsia="ru-RU"/>
              </w:rPr>
              <w:t xml:space="preserve">10. </w:t>
            </w:r>
            <w:bookmarkStart w:id="2" w:name="_Hlk118569158"/>
            <w:proofErr w:type="spellStart"/>
            <w:r w:rsidRPr="00AA60C4">
              <w:rPr>
                <w:rFonts w:ascii="Times New Roman" w:eastAsia="Times New Roman" w:hAnsi="Times New Roman" w:cs="Times New Roman"/>
                <w:sz w:val="24"/>
                <w:szCs w:val="24"/>
                <w:lang w:eastAsia="ru-RU"/>
              </w:rPr>
              <w:t>Сікура</w:t>
            </w:r>
            <w:proofErr w:type="spellEnd"/>
            <w:r w:rsidRPr="00AA60C4">
              <w:rPr>
                <w:rFonts w:ascii="Times New Roman" w:eastAsia="Times New Roman" w:hAnsi="Times New Roman" w:cs="Times New Roman"/>
                <w:sz w:val="24"/>
                <w:szCs w:val="24"/>
                <w:lang w:eastAsia="ru-RU"/>
              </w:rPr>
              <w:t xml:space="preserve"> Й.Й., Капустян В.В. Інтродукція рослин </w:t>
            </w:r>
          </w:p>
          <w:p w14:paraId="7E2D3C7E" w14:textId="22BD4AF9" w:rsidR="00CA0DB0" w:rsidRPr="00AA60C4" w:rsidRDefault="00E21DBE" w:rsidP="00CA0DB0">
            <w:pPr>
              <w:rPr>
                <w:rFonts w:ascii="Times New Roman" w:hAnsi="Times New Roman" w:cs="Times New Roman"/>
                <w:sz w:val="24"/>
                <w:szCs w:val="24"/>
              </w:rPr>
            </w:pPr>
            <w:r w:rsidRPr="00AA60C4">
              <w:rPr>
                <w:rFonts w:ascii="Times New Roman" w:hAnsi="Times New Roman" w:cs="Times New Roman"/>
                <w:sz w:val="24"/>
                <w:szCs w:val="24"/>
              </w:rPr>
              <w:t xml:space="preserve">(її значення для розвитку цивілізації, ботанічної науки та збереження різноманіття рослинного світу).- Київ: </w:t>
            </w:r>
            <w:proofErr w:type="spellStart"/>
            <w:r w:rsidRPr="00AA60C4">
              <w:rPr>
                <w:rFonts w:ascii="Times New Roman" w:hAnsi="Times New Roman" w:cs="Times New Roman"/>
                <w:sz w:val="24"/>
                <w:szCs w:val="24"/>
              </w:rPr>
              <w:t>Фітосоціоцентр</w:t>
            </w:r>
            <w:proofErr w:type="spellEnd"/>
            <w:r w:rsidRPr="00AA60C4">
              <w:rPr>
                <w:rFonts w:ascii="Times New Roman" w:hAnsi="Times New Roman" w:cs="Times New Roman"/>
                <w:sz w:val="24"/>
                <w:szCs w:val="24"/>
              </w:rPr>
              <w:t>, 2003.- 280 с.</w:t>
            </w:r>
            <w:bookmarkEnd w:id="2"/>
          </w:p>
        </w:tc>
      </w:tr>
    </w:tbl>
    <w:p w14:paraId="44ED213F" w14:textId="77777777" w:rsidR="00CA0DB0" w:rsidRPr="00AA60C4" w:rsidRDefault="00CA0DB0" w:rsidP="00CA0DB0">
      <w:pPr>
        <w:rPr>
          <w:rFonts w:ascii="Times New Roman" w:hAnsi="Times New Roman" w:cs="Times New Roman"/>
          <w:sz w:val="24"/>
          <w:szCs w:val="24"/>
        </w:rPr>
      </w:pPr>
    </w:p>
    <w:p w14:paraId="3C8DA9A9" w14:textId="77777777" w:rsidR="00CA0DB0" w:rsidRPr="00AA60C4" w:rsidRDefault="00CA0DB0" w:rsidP="00CA0DB0">
      <w:pPr>
        <w:rPr>
          <w:rFonts w:ascii="Times New Roman" w:hAnsi="Times New Roman" w:cs="Times New Roman"/>
          <w:sz w:val="24"/>
          <w:szCs w:val="24"/>
        </w:rPr>
      </w:pPr>
    </w:p>
    <w:p w14:paraId="024E46C3" w14:textId="77777777" w:rsidR="00CA0DB0" w:rsidRPr="00AA60C4" w:rsidRDefault="00CA0DB0" w:rsidP="00CA0DB0">
      <w:pPr>
        <w:rPr>
          <w:rFonts w:ascii="Times New Roman" w:hAnsi="Times New Roman" w:cs="Times New Roman"/>
          <w:sz w:val="24"/>
          <w:szCs w:val="24"/>
        </w:rPr>
      </w:pPr>
    </w:p>
    <w:p w14:paraId="3A8E3D4C" w14:textId="77777777" w:rsidR="00CA0DB0" w:rsidRPr="00AA60C4" w:rsidRDefault="00CA0DB0" w:rsidP="00CA0DB0">
      <w:pPr>
        <w:rPr>
          <w:rFonts w:ascii="Times New Roman" w:hAnsi="Times New Roman" w:cs="Times New Roman"/>
          <w:sz w:val="24"/>
          <w:szCs w:val="24"/>
        </w:rPr>
      </w:pPr>
    </w:p>
    <w:sectPr w:rsidR="00CA0DB0" w:rsidRPr="00AA60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BC"/>
    <w:rsid w:val="00067EAF"/>
    <w:rsid w:val="001654C2"/>
    <w:rsid w:val="003D0C60"/>
    <w:rsid w:val="004A7942"/>
    <w:rsid w:val="004D6B60"/>
    <w:rsid w:val="00655654"/>
    <w:rsid w:val="00736A05"/>
    <w:rsid w:val="00814A18"/>
    <w:rsid w:val="009B209B"/>
    <w:rsid w:val="00AA60C4"/>
    <w:rsid w:val="00AE4BBD"/>
    <w:rsid w:val="00C800B8"/>
    <w:rsid w:val="00CA0DB0"/>
    <w:rsid w:val="00CD0CD4"/>
    <w:rsid w:val="00D025AD"/>
    <w:rsid w:val="00DF61BC"/>
    <w:rsid w:val="00E21DBE"/>
    <w:rsid w:val="00EC1C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604A"/>
  <w15:chartTrackingRefBased/>
  <w15:docId w15:val="{4E65871F-38BA-42B5-8205-CC8571CD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1DBE"/>
    <w:pPr>
      <w:ind w:left="720"/>
      <w:contextualSpacing/>
    </w:pPr>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6515</Words>
  <Characters>3714</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VNG2022</dc:creator>
  <cp:keywords/>
  <dc:description/>
  <cp:lastModifiedBy>VNG2022</cp:lastModifiedBy>
  <cp:revision>8</cp:revision>
  <dcterms:created xsi:type="dcterms:W3CDTF">2022-11-05T09:55:00Z</dcterms:created>
  <dcterms:modified xsi:type="dcterms:W3CDTF">2022-11-06T06:56:00Z</dcterms:modified>
</cp:coreProperties>
</file>