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F" w:rsidRPr="00826FD4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a3"/>
        <w:tblW w:w="9572" w:type="dxa"/>
        <w:tblLook w:val="04A0"/>
      </w:tblPr>
      <w:tblGrid>
        <w:gridCol w:w="1682"/>
        <w:gridCol w:w="1877"/>
        <w:gridCol w:w="1594"/>
        <w:gridCol w:w="1269"/>
        <w:gridCol w:w="1778"/>
        <w:gridCol w:w="1372"/>
      </w:tblGrid>
      <w:tr w:rsidR="00A26453" w:rsidRPr="00826FD4" w:rsidTr="00F32504">
        <w:trPr>
          <w:trHeight w:val="670"/>
        </w:trPr>
        <w:tc>
          <w:tcPr>
            <w:tcW w:w="1819" w:type="dxa"/>
            <w:vAlign w:val="center"/>
          </w:tcPr>
          <w:p w:rsidR="00A26453" w:rsidRPr="00826FD4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:rsidR="005B343A" w:rsidRPr="00826FD4" w:rsidRDefault="005B343A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672" w:type="dxa"/>
            <w:vAlign w:val="center"/>
          </w:tcPr>
          <w:p w:rsidR="00A26453" w:rsidRPr="00826FD4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5B343A" w:rsidRPr="00826FD4" w:rsidRDefault="005B343A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826FD4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5B343A" w:rsidRPr="00826FD4" w:rsidRDefault="00651241" w:rsidP="00651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A0746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="00C65D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  <w:r w:rsidR="0024580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</w:tr>
    </w:tbl>
    <w:p w:rsidR="00526D7D" w:rsidRPr="00826FD4" w:rsidRDefault="00526D7D" w:rsidP="00D25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tbl>
      <w:tblPr>
        <w:tblStyle w:val="a3"/>
        <w:tblW w:w="10035" w:type="dxa"/>
        <w:tblLook w:val="04A0"/>
      </w:tblPr>
      <w:tblGrid>
        <w:gridCol w:w="2348"/>
        <w:gridCol w:w="7687"/>
      </w:tblGrid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687" w:type="dxa"/>
            <w:vAlign w:val="center"/>
          </w:tcPr>
          <w:p w:rsidR="00361670" w:rsidRPr="00826FD4" w:rsidRDefault="002D5F82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матеріалознавства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687" w:type="dxa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7687" w:type="dxa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7687" w:type="dxa"/>
            <w:vAlign w:val="center"/>
          </w:tcPr>
          <w:p w:rsidR="00361670" w:rsidRPr="00826FD4" w:rsidRDefault="008B070C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7687" w:type="dxa"/>
            <w:vAlign w:val="center"/>
          </w:tcPr>
          <w:p w:rsidR="00361670" w:rsidRPr="000968E0" w:rsidRDefault="003325C6" w:rsidP="00CF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7687" w:type="dxa"/>
            <w:vAlign w:val="center"/>
          </w:tcPr>
          <w:p w:rsidR="00361670" w:rsidRPr="00386C5D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="00FC3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61670" w:rsidRPr="00FC310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Семінарські/практичні заняття: </w:t>
            </w:r>
            <w:r w:rsidR="00CF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1670" w:rsidRPr="000968E0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Лабораторні заняття: </w:t>
            </w:r>
          </w:p>
          <w:p w:rsidR="00361670" w:rsidRPr="00826FD4" w:rsidRDefault="00361670" w:rsidP="00CF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332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3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7687" w:type="dxa"/>
            <w:vAlign w:val="center"/>
          </w:tcPr>
          <w:p w:rsidR="00361670" w:rsidRPr="00CF3C3F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Мар’ян Юрійович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.х.н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електронної пошти викладача/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7687" w:type="dxa"/>
            <w:vAlign w:val="center"/>
          </w:tcPr>
          <w:p w:rsidR="00361670" w:rsidRPr="00CF3C3F" w:rsidRDefault="00D80E73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2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szabo.marjan@kmf.org.ua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7687" w:type="dxa"/>
            <w:vAlign w:val="center"/>
          </w:tcPr>
          <w:p w:rsidR="00361670" w:rsidRPr="00D70CED" w:rsidRDefault="00361670" w:rsidP="00CF3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предмету базується на знаннях </w:t>
            </w:r>
            <w:r w:rsidR="00CF3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</w:t>
            </w:r>
            <w:r w:rsidRPr="00D7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хімії та знань фізики, математики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7687" w:type="dxa"/>
            <w:vAlign w:val="center"/>
          </w:tcPr>
          <w:p w:rsidR="00361670" w:rsidRPr="00066AD2" w:rsidRDefault="008B070C" w:rsidP="00066AD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Навчальна дисципліна присвячена основам матеріалознавства як міждисциплінарного предмету, що визначає прогрес у всіх галузях суспільного життя. </w:t>
            </w:r>
            <w:r w:rsidR="003E6897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Розглядаються питання</w:t>
            </w:r>
            <w:r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історії та перспективи розвитку, </w:t>
            </w:r>
            <w:r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</w:t>
            </w:r>
            <w:r w:rsidR="003E6897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матеріалів за різними ознаками, будов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E6897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властивості, </w:t>
            </w:r>
            <w:r w:rsidR="003E6897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метод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и одержання</w:t>
            </w:r>
            <w:r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6897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дослідження, </w:t>
            </w:r>
            <w:r w:rsidR="003E6897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практичн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3E6897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застосування матеріалів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 а також п</w:t>
            </w:r>
            <w:r w:rsidR="0042490A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ринципи 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конструюва</w:t>
            </w:r>
            <w:r w:rsidR="0042490A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</w:t>
            </w:r>
            <w:r w:rsidR="00066AD2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нових </w:t>
            </w:r>
            <w:r w:rsidR="0042490A" w:rsidRPr="00066AD2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матеріалів.</w:t>
            </w:r>
          </w:p>
        </w:tc>
      </w:tr>
      <w:tr w:rsidR="00361670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61670" w:rsidRPr="00826FD4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Мета</w:t>
            </w:r>
            <w:r w:rsidR="008B07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та завдання </w:t>
            </w: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bookmarkStart w:id="1" w:name="_GoBack"/>
            <w:bookmarkEnd w:id="1"/>
          </w:p>
        </w:tc>
        <w:tc>
          <w:tcPr>
            <w:tcW w:w="7687" w:type="dxa"/>
            <w:vAlign w:val="center"/>
          </w:tcPr>
          <w:p w:rsidR="003E6897" w:rsidRDefault="00361670" w:rsidP="00D80E73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1644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</w:t>
            </w:r>
            <w:r w:rsidR="008B070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навчальної дисципліни </w:t>
            </w:r>
            <w:r w:rsidRPr="00FC1644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ознайомлення студентів із </w:t>
            </w:r>
            <w:r w:rsidR="003E689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основними тенденціями у галузі матеріалознавства. </w:t>
            </w:r>
            <w:r w:rsidR="00546F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3E689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сновни</w:t>
            </w:r>
            <w:r w:rsidR="00546F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="003E689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546F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нями є</w:t>
            </w:r>
            <w:r w:rsidR="003E689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610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ознайом</w:t>
            </w:r>
            <w:r w:rsidR="00546F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="005F610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 з</w:t>
            </w:r>
            <w:r w:rsidR="003E689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61670" w:rsidRPr="00D90300" w:rsidRDefault="005F610C" w:rsidP="00D90300">
            <w:pPr>
              <w:pStyle w:val="a4"/>
              <w:numPr>
                <w:ilvl w:val="0"/>
                <w:numId w:val="2"/>
              </w:num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історією </w:t>
            </w:r>
            <w:r w:rsidR="003E6897"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розвитку матеріалознавства, завдання</w:t>
            </w:r>
            <w:r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="003E6897"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 що вона вирішує</w:t>
            </w:r>
            <w:r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F610C" w:rsidRPr="00D90300" w:rsidRDefault="005F610C" w:rsidP="00D90300">
            <w:pPr>
              <w:pStyle w:val="a4"/>
              <w:numPr>
                <w:ilvl w:val="0"/>
                <w:numId w:val="2"/>
              </w:num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впливу </w:t>
            </w:r>
            <w:r w:rsidR="003E2811"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різних факторів </w:t>
            </w:r>
            <w:r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на властивості</w:t>
            </w:r>
            <w:r w:rsidR="003E2811"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принципами конструювання матеріалів;</w:t>
            </w:r>
          </w:p>
          <w:p w:rsidR="005F610C" w:rsidRPr="00D90300" w:rsidRDefault="003E2811" w:rsidP="00D90300">
            <w:pPr>
              <w:pStyle w:val="a4"/>
              <w:numPr>
                <w:ilvl w:val="0"/>
                <w:numId w:val="2"/>
              </w:num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методами одержання та дослідження матеріалів;</w:t>
            </w:r>
          </w:p>
          <w:p w:rsidR="00361670" w:rsidRPr="00D90300" w:rsidRDefault="003E2811" w:rsidP="00D903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перспективами розвитку матеріалознавства</w:t>
            </w:r>
            <w:r w:rsidR="00361670" w:rsidRPr="00D9030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72E7F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A72E7F" w:rsidRPr="00826FD4" w:rsidRDefault="00A72E7F" w:rsidP="00D80E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програмні результати навчальної дисципліни</w:t>
            </w:r>
          </w:p>
        </w:tc>
        <w:tc>
          <w:tcPr>
            <w:tcW w:w="7687" w:type="dxa"/>
            <w:vAlign w:val="center"/>
          </w:tcPr>
          <w:p w:rsidR="00A72E7F" w:rsidRPr="00C35C2F" w:rsidRDefault="008A2A38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завершення цього курсу студент буде:</w:t>
            </w:r>
          </w:p>
          <w:p w:rsidR="00A72E7F" w:rsidRPr="00F60794" w:rsidRDefault="008A2A38" w:rsidP="00D80E73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A72E7F" w:rsidRPr="00F6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нати</w:t>
            </w:r>
            <w:r w:rsidRPr="00F6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C35C2F" w:rsidRPr="00F60794" w:rsidRDefault="00D90300" w:rsidP="00D80E73">
            <w:pPr>
              <w:tabs>
                <w:tab w:val="left" w:pos="284"/>
                <w:tab w:val="left" w:pos="567"/>
              </w:tabs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Класифікацію матеріалів за різними ознаками, основні класифікаційні</w:t>
            </w:r>
            <w:r w:rsidR="0015740B" w:rsidRPr="00F60794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поняття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матеріалознавства</w:t>
            </w:r>
            <w:r w:rsidR="0015740B" w:rsidRPr="00F60794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фактори, що визначають властивості матеріалів, методи одержання, дослідження та характеристики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матеріалів, галузі застосування різнотипних та принципи конструювання матеріалів</w:t>
            </w:r>
            <w:r w:rsidR="0015740B" w:rsidRPr="00F60794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72E7F" w:rsidRPr="00F60794" w:rsidRDefault="008A2A38" w:rsidP="00D80E73">
            <w:pPr>
              <w:tabs>
                <w:tab w:val="left" w:pos="284"/>
                <w:tab w:val="left" w:pos="567"/>
              </w:tabs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A72E7F" w:rsidRPr="00F6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міти:</w:t>
            </w:r>
          </w:p>
          <w:p w:rsidR="00A72E7F" w:rsidRPr="00A932B5" w:rsidRDefault="009C3D9F" w:rsidP="009C3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Враховуючи склад, будову, характер хімічного зв’язку, фазовий склад прогнозувати властивості та області застосування матеріалів, підбирати методи та умови одержання матеріалів, а також методи їх дослідження, пропонувати методи модифікації властивостей вже відомих матеріалів</w:t>
            </w:r>
            <w:r w:rsidR="00F60794" w:rsidRPr="00A932B5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343A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5B343A" w:rsidRPr="00826FD4" w:rsidRDefault="005B343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170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  <w:bookmarkEnd w:id="2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7687" w:type="dxa"/>
            <w:vAlign w:val="center"/>
          </w:tcPr>
          <w:p w:rsidR="00C26C9A" w:rsidRPr="00F55EE8" w:rsidRDefault="00C26C9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E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лекцій:</w:t>
            </w:r>
          </w:p>
          <w:p w:rsidR="00EA7A67" w:rsidRDefault="0004582D" w:rsidP="00557086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82D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</w:t>
            </w:r>
            <w:r w:rsidR="00EA638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завдання </w:t>
            </w:r>
            <w:r w:rsidR="00EC2221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матеріалознавства</w:t>
            </w:r>
            <w:r w:rsidRPr="0004582D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 Поняття матері</w:t>
            </w:r>
            <w:r w:rsidR="00EC2221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алу</w:t>
            </w:r>
            <w:r w:rsidRPr="0004582D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C2221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2221" w:rsidRP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Класифікація матеріалів за 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призначенням, </w:t>
            </w:r>
            <w:r w:rsidR="00EC2221" w:rsidRP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складом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, формою, структурою.</w:t>
            </w:r>
            <w:r w:rsidR="00EC2221" w:rsidRP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 Класифікація 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функціональних матеріалів за властив</w:t>
            </w:r>
            <w:r w:rsidR="00EC2221" w:rsidRP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остями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C2221" w:rsidRP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Фазові рівноваги та </w:t>
            </w:r>
            <w:proofErr w:type="spellStart"/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фазоутворення</w:t>
            </w:r>
            <w:proofErr w:type="spellEnd"/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 у складних системах. 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Кристалічний</w:t>
            </w:r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квазікристалічни</w:t>
            </w:r>
            <w:r w:rsidR="003325C6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й</w:t>
            </w:r>
            <w:proofErr w:type="spellEnd"/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 та аморфний стан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 речовини</w:t>
            </w:r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ринципи побудови кристалічних структур. </w:t>
            </w:r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Ідеальні та реальні кристали. Теорії х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імічний зв’язк</w:t>
            </w:r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EC2221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 у твердих тілах. </w:t>
            </w:r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Зонна теорія (метали, напівпровідники та діелектрики). Властивості напівпровідників та діелектриків</w:t>
            </w:r>
            <w:r w:rsidR="00557086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 їх практичне застосування</w:t>
            </w:r>
            <w:r w:rsidR="0021242E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557086">
              <w:rPr>
                <w:rStyle w:val="tlid-translation"/>
                <w:rFonts w:ascii="Times New Roman" w:hAnsi="Times New Roman"/>
                <w:sz w:val="24"/>
                <w:szCs w:val="24"/>
                <w:lang w:val="uk-UA"/>
              </w:rPr>
              <w:t>Методи одержання матеріалів. Методи дослідження матеріалів. Конструкційні матеріали.</w:t>
            </w:r>
          </w:p>
          <w:p w:rsidR="00F55EE8" w:rsidRPr="009C660F" w:rsidRDefault="00F55EE8" w:rsidP="00D80E73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660F" w:rsidRPr="00071ADA" w:rsidRDefault="009C660F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A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практичних занять:</w:t>
            </w:r>
          </w:p>
          <w:p w:rsidR="00F55EE8" w:rsidRPr="00F55EE8" w:rsidRDefault="00557086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Інтерпретація фазових діаграм подвійних та потрійних систем. Методи дослідження фазових діаграм. Побудова фазових діаграм подвійних та потрійних систем.</w:t>
            </w:r>
            <w:r w:rsidR="00386C5D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Характеристика кристалічного стану. Енергія решітки кристалічної речовини та характер зв’язку у твердих речовинах.</w:t>
            </w:r>
          </w:p>
        </w:tc>
      </w:tr>
      <w:tr w:rsidR="00F57E1A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F57E1A" w:rsidRPr="00826FD4" w:rsidRDefault="00F57E1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234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3"/>
          </w:p>
        </w:tc>
        <w:tc>
          <w:tcPr>
            <w:tcW w:w="7687" w:type="dxa"/>
            <w:vAlign w:val="center"/>
          </w:tcPr>
          <w:p w:rsidR="00F57E1A" w:rsidRPr="00826FD4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:rsidR="00F57E1A" w:rsidRPr="00826FD4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  <w:r w:rsidR="00A04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практичних заняттях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A04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балів;</w:t>
            </w:r>
          </w:p>
          <w:p w:rsidR="00F57E1A" w:rsidRPr="00826FD4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ьні контрольні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балів.</w:t>
            </w:r>
          </w:p>
          <w:p w:rsidR="00F57E1A" w:rsidRDefault="00A04E29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F57E1A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7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57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:rsidR="00F57E1A" w:rsidRPr="00826FD4" w:rsidRDefault="00F57E1A" w:rsidP="00A0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отримує на підставі результатів виконаних ним усіх видів робіт протягом семестру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A04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57E1A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F57E1A" w:rsidRPr="00826FD4" w:rsidRDefault="00F57E1A" w:rsidP="004E21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319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4"/>
          </w:p>
        </w:tc>
        <w:tc>
          <w:tcPr>
            <w:tcW w:w="7687" w:type="dxa"/>
            <w:vAlign w:val="center"/>
          </w:tcPr>
          <w:p w:rsidR="00F57E1A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Якщо студент не набирає 35% від загальної суми балів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він не допускається до екзамену.</w:t>
            </w:r>
          </w:p>
          <w:p w:rsidR="00F57E1A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 самостійних та модульних робіт відбувається із дозволу лектора та завідувача кафедри.</w:t>
            </w:r>
          </w:p>
          <w:p w:rsidR="00F57E1A" w:rsidRPr="00826FD4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об’єктивних причин навчання може відбуватись в змішан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343A" w:rsidRPr="00826FD4" w:rsidTr="00066AD2"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5B343A" w:rsidRPr="00826FD4" w:rsidRDefault="005B343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5" w:name="_Hlk50123811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5"/>
          </w:p>
        </w:tc>
        <w:tc>
          <w:tcPr>
            <w:tcW w:w="7687" w:type="dxa"/>
            <w:vAlign w:val="center"/>
          </w:tcPr>
          <w:p w:rsidR="00BE7133" w:rsidRPr="00051E42" w:rsidRDefault="00BE7133" w:rsidP="006D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Bagyinszki</w:t>
            </w:r>
            <w:proofErr w:type="spellEnd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, Dr. Berecz T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Dobránszky</w:t>
            </w:r>
            <w:proofErr w:type="spellEnd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Kovács-Coskun</w:t>
            </w:r>
            <w:proofErr w:type="spellEnd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, Dr. Mészáros I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, Nagyné Halász E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Pinke</w:t>
            </w:r>
            <w:proofErr w:type="spellEnd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, Szabó P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Szakál</w:t>
            </w:r>
            <w:proofErr w:type="spellEnd"/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sz w:val="24"/>
                <w:szCs w:val="24"/>
              </w:rPr>
              <w:t>, Varga P</w:t>
            </w:r>
            <w:r w:rsid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537" w:rsidRPr="00051E42">
              <w:rPr>
                <w:rFonts w:ascii="Times New Roman" w:hAnsi="Times New Roman" w:cs="Times New Roman"/>
                <w:bCs/>
                <w:sz w:val="24"/>
                <w:szCs w:val="24"/>
              </w:rPr>
              <w:t>Anyagtudomány</w:t>
            </w: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85537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Budapest: BME, 201</w:t>
            </w:r>
            <w:r w:rsidR="006D24AB" w:rsidRPr="00051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537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="006D24AB" w:rsidRPr="00051E42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85537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old.</w:t>
            </w:r>
          </w:p>
          <w:p w:rsidR="00BE7133" w:rsidRPr="00051E42" w:rsidRDefault="006D24AB" w:rsidP="00D8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85537" w:rsidRPr="0005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Balla S</w:t>
            </w:r>
            <w:r w:rsidR="0005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Dr. Bán K</w:t>
            </w:r>
            <w:r w:rsidR="0005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Dr. Lovas A</w:t>
            </w:r>
            <w:r w:rsidR="0005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085537" w:rsidRPr="0005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Szabó A</w:t>
            </w:r>
            <w:r w:rsidR="00051E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537" w:rsidRPr="0005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Anyagismeret. 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Budapest: </w:t>
            </w:r>
            <w:r w:rsidR="00085537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BME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  <w:r w:rsidR="00085537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="00085537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old.</w:t>
            </w:r>
          </w:p>
          <w:p w:rsidR="006D24AB" w:rsidRPr="00051E42" w:rsidRDefault="006D24AB" w:rsidP="006D2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Переш</w:t>
            </w:r>
            <w:proofErr w:type="spellEnd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Є. Ю.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Різак</w:t>
            </w:r>
            <w:proofErr w:type="spellEnd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М.,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Семрад</w:t>
            </w:r>
            <w:proofErr w:type="spellEnd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О. О.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Хімія</w:t>
            </w:r>
            <w:proofErr w:type="spellEnd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твердого</w:t>
            </w:r>
            <w:proofErr w:type="spellEnd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тіла</w:t>
            </w:r>
            <w:proofErr w:type="spellEnd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Ужгород</w:t>
            </w:r>
            <w:proofErr w:type="spellEnd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: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Патент</w:t>
            </w:r>
            <w:proofErr w:type="spellEnd"/>
            <w:r w:rsidRPr="00051E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2011, 447 с.</w:t>
            </w:r>
          </w:p>
          <w:p w:rsidR="00BE7133" w:rsidRPr="00051E42" w:rsidRDefault="00BE7133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D43181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Elter</w:t>
            </w:r>
            <w:proofErr w:type="spellEnd"/>
            <w:r w:rsidR="00D43181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3181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Korin I</w:t>
            </w:r>
            <w:r w:rsid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3181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Szilárd test</w:t>
            </w: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kémia. </w:t>
            </w:r>
            <w:r w:rsidR="00D43181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Egyetemi jegyzet</w:t>
            </w: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3181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="00D43181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old.</w:t>
            </w:r>
          </w:p>
          <w:p w:rsidR="005B343A" w:rsidRPr="00051E42" w:rsidRDefault="006D24AB" w:rsidP="00D8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A347C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W. D. </w:t>
            </w:r>
            <w:proofErr w:type="spellStart"/>
            <w:r w:rsidR="00AA347C" w:rsidRPr="00051E42">
              <w:rPr>
                <w:rFonts w:ascii="Times New Roman" w:hAnsi="Times New Roman" w:cs="Times New Roman"/>
                <w:sz w:val="24"/>
                <w:szCs w:val="24"/>
              </w:rPr>
              <w:t>Callister</w:t>
            </w:r>
            <w:proofErr w:type="spellEnd"/>
            <w:r w:rsidR="00D43181" w:rsidRPr="0005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47C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47C" w:rsidRPr="00051E42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="00AA347C" w:rsidRPr="00051E42">
              <w:rPr>
                <w:rFonts w:ascii="Times New Roman" w:hAnsi="Times New Roman" w:cs="Times New Roman"/>
                <w:sz w:val="24"/>
                <w:szCs w:val="24"/>
              </w:rPr>
              <w:t xml:space="preserve"> Science </w:t>
            </w:r>
            <w:r w:rsidR="00AA347C" w:rsidRPr="00051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Engineering, An Introduction, Wiley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  <w:r w:rsidR="00AA347C" w:rsidRPr="00051E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="00AA347C" w:rsidRPr="00051E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1000 р</w:t>
            </w:r>
            <w:r w:rsidR="00BE7133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4AB" w:rsidRPr="00051E42" w:rsidRDefault="006D24AB" w:rsidP="006D2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214A8" w:rsidRPr="0005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West, Anthony R.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Solid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chemistry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and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its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applications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Anthony R. West. –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Second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edition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student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edition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Wiley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&amp;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Sons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Ltd</w:t>
            </w:r>
            <w:proofErr w:type="spellEnd"/>
            <w:r w:rsidR="001C581B" w:rsidRPr="00051E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2014. -584 р.</w:t>
            </w:r>
          </w:p>
          <w:p w:rsidR="006D24AB" w:rsidRPr="00051E42" w:rsidRDefault="006D24AB" w:rsidP="006D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 https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://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tankonyvtar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tartalom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tamop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412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2010-0013_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anyagszerkezettan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anyagvizsgalat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/8_3_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biner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egyensulyi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</w:t>
            </w:r>
            <w:proofErr w:type="spellStart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diagramok</w:t>
            </w:r>
            <w:proofErr w:type="spellEnd"/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html</w:t>
            </w:r>
          </w:p>
          <w:p w:rsidR="006D24AB" w:rsidRPr="00051E42" w:rsidRDefault="006D24AB" w:rsidP="006D2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8. </w:t>
            </w:r>
            <w:r w:rsidRPr="00051E4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https://www.internetchemistry.com/chemistry/solid-state-chemistry.php</w:t>
            </w:r>
          </w:p>
        </w:tc>
      </w:tr>
    </w:tbl>
    <w:p w:rsidR="00392D23" w:rsidRPr="00D25E98" w:rsidRDefault="00392D23" w:rsidP="00D25E98">
      <w:pPr>
        <w:spacing w:line="240" w:lineRule="auto"/>
        <w:rPr>
          <w:sz w:val="20"/>
          <w:szCs w:val="20"/>
        </w:rPr>
      </w:pPr>
    </w:p>
    <w:sectPr w:rsidR="00392D23" w:rsidRPr="00D25E98" w:rsidSect="00D25E98"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D66FF"/>
    <w:multiLevelType w:val="hybridMultilevel"/>
    <w:tmpl w:val="2B001A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D23"/>
    <w:rsid w:val="0004582D"/>
    <w:rsid w:val="00051E42"/>
    <w:rsid w:val="00054359"/>
    <w:rsid w:val="00066AD2"/>
    <w:rsid w:val="00071ADA"/>
    <w:rsid w:val="00080D5D"/>
    <w:rsid w:val="00085537"/>
    <w:rsid w:val="000968E0"/>
    <w:rsid w:val="000A2ACB"/>
    <w:rsid w:val="000B6154"/>
    <w:rsid w:val="000D1E70"/>
    <w:rsid w:val="000D35F3"/>
    <w:rsid w:val="000E14A5"/>
    <w:rsid w:val="000F531A"/>
    <w:rsid w:val="00132E96"/>
    <w:rsid w:val="00133261"/>
    <w:rsid w:val="00136133"/>
    <w:rsid w:val="001425FD"/>
    <w:rsid w:val="0015740B"/>
    <w:rsid w:val="00172152"/>
    <w:rsid w:val="001953A4"/>
    <w:rsid w:val="001C581B"/>
    <w:rsid w:val="001C79E0"/>
    <w:rsid w:val="001D316C"/>
    <w:rsid w:val="001D46E1"/>
    <w:rsid w:val="0021242E"/>
    <w:rsid w:val="00216EE0"/>
    <w:rsid w:val="002319BF"/>
    <w:rsid w:val="00234EA8"/>
    <w:rsid w:val="00245805"/>
    <w:rsid w:val="0028088A"/>
    <w:rsid w:val="00290BB6"/>
    <w:rsid w:val="00295510"/>
    <w:rsid w:val="002A5CF5"/>
    <w:rsid w:val="002B5E67"/>
    <w:rsid w:val="002B63CE"/>
    <w:rsid w:val="002C076A"/>
    <w:rsid w:val="002C40AD"/>
    <w:rsid w:val="002D5F82"/>
    <w:rsid w:val="002E570E"/>
    <w:rsid w:val="0031660E"/>
    <w:rsid w:val="003177FA"/>
    <w:rsid w:val="00321332"/>
    <w:rsid w:val="003325C6"/>
    <w:rsid w:val="00352882"/>
    <w:rsid w:val="00352D8C"/>
    <w:rsid w:val="00355588"/>
    <w:rsid w:val="00357133"/>
    <w:rsid w:val="00361670"/>
    <w:rsid w:val="003701CA"/>
    <w:rsid w:val="00372AA2"/>
    <w:rsid w:val="003866DF"/>
    <w:rsid w:val="00386C5D"/>
    <w:rsid w:val="00392D23"/>
    <w:rsid w:val="003A6CAA"/>
    <w:rsid w:val="003B2351"/>
    <w:rsid w:val="003C348D"/>
    <w:rsid w:val="003C4985"/>
    <w:rsid w:val="003E2811"/>
    <w:rsid w:val="003E6897"/>
    <w:rsid w:val="003F59A1"/>
    <w:rsid w:val="00403659"/>
    <w:rsid w:val="00403F28"/>
    <w:rsid w:val="00414491"/>
    <w:rsid w:val="0042490A"/>
    <w:rsid w:val="004316E3"/>
    <w:rsid w:val="0043561F"/>
    <w:rsid w:val="0045211F"/>
    <w:rsid w:val="004573A3"/>
    <w:rsid w:val="004B23FE"/>
    <w:rsid w:val="004B2F1B"/>
    <w:rsid w:val="004B7818"/>
    <w:rsid w:val="004D0CEF"/>
    <w:rsid w:val="004D4ADF"/>
    <w:rsid w:val="004D68EC"/>
    <w:rsid w:val="004D78D8"/>
    <w:rsid w:val="004D7CF2"/>
    <w:rsid w:val="004E217D"/>
    <w:rsid w:val="004E2C2F"/>
    <w:rsid w:val="00501E5B"/>
    <w:rsid w:val="00507118"/>
    <w:rsid w:val="00511259"/>
    <w:rsid w:val="00526D7D"/>
    <w:rsid w:val="00546F17"/>
    <w:rsid w:val="00556A1A"/>
    <w:rsid w:val="00557086"/>
    <w:rsid w:val="005776D5"/>
    <w:rsid w:val="00590730"/>
    <w:rsid w:val="005974B5"/>
    <w:rsid w:val="005B343A"/>
    <w:rsid w:val="005F610C"/>
    <w:rsid w:val="00614C13"/>
    <w:rsid w:val="006309BA"/>
    <w:rsid w:val="00630DF2"/>
    <w:rsid w:val="0063271F"/>
    <w:rsid w:val="00644804"/>
    <w:rsid w:val="00651241"/>
    <w:rsid w:val="006618B7"/>
    <w:rsid w:val="00667AE3"/>
    <w:rsid w:val="00681878"/>
    <w:rsid w:val="006B0CD9"/>
    <w:rsid w:val="006C2F80"/>
    <w:rsid w:val="006D24AB"/>
    <w:rsid w:val="006D51F5"/>
    <w:rsid w:val="006D72D8"/>
    <w:rsid w:val="006E251A"/>
    <w:rsid w:val="006E3079"/>
    <w:rsid w:val="006F1E62"/>
    <w:rsid w:val="00700739"/>
    <w:rsid w:val="00705681"/>
    <w:rsid w:val="00716E66"/>
    <w:rsid w:val="007214A8"/>
    <w:rsid w:val="00734D05"/>
    <w:rsid w:val="00794278"/>
    <w:rsid w:val="007A5609"/>
    <w:rsid w:val="007A599E"/>
    <w:rsid w:val="007B1F80"/>
    <w:rsid w:val="007E16DE"/>
    <w:rsid w:val="007E46FB"/>
    <w:rsid w:val="007F0A1E"/>
    <w:rsid w:val="007F6AB3"/>
    <w:rsid w:val="00810685"/>
    <w:rsid w:val="00820A25"/>
    <w:rsid w:val="0082431A"/>
    <w:rsid w:val="00826FD4"/>
    <w:rsid w:val="00827437"/>
    <w:rsid w:val="008413D0"/>
    <w:rsid w:val="00861AA3"/>
    <w:rsid w:val="0087668F"/>
    <w:rsid w:val="008830F0"/>
    <w:rsid w:val="008840CE"/>
    <w:rsid w:val="008842E1"/>
    <w:rsid w:val="008A15E1"/>
    <w:rsid w:val="008A2A38"/>
    <w:rsid w:val="008A71D4"/>
    <w:rsid w:val="008B070C"/>
    <w:rsid w:val="008E775E"/>
    <w:rsid w:val="008F7274"/>
    <w:rsid w:val="0091081E"/>
    <w:rsid w:val="00932E1F"/>
    <w:rsid w:val="009343A0"/>
    <w:rsid w:val="0096327F"/>
    <w:rsid w:val="00982191"/>
    <w:rsid w:val="00994568"/>
    <w:rsid w:val="00994905"/>
    <w:rsid w:val="009B135A"/>
    <w:rsid w:val="009B6C7F"/>
    <w:rsid w:val="009C1319"/>
    <w:rsid w:val="009C3D9F"/>
    <w:rsid w:val="009C660F"/>
    <w:rsid w:val="009D640E"/>
    <w:rsid w:val="009F2BB0"/>
    <w:rsid w:val="009F6DC2"/>
    <w:rsid w:val="00A0051F"/>
    <w:rsid w:val="00A04D9B"/>
    <w:rsid w:val="00A04E29"/>
    <w:rsid w:val="00A07460"/>
    <w:rsid w:val="00A26453"/>
    <w:rsid w:val="00A60BA3"/>
    <w:rsid w:val="00A62DDF"/>
    <w:rsid w:val="00A70892"/>
    <w:rsid w:val="00A72E7F"/>
    <w:rsid w:val="00A85287"/>
    <w:rsid w:val="00A932B5"/>
    <w:rsid w:val="00AA2EB7"/>
    <w:rsid w:val="00AA347C"/>
    <w:rsid w:val="00AF107B"/>
    <w:rsid w:val="00B024B5"/>
    <w:rsid w:val="00B12505"/>
    <w:rsid w:val="00B46DB5"/>
    <w:rsid w:val="00B629A6"/>
    <w:rsid w:val="00B873BB"/>
    <w:rsid w:val="00BA0233"/>
    <w:rsid w:val="00BC45E1"/>
    <w:rsid w:val="00BD1F92"/>
    <w:rsid w:val="00BD57F6"/>
    <w:rsid w:val="00BE7133"/>
    <w:rsid w:val="00BF555F"/>
    <w:rsid w:val="00BF7195"/>
    <w:rsid w:val="00C01E24"/>
    <w:rsid w:val="00C11BAC"/>
    <w:rsid w:val="00C26C9A"/>
    <w:rsid w:val="00C35C2F"/>
    <w:rsid w:val="00C5004C"/>
    <w:rsid w:val="00C570C8"/>
    <w:rsid w:val="00C65D1D"/>
    <w:rsid w:val="00C776DE"/>
    <w:rsid w:val="00C80EDA"/>
    <w:rsid w:val="00CC7BF4"/>
    <w:rsid w:val="00CD28B9"/>
    <w:rsid w:val="00CE2A6E"/>
    <w:rsid w:val="00CF3C3F"/>
    <w:rsid w:val="00CF4AD0"/>
    <w:rsid w:val="00CF5B35"/>
    <w:rsid w:val="00D25E98"/>
    <w:rsid w:val="00D35546"/>
    <w:rsid w:val="00D43181"/>
    <w:rsid w:val="00D70CED"/>
    <w:rsid w:val="00D76703"/>
    <w:rsid w:val="00D767D7"/>
    <w:rsid w:val="00D772B4"/>
    <w:rsid w:val="00D80E73"/>
    <w:rsid w:val="00D84BA1"/>
    <w:rsid w:val="00D86D13"/>
    <w:rsid w:val="00D90300"/>
    <w:rsid w:val="00DD1739"/>
    <w:rsid w:val="00DD19AC"/>
    <w:rsid w:val="00E01BAC"/>
    <w:rsid w:val="00E41615"/>
    <w:rsid w:val="00E41F89"/>
    <w:rsid w:val="00E47EA8"/>
    <w:rsid w:val="00E5442C"/>
    <w:rsid w:val="00E54CE5"/>
    <w:rsid w:val="00E743A0"/>
    <w:rsid w:val="00E82B1C"/>
    <w:rsid w:val="00EA6388"/>
    <w:rsid w:val="00EA7A67"/>
    <w:rsid w:val="00EC2221"/>
    <w:rsid w:val="00ED4A0C"/>
    <w:rsid w:val="00ED72C2"/>
    <w:rsid w:val="00EE79F5"/>
    <w:rsid w:val="00EF1048"/>
    <w:rsid w:val="00EF1521"/>
    <w:rsid w:val="00F106D7"/>
    <w:rsid w:val="00F237C4"/>
    <w:rsid w:val="00F32504"/>
    <w:rsid w:val="00F5043A"/>
    <w:rsid w:val="00F508CF"/>
    <w:rsid w:val="00F55EE8"/>
    <w:rsid w:val="00F57E1A"/>
    <w:rsid w:val="00F60794"/>
    <w:rsid w:val="00F776E4"/>
    <w:rsid w:val="00F818D7"/>
    <w:rsid w:val="00F95D46"/>
    <w:rsid w:val="00F97CF8"/>
    <w:rsid w:val="00FA7678"/>
    <w:rsid w:val="00FB7EA4"/>
    <w:rsid w:val="00FC1644"/>
    <w:rsid w:val="00FC3107"/>
    <w:rsid w:val="00FC6B14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4D0CEF"/>
  </w:style>
  <w:style w:type="character" w:customStyle="1" w:styleId="viiyi">
    <w:name w:val="viiyi"/>
    <w:basedOn w:val="a0"/>
    <w:rsid w:val="006D51F5"/>
  </w:style>
  <w:style w:type="character" w:customStyle="1" w:styleId="tlid-translation">
    <w:name w:val="tlid-translation"/>
    <w:basedOn w:val="a0"/>
    <w:rsid w:val="00C35C2F"/>
  </w:style>
  <w:style w:type="character" w:customStyle="1" w:styleId="textcomponent">
    <w:name w:val="textcomponent"/>
    <w:rsid w:val="00BE7133"/>
  </w:style>
  <w:style w:type="paragraph" w:styleId="a5">
    <w:name w:val="Body Text Indent"/>
    <w:basedOn w:val="a"/>
    <w:link w:val="a6"/>
    <w:rsid w:val="00C11BA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C11BA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EC22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2221"/>
  </w:style>
  <w:style w:type="character" w:customStyle="1" w:styleId="1">
    <w:name w:val="Основной текст Знак1"/>
    <w:rsid w:val="00EC2221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efault">
    <w:name w:val="Default"/>
    <w:rsid w:val="00085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28B0-CA88-4388-8C3E-F3B6078B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3285</Words>
  <Characters>1873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сабов</cp:lastModifiedBy>
  <cp:revision>2</cp:revision>
  <dcterms:created xsi:type="dcterms:W3CDTF">2022-09-24T16:32:00Z</dcterms:created>
  <dcterms:modified xsi:type="dcterms:W3CDTF">2022-09-24T16:32:00Z</dcterms:modified>
</cp:coreProperties>
</file>