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F307" w14:textId="77777777" w:rsidR="004E2C2F" w:rsidRPr="00826FD4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6F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II. </w:t>
      </w:r>
      <w:proofErr w:type="spellStart"/>
      <w:r w:rsidRPr="00826FD4">
        <w:rPr>
          <w:rFonts w:ascii="Times New Roman" w:hAnsi="Times New Roman" w:cs="Times New Roman"/>
          <w:b/>
          <w:sz w:val="24"/>
          <w:szCs w:val="24"/>
          <w:lang w:val="uk-UA"/>
        </w:rPr>
        <w:t>Rákóci</w:t>
      </w:r>
      <w:proofErr w:type="spellEnd"/>
      <w:r w:rsidRPr="00826F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26FD4">
        <w:rPr>
          <w:rFonts w:ascii="Times New Roman" w:hAnsi="Times New Roman" w:cs="Times New Roman"/>
          <w:b/>
          <w:sz w:val="24"/>
          <w:szCs w:val="24"/>
          <w:lang w:val="uk-UA"/>
        </w:rPr>
        <w:t>Ferenc</w:t>
      </w:r>
      <w:proofErr w:type="spellEnd"/>
      <w:r w:rsidRPr="00826F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26FD4">
        <w:rPr>
          <w:rFonts w:ascii="Times New Roman" w:hAnsi="Times New Roman" w:cs="Times New Roman"/>
          <w:b/>
          <w:sz w:val="24"/>
          <w:szCs w:val="24"/>
          <w:lang w:val="uk-UA"/>
        </w:rPr>
        <w:t>Kárpátaljai</w:t>
      </w:r>
      <w:proofErr w:type="spellEnd"/>
      <w:r w:rsidRPr="00826F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26FD4">
        <w:rPr>
          <w:rFonts w:ascii="Times New Roman" w:hAnsi="Times New Roman" w:cs="Times New Roman"/>
          <w:b/>
          <w:sz w:val="24"/>
          <w:szCs w:val="24"/>
          <w:lang w:val="uk-UA"/>
        </w:rPr>
        <w:t>Magyar</w:t>
      </w:r>
      <w:proofErr w:type="spellEnd"/>
      <w:r w:rsidRPr="00826F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26FD4">
        <w:rPr>
          <w:rFonts w:ascii="Times New Roman" w:hAnsi="Times New Roman" w:cs="Times New Roman"/>
          <w:b/>
          <w:sz w:val="24"/>
          <w:szCs w:val="24"/>
          <w:lang w:val="uk-UA"/>
        </w:rPr>
        <w:t>Főiskola</w:t>
      </w:r>
      <w:proofErr w:type="spellEnd"/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826FD4" w14:paraId="25A0B491" w14:textId="77777777" w:rsidTr="00345FA4">
        <w:trPr>
          <w:trHeight w:val="633"/>
        </w:trPr>
        <w:tc>
          <w:tcPr>
            <w:tcW w:w="1819" w:type="dxa"/>
          </w:tcPr>
          <w:p w14:paraId="102FC380" w14:textId="673CA767" w:rsidR="00A26453" w:rsidRPr="00826FD4" w:rsidRDefault="00A26453" w:rsidP="00345F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Képzési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szint</w:t>
            </w:r>
            <w:proofErr w:type="spellEnd"/>
          </w:p>
        </w:tc>
        <w:tc>
          <w:tcPr>
            <w:tcW w:w="1368" w:type="dxa"/>
          </w:tcPr>
          <w:p w14:paraId="136BB801" w14:textId="240406B5" w:rsidR="005B343A" w:rsidRPr="00826FD4" w:rsidRDefault="004D78D8" w:rsidP="00345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4092">
              <w:rPr>
                <w:rFonts w:ascii="Times New Roman" w:hAnsi="Times New Roman" w:cs="Times New Roman"/>
                <w:bCs/>
                <w:sz w:val="24"/>
                <w:szCs w:val="24"/>
              </w:rPr>
              <w:t>Alapképzés</w:t>
            </w:r>
          </w:p>
        </w:tc>
        <w:tc>
          <w:tcPr>
            <w:tcW w:w="1672" w:type="dxa"/>
          </w:tcPr>
          <w:p w14:paraId="62F915D8" w14:textId="20CB68AE" w:rsidR="00A26453" w:rsidRPr="00826FD4" w:rsidRDefault="00A26453" w:rsidP="00345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Tagozat</w:t>
            </w:r>
            <w:proofErr w:type="spellEnd"/>
          </w:p>
        </w:tc>
        <w:tc>
          <w:tcPr>
            <w:tcW w:w="1368" w:type="dxa"/>
          </w:tcPr>
          <w:p w14:paraId="08C7F902" w14:textId="3CE72A11" w:rsidR="005B343A" w:rsidRPr="00826FD4" w:rsidRDefault="004D78D8" w:rsidP="00345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4092">
              <w:rPr>
                <w:rFonts w:ascii="Times New Roman" w:hAnsi="Times New Roman" w:cs="Times New Roman"/>
                <w:bCs/>
                <w:sz w:val="24"/>
                <w:szCs w:val="24"/>
              </w:rPr>
              <w:t>Nappali</w:t>
            </w:r>
          </w:p>
        </w:tc>
        <w:tc>
          <w:tcPr>
            <w:tcW w:w="1824" w:type="dxa"/>
          </w:tcPr>
          <w:p w14:paraId="670FB7E9" w14:textId="0A769130" w:rsidR="00A26453" w:rsidRPr="00826FD4" w:rsidRDefault="00A26453" w:rsidP="00345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Tanév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félév</w:t>
            </w:r>
            <w:proofErr w:type="spellEnd"/>
          </w:p>
        </w:tc>
        <w:tc>
          <w:tcPr>
            <w:tcW w:w="1521" w:type="dxa"/>
          </w:tcPr>
          <w:p w14:paraId="610F5E47" w14:textId="1AE394FE" w:rsidR="005B343A" w:rsidRPr="00826FD4" w:rsidRDefault="00EE79F5" w:rsidP="00345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III</w:t>
            </w:r>
            <w:r w:rsidR="00317DC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-IV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/</w:t>
            </w:r>
            <w:r w:rsidR="00317DC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5</w:t>
            </w:r>
            <w:r w:rsidR="00C65D1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-</w:t>
            </w:r>
            <w:r w:rsidR="00317DC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</w:t>
            </w:r>
          </w:p>
        </w:tc>
      </w:tr>
    </w:tbl>
    <w:p w14:paraId="498E3559" w14:textId="20F89A0F" w:rsidR="00295510" w:rsidRPr="00826FD4" w:rsidRDefault="00300536" w:rsidP="00C17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5D06">
        <w:rPr>
          <w:rFonts w:ascii="Times New Roman" w:hAnsi="Times New Roman" w:cs="Times New Roman"/>
          <w:b/>
          <w:sz w:val="24"/>
          <w:szCs w:val="24"/>
        </w:rPr>
        <w:t>Tantárgyleírás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RPr="00826FD4" w14:paraId="70D7C5BD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7B9AA34" w14:textId="48C7FE9B" w:rsidR="00392D23" w:rsidRPr="00826FD4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tantárgy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425FD"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címe</w:t>
            </w:r>
            <w:proofErr w:type="spellEnd"/>
          </w:p>
        </w:tc>
        <w:tc>
          <w:tcPr>
            <w:tcW w:w="6343" w:type="dxa"/>
          </w:tcPr>
          <w:p w14:paraId="28C38BD2" w14:textId="11CFEB4B" w:rsidR="005B343A" w:rsidRPr="00826FD4" w:rsidRDefault="00E01BAC" w:rsidP="00345F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1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Fizikai</w:t>
            </w:r>
            <w:proofErr w:type="spellEnd"/>
            <w:r w:rsidRPr="00E01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1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E01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1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kolloid</w:t>
            </w:r>
            <w:proofErr w:type="spellEnd"/>
            <w:r w:rsidRPr="00E01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1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</w:t>
            </w:r>
            <w:proofErr w:type="spellEnd"/>
          </w:p>
        </w:tc>
      </w:tr>
      <w:tr w:rsidR="00392D23" w:rsidRPr="00826FD4" w14:paraId="621172EC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AAF3A2B" w14:textId="7435DECF" w:rsidR="00994568" w:rsidRPr="00826FD4" w:rsidRDefault="00994568" w:rsidP="00345F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Tanszék</w:t>
            </w:r>
            <w:proofErr w:type="spellEnd"/>
          </w:p>
        </w:tc>
        <w:tc>
          <w:tcPr>
            <w:tcW w:w="6343" w:type="dxa"/>
          </w:tcPr>
          <w:p w14:paraId="4F57457C" w14:textId="10D14C0D" w:rsidR="005B343A" w:rsidRPr="00826FD4" w:rsidRDefault="00E01BAC" w:rsidP="00345F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1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Biológia</w:t>
            </w:r>
            <w:proofErr w:type="spellEnd"/>
            <w:r w:rsidRPr="00E01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1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E01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1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</w:t>
            </w:r>
            <w:proofErr w:type="spellEnd"/>
          </w:p>
        </w:tc>
      </w:tr>
      <w:tr w:rsidR="005B343A" w:rsidRPr="00826FD4" w14:paraId="23A8D758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DF4DFF5" w14:textId="7CFA028B" w:rsidR="005B343A" w:rsidRPr="00826FD4" w:rsidRDefault="005B343A" w:rsidP="00345F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Képzési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program</w:t>
            </w:r>
            <w:proofErr w:type="spellEnd"/>
          </w:p>
        </w:tc>
        <w:tc>
          <w:tcPr>
            <w:tcW w:w="6343" w:type="dxa"/>
          </w:tcPr>
          <w:p w14:paraId="7640812F" w14:textId="516D3B8E" w:rsidR="005B343A" w:rsidRPr="00826FD4" w:rsidRDefault="00317DCC" w:rsidP="00345F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014 </w:t>
            </w:r>
            <w:proofErr w:type="spellStart"/>
            <w:r w:rsidR="004D78D8" w:rsidRPr="004D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Középiskolai</w:t>
            </w:r>
            <w:proofErr w:type="spellEnd"/>
            <w:r w:rsidR="004D78D8" w:rsidRPr="004D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D78D8" w:rsidRPr="004D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oktatás</w:t>
            </w:r>
            <w:proofErr w:type="spellEnd"/>
            <w:r w:rsidR="004D78D8" w:rsidRPr="004D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D78D8" w:rsidRPr="004D7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</w:t>
            </w:r>
            <w:proofErr w:type="spellEnd"/>
          </w:p>
        </w:tc>
      </w:tr>
      <w:tr w:rsidR="005B343A" w:rsidRPr="00826FD4" w14:paraId="4503072E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F5A1AC5" w14:textId="77777777" w:rsidR="005B343A" w:rsidRPr="00826FD4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tantárgy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típusa</w:t>
            </w:r>
            <w:proofErr w:type="spellEnd"/>
          </w:p>
          <w:p w14:paraId="305CB079" w14:textId="669D5E64" w:rsidR="005B343A" w:rsidRPr="00826FD4" w:rsidRDefault="005B343A" w:rsidP="00345F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kötelező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vagy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választható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6343" w:type="dxa"/>
          </w:tcPr>
          <w:p w14:paraId="6EEAE93F" w14:textId="635F0E4D" w:rsidR="005B343A" w:rsidRPr="00826FD4" w:rsidRDefault="00ED4A0C" w:rsidP="00345F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4A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Kötelező</w:t>
            </w:r>
            <w:proofErr w:type="spellEnd"/>
          </w:p>
        </w:tc>
      </w:tr>
      <w:tr w:rsidR="005B343A" w:rsidRPr="00826FD4" w14:paraId="189460EC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12149B3" w14:textId="124CEB65" w:rsidR="005B343A" w:rsidRPr="00826FD4" w:rsidRDefault="005B343A" w:rsidP="00345F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Kreditérték</w:t>
            </w:r>
            <w:proofErr w:type="spellEnd"/>
          </w:p>
        </w:tc>
        <w:tc>
          <w:tcPr>
            <w:tcW w:w="6343" w:type="dxa"/>
          </w:tcPr>
          <w:p w14:paraId="05152E0D" w14:textId="07250E1C" w:rsidR="0043561F" w:rsidRPr="00C963FB" w:rsidRDefault="00C963FB" w:rsidP="00345F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B343A" w:rsidRPr="00826FD4" w14:paraId="4D69E5D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6AEB9D5E" w14:textId="7A96EB75" w:rsidR="005B343A" w:rsidRPr="00826FD4" w:rsidRDefault="005B343A" w:rsidP="00345F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Óraszám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előadás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szeminárium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önálló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munka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6343" w:type="dxa"/>
          </w:tcPr>
          <w:p w14:paraId="6C011994" w14:textId="573BED53" w:rsidR="005B343A" w:rsidRPr="00C963FB" w:rsidRDefault="005B343A" w:rsidP="005B3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Előadás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43561F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93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  <w:p w14:paraId="013F3B7B" w14:textId="3419761F" w:rsidR="005B343A" w:rsidRPr="00C963FB" w:rsidRDefault="005B343A" w:rsidP="005B3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Szeminárium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gyakorlat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43561F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93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  <w:p w14:paraId="71D982C5" w14:textId="43EF07D2" w:rsidR="005B343A" w:rsidRPr="00C963FB" w:rsidRDefault="005B343A" w:rsidP="005B3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Laboratóriumi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munka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43561F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93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96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3BD74B20" w14:textId="269A1FB1" w:rsidR="005B343A" w:rsidRPr="00C963FB" w:rsidRDefault="005B343A" w:rsidP="00345F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Önálló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munka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43561F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D7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C96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B343A" w:rsidRPr="00826FD4" w14:paraId="5184F961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12E4DA6" w14:textId="4A980701" w:rsidR="005B343A" w:rsidRPr="00826FD4" w:rsidRDefault="005B343A" w:rsidP="00345F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Tárgyfelelős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oktató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(k) (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név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tudományos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fokozat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tudományos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cím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6343" w:type="dxa"/>
          </w:tcPr>
          <w:p w14:paraId="00A09DBE" w14:textId="77777777" w:rsidR="00ED4A0C" w:rsidRPr="00B048D8" w:rsidRDefault="00ED4A0C" w:rsidP="00ED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Bárány</w:t>
            </w:r>
            <w:proofErr w:type="spellEnd"/>
            <w:r w:rsidRPr="00B04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4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Sándor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Dr</w:t>
            </w:r>
            <w:proofErr w:type="spellEnd"/>
            <w:r w:rsidRPr="00B04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04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habil</w:t>
            </w:r>
            <w:proofErr w:type="spellEnd"/>
            <w:r w:rsidRPr="00B04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04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Dr.h.c</w:t>
            </w:r>
            <w:proofErr w:type="spellEnd"/>
            <w:r w:rsidRPr="00B04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B04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professzor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65B95D" w14:textId="6A20CB30" w:rsidR="0043561F" w:rsidRPr="00826FD4" w:rsidRDefault="00ED4A0C" w:rsidP="00345F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Filep Mihály </w:t>
            </w:r>
            <w:proofErr w:type="spellStart"/>
            <w:r w:rsidRPr="00183D17">
              <w:rPr>
                <w:rFonts w:ascii="Times New Roman" w:hAnsi="Times New Roman" w:cs="Times New Roman"/>
                <w:sz w:val="24"/>
                <w:szCs w:val="24"/>
              </w:rPr>
              <w:t>CSc</w:t>
            </w:r>
            <w:proofErr w:type="spellEnd"/>
            <w:r w:rsidRPr="00183D17">
              <w:rPr>
                <w:rFonts w:ascii="Times New Roman" w:hAnsi="Times New Roman" w:cs="Times New Roman"/>
                <w:sz w:val="24"/>
                <w:szCs w:val="24"/>
              </w:rPr>
              <w:t xml:space="preserve"> kémiai tud. (PhD)</w:t>
            </w:r>
          </w:p>
        </w:tc>
      </w:tr>
      <w:tr w:rsidR="005B343A" w:rsidRPr="00826FD4" w14:paraId="538C2D7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BB5469B" w14:textId="01AD4BD4" w:rsidR="005B343A" w:rsidRPr="00826FD4" w:rsidRDefault="005B343A" w:rsidP="00345F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Az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oktató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e-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mail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címe</w:t>
            </w:r>
            <w:proofErr w:type="spellEnd"/>
          </w:p>
        </w:tc>
        <w:tc>
          <w:tcPr>
            <w:tcW w:w="6343" w:type="dxa"/>
          </w:tcPr>
          <w:p w14:paraId="04628B71" w14:textId="395370C2" w:rsidR="005B343A" w:rsidRPr="00826FD4" w:rsidRDefault="0043561F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filep.mihaly@kmf.org.ua</w:t>
            </w:r>
          </w:p>
        </w:tc>
      </w:tr>
      <w:tr w:rsidR="005B343A" w:rsidRPr="00826FD4" w14:paraId="26FBB143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4C62B79" w14:textId="0E944F58" w:rsidR="005B343A" w:rsidRPr="00826FD4" w:rsidRDefault="005B343A" w:rsidP="00345F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tantárgy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előkövetelményei</w:t>
            </w:r>
            <w:proofErr w:type="spellEnd"/>
          </w:p>
        </w:tc>
        <w:tc>
          <w:tcPr>
            <w:tcW w:w="6343" w:type="dxa"/>
          </w:tcPr>
          <w:p w14:paraId="717EC295" w14:textId="4287CED7" w:rsidR="005B343A" w:rsidRPr="00826FD4" w:rsidRDefault="00133261" w:rsidP="00345F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0C8">
              <w:rPr>
                <w:rFonts w:ascii="Times New Roman" w:hAnsi="Times New Roman" w:cs="Times New Roman"/>
                <w:sz w:val="24"/>
                <w:szCs w:val="24"/>
              </w:rPr>
              <w:t>A tantárgy tanulmányozásához a hallgatóknak a fizika, matematika, általános és szervetlen kémia, analitikai kémia ismeretekre van szükségük</w:t>
            </w:r>
          </w:p>
        </w:tc>
      </w:tr>
      <w:tr w:rsidR="005B343A" w:rsidRPr="00826FD4" w14:paraId="7E69D55D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CF6867A" w14:textId="7CE6253A" w:rsidR="005B343A" w:rsidRPr="00826FD4" w:rsidRDefault="005B343A" w:rsidP="00345F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tantárgy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általános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ismertetése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célja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várható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eredményei</w:t>
            </w:r>
            <w:proofErr w:type="spellEnd"/>
          </w:p>
        </w:tc>
        <w:tc>
          <w:tcPr>
            <w:tcW w:w="6343" w:type="dxa"/>
          </w:tcPr>
          <w:p w14:paraId="2891DA20" w14:textId="779AE758" w:rsidR="00A04D9B" w:rsidRPr="00826FD4" w:rsidRDefault="00ED72C2" w:rsidP="005777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5E1">
              <w:rPr>
                <w:rFonts w:ascii="Times New Roman" w:hAnsi="Times New Roman" w:cs="Times New Roman"/>
                <w:sz w:val="24"/>
                <w:szCs w:val="24"/>
              </w:rPr>
              <w:t xml:space="preserve">A "Fizikai és kolloid kémia" tantárgy a felsőoktatás első (alapképzési) szintjére vonatkozó kötelező tudományágak listájához tartozik, amelyet a 014 Középfokú oktatás (Kémia) oktatási-szakmai programban a hallgatók szakmai továbbképzési ciklusán belül kínálnak. A "Fizikai és kolloid kémia" tantárgy a hallgatók számára kutatási és szakmailag orientált kompetenciákat biztosít, és a fizikai és kolloid kémia alapjainak elsajátítására irányul, és a kémiatanárok képzésének elengedhetetlen </w:t>
            </w:r>
            <w:proofErr w:type="gramStart"/>
            <w:r w:rsidRPr="008A15E1">
              <w:rPr>
                <w:rFonts w:ascii="Times New Roman" w:hAnsi="Times New Roman" w:cs="Times New Roman"/>
                <w:sz w:val="24"/>
                <w:szCs w:val="24"/>
              </w:rPr>
              <w:t>feltétele.</w:t>
            </w:r>
            <w:proofErr w:type="spellStart"/>
            <w:r w:rsidR="0043561F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алаврським</w:t>
            </w:r>
            <w:proofErr w:type="spellEnd"/>
            <w:proofErr w:type="gramEnd"/>
            <w:r w:rsidR="0043561F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</w:tr>
      <w:tr w:rsidR="00A04D9B" w:rsidRPr="00826FD4" w14:paraId="6BD21F11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933AF9D" w14:textId="56E654F7" w:rsidR="00A04D9B" w:rsidRPr="00826FD4" w:rsidRDefault="007E46FB" w:rsidP="00345F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E46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7E46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tantárgy</w:t>
            </w:r>
            <w:proofErr w:type="spellEnd"/>
            <w:r w:rsidRPr="007E46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46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céljai</w:t>
            </w:r>
            <w:proofErr w:type="spellEnd"/>
            <w:r w:rsidRPr="007E46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46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és</w:t>
            </w:r>
            <w:proofErr w:type="spellEnd"/>
            <w:r w:rsidRPr="007E46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46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feladatai</w:t>
            </w:r>
            <w:proofErr w:type="spellEnd"/>
          </w:p>
        </w:tc>
        <w:tc>
          <w:tcPr>
            <w:tcW w:w="6343" w:type="dxa"/>
          </w:tcPr>
          <w:p w14:paraId="09A94E43" w14:textId="72370404" w:rsidR="004D68EC" w:rsidRPr="004D68EC" w:rsidRDefault="004D68EC" w:rsidP="004D6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A tudományos gondolkodás kialakítása, a fizikai és kolloid kémia elméleti és alkalmazott alapjainak elsajátítása, a kémiai és fizikai jelenségek kapcsolatáról szóló elképzelések kialakítása a kémiai kinetika, a termodinamika, a katalízis, a </w:t>
            </w:r>
            <w:r w:rsidR="0005435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054359" w:rsidRPr="00054359">
              <w:rPr>
                <w:rFonts w:ascii="Times New Roman" w:hAnsi="Times New Roman" w:cs="Times New Roman"/>
                <w:sz w:val="24"/>
                <w:szCs w:val="24"/>
              </w:rPr>
              <w:t>elületi jelenségek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kémi</w:t>
            </w:r>
            <w:r w:rsidR="00054359">
              <w:rPr>
                <w:rFonts w:ascii="Times New Roman" w:hAnsi="Times New Roman" w:cs="Times New Roman"/>
                <w:sz w:val="24"/>
                <w:szCs w:val="24"/>
              </w:rPr>
              <w:t>ája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és a </w:t>
            </w:r>
            <w:r w:rsidR="00EF1521">
              <w:rPr>
                <w:rFonts w:ascii="Times New Roman" w:hAnsi="Times New Roman" w:cs="Times New Roman"/>
                <w:sz w:val="24"/>
                <w:szCs w:val="24"/>
              </w:rPr>
              <w:t>diszperz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rendszerek alapján.</w:t>
            </w:r>
          </w:p>
          <w:p w14:paraId="3EE4D527" w14:textId="76B4D232" w:rsidR="00A72E7F" w:rsidRPr="00826FD4" w:rsidRDefault="004D68EC" w:rsidP="00345F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A fizikai és kolloid kémia alapelveinek és törvényeinek elsajátítása; a kémiai folyamatok során megfigyelt folyamatok és jelenségek megértése; a fizikai-kémiai tulajdonságok kísérleti kutatásának, valamint a kísérleti adatok elemzésének és feldolgozásának készségének kialakítása</w:t>
            </w:r>
            <w:r w:rsidR="00345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2E7F" w:rsidRPr="00826FD4" w14:paraId="58C63154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C5F4688" w14:textId="65902886" w:rsidR="00A72E7F" w:rsidRPr="00826FD4" w:rsidRDefault="003F59A1" w:rsidP="00345F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tantárgy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várható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eredményei</w:t>
            </w:r>
            <w:proofErr w:type="spellEnd"/>
          </w:p>
        </w:tc>
        <w:tc>
          <w:tcPr>
            <w:tcW w:w="6343" w:type="dxa"/>
          </w:tcPr>
          <w:p w14:paraId="321DC739" w14:textId="5B00FE0A" w:rsidR="000B6154" w:rsidRPr="009343A0" w:rsidRDefault="000B6154" w:rsidP="00A72E7F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3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9343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tanfolyam</w:t>
            </w:r>
            <w:proofErr w:type="spellEnd"/>
            <w:r w:rsidRPr="009343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343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elvégzése</w:t>
            </w:r>
            <w:proofErr w:type="spellEnd"/>
            <w:r w:rsidRPr="009343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343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után</w:t>
            </w:r>
            <w:proofErr w:type="spellEnd"/>
            <w:r w:rsidRPr="009343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9343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hallgató</w:t>
            </w:r>
            <w:proofErr w:type="spellEnd"/>
            <w:r w:rsidRPr="009343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4E66DFE6" w14:textId="42DD4052" w:rsidR="008A2A38" w:rsidRPr="00511259" w:rsidRDefault="00511259" w:rsidP="00A72E7F">
            <w:pPr>
              <w:ind w:hanging="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proofErr w:type="spellStart"/>
            <w:r w:rsidR="00A72E7F" w:rsidRPr="00511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udnia</w:t>
            </w:r>
            <w:proofErr w:type="spellEnd"/>
            <w:r w:rsidR="00A72E7F" w:rsidRPr="00511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72E7F" w:rsidRPr="00511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kell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  <w:p w14:paraId="48423258" w14:textId="2D3A0A22" w:rsidR="00511259" w:rsidRPr="00D35546" w:rsidRDefault="00D35546" w:rsidP="00A72E7F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46">
              <w:rPr>
                <w:rFonts w:ascii="Times New Roman" w:hAnsi="Times New Roman" w:cs="Times New Roman"/>
                <w:sz w:val="24"/>
                <w:szCs w:val="24"/>
              </w:rPr>
              <w:t>a termodinamika, a termokémia és a kinetika alapfogalmai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35546">
              <w:rPr>
                <w:rFonts w:ascii="Times New Roman" w:hAnsi="Times New Roman" w:cs="Times New Roman"/>
                <w:sz w:val="24"/>
                <w:szCs w:val="24"/>
              </w:rPr>
              <w:t>, elméletei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35546">
              <w:rPr>
                <w:rFonts w:ascii="Times New Roman" w:hAnsi="Times New Roman" w:cs="Times New Roman"/>
                <w:sz w:val="24"/>
                <w:szCs w:val="24"/>
              </w:rPr>
              <w:t xml:space="preserve"> és törvényei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355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halmaz</w:t>
            </w:r>
            <w:r w:rsidRPr="00D35546">
              <w:rPr>
                <w:rFonts w:ascii="Times New Roman" w:hAnsi="Times New Roman" w:cs="Times New Roman"/>
                <w:sz w:val="24"/>
                <w:szCs w:val="24"/>
              </w:rPr>
              <w:t xml:space="preserve"> állapotok és anyagok legfontosabb jellemzői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35546">
              <w:rPr>
                <w:rFonts w:ascii="Times New Roman" w:hAnsi="Times New Roman" w:cs="Times New Roman"/>
                <w:sz w:val="24"/>
                <w:szCs w:val="24"/>
              </w:rPr>
              <w:t>, az egy-, két- és háromkomponensű rendszerek tipikus fázisdiagramjai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35546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oldatok</w:t>
            </w:r>
            <w:r w:rsidRPr="00D35546">
              <w:rPr>
                <w:rFonts w:ascii="Times New Roman" w:hAnsi="Times New Roman" w:cs="Times New Roman"/>
                <w:sz w:val="24"/>
                <w:szCs w:val="24"/>
              </w:rPr>
              <w:t xml:space="preserve"> alapvető tulajdonságai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35546">
              <w:rPr>
                <w:rFonts w:ascii="Times New Roman" w:hAnsi="Times New Roman" w:cs="Times New Roman"/>
                <w:sz w:val="24"/>
                <w:szCs w:val="24"/>
              </w:rPr>
              <w:t>, az elektrokémiai folyamatok törvényszerűsége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D35546">
              <w:rPr>
                <w:rFonts w:ascii="Times New Roman" w:hAnsi="Times New Roman" w:cs="Times New Roman"/>
                <w:sz w:val="24"/>
                <w:szCs w:val="24"/>
              </w:rPr>
              <w:t>, a homogén és heterogén katalízis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35546">
              <w:rPr>
                <w:rFonts w:ascii="Times New Roman" w:hAnsi="Times New Roman" w:cs="Times New Roman"/>
                <w:sz w:val="24"/>
                <w:szCs w:val="24"/>
              </w:rPr>
              <w:t>, az adszorpció jelenség alapfogalmai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35546">
              <w:rPr>
                <w:rFonts w:ascii="Times New Roman" w:hAnsi="Times New Roman" w:cs="Times New Roman"/>
                <w:sz w:val="24"/>
                <w:szCs w:val="24"/>
              </w:rPr>
              <w:t xml:space="preserve"> és matematikai modelljei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35546">
              <w:rPr>
                <w:rFonts w:ascii="Times New Roman" w:hAnsi="Times New Roman" w:cs="Times New Roman"/>
                <w:sz w:val="24"/>
                <w:szCs w:val="24"/>
              </w:rPr>
              <w:t>, a diszper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D35546">
              <w:rPr>
                <w:rFonts w:ascii="Times New Roman" w:hAnsi="Times New Roman" w:cs="Times New Roman"/>
                <w:sz w:val="24"/>
                <w:szCs w:val="24"/>
              </w:rPr>
              <w:t xml:space="preserve"> rendszerek osztályozásának és előállításának módszerei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35546">
              <w:rPr>
                <w:rFonts w:ascii="Times New Roman" w:hAnsi="Times New Roman" w:cs="Times New Roman"/>
                <w:sz w:val="24"/>
                <w:szCs w:val="24"/>
              </w:rPr>
              <w:t>, a kolloid rendszerek tulajdonságai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35546">
              <w:rPr>
                <w:rFonts w:ascii="Times New Roman" w:hAnsi="Times New Roman" w:cs="Times New Roman"/>
                <w:sz w:val="24"/>
                <w:szCs w:val="24"/>
              </w:rPr>
              <w:t xml:space="preserve"> és a kolloid részecskék szerkezet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ét</w:t>
            </w:r>
          </w:p>
          <w:p w14:paraId="14961B54" w14:textId="6CC689FA" w:rsidR="00A72E7F" w:rsidRPr="00D35546" w:rsidRDefault="00D35546" w:rsidP="00A72E7F">
            <w:pPr>
              <w:ind w:hanging="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Képesnek </w:t>
            </w:r>
            <w:r w:rsidR="008A2A38" w:rsidRPr="00D35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kell lennie</w:t>
            </w:r>
          </w:p>
          <w:p w14:paraId="2E21910B" w14:textId="6F884D57" w:rsidR="00A72E7F" w:rsidRPr="00826FD4" w:rsidRDefault="00D35546" w:rsidP="00345FA4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alkalmaz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D35546">
              <w:rPr>
                <w:rFonts w:ascii="Times New Roman" w:hAnsi="Times New Roman" w:cs="Times New Roman"/>
                <w:sz w:val="24"/>
                <w:szCs w:val="24"/>
              </w:rPr>
              <w:t xml:space="preserve"> a fizikai kémia törvényeinek ismeretét kvalitatív és kvantitatív problémák megoldására, a kémiai reakciók hőhatásának kiszámítására, az oldódási folyamatok mechanizmusának és termodinamikájának magyarázatára, a fémek elektródpotenciáljának, az oldatok pH-</w:t>
            </w:r>
            <w:proofErr w:type="spellStart"/>
            <w:r w:rsidRPr="00D35546">
              <w:rPr>
                <w:rFonts w:ascii="Times New Roman" w:hAnsi="Times New Roman" w:cs="Times New Roman"/>
                <w:sz w:val="24"/>
                <w:szCs w:val="24"/>
              </w:rPr>
              <w:t>jának</w:t>
            </w:r>
            <w:proofErr w:type="spellEnd"/>
            <w:r w:rsidRPr="00D35546">
              <w:rPr>
                <w:rFonts w:ascii="Times New Roman" w:hAnsi="Times New Roman" w:cs="Times New Roman"/>
                <w:sz w:val="24"/>
                <w:szCs w:val="24"/>
              </w:rPr>
              <w:t xml:space="preserve"> meghatározására; meghatároz</w:t>
            </w:r>
            <w:r w:rsidR="006E251A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D35546">
              <w:rPr>
                <w:rFonts w:ascii="Times New Roman" w:hAnsi="Times New Roman" w:cs="Times New Roman"/>
                <w:sz w:val="24"/>
                <w:szCs w:val="24"/>
              </w:rPr>
              <w:t xml:space="preserve"> a gyenge elektrolit</w:t>
            </w:r>
            <w:r w:rsidR="006E251A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Pr="00D35546">
              <w:rPr>
                <w:rFonts w:ascii="Times New Roman" w:hAnsi="Times New Roman" w:cs="Times New Roman"/>
                <w:sz w:val="24"/>
                <w:szCs w:val="24"/>
              </w:rPr>
              <w:t xml:space="preserve"> disszociációs állandóját az ecetsav példáján, </w:t>
            </w:r>
            <w:proofErr w:type="spellStart"/>
            <w:r w:rsidRPr="00D35546">
              <w:rPr>
                <w:rFonts w:ascii="Times New Roman" w:hAnsi="Times New Roman" w:cs="Times New Roman"/>
                <w:sz w:val="24"/>
                <w:szCs w:val="24"/>
              </w:rPr>
              <w:t>elemz</w:t>
            </w:r>
            <w:r w:rsidR="006E251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355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35546">
              <w:rPr>
                <w:rFonts w:ascii="Times New Roman" w:hAnsi="Times New Roman" w:cs="Times New Roman"/>
                <w:sz w:val="24"/>
                <w:szCs w:val="24"/>
              </w:rPr>
              <w:t xml:space="preserve"> az elektrolit oldatok alapvető tulajdonságait, az elektródfolyamatokat és a potenciálokat, értékel</w:t>
            </w:r>
            <w:r w:rsidR="006E251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35546">
              <w:rPr>
                <w:rFonts w:ascii="Times New Roman" w:hAnsi="Times New Roman" w:cs="Times New Roman"/>
                <w:sz w:val="24"/>
                <w:szCs w:val="24"/>
              </w:rPr>
              <w:t>i az adszorpciót bármely fázishatáron, előállít</w:t>
            </w:r>
            <w:r w:rsidR="006E251A">
              <w:rPr>
                <w:rFonts w:ascii="Times New Roman" w:hAnsi="Times New Roman" w:cs="Times New Roman"/>
                <w:sz w:val="24"/>
                <w:szCs w:val="24"/>
              </w:rPr>
              <w:t>ani</w:t>
            </w:r>
            <w:r w:rsidRPr="00D35546">
              <w:rPr>
                <w:rFonts w:ascii="Times New Roman" w:hAnsi="Times New Roman" w:cs="Times New Roman"/>
                <w:sz w:val="24"/>
                <w:szCs w:val="24"/>
              </w:rPr>
              <w:t xml:space="preserve"> a stabilizált kolloid rendszereket és meghatároz</w:t>
            </w:r>
            <w:r w:rsidR="006E251A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D35546">
              <w:rPr>
                <w:rFonts w:ascii="Times New Roman" w:hAnsi="Times New Roman" w:cs="Times New Roman"/>
                <w:sz w:val="24"/>
                <w:szCs w:val="24"/>
              </w:rPr>
              <w:t xml:space="preserve"> azok stabilitásának mértékét, meghatároz</w:t>
            </w:r>
            <w:r w:rsidR="006E251A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D35546">
              <w:rPr>
                <w:rFonts w:ascii="Times New Roman" w:hAnsi="Times New Roman" w:cs="Times New Roman"/>
                <w:sz w:val="24"/>
                <w:szCs w:val="24"/>
              </w:rPr>
              <w:t xml:space="preserve"> kolloid részecsk</w:t>
            </w:r>
            <w:r w:rsidR="006E251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E251A" w:rsidRPr="00D35546">
              <w:rPr>
                <w:rFonts w:ascii="Times New Roman" w:hAnsi="Times New Roman" w:cs="Times New Roman"/>
                <w:sz w:val="24"/>
                <w:szCs w:val="24"/>
              </w:rPr>
              <w:t xml:space="preserve"> töltés</w:t>
            </w:r>
            <w:r w:rsidR="006E251A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6E251A" w:rsidRPr="00D3554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E2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343A" w:rsidRPr="00826FD4" w14:paraId="64DF2132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3D2B4586" w14:textId="6A2A9E41" w:rsidR="00345FA4" w:rsidRPr="00826FD4" w:rsidRDefault="005B343A" w:rsidP="00345F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A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tantárgy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előadások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szemináriumok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önálló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munka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tematikája</w:t>
            </w:r>
            <w:proofErr w:type="spellEnd"/>
          </w:p>
          <w:p w14:paraId="4D5562FD" w14:textId="5B0BE609" w:rsidR="005B343A" w:rsidRPr="00826FD4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05FA789F" w14:textId="43A9A3B0" w:rsidR="005B343A" w:rsidRPr="00826FD4" w:rsidRDefault="006E251A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25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Az</w:t>
            </w:r>
            <w:proofErr w:type="spellEnd"/>
            <w:r w:rsidRPr="006E25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25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előadások</w:t>
            </w:r>
            <w:proofErr w:type="spellEnd"/>
            <w:r w:rsidRPr="006E25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25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fő</w:t>
            </w:r>
            <w:proofErr w:type="spellEnd"/>
            <w:r w:rsidRPr="006E25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25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témái</w:t>
            </w:r>
            <w:proofErr w:type="spellEnd"/>
            <w:r w:rsidRPr="006E25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0529F56B" w14:textId="2DAD8982" w:rsidR="00C26C9A" w:rsidRPr="006E251A" w:rsidRDefault="006E251A" w:rsidP="006E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E251A">
              <w:rPr>
                <w:rFonts w:ascii="Times New Roman" w:hAnsi="Times New Roman" w:cs="Times New Roman"/>
                <w:sz w:val="24"/>
                <w:szCs w:val="24"/>
              </w:rPr>
              <w:t>Termodinamika alapjai</w:t>
            </w:r>
          </w:p>
          <w:p w14:paraId="09B822DB" w14:textId="510715CC" w:rsidR="00C26C9A" w:rsidRDefault="006E251A" w:rsidP="005B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E251A">
              <w:rPr>
                <w:rFonts w:ascii="Times New Roman" w:hAnsi="Times New Roman" w:cs="Times New Roman"/>
                <w:sz w:val="24"/>
                <w:szCs w:val="24"/>
              </w:rPr>
              <w:t>Kémiai termodinamika</w:t>
            </w:r>
          </w:p>
          <w:p w14:paraId="32533F72" w14:textId="1271776E" w:rsidR="007A599E" w:rsidRDefault="006E251A" w:rsidP="005B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A599E" w:rsidRPr="007A599E">
              <w:rPr>
                <w:rFonts w:ascii="Times New Roman" w:hAnsi="Times New Roman" w:cs="Times New Roman"/>
                <w:sz w:val="24"/>
                <w:szCs w:val="24"/>
              </w:rPr>
              <w:t>Termodinamika és egyensúlyok a többkomponensű rendszerekben</w:t>
            </w:r>
          </w:p>
          <w:p w14:paraId="25FF7B26" w14:textId="7E9B64B0" w:rsidR="007A599E" w:rsidRDefault="007A599E" w:rsidP="005B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830F0" w:rsidRPr="008830F0">
              <w:rPr>
                <w:rFonts w:ascii="Times New Roman" w:hAnsi="Times New Roman" w:cs="Times New Roman"/>
                <w:sz w:val="24"/>
                <w:szCs w:val="24"/>
              </w:rPr>
              <w:t>Elektrolitok oldatai</w:t>
            </w:r>
          </w:p>
          <w:p w14:paraId="2A72A0E3" w14:textId="5C5208C6" w:rsidR="008830F0" w:rsidRDefault="008830F0" w:rsidP="005B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830F0">
              <w:rPr>
                <w:rFonts w:ascii="Times New Roman" w:hAnsi="Times New Roman" w:cs="Times New Roman"/>
                <w:sz w:val="24"/>
                <w:szCs w:val="24"/>
              </w:rPr>
              <w:t>Elektrokémia</w:t>
            </w:r>
          </w:p>
          <w:p w14:paraId="52278825" w14:textId="382F652F" w:rsidR="008830F0" w:rsidRDefault="008830F0" w:rsidP="005B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F555F" w:rsidRPr="00BF555F">
              <w:rPr>
                <w:rFonts w:ascii="Times New Roman" w:hAnsi="Times New Roman" w:cs="Times New Roman"/>
                <w:sz w:val="24"/>
                <w:szCs w:val="24"/>
              </w:rPr>
              <w:t>Kémiai reakciókinetika és katalízis</w:t>
            </w:r>
          </w:p>
          <w:p w14:paraId="0D4981B0" w14:textId="17A6E8F9" w:rsidR="00BF555F" w:rsidRPr="006E251A" w:rsidRDefault="00BF555F" w:rsidP="005B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7F6AB3" w:rsidRPr="007F6AB3">
              <w:rPr>
                <w:rFonts w:ascii="Times New Roman" w:hAnsi="Times New Roman" w:cs="Times New Roman"/>
                <w:sz w:val="24"/>
                <w:szCs w:val="24"/>
              </w:rPr>
              <w:t>Felületi jelenségek</w:t>
            </w:r>
            <w:r w:rsidR="007F6AB3">
              <w:rPr>
                <w:rFonts w:ascii="Times New Roman" w:hAnsi="Times New Roman" w:cs="Times New Roman"/>
                <w:sz w:val="24"/>
                <w:szCs w:val="24"/>
              </w:rPr>
              <w:t>. Adszorpció</w:t>
            </w:r>
          </w:p>
          <w:p w14:paraId="2BEE3A5C" w14:textId="45DAF048" w:rsidR="00C26C9A" w:rsidRDefault="007F6AB3" w:rsidP="005B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D4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ADF" w:rsidRPr="004D4ADF">
              <w:rPr>
                <w:rFonts w:ascii="Times New Roman" w:hAnsi="Times New Roman" w:cs="Times New Roman"/>
                <w:sz w:val="24"/>
                <w:szCs w:val="24"/>
              </w:rPr>
              <w:t>Tipikus kolloid rendszerek</w:t>
            </w:r>
            <w:r w:rsidR="004D4ADF">
              <w:rPr>
                <w:rFonts w:ascii="Times New Roman" w:hAnsi="Times New Roman" w:cs="Times New Roman"/>
                <w:sz w:val="24"/>
                <w:szCs w:val="24"/>
              </w:rPr>
              <w:t xml:space="preserve">: előállítás </w:t>
            </w:r>
            <w:r w:rsidR="004D4ADF" w:rsidRPr="004D4ADF">
              <w:rPr>
                <w:rFonts w:ascii="Times New Roman" w:hAnsi="Times New Roman" w:cs="Times New Roman"/>
                <w:sz w:val="24"/>
                <w:szCs w:val="24"/>
              </w:rPr>
              <w:t>és tulajdonságok</w:t>
            </w:r>
          </w:p>
          <w:p w14:paraId="5FC35D4C" w14:textId="05B2E4F3" w:rsidR="00EA7A67" w:rsidRPr="00345FA4" w:rsidRDefault="004D4ADF" w:rsidP="00C2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ADF">
              <w:rPr>
                <w:rFonts w:ascii="Times New Roman" w:hAnsi="Times New Roman" w:cs="Times New Roman"/>
                <w:sz w:val="24"/>
                <w:szCs w:val="24"/>
              </w:rPr>
              <w:t>A laboratóriumi és gyakorlati munkák témái tükrözik az előadások fő tartalmát, és azokon alapulnak.</w:t>
            </w:r>
          </w:p>
        </w:tc>
      </w:tr>
      <w:tr w:rsidR="005B343A" w:rsidRPr="00826FD4" w14:paraId="1456AF12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59C70C3C" w14:textId="6BB1341D" w:rsidR="005B343A" w:rsidRPr="00826FD4" w:rsidRDefault="005B343A" w:rsidP="00345F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tantárgy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teljesítésének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és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értékelésének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feltételei</w:t>
            </w:r>
            <w:proofErr w:type="spellEnd"/>
          </w:p>
        </w:tc>
        <w:tc>
          <w:tcPr>
            <w:tcW w:w="6343" w:type="dxa"/>
          </w:tcPr>
          <w:p w14:paraId="62C37F13" w14:textId="77777777" w:rsidR="00A95F70" w:rsidRDefault="00A95F70" w:rsidP="00A95F70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DD173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 minősítési pontok e</w:t>
            </w:r>
            <w:r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l</w:t>
            </w:r>
            <w:r w:rsidRPr="00DD173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oszlá</w:t>
            </w:r>
            <w:r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sa</w:t>
            </w:r>
            <w:r w:rsidRPr="00DD173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0EEDA9E" w14:textId="77777777" w:rsidR="00A95F70" w:rsidRDefault="00A95F70" w:rsidP="00A95F70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DD173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Laboratóriumi munkák végrehajtása és védelme - a pontok 20% -a</w:t>
            </w:r>
            <w:r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.</w:t>
            </w:r>
            <w:r w:rsidRPr="00DD173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458349" w14:textId="77777777" w:rsidR="00A95F70" w:rsidRDefault="00A95F70" w:rsidP="00A95F70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Önállók g</w:t>
            </w:r>
            <w:r w:rsidRPr="00DD173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yakorlati órákon - a pontok 20% -a</w:t>
            </w:r>
            <w:r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.</w:t>
            </w:r>
            <w:r w:rsidRPr="00DD173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CA87F3" w14:textId="77777777" w:rsidR="00A95F70" w:rsidRDefault="00A95F70" w:rsidP="00A95F70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Zárthelyi dolgozat</w:t>
            </w:r>
            <w:proofErr w:type="spellStart"/>
            <w:r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ok</w:t>
            </w:r>
            <w:proofErr w:type="spellEnd"/>
            <w:r w:rsidRPr="00DD173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- a pontok 20% -a. </w:t>
            </w:r>
          </w:p>
          <w:p w14:paraId="5BCE40F4" w14:textId="77777777" w:rsidR="00A95F70" w:rsidRDefault="00A95F70" w:rsidP="00A95F70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DD173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Vizsga - a pontok 40% -a. </w:t>
            </w:r>
          </w:p>
          <w:p w14:paraId="442D2E51" w14:textId="3011DB96" w:rsidR="00C26C9A" w:rsidRPr="00345FA4" w:rsidRDefault="00A95F70" w:rsidP="00A95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73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A végső pontszámot a félév során a </w:t>
            </w:r>
            <w:r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gyűjtött pontok és vizsgán kapott pontszámok összege adja.</w:t>
            </w:r>
          </w:p>
        </w:tc>
      </w:tr>
      <w:tr w:rsidR="005B343A" w:rsidRPr="00826FD4" w14:paraId="7FBBC13C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148DE88D" w14:textId="3821C9C8" w:rsidR="005B343A" w:rsidRPr="00826FD4" w:rsidRDefault="005B343A" w:rsidP="00345F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tantárggyal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kapcsolatos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egyéb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tudnivalók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követelmények</w:t>
            </w:r>
            <w:proofErr w:type="spellEnd"/>
          </w:p>
        </w:tc>
        <w:tc>
          <w:tcPr>
            <w:tcW w:w="6343" w:type="dxa"/>
          </w:tcPr>
          <w:p w14:paraId="231F3833" w14:textId="4EE5BEE5" w:rsidR="00BD1F92" w:rsidRPr="00345FA4" w:rsidRDefault="00820A25" w:rsidP="00820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A25">
              <w:rPr>
                <w:rFonts w:ascii="Times New Roman" w:hAnsi="Times New Roman" w:cs="Times New Roman"/>
                <w:sz w:val="24"/>
                <w:szCs w:val="24"/>
              </w:rPr>
              <w:t>A határidők megsértésével ok nélkül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20A25">
              <w:rPr>
                <w:rFonts w:ascii="Times New Roman" w:hAnsi="Times New Roman" w:cs="Times New Roman"/>
                <w:sz w:val="24"/>
                <w:szCs w:val="24"/>
              </w:rPr>
              <w:t xml:space="preserve"> benyújtott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A25">
              <w:rPr>
                <w:rFonts w:ascii="Times New Roman" w:hAnsi="Times New Roman" w:cs="Times New Roman"/>
                <w:sz w:val="24"/>
                <w:szCs w:val="24"/>
              </w:rPr>
              <w:t xml:space="preserve">dolgozatok, alacsonyabb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pontszámba vannak</w:t>
            </w:r>
            <w:r w:rsidRPr="00820A25">
              <w:rPr>
                <w:rFonts w:ascii="Times New Roman" w:hAnsi="Times New Roman" w:cs="Times New Roman"/>
                <w:sz w:val="24"/>
                <w:szCs w:val="24"/>
              </w:rPr>
              <w:t xml:space="preserve"> értékel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820A25">
              <w:rPr>
                <w:rFonts w:ascii="Times New Roman" w:hAnsi="Times New Roman" w:cs="Times New Roman"/>
                <w:sz w:val="24"/>
                <w:szCs w:val="24"/>
              </w:rPr>
              <w:t xml:space="preserve">. Az önálló és modul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dolgozatok</w:t>
            </w:r>
            <w:r w:rsidRPr="00820A25">
              <w:rPr>
                <w:rFonts w:ascii="Times New Roman" w:hAnsi="Times New Roman" w:cs="Times New Roman"/>
                <w:sz w:val="24"/>
                <w:szCs w:val="24"/>
              </w:rPr>
              <w:t xml:space="preserve"> át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írása</w:t>
            </w:r>
            <w:r w:rsidRPr="00820A25">
              <w:rPr>
                <w:rFonts w:ascii="Times New Roman" w:hAnsi="Times New Roman" w:cs="Times New Roman"/>
                <w:sz w:val="24"/>
                <w:szCs w:val="24"/>
              </w:rPr>
              <w:t xml:space="preserve"> az előadó és a tanszékvezető engedélyével történik, ha hozzávaló okok vannak rá. A laboratóriumi órák részvétel</w:t>
            </w:r>
            <w:r w:rsidR="00CF5B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20A25">
              <w:rPr>
                <w:rFonts w:ascii="Times New Roman" w:hAnsi="Times New Roman" w:cs="Times New Roman"/>
                <w:sz w:val="24"/>
                <w:szCs w:val="24"/>
              </w:rPr>
              <w:t xml:space="preserve"> kötelező. Objektív okokból a képzés vegyes formában történhet a tanfolyam felelős tanáraival konzultálva.</w:t>
            </w:r>
          </w:p>
        </w:tc>
      </w:tr>
      <w:tr w:rsidR="005B343A" w:rsidRPr="00826FD4" w14:paraId="60ECBE69" w14:textId="77777777" w:rsidTr="00835F6B">
        <w:trPr>
          <w:trHeight w:val="3652"/>
        </w:trPr>
        <w:tc>
          <w:tcPr>
            <w:tcW w:w="3150" w:type="dxa"/>
            <w:shd w:val="clear" w:color="auto" w:fill="D9D9D9" w:themeFill="background1" w:themeFillShade="D9"/>
          </w:tcPr>
          <w:p w14:paraId="09BB8242" w14:textId="4F575044" w:rsidR="005B343A" w:rsidRPr="00826FD4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tantárgy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kötelező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és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ajánlott</w:t>
            </w:r>
            <w:proofErr w:type="spellEnd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irodalma</w:t>
            </w:r>
            <w:proofErr w:type="spellEnd"/>
          </w:p>
        </w:tc>
        <w:tc>
          <w:tcPr>
            <w:tcW w:w="6343" w:type="dxa"/>
          </w:tcPr>
          <w:p w14:paraId="4EAEA6A1" w14:textId="77777777" w:rsidR="00AF107B" w:rsidRPr="00826FD4" w:rsidRDefault="00AF107B" w:rsidP="00AF10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Білий О.В. Фізична хімія. – Київ: ЦУГ, 2002. – 364 с.</w:t>
            </w:r>
          </w:p>
          <w:p w14:paraId="1D3B5225" w14:textId="77777777" w:rsidR="00AF107B" w:rsidRPr="00826FD4" w:rsidRDefault="00AF107B" w:rsidP="00AF10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Bárány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S.,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Baumli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P.,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Emmer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J.,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Hutkainé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Göndör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Zs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Némethné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Sóvágó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J.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Báder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A.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Fizikai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műszakiaknak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Tankönyvtár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Miskolci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Egyetem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Elektronikus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jegyzet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2011.</w:t>
            </w:r>
          </w:p>
          <w:p w14:paraId="07CB1F40" w14:textId="77777777" w:rsidR="00AF107B" w:rsidRPr="00826FD4" w:rsidRDefault="00AF107B" w:rsidP="00AF10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Барань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Ш. Колоїдна хімія: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Берегове, ЗУІ ім. Ф. Ракоці, Ужгород, Графіка, 2014, 180 с. (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Bárány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Sándor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A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kolloidkémia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alapjai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Beregszász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II.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Rákóczi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Ferenc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Kárpátaljai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Magyar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Főiskola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2014, 180 o).</w:t>
            </w:r>
          </w:p>
          <w:p w14:paraId="167A8A82" w14:textId="77777777" w:rsidR="00AF107B" w:rsidRPr="00826FD4" w:rsidRDefault="00AF107B" w:rsidP="00AF10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Szántó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F. A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kolloidkémia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alapjai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Budapest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Gondolat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Könyvkiadó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1987. 336 o.</w:t>
            </w:r>
          </w:p>
          <w:p w14:paraId="76204FCD" w14:textId="77777777" w:rsidR="00AF107B" w:rsidRPr="00826FD4" w:rsidRDefault="00AF107B" w:rsidP="00AF10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Atkins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P. W.: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Fizikai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I-III.,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Tankönyvkiadó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Budapest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2002.</w:t>
            </w:r>
          </w:p>
          <w:p w14:paraId="7980E561" w14:textId="7C3AF1E2" w:rsidR="005B343A" w:rsidRPr="00826FD4" w:rsidRDefault="00AF107B" w:rsidP="0030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Zrínyi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M.: A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fizikai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alapjai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Semmelweis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Kiadó</w:t>
            </w:r>
            <w:proofErr w:type="spellEnd"/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2015. 937 o. </w:t>
            </w:r>
          </w:p>
        </w:tc>
      </w:tr>
    </w:tbl>
    <w:p w14:paraId="7551ABDE" w14:textId="77777777" w:rsidR="00392D23" w:rsidRPr="00826FD4" w:rsidRDefault="00392D23" w:rsidP="00C178EA">
      <w:pPr>
        <w:rPr>
          <w:lang w:val="uk-UA"/>
        </w:rPr>
      </w:pPr>
    </w:p>
    <w:sectPr w:rsidR="00392D23" w:rsidRPr="00826FD4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B5650"/>
    <w:multiLevelType w:val="hybridMultilevel"/>
    <w:tmpl w:val="F52C3568"/>
    <w:lvl w:ilvl="0" w:tplc="ABCA1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35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23"/>
    <w:rsid w:val="000125DB"/>
    <w:rsid w:val="00025F66"/>
    <w:rsid w:val="00054359"/>
    <w:rsid w:val="00080D5D"/>
    <w:rsid w:val="000B6154"/>
    <w:rsid w:val="000D35F3"/>
    <w:rsid w:val="000E14A5"/>
    <w:rsid w:val="00133261"/>
    <w:rsid w:val="001425FD"/>
    <w:rsid w:val="001E2B48"/>
    <w:rsid w:val="0028088A"/>
    <w:rsid w:val="00295510"/>
    <w:rsid w:val="002B63CE"/>
    <w:rsid w:val="002C40AD"/>
    <w:rsid w:val="00300536"/>
    <w:rsid w:val="00317DCC"/>
    <w:rsid w:val="00321332"/>
    <w:rsid w:val="00345FA4"/>
    <w:rsid w:val="00392D23"/>
    <w:rsid w:val="003C4985"/>
    <w:rsid w:val="003F59A1"/>
    <w:rsid w:val="0043561F"/>
    <w:rsid w:val="0045211F"/>
    <w:rsid w:val="004B7818"/>
    <w:rsid w:val="004D4ADF"/>
    <w:rsid w:val="004D68EC"/>
    <w:rsid w:val="004D78D8"/>
    <w:rsid w:val="004E2C2F"/>
    <w:rsid w:val="00511259"/>
    <w:rsid w:val="00526D7D"/>
    <w:rsid w:val="00556A1A"/>
    <w:rsid w:val="00577757"/>
    <w:rsid w:val="005B343A"/>
    <w:rsid w:val="006309BA"/>
    <w:rsid w:val="0063271F"/>
    <w:rsid w:val="006618B7"/>
    <w:rsid w:val="00667AE3"/>
    <w:rsid w:val="006E251A"/>
    <w:rsid w:val="006F1E62"/>
    <w:rsid w:val="00705681"/>
    <w:rsid w:val="007A599E"/>
    <w:rsid w:val="007B1F80"/>
    <w:rsid w:val="007E46FB"/>
    <w:rsid w:val="007F6AB3"/>
    <w:rsid w:val="00820A25"/>
    <w:rsid w:val="00826FD4"/>
    <w:rsid w:val="00827437"/>
    <w:rsid w:val="00835F6B"/>
    <w:rsid w:val="008830F0"/>
    <w:rsid w:val="008842E1"/>
    <w:rsid w:val="008A15E1"/>
    <w:rsid w:val="008A2A38"/>
    <w:rsid w:val="008A71D4"/>
    <w:rsid w:val="009343A0"/>
    <w:rsid w:val="00994568"/>
    <w:rsid w:val="00A04D9B"/>
    <w:rsid w:val="00A26453"/>
    <w:rsid w:val="00A72E7F"/>
    <w:rsid w:val="00A95F70"/>
    <w:rsid w:val="00AA2EB7"/>
    <w:rsid w:val="00AF107B"/>
    <w:rsid w:val="00B024B5"/>
    <w:rsid w:val="00B46DB5"/>
    <w:rsid w:val="00BD1F92"/>
    <w:rsid w:val="00BF555F"/>
    <w:rsid w:val="00C01E24"/>
    <w:rsid w:val="00C178EA"/>
    <w:rsid w:val="00C26C9A"/>
    <w:rsid w:val="00C5004C"/>
    <w:rsid w:val="00C570C8"/>
    <w:rsid w:val="00C65D1D"/>
    <w:rsid w:val="00C963FB"/>
    <w:rsid w:val="00CF5B35"/>
    <w:rsid w:val="00D35546"/>
    <w:rsid w:val="00DD19AC"/>
    <w:rsid w:val="00E01BAC"/>
    <w:rsid w:val="00E41F89"/>
    <w:rsid w:val="00E47EA8"/>
    <w:rsid w:val="00E5442C"/>
    <w:rsid w:val="00EA7A67"/>
    <w:rsid w:val="00ED4A0C"/>
    <w:rsid w:val="00ED715E"/>
    <w:rsid w:val="00ED72C2"/>
    <w:rsid w:val="00EE79F5"/>
    <w:rsid w:val="00EF1521"/>
    <w:rsid w:val="00F93516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4C2B4"/>
  <w15:docId w15:val="{103AFE98-0993-44EC-9D79-F4B98D9F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2E7F"/>
    <w:pPr>
      <w:ind w:left="720"/>
      <w:contextualSpacing/>
    </w:pPr>
  </w:style>
  <w:style w:type="character" w:customStyle="1" w:styleId="jlqj4b">
    <w:name w:val="jlqj4b"/>
    <w:basedOn w:val="a0"/>
    <w:rsid w:val="00A95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409D9-16F2-46B9-99DA-17A990D2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Misha</cp:lastModifiedBy>
  <cp:revision>10</cp:revision>
  <dcterms:created xsi:type="dcterms:W3CDTF">2022-10-03T14:32:00Z</dcterms:created>
  <dcterms:modified xsi:type="dcterms:W3CDTF">2022-10-03T14:41:00Z</dcterms:modified>
</cp:coreProperties>
</file>