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610"/>
        <w:gridCol w:w="1864"/>
        <w:gridCol w:w="1554"/>
        <w:gridCol w:w="1552"/>
        <w:gridCol w:w="1755"/>
        <w:gridCol w:w="1237"/>
      </w:tblGrid>
      <w:tr w:rsidR="00DC4F03" w:rsidRPr="002F1AD2" w:rsidTr="00112A9C">
        <w:trPr>
          <w:trHeight w:val="1453"/>
        </w:trPr>
        <w:tc>
          <w:tcPr>
            <w:tcW w:w="1819" w:type="dxa"/>
            <w:vAlign w:val="center"/>
          </w:tcPr>
          <w:p w:rsidR="00A26453" w:rsidRPr="00112A9C" w:rsidRDefault="00A26453" w:rsidP="0038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:rsidR="00F64FF3" w:rsidRPr="004F2BFE" w:rsidRDefault="00F64FF3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</w:t>
            </w:r>
            <w:r w:rsidR="00DC4F03"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BSc</w:t>
            </w:r>
            <w:r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72" w:type="dxa"/>
            <w:vAlign w:val="center"/>
          </w:tcPr>
          <w:p w:rsidR="00A26453" w:rsidRPr="002F1AD2" w:rsidRDefault="00A26453" w:rsidP="0038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112A9C" w:rsidRDefault="00112A9C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  <w:vAlign w:val="center"/>
          </w:tcPr>
          <w:p w:rsidR="00A26453" w:rsidRPr="002F1AD2" w:rsidRDefault="00A26453" w:rsidP="0038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Pr="00112A9C" w:rsidRDefault="00112A9C" w:rsidP="0090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І/1</w:t>
            </w:r>
            <w:r w:rsidR="00393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926"/>
        <w:gridCol w:w="6567"/>
      </w:tblGrid>
      <w:tr w:rsidR="002F1AD2" w:rsidRPr="002F1AD2" w:rsidTr="004F2BFE">
        <w:tc>
          <w:tcPr>
            <w:tcW w:w="3150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:rsidR="00392D23" w:rsidRPr="004F2BFE" w:rsidRDefault="004F2BFE" w:rsidP="00C754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2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Ботаніка </w:t>
            </w:r>
          </w:p>
        </w:tc>
      </w:tr>
      <w:tr w:rsidR="002F1AD2" w:rsidRPr="002F1AD2" w:rsidTr="00B71F99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:rsidR="00392D23" w:rsidRPr="00B71F99" w:rsidRDefault="00F64FF3" w:rsidP="00C754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Біології та </w:t>
            </w:r>
            <w:r w:rsidR="009A2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B71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імії</w:t>
            </w:r>
          </w:p>
        </w:tc>
      </w:tr>
      <w:tr w:rsidR="002F1AD2" w:rsidRPr="002F1AD2" w:rsidTr="0003214B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:rsidR="00392D23" w:rsidRPr="002F1AD2" w:rsidRDefault="0003214B" w:rsidP="00C7545C">
            <w:pPr>
              <w:rPr>
                <w:lang w:val="uk-UA"/>
              </w:rPr>
            </w:pPr>
            <w:r w:rsidRPr="0003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</w:t>
            </w:r>
            <w:r w:rsidR="00544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Природничі науки</w:t>
            </w:r>
            <w:r w:rsidRPr="0003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E237EC" w:rsidRPr="002F1AD2" w:rsidRDefault="00E237EC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E6230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(цикл професійної підготовки)</w:t>
            </w:r>
          </w:p>
          <w:p w:rsidR="007E3FBF" w:rsidRPr="00544276" w:rsidRDefault="007E3FBF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4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4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  <w:p w:rsidR="00705681" w:rsidRPr="002F1AD2" w:rsidRDefault="00705681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6059" w:rsidRPr="009B45D1">
              <w:rPr>
                <w:sz w:val="24"/>
              </w:rPr>
              <w:t xml:space="preserve"> </w:t>
            </w:r>
            <w:r w:rsidR="00906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059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 w:rsidR="0090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(денна)/</w:t>
            </w:r>
            <w:r w:rsidR="00316059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0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059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705681" w:rsidRPr="00BC1FC3" w:rsidRDefault="00C94731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42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FC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(заочна)</w:t>
            </w:r>
          </w:p>
          <w:p w:rsidR="00705681" w:rsidRPr="00BC1FC3" w:rsidRDefault="00705681" w:rsidP="002A0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1FC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C1FC3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</w:t>
            </w:r>
            <w:r w:rsid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</w:t>
            </w:r>
            <w:r w:rsidR="00BC1FC3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(заочна)</w:t>
            </w:r>
          </w:p>
          <w:p w:rsidR="004D3969" w:rsidRPr="004D3969" w:rsidRDefault="00705681" w:rsidP="00D47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5B37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427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B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B37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  <w:r w:rsidR="00065B37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(денна)</w:t>
            </w:r>
            <w:r w:rsidR="002B0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54427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065B37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(заочна)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4A1F9A" w:rsidRDefault="004A1F9A" w:rsidP="007F2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1F9A" w:rsidRPr="00DC4AAF" w:rsidRDefault="004A1F9A" w:rsidP="004A1F9A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Fonts w:eastAsiaTheme="minorHAnsi"/>
                <w:lang w:val="uk-UA" w:eastAsia="en-US"/>
              </w:rPr>
            </w:pPr>
            <w:r w:rsidRPr="007F2F77">
              <w:rPr>
                <w:rFonts w:eastAsiaTheme="minorHAnsi"/>
                <w:lang w:eastAsia="en-US"/>
              </w:rPr>
              <w:t xml:space="preserve">Когут Ержебет Імріївна - Доктор філософії (PhD), </w:t>
            </w:r>
            <w:r>
              <w:rPr>
                <w:rFonts w:eastAsiaTheme="minorHAnsi"/>
                <w:lang w:eastAsia="en-US"/>
              </w:rPr>
              <w:t xml:space="preserve">доцент, завідувач кафедри </w:t>
            </w:r>
            <w:r w:rsidRPr="009B0D1F">
              <w:rPr>
                <w:rFonts w:eastAsiaTheme="minorHAnsi"/>
                <w:lang w:eastAsia="en-US"/>
              </w:rPr>
              <w:t>біології та хімії</w:t>
            </w:r>
            <w:r>
              <w:rPr>
                <w:rFonts w:eastAsiaTheme="minorHAnsi"/>
                <w:lang w:val="uk-UA" w:eastAsia="en-US"/>
              </w:rPr>
              <w:t>.</w:t>
            </w:r>
          </w:p>
          <w:p w:rsidR="004A1F9A" w:rsidRPr="00587D68" w:rsidRDefault="004A1F9A" w:rsidP="004A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87D68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kohut.erzsebet@kmf.org.ua</w:t>
              </w:r>
            </w:hyperlink>
          </w:p>
          <w:p w:rsidR="004A1F9A" w:rsidRDefault="004A1F9A" w:rsidP="007F2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1F9A" w:rsidRDefault="004A1F9A" w:rsidP="007F2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3969" w:rsidRPr="00DC4AAF" w:rsidRDefault="00544276" w:rsidP="007F2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Казмер Єва Олександрівна </w:t>
            </w:r>
            <w:r w:rsidR="004D3969" w:rsidRPr="007F2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</w:t>
            </w:r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біології</w:t>
            </w:r>
            <w:r w:rsidR="00304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асистент</w:t>
            </w:r>
            <w:r w:rsidR="007F2F77" w:rsidRPr="0037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F77">
              <w:rPr>
                <w:rFonts w:ascii="Times New Roman" w:hAnsi="Times New Roman" w:cs="Times New Roman"/>
                <w:sz w:val="24"/>
                <w:szCs w:val="24"/>
              </w:rPr>
              <w:t xml:space="preserve">кафедри </w:t>
            </w:r>
            <w:r w:rsidR="007F2F77" w:rsidRPr="007F2F77">
              <w:rPr>
                <w:rFonts w:ascii="Times New Roman" w:hAnsi="Times New Roman" w:cs="Times New Roman"/>
                <w:sz w:val="24"/>
                <w:szCs w:val="24"/>
              </w:rPr>
              <w:t>біології та хімії</w:t>
            </w:r>
            <w:r w:rsidR="00DC4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7D68" w:rsidRPr="00765EE0" w:rsidRDefault="006D5885" w:rsidP="007F2F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544276" w:rsidRPr="00B4680E">
                <w:rPr>
                  <w:rStyle w:val="Hiperhivatkozs"/>
                </w:rPr>
                <w:t>kazmer.eva</w:t>
              </w:r>
              <w:r w:rsidR="00544276" w:rsidRPr="00B468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@kmf.org.ua</w:t>
              </w:r>
            </w:hyperlink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BC784F" w:rsidRDefault="00BC784F" w:rsidP="00535F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Місце дисципліни в освітній програмі</w:t>
            </w:r>
            <w:r w:rsidRPr="0054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7A1170" w:rsidRPr="00D4713A" w:rsidRDefault="00BC784F" w:rsidP="00084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64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дисципліна </w:t>
            </w:r>
            <w:r w:rsidRPr="00BC784F">
              <w:rPr>
                <w:rFonts w:ascii="Times New Roman" w:hAnsi="Times New Roman" w:cs="Times New Roman"/>
                <w:b/>
                <w:sz w:val="24"/>
                <w:szCs w:val="24"/>
              </w:rPr>
              <w:t>«Ботаніка (анатомія та морфологія рослин)»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була і надалі залишиться однією з фундаментальних дисциплін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Вона 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базується на знаннях студентів з шкільного курсу біології. 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акладає основи для вивчення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(</w:t>
            </w:r>
            <w:r w:rsidR="002A0272" w:rsidRPr="002A0272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професійної підготовки</w:t>
            </w:r>
            <w:r w:rsidRPr="002A0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нпр.: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Ботаніка (систематика рослин)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Фармакогнозія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Фізіологія рослин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Основи цитології та гістології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Основи філогенії рослин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Екологія рослин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</w:rPr>
              <w:t>Лікарські рослини</w:t>
            </w:r>
            <w:r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F16478" w:rsidRPr="002A02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 т.д</w:t>
            </w:r>
            <w:r w:rsidRPr="002A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FC78A6" w:rsidRPr="00545BD7" w:rsidRDefault="00E043A3" w:rsidP="00FC78A6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Анотація курсу</w:t>
            </w:r>
          </w:p>
          <w:p w:rsidR="00B43614" w:rsidRPr="00545BD7" w:rsidRDefault="00F1117D" w:rsidP="00E043A3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Ботаніка – це курс, який вивчає будову та різноманітність рослин, їх класифікацію, взаємозв'язки рослинних організмів між собою та з навколишнім середовищем. </w:t>
            </w:r>
            <w:r w:rsidR="00B43614" w:rsidRPr="00545BD7">
              <w:rPr>
                <w:rFonts w:ascii="Times New Roman" w:hAnsi="Times New Roman" w:cs="Times New Roman"/>
                <w:sz w:val="24"/>
                <w:szCs w:val="24"/>
              </w:rPr>
              <w:t>Він складається з двох частин</w:t>
            </w:r>
            <w:r w:rsidR="00B43614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043A3" w:rsidRPr="00AA4A20" w:rsidRDefault="00B43614" w:rsidP="00E043A3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Ботаніка- </w:t>
            </w:r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предметом вивчення якого є внутрішня і зовнішня б</w:t>
            </w:r>
            <w:r w:rsidR="00666232">
              <w:rPr>
                <w:rFonts w:ascii="Times New Roman" w:hAnsi="Times New Roman" w:cs="Times New Roman"/>
                <w:sz w:val="24"/>
                <w:szCs w:val="24"/>
              </w:rPr>
              <w:t>удова рослин, їх життєві цикли</w:t>
            </w:r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Ботаніка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B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F1117D"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систематика</w:t>
            </w:r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рослин) </w:t>
            </w:r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предмет вивчення – різноманіття та класифікація рослин, особл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ивості їх поширення та </w:t>
            </w:r>
            <w:proofErr w:type="gramStart"/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r w:rsidR="00F1117D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3A3"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>Ботаніка</w:t>
            </w:r>
            <w:proofErr w:type="gramEnd"/>
            <w:r w:rsidR="00E043A3" w:rsidRPr="00545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(анатомія та морфологія рослин) </w:t>
            </w:r>
            <w:r w:rsidR="00E043A3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вивчається на І. курсі, у 1 </w:t>
            </w:r>
            <w:r w:rsidR="00E043A3" w:rsidRPr="0054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семестрі, у циклі профісійної підготовки бакалавра за спеціальністю 014 Середня освіта (</w:t>
            </w:r>
            <w:r w:rsidR="00544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Природничі науки</w:t>
            </w:r>
            <w:r w:rsidR="00E043A3" w:rsidRPr="00545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1378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043A3" w:rsidRPr="00545BD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 w:eastAsia="ru-RU"/>
              </w:rPr>
              <w:t xml:space="preserve"> </w:t>
            </w:r>
          </w:p>
          <w:p w:rsidR="00FC78A6" w:rsidRPr="00545BD7" w:rsidRDefault="00262013" w:rsidP="00FC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</w:p>
          <w:p w:rsidR="00E47358" w:rsidRPr="00545BD7" w:rsidRDefault="004A78C2" w:rsidP="0026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Формування уявлення у студентів про ботаніку як науку, ознайомлення з методами досліджень; вивчення історії ботаніки та її поділ на дисципліни;</w:t>
            </w:r>
            <w:r w:rsidR="00E47358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будови рослинних організмів на клітинному і тканинному рівні їх організації; ознайомлення студентів із особливостями анатомічної будови вегетативних та генеративних органів рослинного організму;</w:t>
            </w:r>
            <w:r w:rsidR="00E47358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2013" w:rsidRPr="00545BD7">
              <w:rPr>
                <w:rFonts w:ascii="Times New Roman" w:hAnsi="Times New Roman" w:cs="Times New Roman"/>
                <w:sz w:val="24"/>
                <w:szCs w:val="24"/>
              </w:rPr>
              <w:t>ввести поняття про вегетативне та безстатеве розмноження і статеве відтворення, життєві цикли і чергування поколінь основних груп вищих рослин, зокрема насінневих рослин</w:t>
            </w:r>
            <w:r w:rsidR="00662209" w:rsidRPr="0054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A6" w:rsidRPr="00545BD7" w:rsidRDefault="00262013" w:rsidP="00FC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  <w:p w:rsidR="00262013" w:rsidRPr="00545BD7" w:rsidRDefault="00262013" w:rsidP="00262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Cформувати у студентів систему знань, щодо основних закономірностей структурної організації тіла вищих рослин, аналізу морфолого-анатомічної будови вищих рослин, зв’язку із умовами існування рослин, та оволодіти основною морфологічною термінологією</w:t>
            </w:r>
            <w:r w:rsidR="00BE707D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4EBC" w:rsidRPr="00545BD7" w:rsidRDefault="00F04EBC" w:rsidP="00F04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  <w:p w:rsidR="00BE707D" w:rsidRPr="00545BD7" w:rsidRDefault="00F04EBC" w:rsidP="00BE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 результатами вивчення дисципліни</w:t>
            </w: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« Ботаніка студенти повинні</w:t>
            </w:r>
            <w:r w:rsidR="00BE707D" w:rsidRPr="00545B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707D" w:rsidRPr="00545BD7" w:rsidRDefault="00587D68" w:rsidP="00BE707D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Знати</w:t>
            </w:r>
          </w:p>
          <w:p w:rsidR="000C6D89" w:rsidRPr="00545BD7" w:rsidRDefault="000C6D89" w:rsidP="000C6D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предмет, зміст, мета та методи ботаніки;</w:t>
            </w:r>
          </w:p>
          <w:p w:rsidR="000C6D89" w:rsidRPr="00545BD7" w:rsidRDefault="000C6D89" w:rsidP="000C6D8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визначення основних понять та термінів ботаніки;</w:t>
            </w:r>
          </w:p>
          <w:p w:rsidR="000D37A9" w:rsidRPr="00545BD7" w:rsidRDefault="000D37A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будову рослинних клітин, класифікацію, види та особливості тканин;</w:t>
            </w:r>
          </w:p>
          <w:p w:rsidR="000D37A9" w:rsidRPr="00545BD7" w:rsidRDefault="000D37A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анатомію та морфологію вегетативних та генеративних органів вищих рослин і їхні видозміни;</w:t>
            </w:r>
          </w:p>
          <w:p w:rsidR="000D37A9" w:rsidRPr="00545BD7" w:rsidRDefault="000D37A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особливості запилення та запліднення, значення та способи поширення;</w:t>
            </w:r>
          </w:p>
          <w:p w:rsidR="000C6D89" w:rsidRPr="00545BD7" w:rsidRDefault="000C6D89" w:rsidP="000C6D89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ввести поняття про вегетативне та безстатеве розмноження і статеве відтворення;</w:t>
            </w:r>
          </w:p>
          <w:p w:rsidR="00BE707D" w:rsidRPr="00545BD7" w:rsidRDefault="000C6D89" w:rsidP="00BE707D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життєві цикли і чергування поколінь основних груп вищих рослин, зокрема насінневих рослин;</w:t>
            </w:r>
          </w:p>
          <w:p w:rsidR="00BE707D" w:rsidRPr="00545BD7" w:rsidRDefault="000D37A9" w:rsidP="00BE707D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В</w:t>
            </w:r>
            <w:r w:rsidR="00587D68" w:rsidRPr="00545BD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міти</w:t>
            </w:r>
          </w:p>
          <w:p w:rsidR="00F2085D" w:rsidRPr="00545BD7" w:rsidRDefault="00F2085D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самостійно працювати з мікроскопом і розглядати мікропрепарати;</w:t>
            </w:r>
          </w:p>
          <w:p w:rsidR="000A09C0" w:rsidRPr="00545BD7" w:rsidRDefault="000A09C0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освоїти приготування тимчасових мікропрепаратів з рослинних об’єктів;</w:t>
            </w:r>
          </w:p>
          <w:p w:rsidR="00E07EE2" w:rsidRPr="00545BD7" w:rsidRDefault="00E07EE2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аналізувати первинну, вторинну будову органів, встановлювати зв'язок між будовою, видозмінами органів та середовищем зростання рослин;</w:t>
            </w:r>
          </w:p>
          <w:p w:rsidR="009B4CD0" w:rsidRPr="00545BD7" w:rsidRDefault="009B4CD0" w:rsidP="009B4CD0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>застосовувати основну морфологічн</w:t>
            </w:r>
            <w:r w:rsidR="00E07EE2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термінологію</w:t>
            </w:r>
            <w:r w:rsidR="00E34093" w:rsidRPr="00545B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378" w:rsidRDefault="00963F07" w:rsidP="00535F1E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повинен бути здатним</w:t>
            </w:r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 xml:space="preserve"> сприймати нову інформацію в</w:t>
            </w:r>
            <w:r w:rsidR="000A09C0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контексті набутих знань про внутрішню будову рослин, функції елементів будови та</w:t>
            </w:r>
            <w:r w:rsidR="000A09C0"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09C0" w:rsidRPr="00545BD7">
              <w:rPr>
                <w:rFonts w:ascii="Times New Roman" w:hAnsi="Times New Roman" w:cs="Times New Roman"/>
                <w:sz w:val="24"/>
                <w:szCs w:val="24"/>
              </w:rPr>
              <w:t>закономірностей їх формування певного рослинного об'єкту;</w:t>
            </w:r>
          </w:p>
          <w:p w:rsidR="00666232" w:rsidRPr="00D4713A" w:rsidRDefault="00666232" w:rsidP="00666232">
            <w:pPr>
              <w:tabs>
                <w:tab w:val="left" w:pos="284"/>
              </w:tabs>
              <w:ind w:left="72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01BF3" w:rsidRPr="00545BD7" w:rsidRDefault="00666232" w:rsidP="00901B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Структура навчальної дисципліни</w:t>
            </w:r>
          </w:p>
          <w:p w:rsidR="00666232" w:rsidRDefault="00BC3772" w:rsidP="00BC37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3772">
              <w:rPr>
                <w:rFonts w:ascii="Times New Roman" w:hAnsi="Times New Roman" w:cs="Times New Roman"/>
                <w:sz w:val="24"/>
              </w:rPr>
              <w:lastRenderedPageBreak/>
              <w:t>Структура програми спрямована на створення у студента системи знань про цілісний організм рослини, його макро- і мікроструктуру, пристосувальні особливості, зміни в ході онтогенезу, способи розмноження.</w:t>
            </w:r>
          </w:p>
          <w:p w:rsidR="005944DB" w:rsidRPr="00D4713A" w:rsidRDefault="005944DB" w:rsidP="00BC3772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24"/>
                <w:u w:val="single"/>
                <w:lang w:val="uk-UA"/>
              </w:rPr>
            </w:pPr>
          </w:p>
          <w:p w:rsidR="0091422C" w:rsidRPr="00545BD7" w:rsidRDefault="0091422C" w:rsidP="00914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1</w:t>
            </w:r>
          </w:p>
          <w:p w:rsidR="007A603F" w:rsidRPr="007A603F" w:rsidRDefault="007A603F" w:rsidP="007A603F">
            <w:pPr>
              <w:ind w:left="1026" w:hanging="10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A603F">
              <w:rPr>
                <w:rFonts w:ascii="Times New Roman" w:hAnsi="Times New Roman" w:cs="Times New Roman"/>
                <w:b/>
                <w:sz w:val="24"/>
                <w:lang w:val="uk-UA"/>
              </w:rPr>
              <w:t>Рослинна клітина. Тканини рослин</w:t>
            </w:r>
            <w:r w:rsidRPr="007A603F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7A603F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Вегетативна</w:t>
            </w:r>
            <w:r w:rsidRPr="007A603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A603F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та г</w:t>
            </w:r>
            <w:r w:rsidRPr="007A603F">
              <w:rPr>
                <w:rFonts w:ascii="Times New Roman" w:hAnsi="Times New Roman" w:cs="Times New Roman"/>
                <w:b/>
                <w:sz w:val="24"/>
                <w:szCs w:val="16"/>
              </w:rPr>
              <w:t>енеративні</w:t>
            </w:r>
            <w:r w:rsidRPr="007A603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A603F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морфологія</w:t>
            </w:r>
            <w:r w:rsidRPr="007A60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004967" w:rsidRPr="007A603F" w:rsidRDefault="002A0272" w:rsidP="007A603F">
            <w:pPr>
              <w:ind w:left="1026" w:hanging="1026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6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Своєрідність будови рослин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клитини</w:t>
            </w: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Тканинна організація рослин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6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Корінь</w:t>
            </w:r>
            <w:r w:rsidRPr="007A6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Морфолого-анатомічна організація кореня.</w:t>
            </w: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 xml:space="preserve"> Метаморфози кореня</w:t>
            </w:r>
            <w:r w:rsidR="00AA4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6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Пагон. Морфологічна організація пагона.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Брунька. Стебло</w:t>
            </w: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Морфолого-анатомічна будова стебла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6"/>
              </w:numPr>
              <w:ind w:left="4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Листoк. Морфолого-анатомічна будова листка.</w:t>
            </w:r>
          </w:p>
          <w:p w:rsidR="007A603F" w:rsidRPr="007A603F" w:rsidRDefault="007A603F" w:rsidP="007A603F">
            <w:pPr>
              <w:pStyle w:val="Listaszerbekezds"/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Метаморфози листка та його частин.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6"/>
              </w:numPr>
              <w:ind w:left="4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Квітка.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Будова квітки.</w:t>
            </w: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Теорій походження квітки.</w:t>
            </w: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Запилення та запліднення</w:t>
            </w: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6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Плід.</w:t>
            </w: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0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Види плодів</w:t>
            </w:r>
            <w:r w:rsidRPr="007A6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1BF3" w:rsidRPr="007A603F" w:rsidRDefault="00901BF3" w:rsidP="007A603F">
            <w:pPr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8. Узагальнення.</w:t>
            </w:r>
          </w:p>
          <w:p w:rsidR="000F5E04" w:rsidRPr="007A603F" w:rsidRDefault="00901BF3" w:rsidP="007A603F">
            <w:pPr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9. КР</w:t>
            </w:r>
          </w:p>
          <w:p w:rsidR="0091422C" w:rsidRPr="00545BD7" w:rsidRDefault="0091422C" w:rsidP="009142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2</w:t>
            </w:r>
          </w:p>
          <w:p w:rsidR="007A603F" w:rsidRPr="007A603F" w:rsidRDefault="007A603F" w:rsidP="00901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A603F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Микологія та фізіологія рослин</w:t>
            </w:r>
            <w:r w:rsidRPr="007A6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901BF3" w:rsidRPr="00545BD7" w:rsidRDefault="002A0272" w:rsidP="00901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9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будова грибів</w:t>
            </w:r>
            <w:r w:rsidR="00AA4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9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Фізіологія рослин</w:t>
            </w:r>
            <w:r w:rsidRPr="007A603F">
              <w:rPr>
                <w:rFonts w:ascii="Times New Roman" w:hAnsi="Times New Roman" w:cs="Times New Roman"/>
                <w:bCs/>
                <w:sz w:val="24"/>
                <w:szCs w:val="24"/>
              </w:rPr>
              <w:t>. Роль води в житті рослин. Мінерали рослин</w:t>
            </w:r>
            <w:r w:rsidR="00AA4A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A603F" w:rsidRPr="007A603F" w:rsidRDefault="007A603F" w:rsidP="007A603F">
            <w:pPr>
              <w:pStyle w:val="Listaszerbekezds"/>
              <w:numPr>
                <w:ilvl w:val="0"/>
                <w:numId w:val="19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Фізіологія рослин</w:t>
            </w:r>
            <w:r w:rsidRPr="007A6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A6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</w:t>
            </w:r>
            <w:r w:rsidRPr="007A603F">
              <w:rPr>
                <w:rFonts w:ascii="Times New Roman" w:hAnsi="Times New Roman" w:cs="Times New Roman"/>
                <w:bCs/>
                <w:sz w:val="24"/>
                <w:szCs w:val="24"/>
              </w:rPr>
              <w:t>отосинтез.</w:t>
            </w:r>
          </w:p>
          <w:p w:rsidR="007A603F" w:rsidRPr="004A1F9A" w:rsidRDefault="007A603F" w:rsidP="007A603F">
            <w:pPr>
              <w:pStyle w:val="Listaszerbekezds"/>
              <w:numPr>
                <w:ilvl w:val="0"/>
                <w:numId w:val="19"/>
              </w:numPr>
              <w:ind w:left="4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Фізіологія рослин</w:t>
            </w:r>
            <w:r w:rsidRPr="007A603F">
              <w:rPr>
                <w:rFonts w:ascii="Times New Roman" w:hAnsi="Times New Roman" w:cs="Times New Roman"/>
                <w:bCs/>
                <w:sz w:val="24"/>
                <w:szCs w:val="24"/>
              </w:rPr>
              <w:t>. Рослинні гормони.</w:t>
            </w:r>
          </w:p>
          <w:p w:rsidR="00901BF3" w:rsidRPr="007A603F" w:rsidRDefault="00901BF3" w:rsidP="007A603F">
            <w:pPr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 xml:space="preserve">5. Узагальнення. </w:t>
            </w:r>
          </w:p>
          <w:p w:rsidR="00901BF3" w:rsidRPr="007A603F" w:rsidRDefault="00901BF3" w:rsidP="007A603F">
            <w:pPr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3F">
              <w:rPr>
                <w:rFonts w:ascii="Times New Roman" w:hAnsi="Times New Roman" w:cs="Times New Roman"/>
                <w:sz w:val="24"/>
                <w:szCs w:val="24"/>
              </w:rPr>
              <w:t>6. КР</w:t>
            </w:r>
          </w:p>
          <w:p w:rsidR="00901BF3" w:rsidRPr="00545BD7" w:rsidRDefault="00BC6B4C" w:rsidP="00BC6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ЗМІСТОВИЙ МОДУЛЬ 3</w:t>
            </w:r>
          </w:p>
          <w:p w:rsidR="007A603F" w:rsidRPr="00F35EE2" w:rsidRDefault="00F35EE2" w:rsidP="00BC6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EE2">
              <w:rPr>
                <w:rFonts w:ascii="Times New Roman" w:hAnsi="Times New Roman" w:cs="Times New Roman"/>
                <w:b/>
                <w:sz w:val="24"/>
                <w:lang w:val="uk-UA"/>
              </w:rPr>
              <w:t>Вступ до систематики рослин</w:t>
            </w:r>
            <w:r w:rsidRPr="00F35EE2">
              <w:rPr>
                <w:rFonts w:ascii="Times New Roman" w:hAnsi="Times New Roman" w:cs="Times New Roman"/>
                <w:b/>
                <w:sz w:val="24"/>
              </w:rPr>
              <w:t xml:space="preserve">. Водорості та гриби. Mохи та папороті. </w:t>
            </w:r>
            <w:r w:rsidR="00AA4A20" w:rsidRPr="00AA4A20">
              <w:rPr>
                <w:rFonts w:ascii="Times New Roman" w:hAnsi="Times New Roman" w:cs="Times New Roman"/>
                <w:b/>
                <w:sz w:val="24"/>
              </w:rPr>
              <w:t>Голонасінні</w:t>
            </w:r>
            <w:r w:rsidRPr="00F35E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35EE2" w:rsidRPr="00F35EE2" w:rsidRDefault="002A0272" w:rsidP="00F35E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0"/>
              </w:numPr>
              <w:ind w:left="4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систематики рослин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. Kладистика. 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0"/>
              </w:numPr>
              <w:ind w:left="4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 характеристика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 водорості та гриби.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0"/>
              </w:numPr>
              <w:ind w:left="4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</w:t>
            </w:r>
            <w:r w:rsidRPr="00F35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мохи та папороті.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0"/>
              </w:numPr>
              <w:ind w:left="4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характеристика </w:t>
            </w:r>
            <w:r w:rsidR="00AA4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AA4A20" w:rsidRPr="00AA4A20">
              <w:rPr>
                <w:rFonts w:ascii="Times New Roman" w:hAnsi="Times New Roman" w:cs="Times New Roman"/>
                <w:sz w:val="24"/>
                <w:szCs w:val="24"/>
              </w:rPr>
              <w:t>олонасінні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B4C" w:rsidRPr="00F35EE2" w:rsidRDefault="00BC6B4C" w:rsidP="00F35EE2">
            <w:pPr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5. Узагальнення. </w:t>
            </w:r>
          </w:p>
          <w:p w:rsidR="00BC6B4C" w:rsidRPr="00F35EE2" w:rsidRDefault="00BC6B4C" w:rsidP="00F35EE2">
            <w:pPr>
              <w:ind w:left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6. КР</w:t>
            </w:r>
          </w:p>
          <w:p w:rsidR="00BC6B4C" w:rsidRPr="00545BD7" w:rsidRDefault="00BC6B4C" w:rsidP="00BC6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="00E4448D"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F35EE2" w:rsidRPr="00F35EE2" w:rsidRDefault="00F35EE2" w:rsidP="00BC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  <w:r w:rsidRPr="00F35EE2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 покритонасінних рослин</w:t>
            </w:r>
          </w:p>
          <w:p w:rsidR="00BC6B4C" w:rsidRPr="00F35EE2" w:rsidRDefault="002A0272" w:rsidP="00BC6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35E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покритонасінних рослин. (Магноліопсіда, Ліліопсіда, Росопсіда)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магнолід і ліліопсид. (</w:t>
            </w:r>
            <w:r w:rsidRPr="00F35EE2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Магнолієві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EE2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Німфеєві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EE2">
              <w:rPr>
                <w:rStyle w:val="mw-page-title-mai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Лілії, Спаржаві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однодольних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.(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лакових,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Акоралес, Панданалес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наступних родин (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ютик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ових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обових,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арбузові,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ерб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ових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апуст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ових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5EE2" w:rsidRPr="00F35EE2" w:rsidRDefault="00F35EE2" w:rsidP="00F35EE2">
            <w:pPr>
              <w:pStyle w:val="Listaszerbekezds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наступних родин (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Мальвові,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Каріофілові, Пасльонові, Губоцвіті, Айстрові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Окружкові)</w:t>
            </w: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EE2" w:rsidRPr="004A1F9A" w:rsidRDefault="00F35EE2" w:rsidP="004A1F9A">
            <w:pPr>
              <w:pStyle w:val="Listaszerbekezds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Eкологія рослин. </w:t>
            </w:r>
            <w:r w:rsidR="004A1F9A" w:rsidRPr="004A1F9A">
              <w:rPr>
                <w:rFonts w:ascii="Times New Roman" w:hAnsi="Times New Roman" w:cs="Times New Roman"/>
                <w:sz w:val="24"/>
                <w:szCs w:val="24"/>
              </w:rPr>
              <w:t>Життєві форми рослин. Типи запилення рослин. Поширення рослин.</w:t>
            </w:r>
          </w:p>
          <w:p w:rsidR="00BC6B4C" w:rsidRPr="00F35EE2" w:rsidRDefault="00E4448D" w:rsidP="00F35EE2">
            <w:pPr>
              <w:ind w:left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BC6B4C" w:rsidRPr="00F35EE2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Узагальнення. </w:t>
            </w:r>
          </w:p>
          <w:p w:rsidR="00BC6B4C" w:rsidRPr="00F35EE2" w:rsidRDefault="00E4448D" w:rsidP="00F35EE2">
            <w:pPr>
              <w:ind w:left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B4C" w:rsidRPr="00F35EE2">
              <w:rPr>
                <w:rFonts w:ascii="Times New Roman" w:hAnsi="Times New Roman" w:cs="Times New Roman"/>
                <w:sz w:val="24"/>
                <w:szCs w:val="24"/>
              </w:rPr>
              <w:t>. КР</w:t>
            </w:r>
          </w:p>
          <w:p w:rsidR="00E21378" w:rsidRPr="00D4713A" w:rsidRDefault="00E21378" w:rsidP="00BC6B4C">
            <w:pPr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C6B4C" w:rsidRPr="00666232" w:rsidRDefault="00666232" w:rsidP="00E2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Теми практичних занять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12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bookmarkStart w:id="1" w:name="toppp"/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>Будова світлового мікроскопа</w:t>
            </w:r>
            <w:bookmarkEnd w:id="1"/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>та робота з ним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Пластіди.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>Включення запасних речовин і мінеральних сполук у клітинах рослин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.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 xml:space="preserve"> Рух ци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топлазми.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12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2.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 xml:space="preserve">Анатомічна будова кореня. Метаморфози кореня. 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12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3.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>Анатомічна будова стебла трав`яних дводольних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,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>однодольних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 деревних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рослин.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 xml:space="preserve">Метаморфози пагона і його частин. 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12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4.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 xml:space="preserve">Анатомо-морфологічна будова листка. Метаморфози листка. 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12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5.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 xml:space="preserve">Морфологічна будова квітки. 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12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6.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>Плід. Види плодів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12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7. З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агальна будова грибів.</w:t>
            </w:r>
          </w:p>
          <w:p w:rsidR="00F35EE2" w:rsidRPr="00AA4A20" w:rsidRDefault="00F35EE2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8.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Cпостереження плазмолізу.</w:t>
            </w:r>
          </w:p>
          <w:p w:rsidR="00AA4A20" w:rsidRPr="00AA4A20" w:rsidRDefault="00F35EE2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9. </w:t>
            </w:r>
            <w:r w:rsidR="00AA4A20"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Загальна будова водоростей.</w:t>
            </w:r>
          </w:p>
          <w:p w:rsidR="00AA4A20" w:rsidRPr="00AA4A20" w:rsidRDefault="00AA4A20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10.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>Морфологічна будова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мохів і папоротей.</w:t>
            </w:r>
          </w:p>
          <w:p w:rsidR="00AA4A20" w:rsidRPr="00AA4A20" w:rsidRDefault="00AA4A20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11. Ф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ізіологічні особливості сосен. Oгляд листя квітки</w:t>
            </w:r>
          </w:p>
          <w:p w:rsidR="00AA4A20" w:rsidRPr="00AA4A20" w:rsidRDefault="00AA4A20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12.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Загальна будова та життєві форми покритонасінних рослин.</w:t>
            </w:r>
          </w:p>
          <w:p w:rsidR="00AA4A20" w:rsidRPr="00AA4A20" w:rsidRDefault="00AA4A20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13. </w:t>
            </w:r>
            <w:r w:rsidRPr="00AA4A20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Магноліїди</w:t>
            </w:r>
            <w:r w:rsidRPr="00AA4A20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hu-HU"/>
              </w:rPr>
              <w:t xml:space="preserve"> i </w:t>
            </w:r>
            <w:r w:rsidRPr="00AA4A20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Ліліопсіди порівняння з використанням гербаріїв</w:t>
            </w:r>
          </w:p>
          <w:p w:rsidR="00AA4A20" w:rsidRPr="00AA4A20" w:rsidRDefault="00AA4A20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14.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Морфологічна характеристика однодольних</w:t>
            </w:r>
          </w:p>
          <w:p w:rsidR="00AA4A20" w:rsidRPr="00AA4A20" w:rsidRDefault="00AA4A20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15. Л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ютик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ових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,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обових,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ук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вих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,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арбузові,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ерб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ових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апуст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ових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 родин фізіологічні та морфологічні особливості.</w:t>
            </w:r>
          </w:p>
          <w:p w:rsidR="00F35EE2" w:rsidRPr="00AA4A20" w:rsidRDefault="00AA4A20" w:rsidP="00AA4A20">
            <w:p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AA4A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16. </w:t>
            </w:r>
            <w:r w:rsidRPr="00AA4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Мальвові,</w:t>
            </w:r>
            <w:r w:rsidRPr="00AA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Каріофілові, Пасльонові, Губоцвіті, Айстрові</w:t>
            </w:r>
            <w:r w:rsidRPr="00AA4A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Окружкові</w:t>
            </w:r>
            <w:r w:rsidRPr="00AA4A20">
              <w:rPr>
                <w:rFonts w:ascii="Times New Roman" w:hAnsi="Times New Roman" w:cs="Times New Roman"/>
                <w:sz w:val="24"/>
                <w:szCs w:val="24"/>
              </w:rPr>
              <w:t xml:space="preserve"> родин фізіологічні та морфологічні особливості</w:t>
            </w:r>
          </w:p>
          <w:p w:rsidR="00AA4A20" w:rsidRPr="00AA4A20" w:rsidRDefault="00AA4A20" w:rsidP="00AA4A20">
            <w:pPr>
              <w:pStyle w:val="Cmsor3"/>
              <w:shd w:val="clear" w:color="auto" w:fill="FFFFFF"/>
              <w:spacing w:before="0" w:after="0"/>
              <w:ind w:left="337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</w:pP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17. </w:t>
            </w:r>
            <w:r w:rsidRPr="00AA4A20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Життєві форми рослин. Типи їх поширення, особливості запилення. Види взаємодії.</w:t>
            </w:r>
          </w:p>
          <w:p w:rsidR="00AA4A20" w:rsidRPr="00F35EE2" w:rsidRDefault="00AA4A20" w:rsidP="00F35EE2">
            <w:pPr>
              <w:rPr>
                <w:lang w:val="uk-UA" w:eastAsia="ru-RU"/>
              </w:rPr>
            </w:pPr>
          </w:p>
          <w:p w:rsidR="006C7086" w:rsidRPr="00545BD7" w:rsidRDefault="006C7086" w:rsidP="00B66A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45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Основні завдання вивчення дисципліни — отримання таких компетентностей:</w:t>
            </w:r>
          </w:p>
          <w:p w:rsidR="009335FC" w:rsidRPr="008A08C5" w:rsidRDefault="00666232" w:rsidP="008A0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компетентності</w:t>
            </w:r>
          </w:p>
          <w:p w:rsidR="00237BA3" w:rsidRDefault="00237BA3" w:rsidP="00237BA3">
            <w:pPr>
              <w:pStyle w:val="Default"/>
              <w:ind w:left="79" w:right="127"/>
              <w:jc w:val="both"/>
            </w:pPr>
            <w:r w:rsidRPr="009D27CC">
              <w:rPr>
                <w:b/>
                <w:lang w:val="uk-UA"/>
              </w:rPr>
              <w:t xml:space="preserve">ЗК-3. </w:t>
            </w:r>
            <w:r w:rsidRPr="009D27CC">
              <w:rPr>
                <w:b/>
                <w:bCs/>
                <w:lang w:val="uk-UA"/>
              </w:rPr>
              <w:t xml:space="preserve">культурна – </w:t>
            </w:r>
            <w:r w:rsidRPr="009D27CC">
              <w:rPr>
                <w:lang w:val="uk-UA"/>
              </w:rPr>
              <w:t>застосову</w:t>
            </w:r>
            <w:r>
              <w:rPr>
                <w:lang w:val="uk-UA"/>
              </w:rPr>
              <w:t>вати в процесі навчання ботаніки</w:t>
            </w:r>
            <w:r w:rsidRPr="009D27CC">
              <w:rPr>
                <w:lang w:val="uk-UA"/>
              </w:rPr>
              <w:t xml:space="preserve">, </w:t>
            </w:r>
            <w:r>
              <w:rPr>
                <w:lang w:val="uk-UA"/>
              </w:rPr>
              <w:t>м</w:t>
            </w:r>
            <w:r w:rsidRPr="009D27CC">
              <w:rPr>
                <w:lang w:val="uk-UA"/>
              </w:rPr>
              <w:t xml:space="preserve">етоди виховання, орієнтовані на систему </w:t>
            </w:r>
            <w:r w:rsidRPr="009D27CC">
              <w:rPr>
                <w:lang w:val="uk-UA"/>
              </w:rPr>
              <w:lastRenderedPageBreak/>
              <w:t>індивідуальних, національних і загальнолюдських цінностей.</w:t>
            </w:r>
            <w:r>
              <w:t xml:space="preserve"> </w:t>
            </w:r>
          </w:p>
          <w:p w:rsidR="00237BA3" w:rsidRPr="00237BA3" w:rsidRDefault="00237BA3" w:rsidP="00237BA3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237BA3">
              <w:rPr>
                <w:b/>
                <w:lang w:val="uk-UA"/>
              </w:rPr>
              <w:t>ЗК-6. інформаційна</w:t>
            </w:r>
            <w:r w:rsidRPr="00237BA3">
              <w:rPr>
                <w:lang w:val="uk-UA"/>
              </w:rPr>
              <w:t xml:space="preserve"> – навички використання інформаційних і комунікаційних технологій.</w:t>
            </w:r>
          </w:p>
          <w:p w:rsidR="00237BA3" w:rsidRDefault="00237BA3" w:rsidP="008A08C5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237BA3">
              <w:rPr>
                <w:b/>
                <w:lang w:val="uk-UA"/>
              </w:rPr>
              <w:t xml:space="preserve">ЗК-7. контрольна </w:t>
            </w:r>
            <w:r w:rsidRPr="00237BA3">
              <w:rPr>
                <w:lang w:val="uk-UA"/>
              </w:rPr>
              <w:t>– здатність і готовність здійснювати перевірку достовірності фактів; використовувати критичне мислення; здійснювати об’єктивний контроль і оцінювання рівня навчальних досягнень учнів.</w:t>
            </w:r>
          </w:p>
          <w:p w:rsidR="00F61FE8" w:rsidRDefault="00F61FE8" w:rsidP="008A08C5">
            <w:pPr>
              <w:pStyle w:val="Default"/>
              <w:ind w:left="79" w:right="127"/>
              <w:jc w:val="both"/>
              <w:rPr>
                <w:lang w:val="uk-UA"/>
              </w:rPr>
            </w:pPr>
          </w:p>
          <w:p w:rsidR="006F4DBE" w:rsidRPr="008A08C5" w:rsidRDefault="006F4DBE" w:rsidP="008A08C5">
            <w:pPr>
              <w:pStyle w:val="Default"/>
              <w:ind w:left="79" w:right="127"/>
              <w:jc w:val="both"/>
              <w:rPr>
                <w:lang w:val="uk-UA"/>
              </w:rPr>
            </w:pPr>
          </w:p>
          <w:p w:rsidR="00CF618A" w:rsidRPr="00545BD7" w:rsidRDefault="003802EE" w:rsidP="00380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r w:rsidR="00666232"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ахові компетентності</w:t>
            </w:r>
          </w:p>
          <w:p w:rsidR="00237BA3" w:rsidRPr="009D27CC" w:rsidRDefault="00237BA3" w:rsidP="00237BA3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 w:rsidRPr="009D27CC">
              <w:rPr>
                <w:b/>
                <w:lang w:val="uk-UA"/>
              </w:rPr>
              <w:t xml:space="preserve">ФК-1. </w:t>
            </w:r>
            <w:r w:rsidRPr="009D27CC">
              <w:rPr>
                <w:b/>
                <w:bCs/>
                <w:lang w:val="uk-UA"/>
              </w:rPr>
              <w:t xml:space="preserve">педагогічна </w:t>
            </w:r>
            <w:r w:rsidRPr="009D27CC">
              <w:rPr>
                <w:lang w:val="uk-UA"/>
              </w:rPr>
              <w:t>– з</w:t>
            </w:r>
            <w:r w:rsidRPr="009D27CC">
              <w:rPr>
                <w:lang w:val="uk-UA" w:eastAsia="uk-UA" w:bidi="uk-UA"/>
              </w:rPr>
              <w:t>датність здійснювати викладацьку діяльність: реалізація організаційного процесу з використанням інноваційних технологій;</w:t>
            </w:r>
          </w:p>
          <w:p w:rsidR="00237BA3" w:rsidRPr="009D27CC" w:rsidRDefault="00237BA3" w:rsidP="00237BA3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t>ФК-4.</w:t>
            </w:r>
            <w:r w:rsidR="00EA404D">
              <w:rPr>
                <w:b/>
              </w:rPr>
              <w:t xml:space="preserve"> </w:t>
            </w:r>
            <w:r w:rsidRPr="009D27CC">
              <w:rPr>
                <w:b/>
                <w:lang w:val="uk-UA"/>
              </w:rPr>
              <w:t>н</w:t>
            </w:r>
            <w:r w:rsidRPr="009D27CC">
              <w:rPr>
                <w:b/>
                <w:bCs/>
                <w:lang w:val="uk-UA"/>
              </w:rPr>
              <w:t xml:space="preserve">ауково-дослідницька – </w:t>
            </w:r>
            <w:r w:rsidRPr="009D27CC">
              <w:rPr>
                <w:lang w:val="uk-UA"/>
              </w:rPr>
              <w:t>здатний експлуатувати сучасну апаратуру та обладнання для виконання науково-дослідних польових і лабораторних робіт.</w:t>
            </w:r>
          </w:p>
          <w:p w:rsidR="00BC6B4C" w:rsidRDefault="00237BA3" w:rsidP="00237BA3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t>ФК-5. і</w:t>
            </w:r>
            <w:r w:rsidRPr="009D27CC">
              <w:rPr>
                <w:b/>
                <w:bCs/>
                <w:lang w:val="uk-UA"/>
              </w:rPr>
              <w:t xml:space="preserve">нформаційна </w:t>
            </w:r>
            <w:r w:rsidRPr="009D27CC">
              <w:rPr>
                <w:lang w:val="uk-UA"/>
              </w:rPr>
              <w:t>– передбачає уміння отримувати різними способами, включно шляхом дослідження, та працювати з джерелами природничої (біологічної) інформації для того, щоб характеризувати та порівнювати динаміку природних явищ і процесів на різних етапах їх розвитку.</w:t>
            </w:r>
          </w:p>
          <w:p w:rsidR="00756E5B" w:rsidRDefault="00756E5B" w:rsidP="00756E5B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 w:rsidRPr="00941F11">
              <w:rPr>
                <w:b/>
                <w:lang w:val="uk-UA" w:eastAsia="uk-UA" w:bidi="uk-UA"/>
              </w:rPr>
              <w:t>ФК-8. біологічна</w:t>
            </w:r>
            <w:r>
              <w:rPr>
                <w:lang w:val="uk-UA" w:eastAsia="uk-UA" w:bidi="uk-UA"/>
              </w:rPr>
              <w:t xml:space="preserve"> – з</w:t>
            </w:r>
            <w:r w:rsidRPr="00941F11">
              <w:rPr>
                <w:lang w:val="uk-UA" w:eastAsia="uk-UA" w:bidi="uk-UA"/>
              </w:rPr>
              <w:t>датність досліджувати різні рівні організації живого, біологічні явища і процеси.</w:t>
            </w:r>
          </w:p>
          <w:p w:rsidR="00756E5B" w:rsidRPr="00237BA3" w:rsidRDefault="00756E5B" w:rsidP="00756E5B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41F11">
              <w:rPr>
                <w:b/>
                <w:lang w:val="uk-UA" w:eastAsia="uk-UA" w:bidi="uk-UA"/>
              </w:rPr>
              <w:t>ФК-9.</w:t>
            </w:r>
            <w:r>
              <w:rPr>
                <w:lang w:val="uk-UA" w:eastAsia="uk-UA" w:bidi="uk-UA"/>
              </w:rPr>
              <w:t xml:space="preserve"> </w:t>
            </w:r>
            <w:r w:rsidRPr="00941F11">
              <w:rPr>
                <w:b/>
                <w:lang w:val="uk-UA" w:eastAsia="uk-UA" w:bidi="uk-UA"/>
              </w:rPr>
              <w:t>біологічна</w:t>
            </w:r>
            <w:r>
              <w:rPr>
                <w:lang w:val="uk-UA" w:eastAsia="uk-UA" w:bidi="uk-UA"/>
              </w:rPr>
              <w:t xml:space="preserve"> – з</w:t>
            </w:r>
            <w:r w:rsidRPr="00941F11">
              <w:rPr>
                <w:lang w:val="uk-UA" w:eastAsia="uk-UA" w:bidi="uk-UA"/>
              </w:rPr>
              <w:t>датність до аналізу будови, фун</w:t>
            </w:r>
            <w:r>
              <w:rPr>
                <w:lang w:val="uk-UA" w:eastAsia="uk-UA" w:bidi="uk-UA"/>
              </w:rPr>
              <w:t xml:space="preserve">кцій, процесів життєдіяльності </w:t>
            </w:r>
            <w:r w:rsidRPr="00941F11">
              <w:rPr>
                <w:lang w:val="uk-UA" w:eastAsia="uk-UA" w:bidi="uk-UA"/>
              </w:rPr>
              <w:t>живих організмів.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:rsidR="00AC7C23" w:rsidRPr="001237C4" w:rsidRDefault="00AC7C23" w:rsidP="00AC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C4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щодо відвідування:</w:t>
            </w:r>
          </w:p>
          <w:p w:rsidR="00AC7C23" w:rsidRPr="008F4685" w:rsidRDefault="00AC7C23" w:rsidP="00AC7C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>На лекційних заняттях обов’язковий 50% участь.</w:t>
            </w:r>
            <w:r w:rsidRPr="008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 xml:space="preserve">Засвоєння пропущеної теми лекції з поважної причини </w:t>
            </w:r>
            <w:r w:rsidRPr="00606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(напр.:хвороба) </w:t>
            </w: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>перевіряється під час складання підсумкового контролю.</w:t>
            </w:r>
          </w:p>
          <w:p w:rsidR="00AC7C23" w:rsidRDefault="00AC7C23" w:rsidP="00AC7C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Pr="008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практичних </w:t>
            </w:r>
            <w:r w:rsidRPr="008F4685">
              <w:rPr>
                <w:rFonts w:ascii="Times New Roman" w:hAnsi="Times New Roman" w:cs="Times New Roman"/>
                <w:sz w:val="24"/>
                <w:szCs w:val="24"/>
              </w:rPr>
              <w:t>занять є обов’язковим</w:t>
            </w:r>
            <w:r w:rsidRPr="008F4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 </w:t>
            </w:r>
            <w:r w:rsidRPr="00AC7C23">
              <w:rPr>
                <w:rFonts w:ascii="Times New Roman" w:hAnsi="Times New Roman" w:cs="Times New Roman"/>
                <w:sz w:val="24"/>
                <w:lang w:val="uk-UA"/>
              </w:rPr>
              <w:t>Н</w:t>
            </w:r>
            <w:r w:rsidRPr="00AC7C23">
              <w:rPr>
                <w:rFonts w:ascii="Times New Roman" w:hAnsi="Times New Roman" w:cs="Times New Roman"/>
                <w:sz w:val="24"/>
              </w:rPr>
              <w:t>езалежно від причини пропуску, студент відпрацьовує згідно з графіком консультацій.</w:t>
            </w:r>
          </w:p>
          <w:p w:rsidR="007F7E4F" w:rsidRPr="007F7E4F" w:rsidRDefault="007F7E4F" w:rsidP="00AC7C23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F7E4F">
              <w:rPr>
                <w:rFonts w:ascii="Times New Roman" w:hAnsi="Times New Roman" w:cs="Times New Roman"/>
                <w:b/>
                <w:sz w:val="24"/>
                <w:szCs w:val="24"/>
              </w:rPr>
              <w:t>Методи контролю:</w:t>
            </w:r>
          </w:p>
          <w:p w:rsidR="007F7E4F" w:rsidRPr="007F7E4F" w:rsidRDefault="00C7145B" w:rsidP="007F7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знань (поточний.</w:t>
            </w:r>
            <w:r w:rsidR="00CD754E">
              <w:rPr>
                <w:rFonts w:ascii="Times New Roman" w:hAnsi="Times New Roman" w:cs="Times New Roman"/>
                <w:sz w:val="24"/>
                <w:lang w:val="uk-UA"/>
              </w:rPr>
              <w:t xml:space="preserve"> модульний,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F7E4F" w:rsidRPr="007F7E4F">
              <w:rPr>
                <w:rFonts w:ascii="Times New Roman" w:hAnsi="Times New Roman" w:cs="Times New Roman"/>
                <w:sz w:val="24"/>
              </w:rPr>
              <w:t>підсумковий) здійснюється згідно з</w:t>
            </w:r>
            <w:r w:rsidR="00890E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7E4F" w:rsidRPr="007F7E4F">
              <w:rPr>
                <w:rFonts w:ascii="Times New Roman" w:hAnsi="Times New Roman" w:cs="Times New Roman"/>
                <w:sz w:val="24"/>
              </w:rPr>
              <w:t>модульною системою організації навчального процесу.</w:t>
            </w:r>
          </w:p>
          <w:p w:rsidR="007F7E4F" w:rsidRPr="00D828D8" w:rsidRDefault="007F7E4F" w:rsidP="00D828D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8D8">
              <w:rPr>
                <w:rFonts w:ascii="Times New Roman" w:hAnsi="Times New Roman" w:cs="Times New Roman"/>
                <w:sz w:val="24"/>
                <w:szCs w:val="24"/>
              </w:rPr>
              <w:t>Поточний –</w:t>
            </w:r>
            <w:r w:rsidRPr="00D8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28D8">
              <w:rPr>
                <w:rFonts w:ascii="Times New Roman" w:hAnsi="Times New Roman" w:cs="Times New Roman"/>
                <w:sz w:val="24"/>
                <w:szCs w:val="24"/>
              </w:rPr>
              <w:t>індивідуальне і фронтальне опитування</w:t>
            </w:r>
            <w:r w:rsidRPr="00D8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28D8">
              <w:rPr>
                <w:rFonts w:ascii="Times New Roman" w:hAnsi="Times New Roman" w:cs="Times New Roman"/>
                <w:sz w:val="24"/>
                <w:szCs w:val="24"/>
              </w:rPr>
              <w:t>на заняттях</w:t>
            </w:r>
            <w:r w:rsidRPr="00D8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F7E4F" w:rsidRPr="00D828D8" w:rsidRDefault="007F7E4F" w:rsidP="00D828D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32"/>
                <w:szCs w:val="24"/>
                <w:lang w:val="uk-UA"/>
              </w:rPr>
            </w:pPr>
            <w:r w:rsidRPr="00D828D8">
              <w:rPr>
                <w:rFonts w:ascii="Times New Roman" w:hAnsi="Times New Roman" w:cs="Times New Roman"/>
                <w:sz w:val="24"/>
                <w:szCs w:val="24"/>
              </w:rPr>
              <w:t>Модульний контроль проводиться у вигляді тестового контролю знань із кожного змістовного модуля навчальної дисципліни.</w:t>
            </w:r>
            <w:r w:rsidRPr="00D8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754E" w:rsidRPr="00CB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знань студентами теорії здійснюється 4 модульними контрольними роботами.</w:t>
            </w:r>
            <w:r w:rsidR="00CD7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28D8">
              <w:rPr>
                <w:rFonts w:ascii="Times New Roman" w:hAnsi="Times New Roman" w:cs="Times New Roman"/>
                <w:sz w:val="24"/>
              </w:rPr>
              <w:t>Кожний змістовий модуль оцінюється.</w:t>
            </w:r>
          </w:p>
          <w:p w:rsidR="007F7E4F" w:rsidRPr="0087492D" w:rsidRDefault="00E15BCC" w:rsidP="00AC7C23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 w:rsidRPr="0087492D">
              <w:rPr>
                <w:rFonts w:ascii="Times New Roman" w:hAnsi="Times New Roman" w:cs="Times New Roman"/>
                <w:sz w:val="24"/>
              </w:rPr>
              <w:t xml:space="preserve">Підсумковий – включає </w:t>
            </w:r>
            <w:r w:rsidR="00174E32" w:rsidRPr="0087492D">
              <w:rPr>
                <w:rFonts w:ascii="Times New Roman" w:hAnsi="Times New Roman" w:cs="Times New Roman"/>
                <w:sz w:val="24"/>
                <w:lang w:val="uk-UA"/>
              </w:rPr>
              <w:t>екзамен</w:t>
            </w:r>
            <w:r w:rsidRPr="0087492D">
              <w:rPr>
                <w:rFonts w:ascii="Times New Roman" w:hAnsi="Times New Roman" w:cs="Times New Roman"/>
                <w:sz w:val="24"/>
              </w:rPr>
              <w:t xml:space="preserve"> (кінець семестру), </w:t>
            </w:r>
          </w:p>
          <w:p w:rsidR="00D53C88" w:rsidRPr="00FE1BB2" w:rsidRDefault="005B6C13" w:rsidP="00252A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BB2">
              <w:rPr>
                <w:rFonts w:ascii="Times New Roman" w:hAnsi="Times New Roman" w:cs="Times New Roman"/>
                <w:i/>
                <w:sz w:val="24"/>
                <w:szCs w:val="24"/>
              </w:rPr>
              <w:t>Умови допуску до підсумкового контролю</w:t>
            </w:r>
            <w:r w:rsidRPr="00FE1B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D53C88" w:rsidRPr="00FE1BB2">
              <w:rPr>
                <w:rFonts w:ascii="Times New Roman" w:hAnsi="Times New Roman" w:cs="Times New Roman"/>
                <w:i/>
                <w:sz w:val="24"/>
                <w:szCs w:val="24"/>
              </w:rPr>
              <w:t>екзамена</w:t>
            </w:r>
            <w:r w:rsidRPr="00FE1B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D53C88" w:rsidRPr="00FE1BB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15BCC" w:rsidRPr="00FE1BB2" w:rsidRDefault="00E15BCC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оцінка за виконання, оформлення, 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захист л</w:t>
            </w:r>
            <w:r w:rsidR="009A5586" w:rsidRPr="00FE1BB2">
              <w:rPr>
                <w:rFonts w:ascii="Times New Roman" w:hAnsi="Times New Roman" w:cs="Times New Roman"/>
                <w:sz w:val="24"/>
                <w:szCs w:val="24"/>
              </w:rPr>
              <w:t>абораторних робіт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08C5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(10 %)</w:t>
            </w:r>
          </w:p>
          <w:p w:rsidR="00E15BCC" w:rsidRPr="00FE1BB2" w:rsidRDefault="009A5586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оцінка за </w:t>
            </w:r>
            <w:r w:rsidR="00E47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контрольні роботи</w:t>
            </w:r>
            <w:r w:rsidR="00E15BCC" w:rsidRPr="00FE1B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3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  <w:r w:rsidR="00123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BCC" w:rsidRPr="00FE1BB2" w:rsidRDefault="00E15BCC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оцінка за</w:t>
            </w:r>
            <w:r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52A12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списку</w:t>
            </w:r>
            <w:r w:rsidR="00252A12"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12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різних видів </w:t>
            </w:r>
            <w:r w:rsidR="00252A12" w:rsidRPr="00FE1BB2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</w:p>
          <w:p w:rsidR="0099312B" w:rsidRPr="00FE1BB2" w:rsidRDefault="0099312B" w:rsidP="00382C5F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оцінка за</w:t>
            </w:r>
            <w:r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 гербарн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ої 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морфологічний</w:t>
            </w:r>
            <w:r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 колекції</w:t>
            </w:r>
            <w:r w:rsidR="009A5586" w:rsidRPr="00FE1B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3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  <w:r w:rsidR="00123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7C23" w:rsidRDefault="00D53EF6" w:rsidP="00252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Максимально можлива кількість умовних балів за навчальні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 заняття студента становить 5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1973D6" w:rsidRPr="00FE1BB2">
              <w:rPr>
                <w:rFonts w:ascii="Times New Roman" w:hAnsi="Times New Roman" w:cs="Times New Roman"/>
                <w:sz w:val="24"/>
                <w:szCs w:val="24"/>
              </w:rPr>
              <w:t>і 5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0% припадає на екзамен</w:t>
            </w:r>
            <w:r w:rsidR="009A5586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(усна відповідь)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 xml:space="preserve"> від загальної кількості умовних балів.</w:t>
            </w:r>
          </w:p>
          <w:p w:rsidR="00174E32" w:rsidRPr="00FE1BB2" w:rsidRDefault="00174E32" w:rsidP="00174E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балів </w:t>
            </w:r>
            <w:r w:rsidRPr="00FE1BB2">
              <w:rPr>
                <w:rFonts w:ascii="Times New Roman" w:hAnsi="Times New Roman" w:cs="Times New Roman"/>
                <w:sz w:val="24"/>
                <w:szCs w:val="24"/>
              </w:rPr>
              <w:t>сумується та оцінюється за 100 бальною шкалою (100%).</w:t>
            </w:r>
          </w:p>
          <w:p w:rsidR="00174E32" w:rsidRDefault="00174E32" w:rsidP="00252A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4E32" w:rsidRPr="00FE1BB2" w:rsidRDefault="00174E32" w:rsidP="00252A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3EF6" w:rsidRPr="00FE1BB2" w:rsidRDefault="00D53EF6" w:rsidP="007F7E4F">
            <w:pPr>
              <w:rPr>
                <w:sz w:val="12"/>
                <w:lang w:val="uk-UA"/>
              </w:rPr>
            </w:pPr>
          </w:p>
          <w:p w:rsidR="00CB05D3" w:rsidRPr="00CB05D3" w:rsidRDefault="00CB05D3" w:rsidP="00CB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питань до екзамена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1. Поняття про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таксономію</w:t>
            </w: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систематику рослин.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2. Робота Карла Лінне та біномінальна номенклатура.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3. Кладистика. Філогенетичні системи. Поняття про вид (генетичний і морфологічний).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 Загальна характеристика водоростей. (поширення, форма, рух, будова тіла, розмноження)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5. Екологічне та господарське значення водоростей.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6. Загальна характеристика слизовиків (поширення, форма, живлення, будова тіла).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7. Загальна характеристика базидієвих і трубчастих грибів.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8. Загальна характеристика лишайників (організми-індикатори, симбіотичні зв’язки, асоціації лишайників, розмноження).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9. Загальна характеристика мохів (життєвий цикл, будова тіла). Презентація типу листяних мохів (Bryophyta).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10. Презентація печеночників (Hepatophyta) та антероцерофітів.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11. Загальна характеристика штрафів. Презентація триби Monilophyta (Equisetopsida, Polypodiopsida).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12. Загальна характеристика штрафів. Презентація триби Lycopodiophyta (Lycododiales, Sellaginales).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13. Загальна характеристика стовбура відкритих культур.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14. Презентація родин відкритих культур: Цикадових, Папоротеподібних (Ginkoaceae).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15. Презентація родин рослинних культур: Папоротеподібні (Гінкоєві), Гнетові (Gnetaceae).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16. Характеристика родини соснових (Pinophyta).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17. Загальна характеристика покритонасінних (Magnoliopsida, Magnolida, Liliopsida, Rosopsida). Квітка, насіння і плід.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18. Презентація класу Magnoliopsida (Magnoliales, Nympheales).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19. Презентація класу Liliopsida (Liliales, Aspargales).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20. Загальна характеристика однодольних. Презентація ордена Poales.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21. Загальна характеристика однодольних. Презентація Acorales і Pandanales.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22. Презентація родини Лютикові (Ranunculaceae) та родини Лютикові (Fabaceae).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23. Презентація родини букових (Fagaceae) та родини гарбузових (Cucurbitaceae).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24. Презентація родини вербових (Salicaceae) та родини капустяних (Brassicaceae).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25. Презентація родини мальвових (Malvaceae) та родини гвоздикових (Cariophyllaceae).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26. Презентація родини картопляних (Solanaceae) та родини браткових (Lamiaceae).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27. Презентація родини складноцвітих та родини селерових (Apiaceae).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28. Життєві форми рослин.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29. Типи запилення рослин. Поширення рослин.</w:t>
            </w:r>
          </w:p>
          <w:p w:rsidR="004A1F9A" w:rsidRPr="004A1F9A" w:rsidRDefault="004A1F9A" w:rsidP="004A1F9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A1F9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 Водний баланс рослин.</w:t>
            </w:r>
          </w:p>
          <w:p w:rsidR="000B2A48" w:rsidRDefault="00D94266" w:rsidP="00D942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42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r w:rsidRPr="00D94266">
              <w:rPr>
                <w:rFonts w:ascii="Times New Roman" w:hAnsi="Times New Roman" w:cs="Times New Roman"/>
                <w:sz w:val="20"/>
                <w:szCs w:val="20"/>
              </w:rPr>
              <w:t xml:space="preserve">Екзаменаційний білет містить </w:t>
            </w:r>
            <w:r w:rsidRPr="00D942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D94266">
              <w:rPr>
                <w:rFonts w:ascii="Times New Roman" w:hAnsi="Times New Roman" w:cs="Times New Roman"/>
                <w:sz w:val="20"/>
                <w:szCs w:val="20"/>
              </w:rPr>
              <w:t xml:space="preserve"> питань.</w:t>
            </w:r>
          </w:p>
          <w:p w:rsidR="00D94266" w:rsidRPr="00D4713A" w:rsidRDefault="00D94266" w:rsidP="00262013">
            <w:pPr>
              <w:jc w:val="both"/>
              <w:rPr>
                <w:rFonts w:ascii="Times New Roman" w:hAnsi="Times New Roman" w:cs="Times New Roman"/>
                <w:sz w:val="10"/>
                <w:szCs w:val="20"/>
                <w:lang w:val="uk-UA"/>
              </w:rPr>
            </w:pPr>
          </w:p>
          <w:p w:rsidR="00847B90" w:rsidRPr="00847B90" w:rsidRDefault="00847B90" w:rsidP="00847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7B90">
              <w:rPr>
                <w:rFonts w:ascii="Times New Roman" w:hAnsi="Times New Roman" w:cs="Times New Roman"/>
                <w:sz w:val="24"/>
              </w:rPr>
              <w:t xml:space="preserve">Загальна кількість балів, отримана протягом семестру сумується та оцінюється за шкалою: </w:t>
            </w:r>
          </w:p>
          <w:p w:rsidR="00ED5AB7" w:rsidRPr="00CB05D3" w:rsidRDefault="00ED5AB7" w:rsidP="00CB05D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B05D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Шкала оцінювання: національна та </w:t>
            </w:r>
            <w:r w:rsidR="00F4480B">
              <w:rPr>
                <w:rFonts w:ascii="Times New Roman" w:hAnsi="Times New Roman" w:cs="Times New Roman"/>
                <w:b/>
                <w:bCs/>
                <w:lang w:val="uk-UA"/>
              </w:rPr>
              <w:t>ЄКТС/</w:t>
            </w:r>
            <w:r w:rsidRPr="00CB05D3">
              <w:rPr>
                <w:rFonts w:ascii="Times New Roman" w:hAnsi="Times New Roman" w:cs="Times New Roman"/>
                <w:b/>
                <w:bCs/>
                <w:lang w:val="uk-UA"/>
              </w:rPr>
              <w:t>ECTS</w:t>
            </w:r>
          </w:p>
          <w:tbl>
            <w:tblPr>
              <w:tblW w:w="6237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8"/>
              <w:gridCol w:w="1357"/>
              <w:gridCol w:w="1893"/>
              <w:gridCol w:w="1559"/>
            </w:tblGrid>
            <w:tr w:rsidR="00443643" w:rsidRPr="00CB05D3" w:rsidTr="009F209B">
              <w:trPr>
                <w:trHeight w:val="450"/>
              </w:trPr>
              <w:tc>
                <w:tcPr>
                  <w:tcW w:w="1428" w:type="dxa"/>
                  <w:vMerge w:val="restart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Оцінка</w:t>
                  </w: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 xml:space="preserve"> </w:t>
                  </w: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ECTS</w:t>
                  </w:r>
                </w:p>
              </w:tc>
              <w:tc>
                <w:tcPr>
                  <w:tcW w:w="3452" w:type="dxa"/>
                  <w:gridSpan w:val="2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443643" w:rsidRPr="00CB05D3" w:rsidTr="009F209B">
              <w:trPr>
                <w:trHeight w:val="1159"/>
              </w:trPr>
              <w:tc>
                <w:tcPr>
                  <w:tcW w:w="1428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:rsidR="00443643" w:rsidRPr="00CB05D3" w:rsidRDefault="00443643" w:rsidP="00443643">
                  <w:pPr>
                    <w:ind w:right="-144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для екзамену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для заліку</w:t>
                  </w:r>
                </w:p>
              </w:tc>
            </w:tr>
            <w:tr w:rsidR="00443643" w:rsidRPr="00CB05D3" w:rsidTr="009F209B">
              <w:tc>
                <w:tcPr>
                  <w:tcW w:w="1428" w:type="dxa"/>
                  <w:vAlign w:val="center"/>
                </w:tcPr>
                <w:p w:rsidR="00443643" w:rsidRPr="00CB05D3" w:rsidRDefault="00443643" w:rsidP="00443643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А</w:t>
                  </w:r>
                </w:p>
              </w:tc>
              <w:tc>
                <w:tcPr>
                  <w:tcW w:w="1893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відмінно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зараховано</w:t>
                  </w:r>
                </w:p>
              </w:tc>
            </w:tr>
            <w:tr w:rsidR="00443643" w:rsidRPr="00CB05D3" w:rsidTr="009F209B">
              <w:trPr>
                <w:trHeight w:val="194"/>
              </w:trPr>
              <w:tc>
                <w:tcPr>
                  <w:tcW w:w="1428" w:type="dxa"/>
                  <w:vAlign w:val="center"/>
                </w:tcPr>
                <w:p w:rsidR="00443643" w:rsidRPr="00CB05D3" w:rsidRDefault="00443643" w:rsidP="00443643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82-89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В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добре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443643" w:rsidRPr="00CB05D3" w:rsidTr="009F209B">
              <w:tc>
                <w:tcPr>
                  <w:tcW w:w="1428" w:type="dxa"/>
                  <w:vAlign w:val="center"/>
                </w:tcPr>
                <w:p w:rsidR="00443643" w:rsidRPr="00CB05D3" w:rsidRDefault="00443643" w:rsidP="00443643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75-81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С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443643" w:rsidRPr="00CB05D3" w:rsidTr="009F209B">
              <w:tc>
                <w:tcPr>
                  <w:tcW w:w="1428" w:type="dxa"/>
                  <w:vAlign w:val="center"/>
                </w:tcPr>
                <w:p w:rsidR="00443643" w:rsidRPr="00CB05D3" w:rsidRDefault="00443643" w:rsidP="00443643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64-74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D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задовільно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443643" w:rsidRPr="00CB05D3" w:rsidTr="009F209B">
              <w:tc>
                <w:tcPr>
                  <w:tcW w:w="1428" w:type="dxa"/>
                  <w:vAlign w:val="center"/>
                </w:tcPr>
                <w:p w:rsidR="00443643" w:rsidRPr="00CB05D3" w:rsidRDefault="00443643" w:rsidP="00443643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60-63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</w:p>
              </w:tc>
            </w:tr>
            <w:tr w:rsidR="00443643" w:rsidRPr="00CB05D3" w:rsidTr="009F209B">
              <w:tc>
                <w:tcPr>
                  <w:tcW w:w="1428" w:type="dxa"/>
                  <w:vAlign w:val="center"/>
                </w:tcPr>
                <w:p w:rsidR="00443643" w:rsidRPr="00CB05D3" w:rsidRDefault="00443643" w:rsidP="00443643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35-59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FX</w:t>
                  </w:r>
                </w:p>
              </w:tc>
              <w:tc>
                <w:tcPr>
                  <w:tcW w:w="1893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559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443643" w:rsidRPr="00CB05D3" w:rsidTr="009F209B">
              <w:trPr>
                <w:trHeight w:val="708"/>
              </w:trPr>
              <w:tc>
                <w:tcPr>
                  <w:tcW w:w="1428" w:type="dxa"/>
                  <w:vAlign w:val="center"/>
                </w:tcPr>
                <w:p w:rsidR="00443643" w:rsidRPr="00CB05D3" w:rsidRDefault="00443643" w:rsidP="00443643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1-34</w:t>
                  </w:r>
                </w:p>
              </w:tc>
              <w:tc>
                <w:tcPr>
                  <w:tcW w:w="1357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</w:pPr>
                  <w:r w:rsidRPr="00CB05D3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F</w:t>
                  </w:r>
                </w:p>
              </w:tc>
              <w:tc>
                <w:tcPr>
                  <w:tcW w:w="1893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незадовільно з обов’язковим повторним вивченням дисципліни</w:t>
                  </w:r>
                  <w:r w:rsidRPr="00CB05D3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vAlign w:val="center"/>
                </w:tcPr>
                <w:p w:rsidR="00443643" w:rsidRPr="00CB05D3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B05D3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ED5AB7" w:rsidRPr="00B47C33" w:rsidRDefault="00ED5AB7" w:rsidP="00262013">
            <w:pPr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443643" w:rsidRDefault="0044364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3643">
              <w:rPr>
                <w:rFonts w:ascii="Times New Roman" w:hAnsi="Times New Roman" w:cs="Times New Roman"/>
                <w:sz w:val="24"/>
              </w:rPr>
              <w:t xml:space="preserve">Значення оцінки </w:t>
            </w:r>
            <w:r w:rsidRPr="00443643">
              <w:rPr>
                <w:rFonts w:ascii="Times New Roman" w:hAnsi="Times New Roman" w:cs="Times New Roman"/>
                <w:b/>
                <w:sz w:val="24"/>
              </w:rPr>
              <w:t>«відмінно»</w:t>
            </w:r>
            <w:r w:rsidRPr="00443643">
              <w:rPr>
                <w:rFonts w:ascii="Times New Roman" w:hAnsi="Times New Roman" w:cs="Times New Roman"/>
                <w:sz w:val="24"/>
              </w:rPr>
              <w:t xml:space="preserve">: студент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знання і вміння для прийняття рішень у нестандартних ситуаціях, переконливо аргументує відповіді, самостійно розкриває власні обдарування і нахили. </w:t>
            </w:r>
          </w:p>
          <w:p w:rsidR="00443643" w:rsidRDefault="0044364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3643">
              <w:rPr>
                <w:rFonts w:ascii="Times New Roman" w:hAnsi="Times New Roman" w:cs="Times New Roman"/>
                <w:sz w:val="24"/>
              </w:rPr>
              <w:t xml:space="preserve">Значення оцінки </w:t>
            </w:r>
            <w:r w:rsidRPr="00443643">
              <w:rPr>
                <w:rFonts w:ascii="Times New Roman" w:hAnsi="Times New Roman" w:cs="Times New Roman"/>
                <w:b/>
                <w:sz w:val="24"/>
              </w:rPr>
              <w:t>«добре»</w:t>
            </w:r>
            <w:r w:rsidRPr="00443643">
              <w:rPr>
                <w:rFonts w:ascii="Times New Roman" w:hAnsi="Times New Roman" w:cs="Times New Roman"/>
                <w:sz w:val="24"/>
              </w:rPr>
              <w:t xml:space="preserve">: студент вільно володіє вивченим обсягом матеріалу, застосовує його на практиці, вільно розв'язує вправи і задачі у стандартних ситуаціях, самостійно виправляє допущені помилки, кількість яких незначна. </w:t>
            </w:r>
          </w:p>
          <w:p w:rsidR="00443643" w:rsidRDefault="0044364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3643" w:rsidRDefault="0044364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3643">
              <w:rPr>
                <w:rFonts w:ascii="Times New Roman" w:hAnsi="Times New Roman" w:cs="Times New Roman"/>
                <w:sz w:val="24"/>
              </w:rPr>
              <w:t xml:space="preserve">Значення оцінки </w:t>
            </w:r>
            <w:r w:rsidRPr="00443643">
              <w:rPr>
                <w:rFonts w:ascii="Times New Roman" w:hAnsi="Times New Roman" w:cs="Times New Roman"/>
                <w:b/>
                <w:sz w:val="24"/>
              </w:rPr>
              <w:t>«задовільно»</w:t>
            </w:r>
            <w:r w:rsidRPr="00443643">
              <w:rPr>
                <w:rFonts w:ascii="Times New Roman" w:hAnsi="Times New Roman" w:cs="Times New Roman"/>
                <w:sz w:val="24"/>
              </w:rPr>
              <w:t xml:space="preserve">: студент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суттєвих. </w:t>
            </w:r>
          </w:p>
          <w:p w:rsidR="00443643" w:rsidRDefault="0044364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3643" w:rsidRPr="00443643" w:rsidRDefault="00443643" w:rsidP="0026201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3643">
              <w:rPr>
                <w:rFonts w:ascii="Times New Roman" w:hAnsi="Times New Roman" w:cs="Times New Roman"/>
                <w:sz w:val="24"/>
              </w:rPr>
              <w:t xml:space="preserve">Значення оцінки </w:t>
            </w:r>
            <w:r w:rsidRPr="00443643">
              <w:rPr>
                <w:rFonts w:ascii="Times New Roman" w:hAnsi="Times New Roman" w:cs="Times New Roman"/>
                <w:b/>
                <w:sz w:val="24"/>
              </w:rPr>
              <w:t>«незадовільно»</w:t>
            </w:r>
            <w:r w:rsidRPr="00443643">
              <w:rPr>
                <w:rFonts w:ascii="Times New Roman" w:hAnsi="Times New Roman" w:cs="Times New Roman"/>
                <w:sz w:val="24"/>
              </w:rPr>
              <w:t>: студент володіє матеріалом на рівні окремих фрагментів, що становлять незначну частину навчального матеріалу.</w:t>
            </w:r>
          </w:p>
          <w:p w:rsidR="00ED5AB7" w:rsidRDefault="00ED5AB7" w:rsidP="0026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86" w:rsidRPr="004E0A05" w:rsidRDefault="009A5586" w:rsidP="009A558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Особливості перескладання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</w:p>
          <w:p w:rsidR="009A5586" w:rsidRPr="00381213" w:rsidRDefault="009A5586" w:rsidP="00262013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37C4">
              <w:rPr>
                <w:rFonts w:ascii="Times New Roman" w:hAnsi="Times New Roman" w:cs="Times New Roman"/>
                <w:sz w:val="24"/>
              </w:rPr>
              <w:t>Студент має право на два перескладання.</w:t>
            </w:r>
            <w:r w:rsidRPr="001237C4">
              <w:rPr>
                <w:rFonts w:ascii="Times New Roman" w:hAnsi="Times New Roman" w:cs="Times New Roman"/>
                <w:sz w:val="24"/>
                <w:lang w:val="uk-UA"/>
              </w:rPr>
              <w:t xml:space="preserve"> Перше проводиться в рамках заліково-екзаменаційної сесії та регламентується розкладом заліків та екзаменів. </w:t>
            </w:r>
            <w:r w:rsidRPr="001237C4">
              <w:rPr>
                <w:rFonts w:ascii="Times New Roman" w:hAnsi="Times New Roman" w:cs="Times New Roman"/>
                <w:sz w:val="24"/>
              </w:rPr>
              <w:t>У випадку негативного результату першого перескладання студент має право на друге перескладання в присутності комісії з декількох викладачів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236FC3" w:rsidRPr="00236FC3" w:rsidRDefault="00236FC3" w:rsidP="00B63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</w:t>
            </w:r>
            <w:r w:rsidR="00B63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  <w:r w:rsidRPr="0023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відбуваються в спеціальному кабінеті «ботаніки».</w:t>
            </w:r>
            <w:r w:rsidR="00B63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 осна</w:t>
            </w:r>
            <w:r w:rsidRPr="0023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сучасним обладнанням.</w:t>
            </w:r>
          </w:p>
          <w:p w:rsidR="00B63370" w:rsidRPr="00551A40" w:rsidRDefault="00463257" w:rsidP="00551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 засоби:</w:t>
            </w:r>
            <w:r w:rsidR="00551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61B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1BB2">
              <w:rPr>
                <w:rFonts w:ascii="Times New Roman" w:hAnsi="Times New Roman" w:cs="Times New Roman"/>
                <w:sz w:val="24"/>
                <w:szCs w:val="24"/>
              </w:rPr>
              <w:t xml:space="preserve">ультимедійний </w:t>
            </w:r>
            <w:r w:rsidRPr="00B63370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B63370" w:rsidRPr="00B63370">
              <w:rPr>
                <w:rFonts w:ascii="Times New Roman" w:hAnsi="Times New Roman" w:cs="Times New Roman"/>
                <w:sz w:val="24"/>
              </w:rPr>
              <w:t>діапроектор,</w:t>
            </w:r>
            <w:r w:rsidR="00551A40">
              <w:rPr>
                <w:rFonts w:ascii="Times New Roman" w:hAnsi="Times New Roman" w:cs="Times New Roman"/>
                <w:sz w:val="24"/>
                <w:lang w:val="uk-UA"/>
              </w:rPr>
              <w:t xml:space="preserve"> кодоскоп</w:t>
            </w:r>
            <w:r w:rsidR="00551A40" w:rsidRPr="00B63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370">
              <w:rPr>
                <w:sz w:val="24"/>
                <w:lang w:val="uk-UA"/>
              </w:rPr>
              <w:t xml:space="preserve"> </w:t>
            </w:r>
            <w:r w:rsidR="0076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дошка</w:t>
            </w:r>
            <w:r w:rsidR="00761BB2"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r w:rsidR="00CC3578">
              <w:rPr>
                <w:rFonts w:ascii="Calibri" w:hAnsi="Calibri" w:cs="Calibri"/>
                <w:sz w:val="24"/>
                <w:szCs w:val="24"/>
                <w:lang w:val="uk-UA"/>
              </w:rPr>
              <w:t>͗</w:t>
            </w:r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</w:t>
            </w:r>
            <w:r w:rsidR="00A45C1B" w:rsidRPr="00A45C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5C1B" w:rsidRPr="00A45C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45C1B" w:rsidRPr="00A45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ноутбук</w:t>
            </w:r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викладача</w:t>
            </w:r>
            <w:r w:rsidR="00A45C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5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клавіатура</w:t>
            </w:r>
            <w:r w:rsidR="00CC3578"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5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мишка</w:t>
            </w:r>
            <w:r w:rsidR="00A45C1B" w:rsidRPr="0076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аудио </w:t>
            </w:r>
            <w:proofErr w:type="gramStart"/>
            <w:r w:rsidR="00CA5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колонки</w:t>
            </w:r>
            <w:r w:rsidR="00A45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  <w:proofErr w:type="gramEnd"/>
            <w:r w:rsidR="00CC3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3370">
              <w:rPr>
                <w:rFonts w:ascii="Times New Roman" w:hAnsi="Times New Roman" w:cs="Times New Roman"/>
                <w:sz w:val="24"/>
                <w:szCs w:val="24"/>
              </w:rPr>
              <w:t>доступ до wi-fi</w:t>
            </w:r>
            <w:r w:rsidR="00A4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578" w:rsidRPr="00551A40" w:rsidRDefault="00CA549A" w:rsidP="00551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761BB2" w:rsidRPr="00761BB2">
              <w:rPr>
                <w:rFonts w:ascii="Times New Roman" w:hAnsi="Times New Roman" w:cs="Times New Roman"/>
                <w:b/>
                <w:sz w:val="24"/>
                <w:szCs w:val="24"/>
              </w:rPr>
              <w:t>бладнання, наочність:</w:t>
            </w:r>
            <w:r w:rsidR="00551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>у достатній кількості є відео, CD</w:t>
            </w:r>
            <w:r w:rsidR="00A45C1B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DVD-диски, муляжі, моделі, таблиці, мікроскопи,</w:t>
            </w:r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 камери, </w:t>
            </w:r>
            <w:r w:rsidR="00B63370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лупи, </w:t>
            </w:r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</w:t>
            </w:r>
            <w:r w:rsidR="002E7BEC">
              <w:rPr>
                <w:rFonts w:ascii="Times New Roman" w:hAnsi="Times New Roman" w:cs="Times New Roman"/>
                <w:sz w:val="24"/>
                <w:szCs w:val="24"/>
              </w:rPr>
              <w:t>мікропрепаратів</w:t>
            </w:r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 xml:space="preserve">, набір для виготовлення </w:t>
            </w:r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="005B3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часових </w:t>
            </w:r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мікропрепаратів</w:t>
            </w:r>
            <w:r w:rsidR="002E7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E7BEC" w:rsidRPr="002E7BEC">
              <w:rPr>
                <w:rFonts w:ascii="Times New Roman" w:hAnsi="Times New Roman" w:cs="Times New Roman"/>
                <w:sz w:val="24"/>
                <w:szCs w:val="24"/>
              </w:rPr>
              <w:t>до складу комплекту входять: пінцет, скальпель, предметне та покривне скло, піпетка, ножиці, лезо</w:t>
            </w:r>
            <w:r w:rsidRPr="002E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препарувальні голки</w:t>
            </w:r>
            <w:r w:rsidR="0077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т.д.</w:t>
            </w:r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3370"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гербарії, стенди, живий куток, </w:t>
            </w:r>
          </w:p>
          <w:p w:rsidR="00CA549A" w:rsidRPr="0009197D" w:rsidRDefault="00CA549A" w:rsidP="00A1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1B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рограмне забезпечення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0919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мультимедійну презентацію лекційного курсу,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49A">
              <w:rPr>
                <w:rFonts w:ascii="Times New Roman" w:hAnsi="Times New Roman" w:cs="Times New Roman"/>
                <w:sz w:val="24"/>
                <w:szCs w:val="24"/>
              </w:rPr>
              <w:t>атласи та визначники рослин,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549A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вказівки для виконання </w:t>
            </w:r>
            <w:r w:rsidRPr="00A1409E">
              <w:rPr>
                <w:rFonts w:ascii="Times New Roman" w:hAnsi="Times New Roman" w:cs="Times New Roman"/>
                <w:sz w:val="24"/>
                <w:szCs w:val="24"/>
              </w:rPr>
              <w:t>практичних занять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(лабораторний практикум</w:t>
            </w:r>
            <w:r w:rsidR="003D4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система підсумкового тестування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нормативні документи,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дистанційного навчання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  <w:r w:rsidR="00A1409E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A6257" w:rsidRPr="00A14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2F1AD2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E3634C" w:rsidRPr="00E3634C" w:rsidRDefault="009A7F25" w:rsidP="00E3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Рекомендована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 xml:space="preserve">Грігора І.М. Шабарова С.І. Алейніков І.М. Ботаніка. </w:t>
            </w:r>
            <w:r w:rsidRPr="00AA6257">
              <w:rPr>
                <w:rFonts w:ascii="Times New Roman" w:hAnsi="Times New Roman" w:cs="Times New Roman"/>
                <w:sz w:val="24"/>
              </w:rPr>
              <w:t>Фітосоціоцентр 2006 486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Александров В.Г. Анатомия растений. – М.: Высш. шк., 1966. – 431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Брайон О.В., Чикаленко В.Г. Анатомія рослин. – К.: Вища школа, 1992. – 271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Васильев А.Е., Воронин Н.С., Еленевский А.Г., Серебрякова Т.И. Ботаника. Анатомия и морфология растений. – М.: Просвещение, 1978. – 480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Волгін С.О., Прокопів А.І. Морфологія і анатомія вищих рослин. Частина 1. Клітина рослин. Навчальний посібник. – Львів: ЛНУ ім. Івана Франка, 2001. – 110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Григора І.М., Верхогляд І.М., Шабарова С.І., Алейніков І.М., </w:t>
            </w:r>
            <w:r w:rsidRPr="00AA6257">
              <w:rPr>
                <w:rFonts w:ascii="Times New Roman" w:hAnsi="Times New Roman" w:cs="Times New Roman"/>
                <w:sz w:val="24"/>
              </w:rPr>
              <w:lastRenderedPageBreak/>
              <w:t>Якубенко Б.Є. Морфологія рослин. – Київ: Фітосоціоцентр, 2004. – 143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Красільнікова Л.О., Садовниченко Ю.О. Анатомія рослин. – Харків: Колорит, 2004. – 237с.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Курсанов Л.И., Комарницкий Н.А., Мейер К.И. и др. Ботаника: в 2 т. – М.: Просвещение, 1966. – Т. 1 – 423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Проценко Д.П., Брайон О.В. Анатомія рослин. – К.: Вища школа, 1981. – 277 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Раздорский В.Ф. Анатомия растений. – М.: Сов. наука, 1949. – 524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Эзау К. Анатомия семенных растений. – в 2 т. – М.: Мир, 1980. – 558 с.</w:t>
            </w:r>
          </w:p>
          <w:p w:rsidR="009A7F25" w:rsidRPr="00AA6257" w:rsidRDefault="009A7F25" w:rsidP="00AA6257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>Грігора І.М. Шабарова С.І. Алейніков І.М. Ботаніка. Фітосоціоцентр 2006 486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Александров В.Г. Анатомия растений. – М.: Высш. шк., 1966. – 431 с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Войтюк Ю.О. та ін. Морфологія, анатомія та основи цитоембріології рослин.- К.: Фітосоціоцентр, 1998.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Стеблянко Н.І. та ін. Ботаніка. Анотомія і морфологія рослин.- К.: Вища школа, 1995.-384с.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Курсанов Л.И. й др. Ботаника. Т. І- 1966.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Васильєв А.Е. й др. Ботаника.- М., 1978.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Проценко Д., Брайон О. Анатомія рослин.- К., 1981.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Заау Ж. Ажатомия растений.- М., 1980.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Потульницький П. Ботаніка.- К., 1971.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Жизнь растений. т. 1.-М., 1974.</w:t>
            </w:r>
          </w:p>
          <w:p w:rsidR="009A7F25" w:rsidRPr="00AA6257" w:rsidRDefault="009A7F25" w:rsidP="00AA6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Петрус Ю.Ю., Мезев-Крічфалушій Г.М. Анатомів рослин (навчально-методичний посібник). Ужгород, 1995.- 90 с.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Gracza Péter, Növényszervezettan, Nemzeti Tankönyvkiadó, Budapest, 2004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Sárkány Sándor, Haraszty Árpád Nemzeti Tankönyvkiadó, Budapest, 2003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Uránia Növényvilág Magasabbrendű növények I. Gondolat Kiadó. Budapest 1980.</w:t>
            </w:r>
          </w:p>
          <w:p w:rsidR="009A7F25" w:rsidRPr="00AA6257" w:rsidRDefault="009A7F25" w:rsidP="00AA625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>Uránia Növényvilág Magasabbrendű növények I. Gondolat Kiadó. Budapest 1980.</w:t>
            </w:r>
          </w:p>
          <w:p w:rsidR="009A7F25" w:rsidRPr="009A7F25" w:rsidRDefault="009A7F25" w:rsidP="009A7F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9A7F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:rsidR="009A7F25" w:rsidRDefault="009A7F25" w:rsidP="007D7B53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«Український ботанічний журнал»</w:t>
            </w:r>
          </w:p>
          <w:p w:rsidR="00E3634C" w:rsidRPr="009A7F25" w:rsidRDefault="00E3634C" w:rsidP="007D7B53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7F25" w:rsidRPr="009A7F25" w:rsidRDefault="009A7F25" w:rsidP="009A7F25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A7F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9A7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7F25" w:rsidRPr="009A7F25" w:rsidRDefault="009A7F25" w:rsidP="009A7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Бібіліотека ЗУІ імені Ференца Ракоці ІІ</w:t>
            </w:r>
          </w:p>
          <w:p w:rsidR="009A7F25" w:rsidRPr="002F1AD2" w:rsidRDefault="009A7F25" w:rsidP="009A7F25">
            <w:r w:rsidRPr="009A7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Бібіліотека кафедри біології та хімії.</w:t>
            </w:r>
          </w:p>
        </w:tc>
      </w:tr>
    </w:tbl>
    <w:p w:rsidR="00392D23" w:rsidRPr="002F1AD2" w:rsidRDefault="00392D23" w:rsidP="00E93013">
      <w:pPr>
        <w:rPr>
          <w:lang w:val="uk-UA"/>
        </w:rPr>
      </w:pPr>
      <w:bookmarkStart w:id="4" w:name="_GoBack"/>
      <w:bookmarkEnd w:id="4"/>
    </w:p>
    <w:sectPr w:rsidR="00392D23" w:rsidRPr="002F1AD2" w:rsidSect="00526D7D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85" w:rsidRDefault="006D5885" w:rsidP="0005502E">
      <w:pPr>
        <w:spacing w:after="0" w:line="240" w:lineRule="auto"/>
      </w:pPr>
      <w:r>
        <w:separator/>
      </w:r>
    </w:p>
  </w:endnote>
  <w:endnote w:type="continuationSeparator" w:id="0">
    <w:p w:rsidR="006D5885" w:rsidRDefault="006D5885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85" w:rsidRDefault="006D5885" w:rsidP="0005502E">
      <w:pPr>
        <w:spacing w:after="0" w:line="240" w:lineRule="auto"/>
      </w:pPr>
      <w:r>
        <w:separator/>
      </w:r>
    </w:p>
  </w:footnote>
  <w:footnote w:type="continuationSeparator" w:id="0">
    <w:p w:rsidR="006D5885" w:rsidRDefault="006D5885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E6" w:rsidRDefault="009905E6" w:rsidP="009905E6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9905E6" w:rsidRDefault="009905E6" w:rsidP="009905E6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Вченою радою ЗУІ</w:t>
    </w:r>
  </w:p>
  <w:p w:rsidR="009905E6" w:rsidRDefault="009905E6" w:rsidP="009905E6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Протокол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>” від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9905E6" w:rsidP="009905E6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986"/>
    <w:multiLevelType w:val="hybridMultilevel"/>
    <w:tmpl w:val="6B32FCD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6121"/>
    <w:multiLevelType w:val="hybridMultilevel"/>
    <w:tmpl w:val="39805718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4E86"/>
    <w:multiLevelType w:val="hybridMultilevel"/>
    <w:tmpl w:val="935C95C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1F90"/>
    <w:multiLevelType w:val="hybridMultilevel"/>
    <w:tmpl w:val="2F2C0834"/>
    <w:lvl w:ilvl="0" w:tplc="EC180F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514F"/>
    <w:multiLevelType w:val="hybridMultilevel"/>
    <w:tmpl w:val="DDF45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7BC8"/>
    <w:multiLevelType w:val="hybridMultilevel"/>
    <w:tmpl w:val="DDBAE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148E"/>
    <w:multiLevelType w:val="hybridMultilevel"/>
    <w:tmpl w:val="9998E99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67D3"/>
    <w:multiLevelType w:val="hybridMultilevel"/>
    <w:tmpl w:val="09926AC4"/>
    <w:lvl w:ilvl="0" w:tplc="6C380B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8F6D20"/>
    <w:multiLevelType w:val="hybridMultilevel"/>
    <w:tmpl w:val="34B2085E"/>
    <w:lvl w:ilvl="0" w:tplc="C81E9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D2817"/>
    <w:multiLevelType w:val="hybridMultilevel"/>
    <w:tmpl w:val="6E32D35E"/>
    <w:lvl w:ilvl="0" w:tplc="EBEE904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7507"/>
    <w:multiLevelType w:val="hybridMultilevel"/>
    <w:tmpl w:val="8AD4598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03D6"/>
    <w:multiLevelType w:val="hybridMultilevel"/>
    <w:tmpl w:val="E84EA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B134D"/>
    <w:multiLevelType w:val="hybridMultilevel"/>
    <w:tmpl w:val="ED3E06A2"/>
    <w:lvl w:ilvl="0" w:tplc="1FDCC20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94448"/>
    <w:multiLevelType w:val="hybridMultilevel"/>
    <w:tmpl w:val="B342968A"/>
    <w:lvl w:ilvl="0" w:tplc="11F2D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66AA"/>
    <w:multiLevelType w:val="multilevel"/>
    <w:tmpl w:val="AACA9A18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color w:val="auto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66411283"/>
    <w:multiLevelType w:val="hybridMultilevel"/>
    <w:tmpl w:val="C76E5D84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45F38"/>
    <w:multiLevelType w:val="hybridMultilevel"/>
    <w:tmpl w:val="E6222F38"/>
    <w:lvl w:ilvl="0" w:tplc="3DAEC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14A26"/>
    <w:multiLevelType w:val="hybridMultilevel"/>
    <w:tmpl w:val="27B0F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0045A"/>
    <w:multiLevelType w:val="hybridMultilevel"/>
    <w:tmpl w:val="3A067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E4A20"/>
    <w:multiLevelType w:val="hybridMultilevel"/>
    <w:tmpl w:val="FD0E8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FE9"/>
    <w:multiLevelType w:val="hybridMultilevel"/>
    <w:tmpl w:val="27B0F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9"/>
  </w:num>
  <w:num w:numId="5">
    <w:abstractNumId w:val="11"/>
  </w:num>
  <w:num w:numId="6">
    <w:abstractNumId w:val="18"/>
  </w:num>
  <w:num w:numId="7">
    <w:abstractNumId w:val="12"/>
  </w:num>
  <w:num w:numId="8">
    <w:abstractNumId w:val="14"/>
  </w:num>
  <w:num w:numId="9">
    <w:abstractNumId w:val="0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6"/>
  </w:num>
  <w:num w:numId="15">
    <w:abstractNumId w:val="9"/>
  </w:num>
  <w:num w:numId="16">
    <w:abstractNumId w:val="17"/>
  </w:num>
  <w:num w:numId="17">
    <w:abstractNumId w:val="7"/>
  </w:num>
  <w:num w:numId="18">
    <w:abstractNumId w:val="20"/>
  </w:num>
  <w:num w:numId="19">
    <w:abstractNumId w:val="13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23"/>
    <w:rsid w:val="00004967"/>
    <w:rsid w:val="0003214B"/>
    <w:rsid w:val="00032B36"/>
    <w:rsid w:val="0005502E"/>
    <w:rsid w:val="00065B37"/>
    <w:rsid w:val="00084864"/>
    <w:rsid w:val="0009197D"/>
    <w:rsid w:val="000A09C0"/>
    <w:rsid w:val="000B0477"/>
    <w:rsid w:val="000B2A48"/>
    <w:rsid w:val="000B3CD5"/>
    <w:rsid w:val="000B3FAC"/>
    <w:rsid w:val="000C6D89"/>
    <w:rsid w:val="000D37A9"/>
    <w:rsid w:val="000E504B"/>
    <w:rsid w:val="000F1A30"/>
    <w:rsid w:val="000F3B34"/>
    <w:rsid w:val="000F5E04"/>
    <w:rsid w:val="00112A9C"/>
    <w:rsid w:val="00122D3A"/>
    <w:rsid w:val="00123E5D"/>
    <w:rsid w:val="00134DAA"/>
    <w:rsid w:val="001425FD"/>
    <w:rsid w:val="00152B8B"/>
    <w:rsid w:val="00174E32"/>
    <w:rsid w:val="0018585F"/>
    <w:rsid w:val="00194BD5"/>
    <w:rsid w:val="00196DB6"/>
    <w:rsid w:val="001973D6"/>
    <w:rsid w:val="001B065A"/>
    <w:rsid w:val="00205A93"/>
    <w:rsid w:val="00211E0B"/>
    <w:rsid w:val="00236FC3"/>
    <w:rsid w:val="00237BA3"/>
    <w:rsid w:val="00252A12"/>
    <w:rsid w:val="00262013"/>
    <w:rsid w:val="0028088A"/>
    <w:rsid w:val="00295510"/>
    <w:rsid w:val="002A0272"/>
    <w:rsid w:val="002B067A"/>
    <w:rsid w:val="002C40AD"/>
    <w:rsid w:val="002E6702"/>
    <w:rsid w:val="002E7BEC"/>
    <w:rsid w:val="002F1AD2"/>
    <w:rsid w:val="00304DE0"/>
    <w:rsid w:val="0031182F"/>
    <w:rsid w:val="00316059"/>
    <w:rsid w:val="0035046C"/>
    <w:rsid w:val="0036700A"/>
    <w:rsid w:val="00375716"/>
    <w:rsid w:val="003802EE"/>
    <w:rsid w:val="00381213"/>
    <w:rsid w:val="00382C5F"/>
    <w:rsid w:val="00392D23"/>
    <w:rsid w:val="003935F6"/>
    <w:rsid w:val="003C4985"/>
    <w:rsid w:val="003D099C"/>
    <w:rsid w:val="003D470F"/>
    <w:rsid w:val="003D4E95"/>
    <w:rsid w:val="00402BCE"/>
    <w:rsid w:val="0041052C"/>
    <w:rsid w:val="00443643"/>
    <w:rsid w:val="004463B6"/>
    <w:rsid w:val="00463257"/>
    <w:rsid w:val="004A1F9A"/>
    <w:rsid w:val="004A78C2"/>
    <w:rsid w:val="004B7818"/>
    <w:rsid w:val="004D3969"/>
    <w:rsid w:val="004D694B"/>
    <w:rsid w:val="004E0A05"/>
    <w:rsid w:val="004E2C2F"/>
    <w:rsid w:val="004E69DA"/>
    <w:rsid w:val="004F2BFE"/>
    <w:rsid w:val="00526D7D"/>
    <w:rsid w:val="00535F1E"/>
    <w:rsid w:val="00544276"/>
    <w:rsid w:val="00545BD7"/>
    <w:rsid w:val="00551A40"/>
    <w:rsid w:val="00560072"/>
    <w:rsid w:val="00586DFA"/>
    <w:rsid w:val="00587D68"/>
    <w:rsid w:val="005944DB"/>
    <w:rsid w:val="005A2AF0"/>
    <w:rsid w:val="005B38C4"/>
    <w:rsid w:val="005B6C13"/>
    <w:rsid w:val="005C03DA"/>
    <w:rsid w:val="005C11C1"/>
    <w:rsid w:val="005F5C2C"/>
    <w:rsid w:val="005F6E50"/>
    <w:rsid w:val="00642CE0"/>
    <w:rsid w:val="006618B7"/>
    <w:rsid w:val="00662209"/>
    <w:rsid w:val="00666232"/>
    <w:rsid w:val="006C7086"/>
    <w:rsid w:val="006C7C78"/>
    <w:rsid w:val="006D5885"/>
    <w:rsid w:val="006F4DBE"/>
    <w:rsid w:val="00700829"/>
    <w:rsid w:val="00705681"/>
    <w:rsid w:val="00717900"/>
    <w:rsid w:val="007345A7"/>
    <w:rsid w:val="00756E5B"/>
    <w:rsid w:val="00761BB2"/>
    <w:rsid w:val="007620A8"/>
    <w:rsid w:val="00765EE0"/>
    <w:rsid w:val="00771FFF"/>
    <w:rsid w:val="00773585"/>
    <w:rsid w:val="007A1170"/>
    <w:rsid w:val="007A1406"/>
    <w:rsid w:val="007A603F"/>
    <w:rsid w:val="007B1F80"/>
    <w:rsid w:val="007D7B53"/>
    <w:rsid w:val="007E3FBF"/>
    <w:rsid w:val="007F2F77"/>
    <w:rsid w:val="007F7E4F"/>
    <w:rsid w:val="00847B90"/>
    <w:rsid w:val="0087492D"/>
    <w:rsid w:val="00881400"/>
    <w:rsid w:val="008842E1"/>
    <w:rsid w:val="00890E7E"/>
    <w:rsid w:val="008A059F"/>
    <w:rsid w:val="008A08C5"/>
    <w:rsid w:val="008A1B3F"/>
    <w:rsid w:val="008A6D39"/>
    <w:rsid w:val="008B5A5C"/>
    <w:rsid w:val="008B5B21"/>
    <w:rsid w:val="008C27AE"/>
    <w:rsid w:val="008F1408"/>
    <w:rsid w:val="00901BF3"/>
    <w:rsid w:val="00906CAA"/>
    <w:rsid w:val="0091422C"/>
    <w:rsid w:val="0092295E"/>
    <w:rsid w:val="009335FC"/>
    <w:rsid w:val="00963F07"/>
    <w:rsid w:val="00970945"/>
    <w:rsid w:val="009905E6"/>
    <w:rsid w:val="0099312B"/>
    <w:rsid w:val="00994568"/>
    <w:rsid w:val="009A2249"/>
    <w:rsid w:val="009A5586"/>
    <w:rsid w:val="009A7F25"/>
    <w:rsid w:val="009B0D1F"/>
    <w:rsid w:val="009B4CD0"/>
    <w:rsid w:val="009C1985"/>
    <w:rsid w:val="009D72CC"/>
    <w:rsid w:val="00A01CF0"/>
    <w:rsid w:val="00A1409E"/>
    <w:rsid w:val="00A25714"/>
    <w:rsid w:val="00A26453"/>
    <w:rsid w:val="00A434B2"/>
    <w:rsid w:val="00A45C1B"/>
    <w:rsid w:val="00A72D68"/>
    <w:rsid w:val="00A82AA5"/>
    <w:rsid w:val="00A87AD0"/>
    <w:rsid w:val="00A87D23"/>
    <w:rsid w:val="00AA4A20"/>
    <w:rsid w:val="00AA6257"/>
    <w:rsid w:val="00AC4C79"/>
    <w:rsid w:val="00AC7C23"/>
    <w:rsid w:val="00AD312A"/>
    <w:rsid w:val="00B05C7A"/>
    <w:rsid w:val="00B30933"/>
    <w:rsid w:val="00B43614"/>
    <w:rsid w:val="00B43B5D"/>
    <w:rsid w:val="00B46DB5"/>
    <w:rsid w:val="00B47C33"/>
    <w:rsid w:val="00B63370"/>
    <w:rsid w:val="00B64A4D"/>
    <w:rsid w:val="00B66860"/>
    <w:rsid w:val="00B66A44"/>
    <w:rsid w:val="00B71F99"/>
    <w:rsid w:val="00B72BA5"/>
    <w:rsid w:val="00BC1FC3"/>
    <w:rsid w:val="00BC3772"/>
    <w:rsid w:val="00BC6B4C"/>
    <w:rsid w:val="00BC784F"/>
    <w:rsid w:val="00BE707D"/>
    <w:rsid w:val="00BF03BD"/>
    <w:rsid w:val="00C15238"/>
    <w:rsid w:val="00C238B7"/>
    <w:rsid w:val="00C26DE5"/>
    <w:rsid w:val="00C5784F"/>
    <w:rsid w:val="00C7145B"/>
    <w:rsid w:val="00C7545C"/>
    <w:rsid w:val="00C94731"/>
    <w:rsid w:val="00CA549A"/>
    <w:rsid w:val="00CB05D3"/>
    <w:rsid w:val="00CC3578"/>
    <w:rsid w:val="00CD754E"/>
    <w:rsid w:val="00CE5A41"/>
    <w:rsid w:val="00CF256F"/>
    <w:rsid w:val="00CF618A"/>
    <w:rsid w:val="00D219D1"/>
    <w:rsid w:val="00D4713A"/>
    <w:rsid w:val="00D53C88"/>
    <w:rsid w:val="00D53EF6"/>
    <w:rsid w:val="00D828D8"/>
    <w:rsid w:val="00D94266"/>
    <w:rsid w:val="00DA3F3F"/>
    <w:rsid w:val="00DC4AAF"/>
    <w:rsid w:val="00DC4F03"/>
    <w:rsid w:val="00E0111D"/>
    <w:rsid w:val="00E043A3"/>
    <w:rsid w:val="00E07EE2"/>
    <w:rsid w:val="00E15BCC"/>
    <w:rsid w:val="00E20EBB"/>
    <w:rsid w:val="00E21378"/>
    <w:rsid w:val="00E23200"/>
    <w:rsid w:val="00E237EC"/>
    <w:rsid w:val="00E34093"/>
    <w:rsid w:val="00E3634C"/>
    <w:rsid w:val="00E41F89"/>
    <w:rsid w:val="00E4448D"/>
    <w:rsid w:val="00E47358"/>
    <w:rsid w:val="00E477F2"/>
    <w:rsid w:val="00E47EA8"/>
    <w:rsid w:val="00E61C42"/>
    <w:rsid w:val="00E62303"/>
    <w:rsid w:val="00E827FD"/>
    <w:rsid w:val="00E93013"/>
    <w:rsid w:val="00EA404D"/>
    <w:rsid w:val="00ED4F68"/>
    <w:rsid w:val="00ED5AB7"/>
    <w:rsid w:val="00ED65E5"/>
    <w:rsid w:val="00F04EBC"/>
    <w:rsid w:val="00F1117D"/>
    <w:rsid w:val="00F16478"/>
    <w:rsid w:val="00F2085D"/>
    <w:rsid w:val="00F22FAE"/>
    <w:rsid w:val="00F35EE2"/>
    <w:rsid w:val="00F4480B"/>
    <w:rsid w:val="00F61FE8"/>
    <w:rsid w:val="00F64FF3"/>
    <w:rsid w:val="00F67A4E"/>
    <w:rsid w:val="00F97CF8"/>
    <w:rsid w:val="00FC78A6"/>
    <w:rsid w:val="00FE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EA435"/>
  <w15:docId w15:val="{AF5F6AAC-218E-43C1-BA3D-CD2940C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paragraph" w:styleId="Cmsor1">
    <w:name w:val="heading 1"/>
    <w:basedOn w:val="Norml"/>
    <w:next w:val="Norml"/>
    <w:link w:val="Cmsor1Char"/>
    <w:uiPriority w:val="9"/>
    <w:qFormat/>
    <w:rsid w:val="002E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0E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customStyle="1" w:styleId="normaltextrun">
    <w:name w:val="normaltextrun"/>
    <w:basedOn w:val="Bekezdsalapbettpusa"/>
    <w:rsid w:val="009B0D1F"/>
  </w:style>
  <w:style w:type="character" w:customStyle="1" w:styleId="spellingerror">
    <w:name w:val="spellingerror"/>
    <w:basedOn w:val="Bekezdsalapbettpusa"/>
    <w:rsid w:val="009B0D1F"/>
  </w:style>
  <w:style w:type="paragraph" w:customStyle="1" w:styleId="paragraph">
    <w:name w:val="paragraph"/>
    <w:basedOn w:val="Norml"/>
    <w:rsid w:val="009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9B0D1F"/>
  </w:style>
  <w:style w:type="character" w:customStyle="1" w:styleId="e24kjd">
    <w:name w:val="e24kjd"/>
    <w:rsid w:val="00E043A3"/>
  </w:style>
  <w:style w:type="paragraph" w:styleId="Listaszerbekezds">
    <w:name w:val="List Paragraph"/>
    <w:basedOn w:val="Norml"/>
    <w:uiPriority w:val="34"/>
    <w:qFormat/>
    <w:rsid w:val="00004967"/>
    <w:pPr>
      <w:ind w:left="720"/>
      <w:contextualSpacing/>
    </w:pPr>
  </w:style>
  <w:style w:type="paragraph" w:customStyle="1" w:styleId="a">
    <w:uiPriority w:val="22"/>
    <w:qFormat/>
    <w:rsid w:val="00E4448D"/>
  </w:style>
  <w:style w:type="character" w:styleId="Kiemels2">
    <w:name w:val="Strong"/>
    <w:basedOn w:val="Bekezdsalapbettpusa"/>
    <w:uiPriority w:val="22"/>
    <w:qFormat/>
    <w:rsid w:val="00BC6B4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E20EB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Hiperhivatkozs">
    <w:name w:val="Hyperlink"/>
    <w:basedOn w:val="Bekezdsalapbettpusa"/>
    <w:uiPriority w:val="99"/>
    <w:unhideWhenUsed/>
    <w:rsid w:val="00587D6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E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CB05D3"/>
    <w:rPr>
      <w:i/>
      <w:iCs/>
    </w:rPr>
  </w:style>
  <w:style w:type="paragraph" w:customStyle="1" w:styleId="Default">
    <w:name w:val="Default"/>
    <w:rsid w:val="00CB0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44276"/>
    <w:rPr>
      <w:color w:val="605E5C"/>
      <w:shd w:val="clear" w:color="auto" w:fill="E1DFDD"/>
    </w:rPr>
  </w:style>
  <w:style w:type="character" w:customStyle="1" w:styleId="mw-page-title-main">
    <w:name w:val="mw-page-title-main"/>
    <w:rsid w:val="00F3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.erzsebet@kmf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mer.eva@kmf.org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7A71-DFFF-4E7F-8F37-03B37242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2222</Words>
  <Characters>15338</Characters>
  <Application>Microsoft Office Word</Application>
  <DocSecurity>0</DocSecurity>
  <Lines>127</Lines>
  <Paragraphs>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ASUS2022</cp:lastModifiedBy>
  <cp:revision>25</cp:revision>
  <dcterms:created xsi:type="dcterms:W3CDTF">2021-04-13T11:45:00Z</dcterms:created>
  <dcterms:modified xsi:type="dcterms:W3CDTF">2022-11-06T00:06:00Z</dcterms:modified>
</cp:coreProperties>
</file>