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16" w:rsidRDefault="00C323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Rákóci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Ferenc Kárpátaljai Magyar Főiskola</w:t>
      </w:r>
    </w:p>
    <w:p w:rsidR="005A5716" w:rsidRDefault="005A57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5A5716">
        <w:trPr>
          <w:trHeight w:val="1453"/>
        </w:trPr>
        <w:tc>
          <w:tcPr>
            <w:tcW w:w="1819" w:type="dxa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5A5716" w:rsidRDefault="005A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Nappali</w:t>
            </w:r>
          </w:p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24" w:type="dxa"/>
          </w:tcPr>
          <w:p w:rsidR="005A5716" w:rsidRDefault="00C32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5A5716" w:rsidRDefault="005A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5A5716" w:rsidRDefault="00C323A2" w:rsidP="00523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23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523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A5716" w:rsidRDefault="00C323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523562" w:rsidP="00175275">
            <w:r w:rsidRPr="00523562">
              <w:t>ОК 2</w:t>
            </w:r>
            <w:r w:rsidR="00175275">
              <w:t>5</w:t>
            </w:r>
            <w:r w:rsidRPr="00523562">
              <w:t xml:space="preserve"> </w:t>
            </w:r>
            <w:r w:rsidR="00C323A2">
              <w:t xml:space="preserve">Fizika </w:t>
            </w:r>
            <w:r w:rsidR="00175275">
              <w:t>(Termodinamika)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r w:rsidRPr="00523562">
              <w:rPr>
                <w:highlight w:val="yellow"/>
              </w:rPr>
              <w:t>Matematika és informatika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523562" w:rsidP="0052356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tantárgyi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szintű képzéshez készült képzési terület: «01 </w:t>
            </w:r>
            <w:r w:rsidRPr="0052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Oktatás/Pedagógia" szakirány </w:t>
            </w:r>
            <w:proofErr w:type="spellStart"/>
            <w:r w:rsidRPr="00523562">
              <w:rPr>
                <w:rFonts w:ascii="Times New Roman" w:eastAsia="Times New Roman" w:hAnsi="Times New Roman" w:cs="Times New Roman"/>
                <w:sz w:val="20"/>
                <w:szCs w:val="20"/>
              </w:rPr>
              <w:t>szakirány</w:t>
            </w:r>
            <w:proofErr w:type="spellEnd"/>
            <w:r w:rsidRPr="0052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014 Középfokú oktatás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Természettudomány</w:t>
            </w:r>
            <w:r w:rsidRPr="0052356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A5716">
        <w:trPr>
          <w:trHeight w:val="1859"/>
        </w:trPr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Típus (kötelező/választható): kötelező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Kreditérték:</w:t>
            </w:r>
            <w:r w:rsidR="005235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Előadás:</w:t>
            </w:r>
            <w:r w:rsidR="005235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Szeminárium/gyakorlat:</w:t>
            </w:r>
            <w:r w:rsidR="005235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Laboratóriumi munka:</w:t>
            </w:r>
          </w:p>
          <w:p w:rsidR="005A5716" w:rsidRDefault="00C323A2" w:rsidP="005235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munka:</w:t>
            </w:r>
            <w:r w:rsidR="0052356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r>
              <w:t>Mészáros Lívia</w:t>
            </w:r>
          </w:p>
          <w:p w:rsidR="005A5716" w:rsidRDefault="00C323A2">
            <w:proofErr w:type="spellStart"/>
            <w:r>
              <w:t>phd</w:t>
            </w:r>
            <w:proofErr w:type="spellEnd"/>
            <w:r>
              <w:t xml:space="preserve"> (</w:t>
            </w:r>
            <w:proofErr w:type="spellStart"/>
            <w:r>
              <w:t>fiz-mat</w:t>
            </w:r>
            <w:proofErr w:type="spellEnd"/>
            <w:r>
              <w:t xml:space="preserve"> tudományok kandidátusa)</w:t>
            </w:r>
          </w:p>
          <w:p w:rsidR="005A5716" w:rsidRDefault="00C323A2">
            <w:r>
              <w:t>meszaros.livia@kmf.org.ua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előkövetelményei</w:t>
            </w:r>
            <w:proofErr w:type="spellEnd"/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175275" w:rsidP="00175275">
            <w:r>
              <w:t>a</w:t>
            </w:r>
            <w:r w:rsidR="00C323A2">
              <w:t xml:space="preserve"> fizika és matematikai ismerete</w:t>
            </w:r>
          </w:p>
        </w:tc>
      </w:tr>
      <w:tr w:rsidR="005A5716" w:rsidRPr="00ED200A">
        <w:trPr>
          <w:trHeight w:val="976"/>
        </w:trPr>
        <w:tc>
          <w:tcPr>
            <w:tcW w:w="3150" w:type="dxa"/>
            <w:shd w:val="clear" w:color="auto" w:fill="D9D9D9"/>
          </w:tcPr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:rsidR="005A5716" w:rsidRPr="00ED200A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tantárgy általános ismertetése</w:t>
            </w:r>
          </w:p>
          <w:p w:rsidR="00175275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tantárgyi program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BSc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szintű képzéshez készült képzési terület: </w:t>
            </w:r>
            <w:r w:rsidR="0001324B"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«01 Oktatás/Pedagógia" szakirány </w:t>
            </w:r>
            <w:proofErr w:type="spellStart"/>
            <w:r w:rsidR="0001324B"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szakirány</w:t>
            </w:r>
            <w:proofErr w:type="spellEnd"/>
            <w:r w:rsidR="0001324B"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014 Középfokú oktatás (Természettudomány)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A program a kurzus koncepcióját, alapfogalmait, módszereit, ezek alkalmazásának lehetőségeit tartalmazza. </w:t>
            </w:r>
          </w:p>
          <w:p w:rsidR="00175275" w:rsidRDefault="001752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24B" w:rsidRPr="00ED200A" w:rsidRDefault="0001324B" w:rsidP="0001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Cél:</w:t>
            </w:r>
          </w:p>
          <w:p w:rsidR="00A23BB6" w:rsidRDefault="0001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A23BB6" w:rsidRP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tudásrendszer kialakítása a hallgatók körében a hőenergia/hő és a munka </w:t>
            </w:r>
            <w:r w:rsid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>keletkezésének</w:t>
            </w:r>
            <w:r w:rsidR="00A23BB6" w:rsidRP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>, átalakításának és felhasználásának módszereiről, valamint a különböző halmazállapotú anyagok hőmérsékletének változása során fellépő folyamatok megismertetése az</w:t>
            </w:r>
            <w:r w:rsid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23BB6" w:rsidRP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üzemanyag- és energiaforrások maximális megtakarítása, másodlagos energiaforrások azonosítása és felhasználása, ökológiailag tiszta modern energiafolyamatok optimalizálása </w:t>
            </w:r>
            <w:proofErr w:type="spellStart"/>
            <w:r w:rsidR="00A23BB6" w:rsidRP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>cél</w:t>
            </w:r>
            <w:r w:rsid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>jébó</w:t>
            </w:r>
            <w:r w:rsidR="00A23BB6" w:rsidRP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A23BB6" w:rsidRPr="00A2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kurzus során a hallgató által elsajátítandó általános és szakmai kompetenciák: 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Általános kompetenciák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А2.5 Képes a tanulók kritikus gondolkodását fejleszteni.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А3.2 Alkalmazza a meglévő taneszközöket és (szükség esetén) új digitális taneszközt hoz létre.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 1. Rendszerszinten és összefüggéseiben ismeri a matematika tudományának módszereit és szakmai tevékenység területeit.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ЗК2. Képes új ismereteket szerezni és a megszerzett ismereteket alkotó </w:t>
            </w: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módon kombinálni és felhasználni az életben felmerülő problémák megoldásában.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 3 Ismeri az absztrakt matematikai gondolkodást, az analízis és szintézis fogalmait.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ЗК 6 </w:t>
            </w:r>
            <w:proofErr w:type="gram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Képes  az</w:t>
            </w:r>
            <w:proofErr w:type="gram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Infokommunikációs eszközöket felhasználásra.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 9. Jellemző rá a kreativitás</w:t>
            </w: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ЗК11. Képes megfelelő szintű tudományos kutatások elvégzésre.</w:t>
            </w:r>
          </w:p>
          <w:p w:rsidR="0001324B" w:rsidRPr="00ED200A" w:rsidRDefault="0001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szakmai kompetenciák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ФК 10 Képes a digitális technológia felhasználásra 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ФK. 17  Képes az autodidakta tanulásra, önképzésre, szakmai önmegvalósításra és munkaerő piaci versenyképességre;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ФК206. Képes az ismeretek gyakorlati helyzetekben történő alkalmazására.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ФK.  208 Felismeri a megfigyelt jelenségeket és a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törvényszerüségeket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uj</w:t>
            </w:r>
            <w:proofErr w:type="spell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új jelenségekben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ФK.  209 Képesség absztrakciós, általánosítási, matematikai módszerek, a formális logika módszereinek alkalmazására tapasztalat és gyakorlat alapján.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ФK.  210 Ismeri a természetben megfigyelt és természettudományok által vizsgált mennyiségi és minőségi törvényszerűségeket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716" w:rsidRPr="00ED200A" w:rsidRDefault="00C323A2" w:rsidP="00AA02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programban előírt kompetenciák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ПР11 Magas szinten képes a szakterület szakmai szókincsével államnyelven és idegen nyelven írásban és szóban megnyilvánulni, különböző forrásirodalmakat feldolgozni.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 301  A feladatokat matematikai pontossággal és matematikai módszerekkel oldja meg, ellenőrzi a matematikai állítások helyességét, az előzőek alapján általánosításokat végez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ПР302 Képes a logikus érvelések és az azokból származó következtetések megalapozott bemutatására.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ПР303 Elsajátítsa az analitikus, grafikus problémamegoldás készségeit.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ПР304 Képes </w:t>
            </w:r>
            <w:proofErr w:type="gramStart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a  természet</w:t>
            </w:r>
            <w:proofErr w:type="gramEnd"/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, a tudomány és a technológia különféle folyamatainak megértésére</w:t>
            </w:r>
          </w:p>
          <w:p w:rsidR="005A5716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sz w:val="20"/>
                <w:szCs w:val="20"/>
              </w:rPr>
              <w:t>ПР305 Tud innovatív módszereket alkalmazni az oktatási folyamatban</w:t>
            </w:r>
          </w:p>
          <w:p w:rsidR="00AA02C4" w:rsidRPr="00ED200A" w:rsidRDefault="00AA02C4" w:rsidP="00AA0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716" w:rsidRPr="00ED200A" w:rsidRDefault="00C323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0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kurzus tematikája: </w:t>
            </w:r>
          </w:p>
          <w:p w:rsidR="00D95936" w:rsidRPr="00ED200A" w:rsidRDefault="00D95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Hidrosztatika. Sűrűség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Nyomás.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Felhajtó </w:t>
            </w: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erő. Felületi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feszültség</w:t>
            </w: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Viszkozitás.</w:t>
            </w: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Bernoulli törvénye. </w:t>
            </w:r>
            <w:proofErr w:type="spellStart"/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Poiseuille</w:t>
            </w:r>
            <w:proofErr w:type="spellEnd"/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törvénye. Reynolds szám. Lamináris és turbulens áramlás.</w:t>
            </w: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Adszorpció. Adszorpció a fizikában, kémiában és biológiában. A deszorpció fogalma. Diffúzió. </w:t>
            </w:r>
            <w:proofErr w:type="spellStart"/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Fick</w:t>
            </w:r>
            <w:proofErr w:type="spellEnd"/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törvény.</w:t>
            </w: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Termodinamikai rendszerek. Ideális gáz. Az ideális gáz nyomása. Ideális gázegyenlet.</w:t>
            </w: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Reális</w:t>
            </w: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gáz. Van der Waals egyenlet.  Van der Waals izotermái. Átmenet </w:t>
            </w:r>
            <w:proofErr w:type="gramStart"/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gáz halmazállapotból</w:t>
            </w:r>
            <w:proofErr w:type="gramEnd"/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folyékony halmazállapotba.</w:t>
            </w: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termodinamika törvényei. Termodinamikai potenciálok, elektrokémiai potenciál. Irreverzibilis folyamatok termodinamikája.</w:t>
            </w: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Entrópiaváltozás</w:t>
            </w:r>
            <w:proofErr w:type="spellEnd"/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nyílt rendszerekben. Állandósult állapotú stabilitás. Irreverzibilis folyamatok nemlineáris termodinamikája.</w:t>
            </w: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Folyadékok termodinamikai tulajdonságai.</w:t>
            </w:r>
          </w:p>
          <w:p w:rsidR="008412E5" w:rsidRPr="008412E5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Szilárd testek fizikája.</w:t>
            </w:r>
          </w:p>
          <w:p w:rsidR="005A5716" w:rsidRPr="00ED200A" w:rsidRDefault="008412E5" w:rsidP="008412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Gázdinamik</w:t>
            </w:r>
            <w:r w:rsidR="00E9469A" w:rsidRPr="00ED200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5A5716" w:rsidRPr="00ED200A" w:rsidRDefault="00C323A2">
      <w:pPr>
        <w:rPr>
          <w:rFonts w:ascii="Times New Roman" w:hAnsi="Times New Roman" w:cs="Times New Roman"/>
        </w:rPr>
      </w:pPr>
      <w:bookmarkStart w:id="1" w:name="_heading=h.gjdgxs" w:colFirst="0" w:colLast="0"/>
      <w:bookmarkEnd w:id="1"/>
      <w:r w:rsidRPr="00ED200A">
        <w:rPr>
          <w:rFonts w:ascii="Times New Roman" w:hAnsi="Times New Roman" w:cs="Times New Roman"/>
        </w:rPr>
        <w:lastRenderedPageBreak/>
        <w:br w:type="page"/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képzésben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résztvevő ha</w:t>
            </w:r>
            <w:r w:rsidR="004808EC">
              <w:rPr>
                <w:rFonts w:ascii="Times New Roman" w:eastAsia="Times New Roman" w:hAnsi="Times New Roman" w:cs="Times New Roman"/>
                <w:sz w:val="24"/>
                <w:szCs w:val="24"/>
              </w:rPr>
              <w:t>llgatók</w:t>
            </w:r>
            <w:proofErr w:type="gramEnd"/>
            <w:r w:rsidR="0048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tanulmányi eredményei  </w:t>
            </w:r>
            <w:r w:rsidR="00ED200A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r w:rsidR="0048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(Termodinamika)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tárgyból kredit alapú moduláris rendszerben kerül osztályozásra az alábbi táblázat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alaján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5531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5A5716">
              <w:trPr>
                <w:trHeight w:val="415"/>
              </w:trPr>
              <w:tc>
                <w:tcPr>
                  <w:tcW w:w="1327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навчальної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Tanulmányi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összpontszám</w:t>
                  </w:r>
                  <w:proofErr w:type="spellEnd"/>
                </w:p>
              </w:tc>
              <w:tc>
                <w:tcPr>
                  <w:tcW w:w="1016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ECTS / ECTS osztályzat</w:t>
                  </w:r>
                </w:p>
              </w:tc>
              <w:tc>
                <w:tcPr>
                  <w:tcW w:w="3188" w:type="dxa"/>
                  <w:gridSpan w:val="2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національною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шкалою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Osztályzat a nemzeti skála szerint</w:t>
                  </w:r>
                </w:p>
              </w:tc>
            </w:tr>
            <w:tr w:rsidR="005A5716">
              <w:trPr>
                <w:trHeight w:val="1070"/>
              </w:trPr>
              <w:tc>
                <w:tcPr>
                  <w:tcW w:w="1327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екзамену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курсового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vizsga, évfolyammunka és gyakorlat esetén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заліку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beszámoló esetén</w:t>
                  </w:r>
                </w:p>
              </w:tc>
            </w:tr>
            <w:tr w:rsidR="005A5716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– 100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відмінно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jeles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megfelelt</w:t>
                  </w:r>
                </w:p>
              </w:tc>
            </w:tr>
            <w:tr w:rsidR="005A5716">
              <w:trPr>
                <w:trHeight w:val="179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82-89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добре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jó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5716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75-81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A5716">
              <w:trPr>
                <w:trHeight w:val="175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64-74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elégséges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5716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60-63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Е 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5A5716" w:rsidRDefault="005A57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A5716">
              <w:trPr>
                <w:trHeight w:val="507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35-59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 a pótvizsga lehetőségével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 meg, a pótbeszámoló lehetőségével</w:t>
                  </w:r>
                </w:p>
              </w:tc>
            </w:tr>
            <w:tr w:rsidR="005A5716">
              <w:trPr>
                <w:trHeight w:val="653"/>
              </w:trPr>
              <w:tc>
                <w:tcPr>
                  <w:tcW w:w="1327" w:type="dxa"/>
                  <w:vAlign w:val="center"/>
                </w:tcPr>
                <w:p w:rsidR="005A5716" w:rsidRDefault="00C323A2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0-34</w:t>
                  </w:r>
                </w:p>
              </w:tc>
              <w:tc>
                <w:tcPr>
                  <w:tcW w:w="1016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elégtelen, a tárgy újrafelvételének kötelezettségével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5A5716" w:rsidRDefault="00C323A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felelt meg, a tárgy újrafelvételének kötelezettségével</w:t>
                  </w:r>
                </w:p>
              </w:tc>
            </w:tr>
          </w:tbl>
          <w:p w:rsidR="005A5716" w:rsidRDefault="00C32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vizsgához engedés feltételei: a gyakorlatok és előadások látogatása, az esetleges hiányzások ledolgozása; az évközi kontrol teljesítése legalább 60%-ra. </w:t>
            </w:r>
          </w:p>
          <w:p w:rsidR="005A5716" w:rsidRDefault="00C32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eredmények mérésére, általában, a következő módszerekkel történik:</w:t>
            </w:r>
          </w:p>
          <w:p w:rsidR="005A5716" w:rsidRDefault="00C32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szóbeli(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egyéni feladatok, frontális felelés);</w:t>
            </w:r>
          </w:p>
          <w:p w:rsidR="005A5716" w:rsidRDefault="00C323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írásbeli (egyéni házi feladat, modulzáró dolgozat; önértékelés)</w:t>
            </w:r>
          </w:p>
          <w:p w:rsidR="005A5716" w:rsidRDefault="005A5716"/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Szerzői jogok megőrzésének biztosítás</w:t>
            </w:r>
          </w:p>
          <w:p w:rsidR="005A5716" w:rsidRDefault="00C323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írásbeli munkákat (szakdolgozat diplomamunka) plágium ellenőrző rendszerrel vizsgáljuk; legalább 80% saját munka esetén tekinthető sikeresnek. Bármiféle másolás évközi vagy félévvégi kontrol estén is szigorúan tilos. Nem megengedett eszközök használata (pl. mobil telefonok) évközi vagy félévvégi kontrol esetén is szigorúan tilos. </w:t>
            </w:r>
          </w:p>
          <w:p w:rsidR="005A5716" w:rsidRDefault="00A10075">
            <w:pPr>
              <w:rPr>
                <w:rFonts w:ascii="Times New Roman" w:eastAsia="Times New Roman" w:hAnsi="Times New Roman" w:cs="Times New Roman"/>
              </w:rPr>
            </w:pPr>
            <w:hyperlink r:id="rId7"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Положення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про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академічну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доброчесність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в ЗУІ </w:t>
              </w:r>
            </w:hyperlink>
            <w:r w:rsidR="00C323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5716" w:rsidRDefault="00A10075">
            <w:pPr>
              <w:rPr>
                <w:rFonts w:ascii="Times New Roman" w:eastAsia="Times New Roman" w:hAnsi="Times New Roman" w:cs="Times New Roman"/>
              </w:rPr>
            </w:pPr>
            <w:hyperlink r:id="rId8"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Положення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про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систему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внутрішнього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забезпечення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якості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освіти</w:t>
              </w:r>
              <w:proofErr w:type="spellEnd"/>
              <w:r w:rsidR="00C323A2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в ЗУІ</w:t>
              </w:r>
            </w:hyperlink>
          </w:p>
          <w:p w:rsidR="005A5716" w:rsidRDefault="00C323A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</w:t>
            </w:r>
            <w:r w:rsidR="00E8641C" w:rsidRPr="00E8641C">
              <w:rPr>
                <w:rFonts w:ascii="Times New Roman" w:eastAsia="Times New Roman" w:hAnsi="Times New Roman" w:cs="Times New Roman"/>
              </w:rPr>
              <w:t>Fizika (Termodinamika</w:t>
            </w:r>
            <w:proofErr w:type="gramStart"/>
            <w:r w:rsidR="00E8641C" w:rsidRPr="00E8641C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 tudományág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oktatása a módszertani támogatás következő elemein alapul:</w:t>
            </w:r>
          </w:p>
          <w:p w:rsidR="005A5716" w:rsidRDefault="00C323A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• a tantárgy tartalmát tükröző nyomtatott források;</w:t>
            </w:r>
          </w:p>
          <w:p w:rsidR="005A5716" w:rsidRDefault="00C323A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• a tantárgy tartalmát tükröző elektronikus források,</w:t>
            </w:r>
          </w:p>
          <w:p w:rsidR="005A5716" w:rsidRDefault="00C323A2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feladatgyűjtemények.</w:t>
            </w:r>
          </w:p>
          <w:p w:rsidR="005A5716" w:rsidRDefault="00C323A2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>• multimédiás eszközök</w:t>
            </w:r>
          </w:p>
        </w:tc>
      </w:tr>
      <w:tr w:rsidR="005A5716">
        <w:tc>
          <w:tcPr>
            <w:tcW w:w="3150" w:type="dxa"/>
            <w:shd w:val="clear" w:color="auto" w:fill="D9D9D9"/>
          </w:tcPr>
          <w:p w:rsidR="005A5716" w:rsidRDefault="00C32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716" w:rsidRDefault="005A5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10075" w:rsidRPr="00A10075" w:rsidRDefault="00A10075" w:rsidP="00A100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0075">
              <w:rPr>
                <w:rFonts w:ascii="Times New Roman" w:eastAsia="Times New Roman" w:hAnsi="Times New Roman" w:cs="Times New Roman"/>
              </w:rPr>
              <w:t xml:space="preserve">Roger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>. A császár új elméje. Számítógépek, gondolkodás és a fizika törvényei.  2. kiadás</w:t>
            </w:r>
            <w:proofErr w:type="gramStart"/>
            <w:r w:rsidRPr="00A10075">
              <w:rPr>
                <w:rFonts w:ascii="Times New Roman" w:eastAsia="Times New Roman" w:hAnsi="Times New Roman" w:cs="Times New Roman"/>
              </w:rPr>
              <w:t>,  Akadémiai</w:t>
            </w:r>
            <w:proofErr w:type="gramEnd"/>
            <w:r w:rsidRPr="00A10075">
              <w:rPr>
                <w:rFonts w:ascii="Times New Roman" w:eastAsia="Times New Roman" w:hAnsi="Times New Roman" w:cs="Times New Roman"/>
              </w:rPr>
              <w:t xml:space="preserve"> Kiadó, Budapest. Első magyar nyelvű digitális kiadás: </w:t>
            </w:r>
            <w:proofErr w:type="gramStart"/>
            <w:r w:rsidRPr="00A10075">
              <w:rPr>
                <w:rFonts w:ascii="Times New Roman" w:eastAsia="Times New Roman" w:hAnsi="Times New Roman" w:cs="Times New Roman"/>
              </w:rPr>
              <w:t>2016.  573</w:t>
            </w:r>
            <w:proofErr w:type="gramEnd"/>
            <w:r w:rsidRPr="00A10075">
              <w:rPr>
                <w:rFonts w:ascii="Times New Roman" w:eastAsia="Times New Roman" w:hAnsi="Times New Roman" w:cs="Times New Roman"/>
              </w:rPr>
              <w:t xml:space="preserve"> p.</w:t>
            </w:r>
          </w:p>
          <w:p w:rsidR="00A10075" w:rsidRPr="00A10075" w:rsidRDefault="00A10075" w:rsidP="00A100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0075">
              <w:rPr>
                <w:rFonts w:ascii="Times New Roman" w:eastAsia="Times New Roman" w:hAnsi="Times New Roman" w:cs="Times New Roman"/>
              </w:rPr>
              <w:t xml:space="preserve">Roger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. Az idő ciklusai. Az univerzum radikálisan új szemlélete Roger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Fordította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Gilicze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Bálint Budapest, Első magyar nyelvű digitális kiadás: 2017. 265 p.</w:t>
            </w:r>
          </w:p>
          <w:p w:rsidR="00A10075" w:rsidRPr="00A10075" w:rsidRDefault="00A10075" w:rsidP="00A100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0075">
              <w:rPr>
                <w:rFonts w:ascii="Times New Roman" w:eastAsia="Times New Roman" w:hAnsi="Times New Roman" w:cs="Times New Roman"/>
              </w:rPr>
              <w:t xml:space="preserve">Fizika (Akadémiai Kiadó, Budapest) Csákány Antal,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Flórik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György,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Gnädig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Péter, Holics László, Juhász András, Sükösd Csaba, Tasnádi Péter.  Első magyar nyelvű digitális kiadás: 2017.</w:t>
            </w:r>
          </w:p>
          <w:p w:rsidR="00A10075" w:rsidRPr="00A10075" w:rsidRDefault="00A10075" w:rsidP="00A100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Фейман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Р.,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Лейтон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Р.,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Сэндс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М.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Феймановские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лекции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физике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, т.1,2. – М.: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>, 1976.</w:t>
            </w:r>
            <w:bookmarkStart w:id="2" w:name="_GoBack"/>
            <w:bookmarkEnd w:id="2"/>
          </w:p>
          <w:p w:rsidR="00A10075" w:rsidRPr="00A10075" w:rsidRDefault="00A10075" w:rsidP="00A100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Бабаджан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Е.И. и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Сборник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вопросов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качественных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задач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общей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физике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. – М.: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>, 1990. – 400 с.</w:t>
            </w:r>
          </w:p>
          <w:p w:rsidR="005A5716" w:rsidRDefault="00A10075" w:rsidP="00A100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М.Клим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П.Якібчук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Задачі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молекулярної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фізики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>. (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навчальний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посібник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 w:rsidRPr="00A10075">
              <w:rPr>
                <w:rFonts w:ascii="Times New Roman" w:eastAsia="Times New Roman" w:hAnsi="Times New Roman" w:cs="Times New Roman"/>
              </w:rPr>
              <w:t>Львів</w:t>
            </w:r>
            <w:proofErr w:type="spellEnd"/>
            <w:r w:rsidRPr="00A10075">
              <w:rPr>
                <w:rFonts w:ascii="Times New Roman" w:eastAsia="Times New Roman" w:hAnsi="Times New Roman" w:cs="Times New Roman"/>
              </w:rPr>
              <w:t xml:space="preserve"> – 2007. 227 С.</w:t>
            </w:r>
          </w:p>
        </w:tc>
      </w:tr>
    </w:tbl>
    <w:p w:rsidR="005A5716" w:rsidRDefault="005A5716">
      <w:pPr>
        <w:rPr>
          <w:rFonts w:ascii="Times New Roman" w:eastAsia="Times New Roman" w:hAnsi="Times New Roman" w:cs="Times New Roman"/>
        </w:rPr>
      </w:pPr>
    </w:p>
    <w:sectPr w:rsidR="005A5716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495"/>
    <w:multiLevelType w:val="multilevel"/>
    <w:tmpl w:val="7AD6D6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F2917D4"/>
    <w:multiLevelType w:val="multilevel"/>
    <w:tmpl w:val="8C18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5716"/>
    <w:rsid w:val="0001324B"/>
    <w:rsid w:val="00175275"/>
    <w:rsid w:val="004808EC"/>
    <w:rsid w:val="00523562"/>
    <w:rsid w:val="005A5716"/>
    <w:rsid w:val="007B496B"/>
    <w:rsid w:val="008412E5"/>
    <w:rsid w:val="00A10075"/>
    <w:rsid w:val="00A23BB6"/>
    <w:rsid w:val="00AA02C4"/>
    <w:rsid w:val="00C323A2"/>
    <w:rsid w:val="00CC66FA"/>
    <w:rsid w:val="00CE7CE4"/>
    <w:rsid w:val="00D95936"/>
    <w:rsid w:val="00E8641C"/>
    <w:rsid w:val="00E9469A"/>
    <w:rsid w:val="00E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55D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05A62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55D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05A62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yak_osv_ZUI_201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mf.uz.ua/wp-content/uploads/2019/11/Pol_akad_dobr_ZUI_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izeXMWQ3nA50aUKRw8A/kWJjA==">AMUW2mUm5a4c0XF8YBmKCKlLPYjo+vog30HS++MGVjZ2v5vlM5ycjf0M1idbGeM/I/OrYOcuyyJnt2UkZz2nRhxJDF3mzfLLML/9lZRq/NIXdpzgVL3V+8v/ruD5kslpM84IsBo5aSrS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993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ramiz</cp:lastModifiedBy>
  <cp:revision>8</cp:revision>
  <dcterms:created xsi:type="dcterms:W3CDTF">2022-11-03T14:20:00Z</dcterms:created>
  <dcterms:modified xsi:type="dcterms:W3CDTF">2022-11-03T14:39:00Z</dcterms:modified>
</cp:coreProperties>
</file>