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2F" w:rsidRPr="0003550C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C2F" w:rsidRPr="0003550C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550C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754"/>
        <w:gridCol w:w="1348"/>
        <w:gridCol w:w="1636"/>
        <w:gridCol w:w="1535"/>
        <w:gridCol w:w="1803"/>
        <w:gridCol w:w="1496"/>
      </w:tblGrid>
      <w:tr w:rsidR="00663AA8" w:rsidRPr="0003550C" w:rsidTr="007363DB">
        <w:trPr>
          <w:trHeight w:val="1453"/>
        </w:trPr>
        <w:tc>
          <w:tcPr>
            <w:tcW w:w="1819" w:type="dxa"/>
            <w:vAlign w:val="center"/>
          </w:tcPr>
          <w:p w:rsidR="00A26453" w:rsidRPr="0003550C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:rsidR="00A26453" w:rsidRPr="0003550C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A26453" w:rsidRPr="00663AA8" w:rsidRDefault="00663AA8" w:rsidP="00736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</w:t>
            </w:r>
          </w:p>
        </w:tc>
        <w:tc>
          <w:tcPr>
            <w:tcW w:w="1672" w:type="dxa"/>
            <w:vAlign w:val="center"/>
          </w:tcPr>
          <w:p w:rsidR="00A26453" w:rsidRPr="0003550C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  <w:vAlign w:val="center"/>
          </w:tcPr>
          <w:p w:rsidR="00A26453" w:rsidRPr="0003550C" w:rsidRDefault="007363DB" w:rsidP="007363D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інституційна</w:t>
            </w:r>
            <w:proofErr w:type="spellEnd"/>
          </w:p>
        </w:tc>
        <w:tc>
          <w:tcPr>
            <w:tcW w:w="1824" w:type="dxa"/>
            <w:vAlign w:val="center"/>
          </w:tcPr>
          <w:p w:rsidR="00A26453" w:rsidRPr="0003550C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  <w:vAlign w:val="center"/>
          </w:tcPr>
          <w:p w:rsidR="00A26453" w:rsidRPr="00E11599" w:rsidRDefault="007363DB" w:rsidP="00E1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E115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/202</w:t>
            </w:r>
            <w:r w:rsidR="00E115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526D7D" w:rsidRPr="0003550C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03550C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r w:rsidRPr="0003550C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2F1AD2" w:rsidRPr="0003550C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03550C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23" w:rsidRPr="0003550C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:rsidR="00392D23" w:rsidRPr="0003550C" w:rsidRDefault="00760435" w:rsidP="00760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1B5678" w:rsidRPr="0066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ізика</w:t>
            </w:r>
            <w:r w:rsidR="0066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</w:tr>
      <w:tr w:rsidR="002F1AD2" w:rsidRPr="0003550C" w:rsidTr="00B46DB5">
        <w:tc>
          <w:tcPr>
            <w:tcW w:w="3150" w:type="dxa"/>
            <w:shd w:val="clear" w:color="auto" w:fill="D9D9D9" w:themeFill="background1" w:themeFillShade="D9"/>
          </w:tcPr>
          <w:p w:rsidR="00994568" w:rsidRPr="0003550C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568" w:rsidRPr="0003550C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:rsidR="00392D23" w:rsidRPr="0003550C" w:rsidRDefault="008909A6" w:rsidP="002434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5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</w:t>
            </w:r>
            <w:r w:rsidR="002434E0" w:rsidRPr="00E115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E115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інформатик</w:t>
            </w:r>
            <w:r w:rsidR="002434E0" w:rsidRPr="00E115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</w:tr>
      <w:tr w:rsidR="002F1AD2" w:rsidRPr="0003550C" w:rsidTr="00B46DB5">
        <w:tc>
          <w:tcPr>
            <w:tcW w:w="3150" w:type="dxa"/>
            <w:shd w:val="clear" w:color="auto" w:fill="D9D9D9" w:themeFill="background1" w:themeFillShade="D9"/>
          </w:tcPr>
          <w:p w:rsidR="00994568" w:rsidRPr="0003550C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568" w:rsidRPr="0003550C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343" w:type="dxa"/>
          </w:tcPr>
          <w:p w:rsidR="00392D23" w:rsidRPr="00663AA8" w:rsidRDefault="008909A6" w:rsidP="00BB0B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5BB">
              <w:rPr>
                <w:rFonts w:ascii="Times New Roman" w:hAnsi="Times New Roman" w:cs="Times New Roman"/>
                <w:sz w:val="24"/>
                <w:szCs w:val="24"/>
              </w:rPr>
              <w:t xml:space="preserve">ОПП 01 </w:t>
            </w:r>
            <w:proofErr w:type="spellStart"/>
            <w:r w:rsidRPr="002805BB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2805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05BB">
              <w:rPr>
                <w:rFonts w:ascii="Times New Roman" w:hAnsi="Times New Roman" w:cs="Times New Roman"/>
                <w:sz w:val="24"/>
                <w:szCs w:val="24"/>
              </w:rPr>
              <w:t>Педагогіка</w:t>
            </w:r>
            <w:proofErr w:type="spellEnd"/>
            <w:r w:rsidRPr="002805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3AA8">
              <w:rPr>
                <w:rFonts w:ascii="Times New Roman" w:hAnsi="Times New Roman" w:cs="Times New Roman"/>
                <w:sz w:val="24"/>
                <w:szCs w:val="24"/>
              </w:rPr>
              <w:t xml:space="preserve"> 014</w:t>
            </w:r>
            <w:r w:rsidRPr="0066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«Середня освіта (</w:t>
            </w:r>
            <w:r w:rsidR="00BB0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  <w:r w:rsidRPr="0066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)»</w:t>
            </w:r>
            <w:r w:rsidRPr="00663A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3AA8" w:rsidRPr="00BB0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</w:t>
            </w:r>
            <w:proofErr w:type="spellStart"/>
            <w:r w:rsidRPr="00BB0B0A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BB0B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3AA8" w:rsidRPr="00BB0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баклавра</w:t>
            </w:r>
            <w:r w:rsidRPr="00BB0B0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B0B0A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Pr="00BB0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B0A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BB0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B0A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B0B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0B0A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BB0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B0A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BB0B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B0B0A">
              <w:rPr>
                <w:rFonts w:ascii="Times New Roman" w:hAnsi="Times New Roman" w:cs="Times New Roman"/>
                <w:sz w:val="24"/>
                <w:szCs w:val="24"/>
              </w:rPr>
              <w:t>інституційна</w:t>
            </w:r>
            <w:proofErr w:type="spellEnd"/>
          </w:p>
        </w:tc>
      </w:tr>
      <w:tr w:rsidR="002F1AD2" w:rsidRPr="0003550C" w:rsidTr="00B46DB5">
        <w:tc>
          <w:tcPr>
            <w:tcW w:w="3150" w:type="dxa"/>
            <w:shd w:val="clear" w:color="auto" w:fill="D9D9D9" w:themeFill="background1" w:themeFillShade="D9"/>
          </w:tcPr>
          <w:p w:rsidR="00E47EA8" w:rsidRPr="0003550C" w:rsidRDefault="00E237EC" w:rsidP="00AC4C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</w:t>
            </w:r>
            <w:r w:rsidR="00AC4C79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практичні/</w:t>
            </w:r>
            <w:r w:rsidR="00E47EA8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семінарські</w:t>
            </w:r>
            <w:r w:rsidR="00AC4C79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="00705681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лабораторні</w:t>
            </w:r>
            <w:r w:rsidR="00E47EA8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6343" w:type="dxa"/>
          </w:tcPr>
          <w:p w:rsidR="008909A6" w:rsidRPr="00663AA8" w:rsidRDefault="00E237EC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="008909A6" w:rsidRPr="00663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66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обов’язкова </w:t>
            </w:r>
          </w:p>
          <w:p w:rsidR="007E3FBF" w:rsidRPr="00760435" w:rsidRDefault="007E3FBF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663A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0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705681" w:rsidRPr="00E11599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663A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15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05681" w:rsidRPr="00FE39CE" w:rsidRDefault="00C9473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05681" w:rsidRPr="0066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рактичні</w:t>
            </w:r>
            <w:r w:rsidRPr="0066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(семінарські)</w:t>
            </w:r>
            <w:r w:rsidR="00705681" w:rsidRPr="0066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</w:t>
            </w:r>
            <w:r w:rsidR="00705681" w:rsidRPr="00663A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159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705681" w:rsidRPr="00663AA8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663A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B5678" w:rsidRPr="0066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678" w:rsidRPr="0066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передбачено</w:t>
            </w:r>
          </w:p>
          <w:p w:rsidR="00705681" w:rsidRPr="00663AA8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663A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159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705681" w:rsidRPr="00663AA8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AD2" w:rsidRPr="0003550C" w:rsidTr="00B46DB5">
        <w:tc>
          <w:tcPr>
            <w:tcW w:w="3150" w:type="dxa"/>
            <w:shd w:val="clear" w:color="auto" w:fill="D9D9D9" w:themeFill="background1" w:themeFillShade="D9"/>
          </w:tcPr>
          <w:p w:rsidR="00E47EA8" w:rsidRPr="0003550C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7B1F80"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>імена</w:t>
            </w:r>
            <w:proofErr w:type="spellEnd"/>
            <w:r w:rsidR="007B1F80"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прізвища</w:t>
            </w:r>
            <w:proofErr w:type="spellEnd"/>
            <w:r w:rsidR="007B1F80"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>наукові</w:t>
            </w:r>
            <w:proofErr w:type="spellEnd"/>
            <w:r w:rsidR="007B1F80"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1F80"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>ступені</w:t>
            </w:r>
            <w:proofErr w:type="spellEnd"/>
            <w:r w:rsidR="007B1F80"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="007B1F80"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>звання</w:t>
            </w:r>
            <w:proofErr w:type="spellEnd"/>
            <w:r w:rsidR="00E237EC"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237EC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proofErr w:type="spellStart"/>
            <w:r w:rsidR="007B1F80"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  <w:r w:rsidR="007B1F80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="007B1F80"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7B1F80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3" w:type="dxa"/>
          </w:tcPr>
          <w:p w:rsidR="001B5678" w:rsidRDefault="001B5678" w:rsidP="00890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Месарош Лівіа Василівна</w:t>
            </w:r>
          </w:p>
          <w:p w:rsidR="008909A6" w:rsidRPr="0003550C" w:rsidRDefault="008909A6" w:rsidP="0089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5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кандидат фіз.-мат.</w:t>
            </w:r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proofErr w:type="spellEnd"/>
          </w:p>
          <w:p w:rsidR="00392D23" w:rsidRPr="0003550C" w:rsidRDefault="008909A6" w:rsidP="004D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="004D0A27">
              <w:rPr>
                <w:rFonts w:ascii="Times New Roman" w:hAnsi="Times New Roman" w:cs="Times New Roman"/>
                <w:sz w:val="24"/>
                <w:szCs w:val="24"/>
              </w:rPr>
              <w:t>meszaros.livia</w:t>
            </w:r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@kmf.org.ua</w:t>
            </w:r>
          </w:p>
        </w:tc>
      </w:tr>
      <w:tr w:rsidR="002F1AD2" w:rsidRPr="0003550C" w:rsidTr="00B46DB5">
        <w:tc>
          <w:tcPr>
            <w:tcW w:w="3150" w:type="dxa"/>
            <w:shd w:val="clear" w:color="auto" w:fill="D9D9D9" w:themeFill="background1" w:themeFillShade="D9"/>
          </w:tcPr>
          <w:p w:rsidR="007B1F80" w:rsidRPr="0003550C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 навчальної дисципліни</w:t>
            </w:r>
            <w:bookmarkEnd w:id="0"/>
          </w:p>
        </w:tc>
        <w:tc>
          <w:tcPr>
            <w:tcW w:w="6343" w:type="dxa"/>
          </w:tcPr>
          <w:p w:rsidR="00392D23" w:rsidRPr="0003550C" w:rsidRDefault="00760435" w:rsidP="00760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663AA8" w:rsidRPr="00663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ізика  </w:t>
            </w:r>
            <w:r w:rsidR="008909A6" w:rsidRPr="0066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(програма </w:t>
            </w:r>
            <w:r w:rsidR="008909A6" w:rsidRPr="00663A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BSc</w:t>
            </w:r>
            <w:r w:rsidR="008909A6" w:rsidRPr="0066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2F1AD2" w:rsidRPr="0003550C" w:rsidTr="00B46DB5">
        <w:tc>
          <w:tcPr>
            <w:tcW w:w="3150" w:type="dxa"/>
            <w:shd w:val="clear" w:color="auto" w:fill="D9D9D9" w:themeFill="background1" w:themeFillShade="D9"/>
          </w:tcPr>
          <w:p w:rsidR="007B1F80" w:rsidRPr="0003550C" w:rsidRDefault="007B1F80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мета</w:t>
            </w:r>
            <w:r w:rsidR="00AC4C79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завдання</w:t>
            </w:r>
            <w:r w:rsidR="003C4985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очікувані програмні результати</w:t>
            </w:r>
            <w:r w:rsidR="00C94731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C4985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  <w:r w:rsidR="00E237EC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C94731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загальні та фахові компетентності, </w:t>
            </w:r>
            <w:r w:rsidR="00E237EC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дисципліни</w:t>
            </w:r>
            <w:r w:rsidR="00C94731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343" w:type="dxa"/>
          </w:tcPr>
          <w:p w:rsidR="00661E0C" w:rsidRDefault="00A960FB" w:rsidP="007363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Анотація</w:t>
            </w:r>
            <w:proofErr w:type="spellEnd"/>
          </w:p>
          <w:p w:rsidR="00392D23" w:rsidRPr="00E11599" w:rsidRDefault="002434E0" w:rsidP="00E115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24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исципліна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24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11599" w:rsidRPr="0024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24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24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належить до теоретичної основи сукупності знань та вмінь, що формують профіль фахівця в області </w:t>
            </w:r>
            <w:r w:rsidR="00E115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природничих </w:t>
            </w:r>
            <w:r w:rsidRPr="0024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наук. Курс </w:t>
            </w:r>
            <w:r w:rsidR="00760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24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ізика  потрібно вивчати для подальшого вивчення нормативних дисциплін для бакалаврів спеціальності </w:t>
            </w:r>
            <w:r w:rsidR="00E115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  <w:r w:rsidRPr="0024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,та низки курсів відповідного напряму.</w:t>
            </w:r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0FB" w:rsidRPr="00E11599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="00A960FB" w:rsidRPr="00E1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0FB" w:rsidRPr="00E11599">
              <w:rPr>
                <w:rFonts w:ascii="Times New Roman" w:hAnsi="Times New Roman" w:cs="Times New Roman"/>
                <w:sz w:val="24"/>
                <w:szCs w:val="24"/>
              </w:rPr>
              <w:t>призначена</w:t>
            </w:r>
            <w:proofErr w:type="spellEnd"/>
            <w:r w:rsidR="00A960FB" w:rsidRPr="00E1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0FB" w:rsidRPr="00E1159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="00A960FB" w:rsidRPr="00E1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0FB" w:rsidRPr="00E11599">
              <w:rPr>
                <w:rFonts w:ascii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  <w:r w:rsidR="00A960FB" w:rsidRPr="00E1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5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бакалаврів</w:t>
            </w:r>
            <w:r w:rsidR="00A960FB" w:rsidRPr="00E1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0FB" w:rsidRPr="00E11599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="00A960FB" w:rsidRPr="00E1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0FB" w:rsidRPr="00E11599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="00A960FB" w:rsidRPr="00E11599">
              <w:rPr>
                <w:rFonts w:ascii="Times New Roman" w:hAnsi="Times New Roman" w:cs="Times New Roman"/>
                <w:sz w:val="24"/>
                <w:szCs w:val="24"/>
              </w:rPr>
              <w:t xml:space="preserve"> «01 </w:t>
            </w:r>
            <w:proofErr w:type="spellStart"/>
            <w:r w:rsidR="00A960FB" w:rsidRPr="00E11599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="00A960FB" w:rsidRPr="00E115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11599">
              <w:rPr>
                <w:rFonts w:ascii="Times New Roman" w:hAnsi="Times New Roman" w:cs="Times New Roman"/>
              </w:rPr>
              <w:t xml:space="preserve"> </w:t>
            </w:r>
            <w:r w:rsidR="00BB0B0A" w:rsidRPr="00E11599">
              <w:rPr>
                <w:rFonts w:ascii="Times New Roman" w:hAnsi="Times New Roman" w:cs="Times New Roman"/>
                <w:lang w:val="uk-UA"/>
              </w:rPr>
              <w:t>Педагогіка</w:t>
            </w:r>
            <w:r w:rsidRPr="00E1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0FB" w:rsidRPr="00E1159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A960FB" w:rsidRPr="00E11599">
              <w:rPr>
                <w:rFonts w:ascii="Times New Roman" w:hAnsi="Times New Roman" w:cs="Times New Roman"/>
                <w:sz w:val="24"/>
                <w:szCs w:val="24"/>
              </w:rPr>
              <w:t>спеціальності</w:t>
            </w:r>
            <w:proofErr w:type="spellEnd"/>
            <w:r w:rsidR="00A960FB" w:rsidRPr="00E11599">
              <w:rPr>
                <w:rFonts w:ascii="Times New Roman" w:hAnsi="Times New Roman" w:cs="Times New Roman"/>
                <w:sz w:val="24"/>
                <w:szCs w:val="24"/>
              </w:rPr>
              <w:t xml:space="preserve"> 014 </w:t>
            </w:r>
            <w:proofErr w:type="spellStart"/>
            <w:r w:rsidR="00A960FB" w:rsidRPr="00E11599">
              <w:rPr>
                <w:rFonts w:ascii="Times New Roman" w:hAnsi="Times New Roman" w:cs="Times New Roman"/>
                <w:sz w:val="24"/>
                <w:szCs w:val="24"/>
              </w:rPr>
              <w:t>Середня</w:t>
            </w:r>
            <w:proofErr w:type="spellEnd"/>
            <w:r w:rsidR="00A960FB" w:rsidRPr="00E1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0FB" w:rsidRPr="00E11599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="00A960FB" w:rsidRPr="00E115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B0B0A" w:rsidRPr="00E115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  <w:r w:rsidR="00A960FB" w:rsidRPr="00E11599">
              <w:rPr>
                <w:rFonts w:ascii="Times New Roman" w:hAnsi="Times New Roman" w:cs="Times New Roman"/>
                <w:sz w:val="24"/>
                <w:szCs w:val="24"/>
              </w:rPr>
              <w:t xml:space="preserve">). У </w:t>
            </w:r>
            <w:proofErr w:type="spellStart"/>
            <w:r w:rsidR="00A960FB" w:rsidRPr="00E11599">
              <w:rPr>
                <w:rFonts w:ascii="Times New Roman" w:hAnsi="Times New Roman" w:cs="Times New Roman"/>
                <w:sz w:val="24"/>
                <w:szCs w:val="24"/>
              </w:rPr>
              <w:t>програмі</w:t>
            </w:r>
            <w:proofErr w:type="spellEnd"/>
            <w:r w:rsidR="00A960FB" w:rsidRPr="00E1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0FB" w:rsidRPr="00E11599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proofErr w:type="spellEnd"/>
            <w:r w:rsidR="00A960FB" w:rsidRPr="00E1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0FB" w:rsidRPr="00E11599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="00A960FB" w:rsidRPr="00E1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0FB" w:rsidRPr="00E11599">
              <w:rPr>
                <w:rFonts w:ascii="Times New Roman" w:hAnsi="Times New Roman" w:cs="Times New Roman"/>
                <w:sz w:val="24"/>
                <w:szCs w:val="24"/>
              </w:rPr>
              <w:t>положення</w:t>
            </w:r>
            <w:proofErr w:type="spellEnd"/>
            <w:r w:rsidR="00A960FB" w:rsidRPr="00E1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0FB" w:rsidRPr="00E11599">
              <w:rPr>
                <w:rFonts w:ascii="Times New Roman" w:hAnsi="Times New Roman" w:cs="Times New Roman"/>
                <w:sz w:val="24"/>
                <w:szCs w:val="24"/>
              </w:rPr>
              <w:t>курсу</w:t>
            </w:r>
            <w:proofErr w:type="spellEnd"/>
            <w:r w:rsidR="00A960FB" w:rsidRPr="00BB0B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960FB" w:rsidRPr="00BB0B0A">
              <w:rPr>
                <w:rFonts w:ascii="Times New Roman" w:hAnsi="Times New Roman" w:cs="Times New Roman"/>
                <w:sz w:val="24"/>
                <w:szCs w:val="24"/>
              </w:rPr>
              <w:t>подано</w:t>
            </w:r>
            <w:proofErr w:type="spellEnd"/>
            <w:r w:rsidR="00A960FB" w:rsidRPr="00BB0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0FB" w:rsidRPr="00BB0B0A">
              <w:rPr>
                <w:rFonts w:ascii="Times New Roman" w:hAnsi="Times New Roman" w:cs="Times New Roman"/>
                <w:sz w:val="24"/>
                <w:szCs w:val="24"/>
              </w:rPr>
              <w:t>моделі</w:t>
            </w:r>
            <w:proofErr w:type="spellEnd"/>
            <w:r w:rsidR="00A960FB" w:rsidRPr="00BB0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0FB" w:rsidRPr="00BB0B0A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="00A960FB" w:rsidRPr="00BB0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0FB" w:rsidRPr="00BB0B0A">
              <w:rPr>
                <w:rFonts w:ascii="Times New Roman" w:hAnsi="Times New Roman" w:cs="Times New Roman"/>
                <w:sz w:val="24"/>
                <w:szCs w:val="24"/>
              </w:rPr>
              <w:t>деяких</w:t>
            </w:r>
            <w:proofErr w:type="spellEnd"/>
            <w:r w:rsidR="00A960FB" w:rsidRPr="00BB0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0FB" w:rsidRPr="00BB0B0A">
              <w:rPr>
                <w:rFonts w:ascii="Times New Roman" w:hAnsi="Times New Roman" w:cs="Times New Roman"/>
                <w:sz w:val="24"/>
                <w:szCs w:val="24"/>
              </w:rPr>
              <w:t>типів</w:t>
            </w:r>
            <w:proofErr w:type="spellEnd"/>
            <w:r w:rsidR="00A960FB" w:rsidRPr="00BB0B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960FB" w:rsidRPr="00BB0B0A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="00A960FB" w:rsidRPr="00BB0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0FB" w:rsidRPr="00BB0B0A"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proofErr w:type="spellEnd"/>
            <w:r w:rsidR="00A960FB" w:rsidRPr="00BB0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0FB" w:rsidRPr="00BB0B0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="00A960FB" w:rsidRPr="00BB0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0FB" w:rsidRPr="00BB0B0A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="00A960FB" w:rsidRPr="00BB0B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960FB" w:rsidRPr="00BB0B0A">
              <w:rPr>
                <w:rFonts w:ascii="Times New Roman" w:hAnsi="Times New Roman" w:cs="Times New Roman"/>
                <w:sz w:val="24"/>
                <w:szCs w:val="24"/>
              </w:rPr>
              <w:t>приклади</w:t>
            </w:r>
            <w:proofErr w:type="spellEnd"/>
            <w:r w:rsidR="00A960FB" w:rsidRPr="00BB0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0FB" w:rsidRPr="00BB0B0A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="00A960FB" w:rsidRPr="00BB0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0FB" w:rsidRPr="00BB0B0A">
              <w:rPr>
                <w:rFonts w:ascii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="00A960FB" w:rsidRPr="00BB0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0FB" w:rsidRPr="00BB0B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61E0C" w:rsidRPr="00BB0B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661E0C" w:rsidRPr="00BB0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1E0C" w:rsidRPr="00BB0B0A">
              <w:rPr>
                <w:rFonts w:ascii="Times New Roman" w:hAnsi="Times New Roman" w:cs="Times New Roman"/>
                <w:sz w:val="24"/>
                <w:szCs w:val="24"/>
              </w:rPr>
              <w:t>практиці</w:t>
            </w:r>
            <w:proofErr w:type="spellEnd"/>
            <w:r w:rsidR="00A960FB" w:rsidRPr="00BB0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E0C" w:rsidRPr="0003550C" w:rsidRDefault="00661E0C" w:rsidP="00736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</w:t>
            </w:r>
            <w:r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</w:p>
          <w:p w:rsidR="002434E0" w:rsidRDefault="002434E0" w:rsidP="007363DB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</w:pP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сформувати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у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студентів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знання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вміння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і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навички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необхідні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для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усвідомлення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і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раціонального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використання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lastRenderedPageBreak/>
              <w:t>понять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законів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і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методів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фізики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як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предмету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вивчення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, і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як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засобу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для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вивчення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інших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предметних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областей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Навчитись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ефективно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застосовувати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теоретичний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фізико-математичний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апарат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для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розв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’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язання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практичних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задач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661E0C" w:rsidRPr="002434E0" w:rsidRDefault="00661E0C" w:rsidP="007363DB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  <w:r w:rsidRPr="002434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61E0C" w:rsidRDefault="00661E0C" w:rsidP="007363DB">
            <w:pPr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</w:pPr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є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формування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теоретичних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знань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та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практичних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навичок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у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відповідності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до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поставленої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мети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E11599" w:rsidRPr="00E11599" w:rsidRDefault="00E11599" w:rsidP="007363DB">
            <w:pPr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</w:pPr>
          </w:p>
          <w:p w:rsidR="00E11599" w:rsidRPr="00E11599" w:rsidRDefault="00E11599" w:rsidP="00E11599">
            <w:pPr>
              <w:pStyle w:val="Default"/>
              <w:jc w:val="both"/>
              <w:rPr>
                <w:lang w:val="uk-UA"/>
              </w:rPr>
            </w:pPr>
            <w:r w:rsidRPr="00E11599">
              <w:rPr>
                <w:lang w:val="uk-UA"/>
              </w:rPr>
              <w:t>загальні компетентності:</w:t>
            </w:r>
          </w:p>
          <w:p w:rsidR="00E11599" w:rsidRPr="00E11599" w:rsidRDefault="00E11599" w:rsidP="00E11599">
            <w:pPr>
              <w:pStyle w:val="Default"/>
              <w:jc w:val="both"/>
              <w:rPr>
                <w:lang w:val="uk-UA"/>
              </w:rPr>
            </w:pPr>
            <w:r w:rsidRPr="00E11599">
              <w:rPr>
                <w:lang w:val="uk-UA"/>
              </w:rPr>
              <w:t>ЗК1. Здатність до абстрактного мислення, аналізу та синтезу, до застосування знань у практичних ситуаціях.</w:t>
            </w:r>
          </w:p>
          <w:p w:rsidR="00E11599" w:rsidRPr="00E11599" w:rsidRDefault="00E11599" w:rsidP="00E11599">
            <w:pPr>
              <w:pStyle w:val="Default"/>
              <w:jc w:val="both"/>
              <w:rPr>
                <w:lang w:val="uk-UA"/>
              </w:rPr>
            </w:pPr>
            <w:r w:rsidRPr="00E11599">
              <w:rPr>
                <w:lang w:val="uk-UA"/>
              </w:rPr>
              <w:t>ЗК4. Здатність орієнтуватися в інформаційному просторі,</w:t>
            </w:r>
          </w:p>
          <w:p w:rsidR="00E11599" w:rsidRPr="00E11599" w:rsidRDefault="00E11599" w:rsidP="00E11599">
            <w:pPr>
              <w:pStyle w:val="Default"/>
              <w:jc w:val="both"/>
              <w:rPr>
                <w:lang w:val="uk-UA"/>
              </w:rPr>
            </w:pPr>
            <w:r w:rsidRPr="00E11599">
              <w:rPr>
                <w:lang w:val="uk-UA"/>
              </w:rPr>
              <w:t>здійснювати пошук, аналіз та обробку інформації з різних</w:t>
            </w:r>
          </w:p>
          <w:p w:rsidR="00E11599" w:rsidRPr="00E11599" w:rsidRDefault="00E11599" w:rsidP="00E11599">
            <w:pPr>
              <w:pStyle w:val="Default"/>
              <w:jc w:val="both"/>
              <w:rPr>
                <w:lang w:val="uk-UA"/>
              </w:rPr>
            </w:pPr>
            <w:r w:rsidRPr="00E11599">
              <w:rPr>
                <w:lang w:val="uk-UA"/>
              </w:rPr>
              <w:t>джерел, ефективно використовувати цифрові ресурси та технології в освітньому процесі.</w:t>
            </w:r>
          </w:p>
          <w:p w:rsidR="00E11599" w:rsidRPr="00E11599" w:rsidRDefault="00E11599" w:rsidP="00E11599">
            <w:pPr>
              <w:pStyle w:val="Default"/>
              <w:jc w:val="both"/>
              <w:rPr>
                <w:lang w:val="uk-UA"/>
              </w:rPr>
            </w:pPr>
            <w:r w:rsidRPr="00E11599">
              <w:rPr>
                <w:lang w:val="uk-UA"/>
              </w:rPr>
              <w:t>ЗК5. Здатність діяти автономно, приймати обґрунтовані рішення у професійній діяльності і відповідати за їх виконання, діяти відповідально і свідомо на основі чинного законодавства та етичних міркувань (мотивів).</w:t>
            </w:r>
          </w:p>
          <w:p w:rsidR="00E11599" w:rsidRPr="00E11599" w:rsidRDefault="00E11599" w:rsidP="00E11599">
            <w:pPr>
              <w:pStyle w:val="Default"/>
              <w:jc w:val="both"/>
              <w:rPr>
                <w:lang w:val="uk-UA"/>
              </w:rPr>
            </w:pPr>
            <w:r w:rsidRPr="00E11599">
              <w:rPr>
                <w:lang w:val="uk-UA"/>
              </w:rPr>
              <w:t>ЗК6. Здатність до міжособистісної взаємодії та роботи у команді у сфері професійної діяльності, спілкування з представниками інших професійних груп різного рівня.</w:t>
            </w:r>
          </w:p>
          <w:p w:rsidR="00E11599" w:rsidRPr="00E11599" w:rsidRDefault="00E11599" w:rsidP="00E11599">
            <w:pPr>
              <w:pStyle w:val="Default"/>
              <w:jc w:val="both"/>
              <w:rPr>
                <w:lang w:val="uk-UA"/>
              </w:rPr>
            </w:pPr>
          </w:p>
          <w:p w:rsidR="00E11599" w:rsidRPr="00E11599" w:rsidRDefault="00E11599" w:rsidP="00E11599">
            <w:pPr>
              <w:pStyle w:val="Default"/>
              <w:jc w:val="both"/>
              <w:rPr>
                <w:lang w:val="uk-UA"/>
              </w:rPr>
            </w:pPr>
            <w:r w:rsidRPr="00E11599">
              <w:rPr>
                <w:lang w:val="uk-UA"/>
              </w:rPr>
              <w:t>.фахові (спеціальні) компетентності:</w:t>
            </w:r>
          </w:p>
          <w:p w:rsidR="00E11599" w:rsidRPr="00E11599" w:rsidRDefault="00E11599" w:rsidP="00E11599">
            <w:pPr>
              <w:pStyle w:val="Default"/>
              <w:jc w:val="both"/>
              <w:rPr>
                <w:lang w:val="uk-UA"/>
              </w:rPr>
            </w:pPr>
          </w:p>
          <w:p w:rsidR="00E11599" w:rsidRPr="00E11599" w:rsidRDefault="00E11599" w:rsidP="00E11599">
            <w:pPr>
              <w:pStyle w:val="Default"/>
              <w:jc w:val="both"/>
              <w:rPr>
                <w:lang w:val="uk-UA"/>
              </w:rPr>
            </w:pPr>
            <w:r w:rsidRPr="00E11599">
              <w:rPr>
                <w:lang w:val="uk-UA"/>
              </w:rPr>
              <w:t xml:space="preserve">ФК1. Здатність перенесення системи наукових знань у професійну діяльність та в площину навчального предмету. </w:t>
            </w:r>
          </w:p>
          <w:p w:rsidR="00E11599" w:rsidRPr="00E11599" w:rsidRDefault="00E11599" w:rsidP="00E11599">
            <w:pPr>
              <w:pStyle w:val="Default"/>
              <w:jc w:val="both"/>
              <w:rPr>
                <w:lang w:val="uk-UA"/>
              </w:rPr>
            </w:pPr>
            <w:r w:rsidRPr="00E11599">
              <w:rPr>
                <w:lang w:val="uk-UA"/>
              </w:rPr>
              <w:t xml:space="preserve">ФК3. Здатність здійснювати цілепокладання, планування та проєктування процесів навчання і виховання учнів з урахуванням їх вікових та індивідуальних особливостей, освітніх потреб і можливостей; добирати та застосовувати ефективні методики й технології навчання, виховання і розвитку учнів. </w:t>
            </w:r>
          </w:p>
          <w:p w:rsidR="00E11599" w:rsidRPr="00E11599" w:rsidRDefault="00E11599" w:rsidP="00E11599">
            <w:pPr>
              <w:pStyle w:val="Default"/>
              <w:jc w:val="both"/>
              <w:rPr>
                <w:lang w:val="uk-UA"/>
              </w:rPr>
            </w:pPr>
            <w:r w:rsidRPr="00E11599">
              <w:rPr>
                <w:lang w:val="uk-UA"/>
              </w:rPr>
              <w:t>ФК4. Здатність формувати і розвивати в учнів ключові та предметні компетентності засобами навчального предмету та інтегрованого навчання; формувати в них ціннісне ставлення, розвивати критичне мислення.</w:t>
            </w:r>
          </w:p>
          <w:p w:rsidR="00E11599" w:rsidRPr="00E11599" w:rsidRDefault="00E11599" w:rsidP="00E11599">
            <w:pPr>
              <w:pStyle w:val="Default"/>
              <w:jc w:val="both"/>
              <w:rPr>
                <w:lang w:val="uk-UA"/>
              </w:rPr>
            </w:pPr>
            <w:r w:rsidRPr="00E11599">
              <w:rPr>
                <w:lang w:val="uk-UA"/>
              </w:rPr>
              <w:t>ФК5. Здатність здійснювати об’єктивний контроль і оцінювання рівня навчальних досягнень учнів на засадах компетентнісного підходу, аналізувати результати їхнього навчання.</w:t>
            </w:r>
          </w:p>
          <w:p w:rsidR="00E11599" w:rsidRPr="00E11599" w:rsidRDefault="00E11599" w:rsidP="00E11599">
            <w:pPr>
              <w:pStyle w:val="Default"/>
              <w:jc w:val="both"/>
              <w:rPr>
                <w:lang w:val="uk-UA"/>
              </w:rPr>
            </w:pPr>
            <w:r w:rsidRPr="00E11599">
              <w:rPr>
                <w:lang w:val="uk-UA"/>
              </w:rPr>
              <w:t>ФК9. Здатність аналізувати власну педагогічну діяльність та її результати, здійснювати об’єктивну самооцінку і самокорекцію своїх професійних якостей.</w:t>
            </w:r>
          </w:p>
          <w:p w:rsidR="00E11599" w:rsidRPr="00E11599" w:rsidRDefault="00E11599" w:rsidP="00E11599">
            <w:pPr>
              <w:pStyle w:val="Default"/>
              <w:jc w:val="both"/>
              <w:rPr>
                <w:lang w:val="uk-UA"/>
              </w:rPr>
            </w:pPr>
          </w:p>
          <w:p w:rsidR="00E11599" w:rsidRPr="00E11599" w:rsidRDefault="00E11599" w:rsidP="00E11599">
            <w:pPr>
              <w:pStyle w:val="Default"/>
              <w:jc w:val="both"/>
              <w:rPr>
                <w:lang w:val="uk-UA"/>
              </w:rPr>
            </w:pPr>
            <w:r w:rsidRPr="00E11599">
              <w:rPr>
                <w:lang w:val="uk-UA"/>
              </w:rPr>
              <w:t>Програмні результати навчання:</w:t>
            </w:r>
          </w:p>
          <w:p w:rsidR="00E11599" w:rsidRPr="00E11599" w:rsidRDefault="00E11599" w:rsidP="00E11599">
            <w:pPr>
              <w:pStyle w:val="Default"/>
              <w:jc w:val="both"/>
              <w:rPr>
                <w:lang w:val="uk-UA"/>
              </w:rPr>
            </w:pPr>
            <w:r w:rsidRPr="00E11599">
              <w:rPr>
                <w:lang w:val="uk-UA"/>
              </w:rPr>
              <w:t xml:space="preserve">ПРН2. Демонструє вміння навчати учнів державною мовою; формувати та розвивати їх мовно-комунікативні уміння і навички засобами навчального предмету та </w:t>
            </w:r>
            <w:r w:rsidRPr="00E11599">
              <w:rPr>
                <w:lang w:val="uk-UA"/>
              </w:rPr>
              <w:lastRenderedPageBreak/>
              <w:t>інтегрованого навчання.</w:t>
            </w:r>
          </w:p>
          <w:p w:rsidR="00E11599" w:rsidRPr="00E11599" w:rsidRDefault="00E11599" w:rsidP="00E11599">
            <w:pPr>
              <w:pStyle w:val="Default"/>
              <w:jc w:val="both"/>
              <w:rPr>
                <w:lang w:val="uk-UA"/>
              </w:rPr>
            </w:pPr>
            <w:r w:rsidRPr="00E11599">
              <w:rPr>
                <w:lang w:val="uk-UA"/>
              </w:rPr>
              <w:t>ПРН3. Називає і аналізує методи цілепокладання, планування та проєктування процесів навчання і виховання учнів на основі компетентнісного підходу з урахуванням їх освітніх потреб; класифікує форми, методи і засоби навчання предмету в закладах загальної середньої освіти.</w:t>
            </w:r>
          </w:p>
          <w:p w:rsidR="00E11599" w:rsidRPr="00E11599" w:rsidRDefault="00E11599" w:rsidP="00E11599">
            <w:pPr>
              <w:pStyle w:val="Default"/>
              <w:jc w:val="both"/>
              <w:rPr>
                <w:lang w:val="uk-UA"/>
              </w:rPr>
            </w:pPr>
            <w:r w:rsidRPr="00E11599">
              <w:rPr>
                <w:lang w:val="uk-UA"/>
              </w:rPr>
              <w:t>ПРН4. Здійснює добір і застосовує сучасні освітні технології та методики для формування предметних компетентностей учнів; критично оцінює результати їх навчання та ефективність уроку.</w:t>
            </w:r>
          </w:p>
          <w:p w:rsidR="00E11599" w:rsidRPr="00E11599" w:rsidRDefault="00E11599" w:rsidP="00E11599">
            <w:pPr>
              <w:pStyle w:val="Default"/>
              <w:jc w:val="both"/>
              <w:rPr>
                <w:lang w:val="uk-UA"/>
              </w:rPr>
            </w:pPr>
            <w:r w:rsidRPr="00E11599">
              <w:rPr>
                <w:lang w:val="uk-UA"/>
              </w:rPr>
              <w:t>ПРН7. Демонструє знання основ фундаментальних і прикладних наук (відповідно до предметної спеціальності), оперує базовими категоріями та поняттями предметної області спеціальності.</w:t>
            </w:r>
          </w:p>
          <w:p w:rsidR="00760435" w:rsidRPr="00E11599" w:rsidRDefault="00E11599" w:rsidP="00E11599">
            <w:pPr>
              <w:pStyle w:val="Default"/>
              <w:jc w:val="both"/>
              <w:rPr>
                <w:lang w:val="uk-UA"/>
              </w:rPr>
            </w:pPr>
            <w:r w:rsidRPr="00E11599">
              <w:rPr>
                <w:lang w:val="uk-UA"/>
              </w:rPr>
              <w:t>ПРН8. Генерує обґрунтовані думки в галузі професійних</w:t>
            </w:r>
            <w:r>
              <w:rPr>
                <w:lang w:val="uk-UA"/>
              </w:rPr>
              <w:t xml:space="preserve"> </w:t>
            </w:r>
            <w:r w:rsidRPr="00E11599">
              <w:rPr>
                <w:lang w:val="uk-UA"/>
              </w:rPr>
              <w:t>знань як для фахівців, так і для широкого загалу державною та іноземною мовами.</w:t>
            </w:r>
          </w:p>
          <w:p w:rsidR="00E11599" w:rsidRPr="00760435" w:rsidRDefault="00E11599" w:rsidP="00E115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550C" w:rsidRDefault="0003550C" w:rsidP="0003550C">
            <w:pPr>
              <w:pStyle w:val="Listaszerbekezds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сновна тематика дисципліни</w:t>
            </w:r>
          </w:p>
          <w:p w:rsidR="00FE39CE" w:rsidRPr="00FE39CE" w:rsidRDefault="00FE39CE" w:rsidP="0003550C">
            <w:pPr>
              <w:pStyle w:val="Listaszerbekezds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BE" w:rsidRPr="001B5678" w:rsidRDefault="004438BE" w:rsidP="004438BE">
            <w:pPr>
              <w:pStyle w:val="Default"/>
              <w:ind w:left="360"/>
              <w:rPr>
                <w:i/>
                <w:lang w:val="uk-UA"/>
              </w:rPr>
            </w:pPr>
            <w:r w:rsidRPr="001B5678">
              <w:rPr>
                <w:b/>
                <w:lang w:val="uk-UA"/>
              </w:rPr>
              <w:t>О</w:t>
            </w:r>
            <w:proofErr w:type="spellStart"/>
            <w:r w:rsidRPr="001B5678">
              <w:rPr>
                <w:b/>
              </w:rPr>
              <w:t>птика</w:t>
            </w:r>
            <w:proofErr w:type="spellEnd"/>
            <w:r>
              <w:t>.</w:t>
            </w:r>
          </w:p>
          <w:p w:rsidR="001B5678" w:rsidRDefault="001B5678" w:rsidP="001B5678">
            <w:pPr>
              <w:pStyle w:val="Default"/>
              <w:numPr>
                <w:ilvl w:val="0"/>
                <w:numId w:val="4"/>
              </w:numPr>
            </w:pPr>
            <w:proofErr w:type="spellStart"/>
            <w:r>
              <w:t>Етапи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оптики</w:t>
            </w:r>
            <w:proofErr w:type="spellEnd"/>
            <w:r>
              <w:t xml:space="preserve">. </w:t>
            </w:r>
            <w:proofErr w:type="spellStart"/>
            <w:r>
              <w:t>Класичні</w:t>
            </w:r>
            <w:proofErr w:type="spellEnd"/>
            <w:r>
              <w:t xml:space="preserve"> </w:t>
            </w:r>
            <w:proofErr w:type="spellStart"/>
            <w:r>
              <w:t>закони</w:t>
            </w:r>
            <w:proofErr w:type="spellEnd"/>
            <w:r>
              <w:t xml:space="preserve"> </w:t>
            </w:r>
            <w:proofErr w:type="spellStart"/>
            <w:r>
              <w:t>оптики</w:t>
            </w:r>
            <w:proofErr w:type="spellEnd"/>
            <w:r>
              <w:t xml:space="preserve">. </w:t>
            </w:r>
            <w:proofErr w:type="spellStart"/>
            <w:r>
              <w:t>Елементи</w:t>
            </w:r>
            <w:proofErr w:type="spellEnd"/>
            <w:r>
              <w:t xml:space="preserve"> </w:t>
            </w:r>
            <w:proofErr w:type="spellStart"/>
            <w:r>
              <w:t>фотометрії</w:t>
            </w:r>
            <w:proofErr w:type="spellEnd"/>
            <w:r>
              <w:t xml:space="preserve">. </w:t>
            </w:r>
            <w:proofErr w:type="spellStart"/>
            <w:r>
              <w:t>Світловий</w:t>
            </w:r>
            <w:proofErr w:type="spellEnd"/>
            <w:r>
              <w:t xml:space="preserve"> </w:t>
            </w:r>
            <w:proofErr w:type="spellStart"/>
            <w:r>
              <w:t>потік</w:t>
            </w:r>
            <w:proofErr w:type="spellEnd"/>
            <w:r>
              <w:t xml:space="preserve">. </w:t>
            </w:r>
            <w:proofErr w:type="spellStart"/>
            <w:r>
              <w:t>Спектральна</w:t>
            </w:r>
            <w:proofErr w:type="spellEnd"/>
            <w:r>
              <w:t xml:space="preserve"> </w:t>
            </w:r>
            <w:proofErr w:type="spellStart"/>
            <w:r>
              <w:t>чутливість</w:t>
            </w:r>
            <w:proofErr w:type="spellEnd"/>
            <w:r>
              <w:t>.</w:t>
            </w:r>
          </w:p>
          <w:p w:rsidR="001B5678" w:rsidRDefault="001B5678" w:rsidP="001B5678">
            <w:pPr>
              <w:pStyle w:val="Default"/>
              <w:numPr>
                <w:ilvl w:val="0"/>
                <w:numId w:val="4"/>
              </w:numPr>
            </w:pPr>
            <w:proofErr w:type="spellStart"/>
            <w:r>
              <w:t>Геометрична</w:t>
            </w:r>
            <w:proofErr w:type="spellEnd"/>
            <w:r>
              <w:t xml:space="preserve"> </w:t>
            </w:r>
            <w:proofErr w:type="spellStart"/>
            <w:r>
              <w:t>оптика</w:t>
            </w:r>
            <w:proofErr w:type="spellEnd"/>
            <w:r>
              <w:t xml:space="preserve">. </w:t>
            </w:r>
            <w:proofErr w:type="spellStart"/>
            <w:r>
              <w:t>Закони</w:t>
            </w:r>
            <w:proofErr w:type="spellEnd"/>
            <w:r>
              <w:t xml:space="preserve"> </w:t>
            </w:r>
            <w:proofErr w:type="spellStart"/>
            <w:r>
              <w:t>геометричної</w:t>
            </w:r>
            <w:proofErr w:type="spellEnd"/>
            <w:r>
              <w:t xml:space="preserve"> </w:t>
            </w:r>
            <w:proofErr w:type="spellStart"/>
            <w:r>
              <w:t>оптики</w:t>
            </w:r>
            <w:proofErr w:type="spellEnd"/>
            <w:r>
              <w:t>.</w:t>
            </w:r>
          </w:p>
          <w:p w:rsidR="00760435" w:rsidRDefault="001B5678" w:rsidP="001B5678">
            <w:pPr>
              <w:pStyle w:val="Default"/>
              <w:numPr>
                <w:ilvl w:val="0"/>
                <w:numId w:val="4"/>
              </w:numPr>
              <w:rPr>
                <w:lang w:val="uk-UA"/>
              </w:rPr>
            </w:pPr>
            <w:proofErr w:type="spellStart"/>
            <w:r>
              <w:t>Інтерференція</w:t>
            </w:r>
            <w:proofErr w:type="spellEnd"/>
            <w:r>
              <w:t xml:space="preserve"> </w:t>
            </w:r>
            <w:proofErr w:type="spellStart"/>
            <w:r>
              <w:t>світла</w:t>
            </w:r>
            <w:proofErr w:type="spellEnd"/>
            <w:r>
              <w:t xml:space="preserve">. </w:t>
            </w:r>
            <w:proofErr w:type="spellStart"/>
            <w:r>
              <w:t>Принцип</w:t>
            </w:r>
            <w:proofErr w:type="spellEnd"/>
            <w:r>
              <w:t xml:space="preserve"> </w:t>
            </w:r>
            <w:proofErr w:type="spellStart"/>
            <w:r>
              <w:t>суперпозиції</w:t>
            </w:r>
            <w:proofErr w:type="spellEnd"/>
            <w:r>
              <w:t xml:space="preserve">. </w:t>
            </w:r>
            <w:proofErr w:type="spellStart"/>
            <w:r w:rsidR="008539A2">
              <w:t>Дифракція</w:t>
            </w:r>
            <w:proofErr w:type="spellEnd"/>
            <w:r w:rsidR="008539A2">
              <w:t xml:space="preserve"> </w:t>
            </w:r>
            <w:proofErr w:type="spellStart"/>
            <w:r w:rsidR="008539A2">
              <w:t>світла</w:t>
            </w:r>
            <w:proofErr w:type="spellEnd"/>
            <w:r w:rsidR="008539A2">
              <w:t xml:space="preserve">. </w:t>
            </w:r>
            <w:proofErr w:type="spellStart"/>
            <w:r w:rsidR="008539A2">
              <w:t>Принцип</w:t>
            </w:r>
            <w:proofErr w:type="spellEnd"/>
            <w:r w:rsidR="008539A2">
              <w:t xml:space="preserve"> </w:t>
            </w:r>
            <w:proofErr w:type="spellStart"/>
            <w:r w:rsidR="008539A2">
              <w:t>Гюйгенса-Френеля</w:t>
            </w:r>
            <w:proofErr w:type="spellEnd"/>
            <w:r w:rsidR="008539A2">
              <w:t xml:space="preserve">. </w:t>
            </w:r>
            <w:proofErr w:type="spellStart"/>
            <w:r w:rsidR="008539A2">
              <w:t>Зони</w:t>
            </w:r>
            <w:proofErr w:type="spellEnd"/>
            <w:r w:rsidR="008539A2">
              <w:t xml:space="preserve"> </w:t>
            </w:r>
            <w:proofErr w:type="spellStart"/>
            <w:r w:rsidR="008539A2">
              <w:t>Френеля</w:t>
            </w:r>
            <w:proofErr w:type="spellEnd"/>
            <w:r w:rsidR="008539A2">
              <w:t xml:space="preserve">. </w:t>
            </w:r>
            <w:proofErr w:type="spellStart"/>
            <w:r w:rsidR="008539A2">
              <w:t>Дифракційна</w:t>
            </w:r>
            <w:proofErr w:type="spellEnd"/>
            <w:r w:rsidR="008539A2">
              <w:t xml:space="preserve"> </w:t>
            </w:r>
            <w:proofErr w:type="spellStart"/>
            <w:r w:rsidR="008539A2">
              <w:t>рещітка</w:t>
            </w:r>
            <w:proofErr w:type="spellEnd"/>
            <w:r w:rsidR="008539A2">
              <w:t>.</w:t>
            </w:r>
          </w:p>
          <w:p w:rsidR="0003550C" w:rsidRPr="00D7072E" w:rsidRDefault="001B5678" w:rsidP="001B5678">
            <w:pPr>
              <w:pStyle w:val="Default"/>
              <w:numPr>
                <w:ilvl w:val="0"/>
                <w:numId w:val="4"/>
              </w:numPr>
              <w:rPr>
                <w:lang w:val="uk-UA"/>
              </w:rPr>
            </w:pPr>
            <w:proofErr w:type="spellStart"/>
            <w:r w:rsidRPr="004438BE">
              <w:t>Поляризація</w:t>
            </w:r>
            <w:proofErr w:type="spellEnd"/>
            <w:r w:rsidRPr="004438BE">
              <w:t xml:space="preserve"> </w:t>
            </w:r>
            <w:proofErr w:type="spellStart"/>
            <w:r w:rsidRPr="004438BE">
              <w:t>світла</w:t>
            </w:r>
            <w:proofErr w:type="spellEnd"/>
            <w:r w:rsidRPr="004438BE">
              <w:t xml:space="preserve">. </w:t>
            </w:r>
            <w:proofErr w:type="spellStart"/>
            <w:r w:rsidRPr="004438BE">
              <w:t>Природне</w:t>
            </w:r>
            <w:proofErr w:type="spellEnd"/>
            <w:r w:rsidRPr="004438BE">
              <w:t xml:space="preserve"> і </w:t>
            </w:r>
            <w:proofErr w:type="spellStart"/>
            <w:r w:rsidRPr="004438BE">
              <w:t>поляризоване</w:t>
            </w:r>
            <w:proofErr w:type="spellEnd"/>
            <w:r w:rsidRPr="004438BE">
              <w:t xml:space="preserve"> </w:t>
            </w:r>
            <w:proofErr w:type="spellStart"/>
            <w:r w:rsidRPr="004438BE">
              <w:t>світло</w:t>
            </w:r>
            <w:proofErr w:type="spellEnd"/>
          </w:p>
          <w:p w:rsidR="00D7072E" w:rsidRPr="00D7072E" w:rsidRDefault="00D7072E" w:rsidP="00D7072E">
            <w:pPr>
              <w:pStyle w:val="Listaszerbekezds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hu-HU"/>
              </w:rPr>
            </w:pPr>
            <w:r w:rsidRPr="00D7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hu-HU"/>
              </w:rPr>
              <w:t>Контрольна робота</w:t>
            </w:r>
          </w:p>
          <w:p w:rsidR="00D7072E" w:rsidRPr="004438BE" w:rsidRDefault="00D7072E" w:rsidP="00D7072E">
            <w:pPr>
              <w:pStyle w:val="Default"/>
              <w:ind w:left="360"/>
              <w:rPr>
                <w:lang w:val="uk-UA"/>
              </w:rPr>
            </w:pPr>
          </w:p>
          <w:p w:rsidR="008539A2" w:rsidRPr="008539A2" w:rsidRDefault="008539A2" w:rsidP="008539A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39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Атомна фізика. </w:t>
            </w:r>
          </w:p>
          <w:p w:rsidR="000E24E4" w:rsidRPr="00760435" w:rsidRDefault="008539A2" w:rsidP="008539A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Рівняння Шредінгера і фізичний зміст його </w:t>
            </w:r>
            <w:r w:rsidRPr="00760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розв'язку. Власні функції і власні значення.</w:t>
            </w:r>
            <w:r w:rsidR="00CD136F" w:rsidRPr="00760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435" w:rsidRPr="00760435" w:rsidRDefault="008539A2" w:rsidP="001B567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Класична модель атома.  Досліди Резерфорда. Наслідки із дослідів Резерфорда. </w:t>
            </w:r>
          </w:p>
          <w:p w:rsidR="00760435" w:rsidRPr="00D7072E" w:rsidRDefault="008539A2" w:rsidP="001B567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Постулати Бора. Теорія Бора для атома водню.</w:t>
            </w:r>
          </w:p>
          <w:p w:rsidR="00D7072E" w:rsidRPr="00D7072E" w:rsidRDefault="00D7072E" w:rsidP="00D7072E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  <w:p w:rsidR="00D7072E" w:rsidRPr="00760435" w:rsidRDefault="00D7072E" w:rsidP="00D7072E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0435" w:rsidRPr="00760435" w:rsidRDefault="00760435" w:rsidP="00760435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4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Основи фізики ядра</w:t>
            </w:r>
            <w:r w:rsidRPr="00760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E24E4" w:rsidRPr="00760435" w:rsidRDefault="008539A2" w:rsidP="001B567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Основні поняття фізики ядра і елементарних частинок. </w:t>
            </w:r>
          </w:p>
          <w:p w:rsidR="00760435" w:rsidRPr="00760435" w:rsidRDefault="008539A2" w:rsidP="004438B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Радіоактивність. Закони  радіоактивного розпаду.</w:t>
            </w:r>
            <w:r w:rsidR="000E24E4" w:rsidRPr="00760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Ядерні реакції. Ядерні перетворення під дією а-частинок, протонів, нейтронів, квантів.</w:t>
            </w:r>
          </w:p>
          <w:p w:rsidR="008539A2" w:rsidRPr="00D7072E" w:rsidRDefault="008539A2" w:rsidP="004438B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 ядер.</w:t>
            </w:r>
            <w:r w:rsidR="00F02436" w:rsidRPr="00760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60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Взаємодія ядерного </w:t>
            </w:r>
            <w:r w:rsidRPr="00760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випромінювання</w:t>
            </w:r>
            <w:r w:rsidRPr="000E24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речовиною.</w:t>
            </w:r>
          </w:p>
          <w:p w:rsidR="00D7072E" w:rsidRPr="00D7072E" w:rsidRDefault="00D7072E" w:rsidP="00D7072E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  <w:p w:rsidR="00D7072E" w:rsidRPr="008539A2" w:rsidRDefault="00D7072E" w:rsidP="00D7072E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GoBack"/>
            <w:bookmarkEnd w:id="1"/>
          </w:p>
        </w:tc>
      </w:tr>
      <w:tr w:rsidR="002F1AD2" w:rsidRPr="0003550C" w:rsidTr="004E2C2F">
        <w:tc>
          <w:tcPr>
            <w:tcW w:w="3150" w:type="dxa"/>
            <w:shd w:val="clear" w:color="auto" w:fill="D9D9D9" w:themeFill="background1" w:themeFillShade="D9"/>
          </w:tcPr>
          <w:p w:rsidR="003D470F" w:rsidRPr="0003550C" w:rsidRDefault="003D470F" w:rsidP="003D470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234"/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2"/>
          </w:p>
        </w:tc>
        <w:tc>
          <w:tcPr>
            <w:tcW w:w="6343" w:type="dxa"/>
          </w:tcPr>
          <w:p w:rsidR="003D470F" w:rsidRPr="0003550C" w:rsidRDefault="00A97636" w:rsidP="00A6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Навчальні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57A28" w:rsidRPr="00857A28">
              <w:t xml:space="preserve"> </w:t>
            </w:r>
            <w:r w:rsidR="00513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proofErr w:type="spellStart"/>
            <w:r w:rsidR="00857A28">
              <w:rPr>
                <w:rFonts w:ascii="Times New Roman" w:hAnsi="Times New Roman" w:cs="Times New Roman"/>
                <w:sz w:val="24"/>
                <w:szCs w:val="24"/>
              </w:rPr>
              <w:t>ізика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оцінюються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модульнорейтинговою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системою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якої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покладено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поопераційної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звітності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накопичувальної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системи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умінь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розширення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кількості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підсумкових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100.</w:t>
            </w:r>
          </w:p>
          <w:tbl>
            <w:tblPr>
              <w:tblW w:w="5127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27"/>
              <w:gridCol w:w="1016"/>
              <w:gridCol w:w="1594"/>
              <w:gridCol w:w="1594"/>
            </w:tblGrid>
            <w:tr w:rsidR="00D06F03" w:rsidRPr="00721AB0" w:rsidTr="00D44C9C">
              <w:trPr>
                <w:trHeight w:val="415"/>
              </w:trPr>
              <w:tc>
                <w:tcPr>
                  <w:tcW w:w="1171" w:type="dxa"/>
                  <w:vMerge w:val="restart"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Сума балів за всі види навчальної діяльності</w:t>
                  </w: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Tanulmányi </w:t>
                  </w:r>
                  <w:proofErr w:type="spellStart"/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összpontszám</w:t>
                  </w:r>
                  <w:proofErr w:type="spellEnd"/>
                </w:p>
              </w:tc>
              <w:tc>
                <w:tcPr>
                  <w:tcW w:w="743" w:type="dxa"/>
                  <w:vMerge w:val="restart"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Оцінка</w:t>
                  </w:r>
                  <w:r w:rsidRPr="00721AB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ECTS</w:t>
                  </w: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ECTS osztályzat</w:t>
                  </w:r>
                </w:p>
              </w:tc>
              <w:tc>
                <w:tcPr>
                  <w:tcW w:w="3213" w:type="dxa"/>
                  <w:gridSpan w:val="2"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Оцінка за національною шкалою</w:t>
                  </w: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Osztályzat a nemzeti skála szerint</w:t>
                  </w:r>
                </w:p>
              </w:tc>
            </w:tr>
            <w:tr w:rsidR="00D06F03" w:rsidRPr="00721AB0" w:rsidTr="00D44C9C">
              <w:trPr>
                <w:trHeight w:val="1070"/>
              </w:trPr>
              <w:tc>
                <w:tcPr>
                  <w:tcW w:w="1171" w:type="dxa"/>
                  <w:vMerge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43" w:type="dxa"/>
                  <w:vMerge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36" w:type="dxa"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ind w:right="-14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для екзамену, курсового проекту (роботи), практики</w:t>
                  </w: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vizsga, évfolyammunka és gyakorlat esetén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для заліку</w:t>
                  </w: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beszámoló esetén</w:t>
                  </w:r>
                </w:p>
              </w:tc>
            </w:tr>
            <w:tr w:rsidR="00D06F03" w:rsidRPr="00721AB0" w:rsidTr="00D44C9C">
              <w:trPr>
                <w:trHeight w:val="166"/>
              </w:trPr>
              <w:tc>
                <w:tcPr>
                  <w:tcW w:w="1171" w:type="dxa"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90 – 100</w:t>
                  </w:r>
                </w:p>
              </w:tc>
              <w:tc>
                <w:tcPr>
                  <w:tcW w:w="743" w:type="dxa"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721AB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А</w:t>
                  </w:r>
                </w:p>
              </w:tc>
              <w:tc>
                <w:tcPr>
                  <w:tcW w:w="1736" w:type="dxa"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відмінно</w:t>
                  </w: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jeles</w:t>
                  </w:r>
                </w:p>
              </w:tc>
              <w:tc>
                <w:tcPr>
                  <w:tcW w:w="1476" w:type="dxa"/>
                  <w:vMerge w:val="restart"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зараховано</w:t>
                  </w: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megfelelt</w:t>
                  </w:r>
                </w:p>
              </w:tc>
            </w:tr>
            <w:tr w:rsidR="00D06F03" w:rsidRPr="00721AB0" w:rsidTr="00D44C9C">
              <w:trPr>
                <w:trHeight w:val="179"/>
              </w:trPr>
              <w:tc>
                <w:tcPr>
                  <w:tcW w:w="1171" w:type="dxa"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82-89</w:t>
                  </w:r>
                </w:p>
              </w:tc>
              <w:tc>
                <w:tcPr>
                  <w:tcW w:w="743" w:type="dxa"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721AB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В</w:t>
                  </w:r>
                </w:p>
              </w:tc>
              <w:tc>
                <w:tcPr>
                  <w:tcW w:w="1736" w:type="dxa"/>
                  <w:vMerge w:val="restart"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добре</w:t>
                  </w: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jó</w:t>
                  </w:r>
                </w:p>
              </w:tc>
              <w:tc>
                <w:tcPr>
                  <w:tcW w:w="1476" w:type="dxa"/>
                  <w:vMerge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06F03" w:rsidRPr="00721AB0" w:rsidTr="00D44C9C">
              <w:trPr>
                <w:trHeight w:val="166"/>
              </w:trPr>
              <w:tc>
                <w:tcPr>
                  <w:tcW w:w="1171" w:type="dxa"/>
                  <w:vAlign w:val="center"/>
                </w:tcPr>
                <w:p w:rsidR="00D06F03" w:rsidRPr="00412E53" w:rsidRDefault="00D06F03" w:rsidP="007363DB">
                  <w:pPr>
                    <w:spacing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412E5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7</w:t>
                  </w:r>
                  <w:r w:rsidRPr="00412E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412E5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-81</w:t>
                  </w:r>
                </w:p>
              </w:tc>
              <w:tc>
                <w:tcPr>
                  <w:tcW w:w="743" w:type="dxa"/>
                  <w:vAlign w:val="center"/>
                </w:tcPr>
                <w:p w:rsidR="00D06F03" w:rsidRPr="00412E53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412E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С</w:t>
                  </w:r>
                </w:p>
              </w:tc>
              <w:tc>
                <w:tcPr>
                  <w:tcW w:w="1736" w:type="dxa"/>
                  <w:vMerge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76" w:type="dxa"/>
                  <w:vMerge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06F03" w:rsidRPr="00721AB0" w:rsidTr="00D44C9C">
              <w:trPr>
                <w:trHeight w:val="175"/>
              </w:trPr>
              <w:tc>
                <w:tcPr>
                  <w:tcW w:w="1171" w:type="dxa"/>
                  <w:vAlign w:val="center"/>
                </w:tcPr>
                <w:p w:rsidR="00D06F03" w:rsidRPr="00412E53" w:rsidRDefault="00D06F03" w:rsidP="007363DB">
                  <w:pPr>
                    <w:spacing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2E5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64-7</w:t>
                  </w:r>
                  <w:r w:rsidRPr="00412E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43" w:type="dxa"/>
                  <w:vAlign w:val="center"/>
                </w:tcPr>
                <w:p w:rsidR="00D06F03" w:rsidRPr="00412E53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412E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D</w:t>
                  </w:r>
                </w:p>
              </w:tc>
              <w:tc>
                <w:tcPr>
                  <w:tcW w:w="1736" w:type="dxa"/>
                  <w:vMerge w:val="restart"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задовільно</w:t>
                  </w: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elégséges</w:t>
                  </w:r>
                </w:p>
              </w:tc>
              <w:tc>
                <w:tcPr>
                  <w:tcW w:w="1476" w:type="dxa"/>
                  <w:vMerge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06F03" w:rsidRPr="00721AB0" w:rsidTr="00D44C9C">
              <w:trPr>
                <w:trHeight w:val="166"/>
              </w:trPr>
              <w:tc>
                <w:tcPr>
                  <w:tcW w:w="1171" w:type="dxa"/>
                  <w:vAlign w:val="center"/>
                </w:tcPr>
                <w:p w:rsidR="00D06F03" w:rsidRPr="00412E53" w:rsidRDefault="00D06F03" w:rsidP="007363DB">
                  <w:pPr>
                    <w:spacing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412E5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60-63</w:t>
                  </w:r>
                </w:p>
              </w:tc>
              <w:tc>
                <w:tcPr>
                  <w:tcW w:w="743" w:type="dxa"/>
                  <w:vAlign w:val="center"/>
                </w:tcPr>
                <w:p w:rsidR="00D06F03" w:rsidRPr="00412E53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412E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Е </w:t>
                  </w:r>
                </w:p>
              </w:tc>
              <w:tc>
                <w:tcPr>
                  <w:tcW w:w="1736" w:type="dxa"/>
                  <w:vMerge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76" w:type="dxa"/>
                  <w:vMerge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06F03" w:rsidRPr="00721AB0" w:rsidTr="00D44C9C">
              <w:trPr>
                <w:trHeight w:val="507"/>
              </w:trPr>
              <w:tc>
                <w:tcPr>
                  <w:tcW w:w="1171" w:type="dxa"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35-59</w:t>
                  </w:r>
                </w:p>
              </w:tc>
              <w:tc>
                <w:tcPr>
                  <w:tcW w:w="743" w:type="dxa"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721AB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FX</w:t>
                  </w:r>
                </w:p>
              </w:tc>
              <w:tc>
                <w:tcPr>
                  <w:tcW w:w="1736" w:type="dxa"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незадовільно з можливістю повторного складання</w:t>
                  </w: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elégtelen a pótvizsga lehetőségével</w:t>
                  </w:r>
                </w:p>
              </w:tc>
              <w:tc>
                <w:tcPr>
                  <w:tcW w:w="1476" w:type="dxa"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не зараховано з можливістю повторного складання</w:t>
                  </w: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nem felelt meg, a pótbeszámoló lehetőségével</w:t>
                  </w:r>
                </w:p>
              </w:tc>
            </w:tr>
            <w:tr w:rsidR="00D06F03" w:rsidRPr="00721AB0" w:rsidTr="00D44C9C">
              <w:trPr>
                <w:trHeight w:val="653"/>
              </w:trPr>
              <w:tc>
                <w:tcPr>
                  <w:tcW w:w="1171" w:type="dxa"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0-34</w:t>
                  </w:r>
                </w:p>
              </w:tc>
              <w:tc>
                <w:tcPr>
                  <w:tcW w:w="743" w:type="dxa"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721AB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F</w:t>
                  </w:r>
                </w:p>
              </w:tc>
              <w:tc>
                <w:tcPr>
                  <w:tcW w:w="1736" w:type="dxa"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незадовільно з обов’язковим повторним вивченням дисципліни</w:t>
                  </w: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elégtelen, a tárgy újrafelvételének kötelezettségével</w:t>
                  </w:r>
                </w:p>
              </w:tc>
              <w:tc>
                <w:tcPr>
                  <w:tcW w:w="1476" w:type="dxa"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не зараховано з обов’язковим повторним вивченням дисципліни</w:t>
                  </w: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nem felelt meg, a tárgy újrafelvételének kötelezettségével</w:t>
                  </w:r>
                </w:p>
              </w:tc>
            </w:tr>
          </w:tbl>
          <w:p w:rsidR="00DD74FB" w:rsidRPr="00857A28" w:rsidRDefault="00DD74FB" w:rsidP="00A6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заліку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допускаються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студенти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відвідували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лекційні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практичні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опрацювали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рекомендований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мінімум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прозвітували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самостійну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роботу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виконали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запропоновані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реферативні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, і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накопили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мінімум</w:t>
            </w:r>
            <w:r w:rsidR="002F3FF3"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60%</w:t>
            </w:r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протязі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семестру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74FB" w:rsidRPr="00857A28" w:rsidRDefault="00DD74FB" w:rsidP="00A6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Важливою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передумовою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допуску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заліку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відпрацювання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пропущених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лекційних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занять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0326" w:rsidRPr="0003550C" w:rsidRDefault="00DD74FB" w:rsidP="00A6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проводиться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шляхом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письмового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індивідуальних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подальшою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перевіркою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викладачем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оголошення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оцінки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. У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процесі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досягнень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курсу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C0326"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7A28" w:rsidRPr="00857A28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  <w:proofErr w:type="spellEnd"/>
            <w:r w:rsidR="00857A28"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застосовуються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такі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0326" w:rsidRPr="0003550C" w:rsidRDefault="00DD74FB" w:rsidP="00A6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усного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індивідуальне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опитування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фронтальне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опитування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співбесіда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7636" w:rsidRPr="0003550C" w:rsidRDefault="00DD74FB" w:rsidP="00A6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письмового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C0326" w:rsidRPr="000355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розрахункова контрольна робота</w:t>
            </w:r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модульна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контрольна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,: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самооцінка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самоаналіз</w:t>
            </w:r>
            <w:proofErr w:type="spellEnd"/>
          </w:p>
        </w:tc>
      </w:tr>
      <w:tr w:rsidR="002F1AD2" w:rsidRPr="0003550C" w:rsidTr="004E2C2F">
        <w:tc>
          <w:tcPr>
            <w:tcW w:w="3150" w:type="dxa"/>
            <w:shd w:val="clear" w:color="auto" w:fill="D9D9D9" w:themeFill="background1" w:themeFillShade="D9"/>
          </w:tcPr>
          <w:p w:rsidR="003D470F" w:rsidRPr="0003550C" w:rsidRDefault="003D470F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319"/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Інш</w:t>
            </w:r>
            <w:r w:rsidR="00C94731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інформаці</w:t>
            </w:r>
            <w:r w:rsidR="00C94731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про дисциплін</w:t>
            </w:r>
            <w:r w:rsidR="00C94731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bookmarkEnd w:id="3"/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343" w:type="dxa"/>
          </w:tcPr>
          <w:p w:rsidR="00A960FB" w:rsidRPr="0003550C" w:rsidRDefault="00A960FB" w:rsidP="00A96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>Політика</w:t>
            </w:r>
            <w:proofErr w:type="spellEnd"/>
            <w:r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>щодо</w:t>
            </w:r>
            <w:proofErr w:type="spellEnd"/>
            <w:r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>академічної</w:t>
            </w:r>
            <w:proofErr w:type="spellEnd"/>
            <w:r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>доброчесності</w:t>
            </w:r>
            <w:proofErr w:type="spellEnd"/>
            <w:r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60FB" w:rsidRPr="0003550C" w:rsidRDefault="00A960FB" w:rsidP="00A6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Усі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письмових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перевіряються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плагіату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і є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такими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виконані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80%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оригінальності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авторського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Списування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письмових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контрольних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видів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заборонено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Користуватися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мобільними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пристроями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видів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успішності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дозволяється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лише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викладача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960FB" w:rsidRPr="0003550C" w:rsidRDefault="002F5FDA" w:rsidP="00A9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Положення</w:t>
              </w:r>
              <w:proofErr w:type="spellEnd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про</w:t>
              </w:r>
              <w:proofErr w:type="spellEnd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академічну</w:t>
              </w:r>
              <w:proofErr w:type="spellEnd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доброчесність</w:t>
              </w:r>
              <w:proofErr w:type="spellEnd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 xml:space="preserve"> в ЗУІ </w:t>
              </w:r>
            </w:hyperlink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0FB" w:rsidRPr="0003550C" w:rsidRDefault="002F5FDA" w:rsidP="00A9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Положення</w:t>
              </w:r>
              <w:proofErr w:type="spellEnd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про</w:t>
              </w:r>
              <w:proofErr w:type="spellEnd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систему</w:t>
              </w:r>
              <w:proofErr w:type="spellEnd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внутрішнього</w:t>
              </w:r>
              <w:proofErr w:type="spellEnd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забезпечення</w:t>
              </w:r>
              <w:proofErr w:type="spellEnd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якості</w:t>
              </w:r>
              <w:proofErr w:type="spellEnd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освіти</w:t>
              </w:r>
              <w:proofErr w:type="spellEnd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 xml:space="preserve"> в ЗУІ</w:t>
              </w:r>
            </w:hyperlink>
          </w:p>
          <w:p w:rsidR="00A960FB" w:rsidRPr="0003550C" w:rsidRDefault="00A960FB" w:rsidP="00A9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FB" w:rsidRPr="0003550C" w:rsidRDefault="00A960FB" w:rsidP="00A96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>Технічне</w:t>
            </w:r>
            <w:proofErr w:type="spellEnd"/>
            <w:r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proofErr w:type="spellEnd"/>
            <w:r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програмне</w:t>
            </w:r>
            <w:proofErr w:type="spellEnd"/>
            <w:r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</w:t>
            </w:r>
            <w:proofErr w:type="spellEnd"/>
            <w:r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60FB" w:rsidRPr="0003550C" w:rsidRDefault="00A960FB" w:rsidP="00A6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Викладання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355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22A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  <w:r w:rsidRPr="00CD136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D136F">
              <w:rPr>
                <w:rFonts w:ascii="Times New Roman" w:hAnsi="Times New Roman" w:cs="Times New Roman"/>
                <w:sz w:val="24"/>
                <w:szCs w:val="24"/>
              </w:rPr>
              <w:t>відбувається</w:t>
            </w:r>
            <w:proofErr w:type="spellEnd"/>
            <w:r w:rsidRPr="00CD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3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D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36F">
              <w:rPr>
                <w:rFonts w:ascii="Times New Roman" w:hAnsi="Times New Roman" w:cs="Times New Roman"/>
                <w:sz w:val="24"/>
                <w:szCs w:val="24"/>
              </w:rPr>
              <w:t>основі</w:t>
            </w:r>
            <w:proofErr w:type="spellEnd"/>
            <w:r w:rsidRPr="00CD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36F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proofErr w:type="spellEnd"/>
            <w:r w:rsidRPr="00CD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36F">
              <w:rPr>
                <w:rFonts w:ascii="Times New Roman" w:hAnsi="Times New Roman" w:cs="Times New Roman"/>
                <w:sz w:val="24"/>
                <w:szCs w:val="24"/>
              </w:rPr>
              <w:t>складових</w:t>
            </w:r>
            <w:proofErr w:type="spellEnd"/>
            <w:r w:rsidRPr="00CD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36F">
              <w:rPr>
                <w:rFonts w:ascii="Times New Roman" w:hAnsi="Times New Roman" w:cs="Times New Roman"/>
                <w:sz w:val="24"/>
                <w:szCs w:val="24"/>
              </w:rPr>
              <w:t>методичного</w:t>
            </w:r>
            <w:proofErr w:type="spellEnd"/>
            <w:r w:rsidRPr="00CD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36F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60FB" w:rsidRPr="0003550C" w:rsidRDefault="00A960FB" w:rsidP="00A9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50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друковані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відображають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A960FB" w:rsidRPr="0003550C" w:rsidRDefault="00A960FB" w:rsidP="00A9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50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електронні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відображають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960FB" w:rsidRPr="0003550C" w:rsidRDefault="00A960FB" w:rsidP="00A9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50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практичні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960FB" w:rsidRPr="009F3BA6" w:rsidRDefault="00A960FB" w:rsidP="00A9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50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sz w:val="24"/>
                <w:szCs w:val="24"/>
              </w:rPr>
              <w:t>мультимедійні</w:t>
            </w:r>
            <w:proofErr w:type="spellEnd"/>
            <w:r w:rsidRPr="009F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sz w:val="24"/>
                <w:szCs w:val="24"/>
              </w:rPr>
              <w:t>презентації</w:t>
            </w:r>
            <w:proofErr w:type="spellEnd"/>
            <w:r w:rsidRPr="009F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9F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9F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sz w:val="24"/>
                <w:szCs w:val="24"/>
              </w:rPr>
              <w:t>занять</w:t>
            </w:r>
            <w:proofErr w:type="spellEnd"/>
            <w:r w:rsidRPr="009F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0FB" w:rsidRPr="0003550C" w:rsidRDefault="00A960FB" w:rsidP="009F3B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3BA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F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sz w:val="24"/>
                <w:szCs w:val="24"/>
              </w:rPr>
              <w:t>навчальні</w:t>
            </w:r>
            <w:proofErr w:type="spellEnd"/>
            <w:r w:rsidRPr="009F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sz w:val="24"/>
                <w:szCs w:val="24"/>
              </w:rPr>
              <w:t>віде</w:t>
            </w:r>
            <w:r w:rsidR="009F3BA6">
              <w:rPr>
                <w:rFonts w:ascii="Times New Roman" w:hAnsi="Times New Roman" w:cs="Times New Roman"/>
                <w:sz w:val="24"/>
                <w:szCs w:val="24"/>
              </w:rPr>
              <w:t>офільми</w:t>
            </w:r>
            <w:proofErr w:type="spellEnd"/>
            <w:r w:rsidR="009F3B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F3BA6">
              <w:rPr>
                <w:rFonts w:ascii="Times New Roman" w:hAnsi="Times New Roman" w:cs="Times New Roman"/>
                <w:sz w:val="24"/>
                <w:szCs w:val="24"/>
              </w:rPr>
              <w:t>відеофрагменти</w:t>
            </w:r>
            <w:proofErr w:type="spellEnd"/>
            <w:r w:rsidR="009F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3BA6">
              <w:rPr>
                <w:rFonts w:ascii="Times New Roman" w:hAnsi="Times New Roman" w:cs="Times New Roman"/>
                <w:sz w:val="24"/>
                <w:szCs w:val="24"/>
              </w:rPr>
              <w:t>лекцій</w:t>
            </w:r>
            <w:proofErr w:type="spellEnd"/>
            <w:r w:rsidR="009F3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1AD2" w:rsidRPr="0003550C" w:rsidTr="004E2C2F">
        <w:tc>
          <w:tcPr>
            <w:tcW w:w="3150" w:type="dxa"/>
            <w:shd w:val="clear" w:color="auto" w:fill="D9D9D9" w:themeFill="background1" w:themeFillShade="D9"/>
          </w:tcPr>
          <w:p w:rsidR="003D470F" w:rsidRPr="0003550C" w:rsidRDefault="00C94731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343" w:type="dxa"/>
          </w:tcPr>
          <w:p w:rsidR="009F3BA6" w:rsidRPr="009F3BA6" w:rsidRDefault="009F3BA6" w:rsidP="009F3B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Roger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Penrose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. A császár új elméje. Számítógépek, gondolkodás és a fizika törvényei.  2. kiadás</w:t>
            </w:r>
            <w:proofErr w:type="gram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,  Akadémiai</w:t>
            </w:r>
            <w:proofErr w:type="gram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Kiadó, Budapest. Első magyar nyelvű digitális kiadás: 2016.  573 p.</w:t>
            </w:r>
          </w:p>
          <w:p w:rsidR="009F3BA6" w:rsidRPr="009F3BA6" w:rsidRDefault="009F3BA6" w:rsidP="009F3B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Roger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Penrose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. Az idő ciklusai. Az univerzum radikálisan új szemlélete Roger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Penrose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Fordította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Gilicze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Bálint Budapest, Első magyar nyelvű digitális kiadás: 2017. 265 p.</w:t>
            </w:r>
          </w:p>
          <w:p w:rsidR="009F3BA6" w:rsidRPr="009F3BA6" w:rsidRDefault="009F3BA6" w:rsidP="009F3B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Fizika. Csákány Antal,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Flórik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György,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Gnädig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Péter, Holics László, Juhász András, Sükösd Csaba, Tasnádi Péter. Első magyar nyelvű.  Akadémiai Kiadó, Budapest. digitális kiadás: 2017.</w:t>
            </w:r>
          </w:p>
          <w:p w:rsidR="009F3BA6" w:rsidRPr="009F3BA6" w:rsidRDefault="009F3BA6" w:rsidP="009F3B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Bасиленко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І. А.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Збірник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задач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та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вправ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для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вивчення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термодинамічних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процесів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Навч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посіб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. /  І. А.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Василенко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, С. О.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Куманьов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, О. А.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Півоваров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– Д</w:t>
            </w:r>
            <w:proofErr w:type="gram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.:</w:t>
            </w:r>
            <w:proofErr w:type="gram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Акцент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ПП, 2014. –  249  с.</w:t>
            </w:r>
          </w:p>
          <w:p w:rsidR="009F3BA6" w:rsidRPr="009F3BA6" w:rsidRDefault="009F3BA6" w:rsidP="009F3B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Dr. Halász Tibor. Elektromosságtan. Szeged. : MOZAIK Oktatási Stúdió, 2000. 112 p.</w:t>
            </w:r>
          </w:p>
          <w:p w:rsidR="009F3BA6" w:rsidRPr="009F3BA6" w:rsidRDefault="009F3BA6" w:rsidP="009F3B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Fizika és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számitástechnika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: Elektromágnesség, optika, atomfizika, csillagászat / szerk. dr. Kovács István, szerzők dr.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Honyek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Gyula, Rácz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mihály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Tomcsányi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Péter et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al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1990 Novotrade Kiadó, 1990. 195  Р.</w:t>
            </w:r>
          </w:p>
          <w:p w:rsidR="009F3BA6" w:rsidRPr="009F3BA6" w:rsidRDefault="009F3BA6" w:rsidP="009F3B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Öveges József Kísérletezzünk és gondolkozzunk! </w:t>
            </w:r>
            <w:proofErr w:type="gram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III. :</w:t>
            </w:r>
            <w:proofErr w:type="gram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mágnesség és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eletromosság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/  Felújított, átdolgozott kiad. </w:t>
            </w:r>
            <w:proofErr w:type="gram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Budapest :</w:t>
            </w:r>
            <w:proofErr w:type="gram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Móra Könyvkiadó, 2014. 97 p</w:t>
            </w:r>
          </w:p>
          <w:p w:rsidR="009F3BA6" w:rsidRPr="009F3BA6" w:rsidRDefault="009F3BA6" w:rsidP="009F3B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Általános fizika: Mechanika II. /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Skrapits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Lajos, szerk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lastRenderedPageBreak/>
              <w:t xml:space="preserve">Kovács István </w:t>
            </w:r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1992. 11</w:t>
            </w:r>
            <w:proofErr w:type="gram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.kiadás</w:t>
            </w:r>
            <w:proofErr w:type="gram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, kézirat Bp. : Tankönyvkiadó, 1992. 223 p.</w:t>
            </w:r>
          </w:p>
          <w:p w:rsidR="009F3BA6" w:rsidRPr="009F3BA6" w:rsidRDefault="009F3BA6" w:rsidP="009F3B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Збірник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задач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з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фізики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/ І.Є.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Лопатинський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та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ін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Львів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: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Львівська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політехніка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, 2016. 244 с.</w:t>
            </w:r>
          </w:p>
          <w:p w:rsidR="003D470F" w:rsidRPr="0003550C" w:rsidRDefault="009F3BA6" w:rsidP="009F3B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Павловский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М. А.,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Акинфиева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Л. Ю.,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Бойчук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О. Ф.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Теоретическая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механика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Динамика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. -К.: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Вища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шк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., 1990. -480 с</w:t>
            </w:r>
          </w:p>
        </w:tc>
      </w:tr>
    </w:tbl>
    <w:p w:rsidR="00392D23" w:rsidRPr="0003550C" w:rsidRDefault="00392D23" w:rsidP="00E9301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92D23" w:rsidRPr="0003550C" w:rsidSect="00526D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FDA" w:rsidRDefault="002F5FDA" w:rsidP="0005502E">
      <w:pPr>
        <w:spacing w:after="0" w:line="240" w:lineRule="auto"/>
      </w:pPr>
      <w:r>
        <w:separator/>
      </w:r>
    </w:p>
  </w:endnote>
  <w:endnote w:type="continuationSeparator" w:id="0">
    <w:p w:rsidR="002F5FDA" w:rsidRDefault="002F5FDA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B3F" w:rsidRDefault="008A1B3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B3F" w:rsidRDefault="008A1B3F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B3F" w:rsidRDefault="008A1B3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FDA" w:rsidRDefault="002F5FDA" w:rsidP="0005502E">
      <w:pPr>
        <w:spacing w:after="0" w:line="240" w:lineRule="auto"/>
      </w:pPr>
      <w:r>
        <w:separator/>
      </w:r>
    </w:p>
  </w:footnote>
  <w:footnote w:type="continuationSeparator" w:id="0">
    <w:p w:rsidR="002F5FDA" w:rsidRDefault="002F5FDA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B3F" w:rsidRDefault="008A1B3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B3F" w:rsidRPr="008A1B3F" w:rsidRDefault="008A1B3F" w:rsidP="008A1B3F">
    <w:pPr>
      <w:pStyle w:val="lfej"/>
      <w:jc w:val="right"/>
      <w:rPr>
        <w:rFonts w:ascii="Times New Roman" w:hAnsi="Times New Roman" w:cs="Times New Roman"/>
        <w:sz w:val="16"/>
        <w:szCs w:val="16"/>
      </w:rPr>
    </w:pPr>
    <w:r w:rsidRPr="008A1B3F">
      <w:rPr>
        <w:rFonts w:ascii="Times New Roman" w:hAnsi="Times New Roman" w:cs="Times New Roman"/>
        <w:sz w:val="16"/>
        <w:szCs w:val="16"/>
      </w:rPr>
      <w:t>ЗАТВЕРДЖЕНО</w:t>
    </w:r>
  </w:p>
  <w:p w:rsidR="008A1B3F" w:rsidRPr="008A1B3F" w:rsidRDefault="008A1B3F" w:rsidP="008A1B3F">
    <w:pPr>
      <w:pStyle w:val="lfej"/>
      <w:jc w:val="right"/>
      <w:rPr>
        <w:rFonts w:ascii="Times New Roman" w:hAnsi="Times New Roman" w:cs="Times New Roman"/>
        <w:sz w:val="16"/>
        <w:szCs w:val="16"/>
      </w:rPr>
    </w:pPr>
    <w:proofErr w:type="spellStart"/>
    <w:r w:rsidRPr="008A1B3F">
      <w:rPr>
        <w:rFonts w:ascii="Times New Roman" w:hAnsi="Times New Roman" w:cs="Times New Roman"/>
        <w:sz w:val="16"/>
        <w:szCs w:val="16"/>
      </w:rPr>
      <w:t>Вченою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8A1B3F">
      <w:rPr>
        <w:rFonts w:ascii="Times New Roman" w:hAnsi="Times New Roman" w:cs="Times New Roman"/>
        <w:sz w:val="16"/>
        <w:szCs w:val="16"/>
      </w:rPr>
      <w:t>радою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ЗУІ</w:t>
    </w:r>
  </w:p>
  <w:p w:rsidR="008A1B3F" w:rsidRPr="008A1B3F" w:rsidRDefault="008A1B3F" w:rsidP="008A1B3F">
    <w:pPr>
      <w:pStyle w:val="lfej"/>
      <w:jc w:val="right"/>
      <w:rPr>
        <w:rFonts w:ascii="Times New Roman" w:hAnsi="Times New Roman" w:cs="Times New Roman"/>
        <w:sz w:val="16"/>
        <w:szCs w:val="16"/>
      </w:rPr>
    </w:pPr>
    <w:proofErr w:type="spellStart"/>
    <w:r w:rsidRPr="008A1B3F">
      <w:rPr>
        <w:rFonts w:ascii="Times New Roman" w:hAnsi="Times New Roman" w:cs="Times New Roman"/>
        <w:sz w:val="16"/>
        <w:szCs w:val="16"/>
      </w:rPr>
      <w:t>Протокол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№ „9” </w:t>
    </w:r>
    <w:proofErr w:type="spellStart"/>
    <w:r w:rsidRPr="008A1B3F">
      <w:rPr>
        <w:rFonts w:ascii="Times New Roman" w:hAnsi="Times New Roman" w:cs="Times New Roman"/>
        <w:sz w:val="16"/>
        <w:szCs w:val="16"/>
      </w:rPr>
      <w:t>від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„23” </w:t>
    </w:r>
    <w:proofErr w:type="spellStart"/>
    <w:r w:rsidRPr="008A1B3F">
      <w:rPr>
        <w:rFonts w:ascii="Times New Roman" w:hAnsi="Times New Roman" w:cs="Times New Roman"/>
        <w:sz w:val="16"/>
        <w:szCs w:val="16"/>
      </w:rPr>
      <w:t>грудня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2020  р.</w:t>
    </w:r>
  </w:p>
  <w:p w:rsidR="0005502E" w:rsidRPr="00A25714" w:rsidRDefault="008A1B3F" w:rsidP="008A1B3F">
    <w:pPr>
      <w:pStyle w:val="lfej"/>
      <w:jc w:val="right"/>
      <w:rPr>
        <w:rFonts w:ascii="Times New Roman" w:hAnsi="Times New Roman" w:cs="Times New Roman"/>
        <w:color w:val="FF0000"/>
        <w:sz w:val="16"/>
        <w:szCs w:val="16"/>
        <w:lang w:val="uk-UA"/>
      </w:rPr>
    </w:pPr>
    <w:r w:rsidRPr="008A1B3F">
      <w:rPr>
        <w:rFonts w:ascii="Times New Roman" w:hAnsi="Times New Roman" w:cs="Times New Roman"/>
        <w:sz w:val="16"/>
        <w:szCs w:val="16"/>
      </w:rPr>
      <w:t>Ф-ДК-РП1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B3F" w:rsidRDefault="008A1B3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F7EE0"/>
    <w:multiLevelType w:val="hybridMultilevel"/>
    <w:tmpl w:val="589E08F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3653DA7"/>
    <w:multiLevelType w:val="hybridMultilevel"/>
    <w:tmpl w:val="3C9806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B7368"/>
    <w:multiLevelType w:val="hybridMultilevel"/>
    <w:tmpl w:val="0C6E5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2384C"/>
    <w:multiLevelType w:val="hybridMultilevel"/>
    <w:tmpl w:val="17EC2302"/>
    <w:lvl w:ilvl="0" w:tplc="DF9849B2">
      <w:start w:val="1"/>
      <w:numFmt w:val="decimal"/>
      <w:lvlText w:val="Тема 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23"/>
    <w:rsid w:val="00032B36"/>
    <w:rsid w:val="0003550C"/>
    <w:rsid w:val="0005502E"/>
    <w:rsid w:val="00087ABF"/>
    <w:rsid w:val="000E24E4"/>
    <w:rsid w:val="000E504B"/>
    <w:rsid w:val="001425FD"/>
    <w:rsid w:val="00172C3B"/>
    <w:rsid w:val="001B5678"/>
    <w:rsid w:val="00231A5C"/>
    <w:rsid w:val="002434E0"/>
    <w:rsid w:val="00264641"/>
    <w:rsid w:val="002718DF"/>
    <w:rsid w:val="002805BB"/>
    <w:rsid w:val="0028088A"/>
    <w:rsid w:val="00295510"/>
    <w:rsid w:val="002C40AD"/>
    <w:rsid w:val="002F1AD2"/>
    <w:rsid w:val="002F3FF3"/>
    <w:rsid w:val="002F5FDA"/>
    <w:rsid w:val="00303494"/>
    <w:rsid w:val="003141E2"/>
    <w:rsid w:val="00380F13"/>
    <w:rsid w:val="00392D23"/>
    <w:rsid w:val="00396426"/>
    <w:rsid w:val="003C4985"/>
    <w:rsid w:val="003D470F"/>
    <w:rsid w:val="00402BCE"/>
    <w:rsid w:val="00412E53"/>
    <w:rsid w:val="004438BE"/>
    <w:rsid w:val="00453D2B"/>
    <w:rsid w:val="004B7818"/>
    <w:rsid w:val="004D0A27"/>
    <w:rsid w:val="004D528B"/>
    <w:rsid w:val="004E2C2F"/>
    <w:rsid w:val="00513508"/>
    <w:rsid w:val="00526D7D"/>
    <w:rsid w:val="005F5C2C"/>
    <w:rsid w:val="00620FE8"/>
    <w:rsid w:val="0064191B"/>
    <w:rsid w:val="006618B7"/>
    <w:rsid w:val="00661E0C"/>
    <w:rsid w:val="00663AA8"/>
    <w:rsid w:val="0066683B"/>
    <w:rsid w:val="00674394"/>
    <w:rsid w:val="006D35F7"/>
    <w:rsid w:val="00700829"/>
    <w:rsid w:val="00705681"/>
    <w:rsid w:val="00712ED5"/>
    <w:rsid w:val="00721AB0"/>
    <w:rsid w:val="007363DB"/>
    <w:rsid w:val="00753396"/>
    <w:rsid w:val="00760435"/>
    <w:rsid w:val="007B1F80"/>
    <w:rsid w:val="007E3FBF"/>
    <w:rsid w:val="008539A2"/>
    <w:rsid w:val="00857A28"/>
    <w:rsid w:val="008842E1"/>
    <w:rsid w:val="008909A6"/>
    <w:rsid w:val="008A059F"/>
    <w:rsid w:val="008A1B3F"/>
    <w:rsid w:val="008A6389"/>
    <w:rsid w:val="008B0AD9"/>
    <w:rsid w:val="008B5B21"/>
    <w:rsid w:val="008F1408"/>
    <w:rsid w:val="008F2CA2"/>
    <w:rsid w:val="009113BD"/>
    <w:rsid w:val="00935F9B"/>
    <w:rsid w:val="00994568"/>
    <w:rsid w:val="00994A6D"/>
    <w:rsid w:val="009F3BA6"/>
    <w:rsid w:val="00A01CF0"/>
    <w:rsid w:val="00A22AD8"/>
    <w:rsid w:val="00A25714"/>
    <w:rsid w:val="00A26453"/>
    <w:rsid w:val="00A434B2"/>
    <w:rsid w:val="00A60F04"/>
    <w:rsid w:val="00A72D68"/>
    <w:rsid w:val="00A960FB"/>
    <w:rsid w:val="00A97636"/>
    <w:rsid w:val="00AC0326"/>
    <w:rsid w:val="00AC4C79"/>
    <w:rsid w:val="00B30933"/>
    <w:rsid w:val="00B43B5D"/>
    <w:rsid w:val="00B46DB5"/>
    <w:rsid w:val="00B64A4D"/>
    <w:rsid w:val="00B66860"/>
    <w:rsid w:val="00BB0B0A"/>
    <w:rsid w:val="00C94731"/>
    <w:rsid w:val="00CD136F"/>
    <w:rsid w:val="00D06F03"/>
    <w:rsid w:val="00D23364"/>
    <w:rsid w:val="00D7072E"/>
    <w:rsid w:val="00DA3F3F"/>
    <w:rsid w:val="00DB784A"/>
    <w:rsid w:val="00DD74FB"/>
    <w:rsid w:val="00E11599"/>
    <w:rsid w:val="00E237EC"/>
    <w:rsid w:val="00E2399A"/>
    <w:rsid w:val="00E41C8D"/>
    <w:rsid w:val="00E41F89"/>
    <w:rsid w:val="00E47EA8"/>
    <w:rsid w:val="00E74CCD"/>
    <w:rsid w:val="00E827FD"/>
    <w:rsid w:val="00E86E21"/>
    <w:rsid w:val="00E93013"/>
    <w:rsid w:val="00EB0748"/>
    <w:rsid w:val="00F02436"/>
    <w:rsid w:val="00F97CF8"/>
    <w:rsid w:val="00FE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502E"/>
  </w:style>
  <w:style w:type="paragraph" w:styleId="llb">
    <w:name w:val="footer"/>
    <w:basedOn w:val="Norml"/>
    <w:link w:val="llb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502E"/>
  </w:style>
  <w:style w:type="paragraph" w:styleId="Listaszerbekezds">
    <w:name w:val="List Paragraph"/>
    <w:basedOn w:val="Norml"/>
    <w:uiPriority w:val="34"/>
    <w:qFormat/>
    <w:rsid w:val="00A960F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960FB"/>
    <w:rPr>
      <w:color w:val="0563C1" w:themeColor="hyperlink"/>
      <w:u w:val="single"/>
    </w:rPr>
  </w:style>
  <w:style w:type="paragraph" w:customStyle="1" w:styleId="Default">
    <w:name w:val="Default"/>
    <w:rsid w:val="007363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Kiemels">
    <w:name w:val="Emphasis"/>
    <w:uiPriority w:val="20"/>
    <w:qFormat/>
    <w:rsid w:val="000355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502E"/>
  </w:style>
  <w:style w:type="paragraph" w:styleId="llb">
    <w:name w:val="footer"/>
    <w:basedOn w:val="Norml"/>
    <w:link w:val="llb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502E"/>
  </w:style>
  <w:style w:type="paragraph" w:styleId="Listaszerbekezds">
    <w:name w:val="List Paragraph"/>
    <w:basedOn w:val="Norml"/>
    <w:uiPriority w:val="34"/>
    <w:qFormat/>
    <w:rsid w:val="00A960F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960FB"/>
    <w:rPr>
      <w:color w:val="0563C1" w:themeColor="hyperlink"/>
      <w:u w:val="single"/>
    </w:rPr>
  </w:style>
  <w:style w:type="paragraph" w:customStyle="1" w:styleId="Default">
    <w:name w:val="Default"/>
    <w:rsid w:val="007363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Kiemels">
    <w:name w:val="Emphasis"/>
    <w:uiPriority w:val="20"/>
    <w:qFormat/>
    <w:rsid w:val="000355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kmf.uz.ua/wp-content/uploads/2019/11/Pol_yak_osv_ZUI_2019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mf.uz.ua/wp-content/uploads/2019/11/Pol_akad_dobr_ZUI_2019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EEF42-CAD1-45F8-AAD1-B7845F52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1311</Words>
  <Characters>9047</Characters>
  <Application>Microsoft Office Word</Application>
  <DocSecurity>0</DocSecurity>
  <Lines>75</Lines>
  <Paragraphs>20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ramiz</cp:lastModifiedBy>
  <cp:revision>8</cp:revision>
  <dcterms:created xsi:type="dcterms:W3CDTF">2023-08-29T13:30:00Z</dcterms:created>
  <dcterms:modified xsi:type="dcterms:W3CDTF">2023-09-03T16:49:00Z</dcterms:modified>
</cp:coreProperties>
</file>