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C2F" w:rsidRPr="00526D7D" w:rsidRDefault="004E2C2F" w:rsidP="00392D23">
      <w:pPr>
        <w:jc w:val="center"/>
        <w:rPr>
          <w:rFonts w:ascii="Times New Roman" w:hAnsi="Times New Roman" w:cs="Times New Roman"/>
          <w:b/>
          <w:sz w:val="24"/>
          <w:szCs w:val="24"/>
        </w:rPr>
      </w:pPr>
    </w:p>
    <w:p w:rsidR="004E2C2F" w:rsidRPr="00526D7D" w:rsidRDefault="004E2C2F" w:rsidP="004E2C2F">
      <w:pPr>
        <w:jc w:val="center"/>
        <w:rPr>
          <w:rFonts w:ascii="Times New Roman" w:hAnsi="Times New Roman" w:cs="Times New Roman"/>
          <w:b/>
          <w:sz w:val="24"/>
          <w:szCs w:val="24"/>
          <w:lang w:val="uk-UA"/>
        </w:rPr>
      </w:pPr>
      <w:r w:rsidRPr="00526D7D">
        <w:rPr>
          <w:rFonts w:ascii="Times New Roman" w:hAnsi="Times New Roman" w:cs="Times New Roman"/>
          <w:b/>
          <w:sz w:val="24"/>
          <w:szCs w:val="24"/>
          <w:lang w:val="uk-UA"/>
        </w:rPr>
        <w:t>Закарпатський угорський інститут ім. Ференца Ракоці ІІ</w:t>
      </w:r>
    </w:p>
    <w:tbl>
      <w:tblPr>
        <w:tblStyle w:val="Rcsostblzat"/>
        <w:tblW w:w="9572" w:type="dxa"/>
        <w:tblLook w:val="04A0" w:firstRow="1" w:lastRow="0" w:firstColumn="1" w:lastColumn="0" w:noHBand="0" w:noVBand="1"/>
      </w:tblPr>
      <w:tblGrid>
        <w:gridCol w:w="1595"/>
        <w:gridCol w:w="2041"/>
        <w:gridCol w:w="1546"/>
        <w:gridCol w:w="1205"/>
        <w:gridCol w:w="1750"/>
        <w:gridCol w:w="1435"/>
      </w:tblGrid>
      <w:tr w:rsidR="00A26453" w:rsidTr="00A26453">
        <w:trPr>
          <w:trHeight w:val="1453"/>
        </w:trPr>
        <w:tc>
          <w:tcPr>
            <w:tcW w:w="1819" w:type="dxa"/>
          </w:tcPr>
          <w:p w:rsidR="00A26453" w:rsidRPr="00526D7D" w:rsidRDefault="00A26453" w:rsidP="00526D7D">
            <w:pPr>
              <w:rPr>
                <w:rFonts w:ascii="Times New Roman" w:hAnsi="Times New Roman" w:cs="Times New Roman"/>
                <w:b/>
                <w:sz w:val="24"/>
                <w:szCs w:val="24"/>
              </w:rPr>
            </w:pPr>
          </w:p>
          <w:p w:rsidR="00A26453" w:rsidRPr="00526D7D" w:rsidRDefault="00A26453" w:rsidP="00526D7D">
            <w:pPr>
              <w:rPr>
                <w:rFonts w:ascii="Times New Roman" w:hAnsi="Times New Roman" w:cs="Times New Roman"/>
                <w:b/>
                <w:sz w:val="24"/>
                <w:szCs w:val="24"/>
                <w:lang w:val="uk-UA"/>
              </w:rPr>
            </w:pPr>
            <w:r w:rsidRPr="00526D7D">
              <w:rPr>
                <w:rFonts w:ascii="Times New Roman" w:hAnsi="Times New Roman" w:cs="Times New Roman"/>
                <w:b/>
                <w:sz w:val="24"/>
                <w:szCs w:val="24"/>
                <w:lang w:val="uk-UA"/>
              </w:rPr>
              <w:t>Ступінь вищої освіти</w:t>
            </w:r>
          </w:p>
          <w:p w:rsidR="00A26453" w:rsidRPr="00526D7D" w:rsidRDefault="00A26453" w:rsidP="00526D7D">
            <w:pPr>
              <w:rPr>
                <w:rFonts w:ascii="Times New Roman" w:hAnsi="Times New Roman" w:cs="Times New Roman"/>
                <w:b/>
                <w:sz w:val="24"/>
                <w:szCs w:val="24"/>
              </w:rPr>
            </w:pPr>
          </w:p>
        </w:tc>
        <w:tc>
          <w:tcPr>
            <w:tcW w:w="1368" w:type="dxa"/>
          </w:tcPr>
          <w:p w:rsidR="00A26453" w:rsidRPr="00526D7D" w:rsidRDefault="006C6A24" w:rsidP="00392D23">
            <w:pPr>
              <w:jc w:val="center"/>
              <w:rPr>
                <w:rFonts w:ascii="Times New Roman" w:hAnsi="Times New Roman" w:cs="Times New Roman"/>
                <w:b/>
                <w:sz w:val="24"/>
                <w:szCs w:val="24"/>
              </w:rPr>
            </w:pPr>
            <w:r w:rsidRPr="006C6A24">
              <w:rPr>
                <w:rFonts w:ascii="Times New Roman" w:hAnsi="Times New Roman" w:cs="Times New Roman"/>
                <w:b/>
                <w:sz w:val="24"/>
                <w:szCs w:val="24"/>
                <w:lang w:val="uk-UA"/>
              </w:rPr>
              <w:t>перший (бакалаврський)</w:t>
            </w:r>
          </w:p>
        </w:tc>
        <w:tc>
          <w:tcPr>
            <w:tcW w:w="1672" w:type="dxa"/>
          </w:tcPr>
          <w:p w:rsidR="00A26453" w:rsidRPr="00526D7D" w:rsidRDefault="00A26453" w:rsidP="00392D23">
            <w:pPr>
              <w:jc w:val="center"/>
              <w:rPr>
                <w:rFonts w:ascii="Times New Roman" w:hAnsi="Times New Roman" w:cs="Times New Roman"/>
                <w:b/>
                <w:sz w:val="24"/>
                <w:szCs w:val="24"/>
              </w:rPr>
            </w:pPr>
          </w:p>
          <w:p w:rsidR="00A26453" w:rsidRPr="00526D7D" w:rsidRDefault="00A26453" w:rsidP="00392D23">
            <w:pPr>
              <w:jc w:val="center"/>
              <w:rPr>
                <w:rFonts w:ascii="Times New Roman" w:hAnsi="Times New Roman" w:cs="Times New Roman"/>
                <w:b/>
                <w:sz w:val="24"/>
                <w:szCs w:val="24"/>
              </w:rPr>
            </w:pPr>
          </w:p>
          <w:p w:rsidR="00A26453" w:rsidRPr="00526D7D" w:rsidRDefault="00A26453" w:rsidP="00392D23">
            <w:pPr>
              <w:jc w:val="center"/>
              <w:rPr>
                <w:rFonts w:ascii="Times New Roman" w:hAnsi="Times New Roman" w:cs="Times New Roman"/>
                <w:b/>
                <w:sz w:val="24"/>
                <w:szCs w:val="24"/>
                <w:lang w:val="uk-UA"/>
              </w:rPr>
            </w:pPr>
            <w:r w:rsidRPr="00526D7D">
              <w:rPr>
                <w:rFonts w:ascii="Times New Roman" w:hAnsi="Times New Roman" w:cs="Times New Roman"/>
                <w:b/>
                <w:sz w:val="24"/>
                <w:szCs w:val="24"/>
                <w:lang w:val="uk-UA"/>
              </w:rPr>
              <w:t>Форма навчання</w:t>
            </w:r>
          </w:p>
        </w:tc>
        <w:tc>
          <w:tcPr>
            <w:tcW w:w="1368" w:type="dxa"/>
          </w:tcPr>
          <w:p w:rsidR="00A26453" w:rsidRPr="00526D7D" w:rsidRDefault="006C6A24" w:rsidP="00392D23">
            <w:pPr>
              <w:jc w:val="center"/>
              <w:rPr>
                <w:rFonts w:ascii="Times New Roman" w:hAnsi="Times New Roman" w:cs="Times New Roman"/>
                <w:b/>
                <w:sz w:val="24"/>
                <w:szCs w:val="24"/>
              </w:rPr>
            </w:pPr>
            <w:r w:rsidRPr="006C6A24">
              <w:rPr>
                <w:rFonts w:ascii="Times New Roman" w:hAnsi="Times New Roman" w:cs="Times New Roman"/>
                <w:b/>
                <w:sz w:val="24"/>
                <w:szCs w:val="24"/>
                <w:lang w:val="uk-UA"/>
              </w:rPr>
              <w:t>денна</w:t>
            </w:r>
          </w:p>
        </w:tc>
        <w:tc>
          <w:tcPr>
            <w:tcW w:w="1824" w:type="dxa"/>
          </w:tcPr>
          <w:p w:rsidR="00A26453" w:rsidRPr="00526D7D" w:rsidRDefault="00A26453" w:rsidP="00392D23">
            <w:pPr>
              <w:jc w:val="center"/>
              <w:rPr>
                <w:rFonts w:ascii="Times New Roman" w:hAnsi="Times New Roman" w:cs="Times New Roman"/>
                <w:b/>
                <w:sz w:val="24"/>
                <w:szCs w:val="24"/>
              </w:rPr>
            </w:pPr>
          </w:p>
          <w:p w:rsidR="00A26453" w:rsidRPr="00526D7D" w:rsidRDefault="00A26453" w:rsidP="00392D23">
            <w:pPr>
              <w:jc w:val="center"/>
              <w:rPr>
                <w:rFonts w:ascii="Times New Roman" w:hAnsi="Times New Roman" w:cs="Times New Roman"/>
                <w:b/>
                <w:sz w:val="24"/>
                <w:szCs w:val="24"/>
                <w:lang w:val="uk-UA"/>
              </w:rPr>
            </w:pPr>
            <w:r w:rsidRPr="00526D7D">
              <w:rPr>
                <w:rFonts w:ascii="Times New Roman" w:hAnsi="Times New Roman" w:cs="Times New Roman"/>
                <w:b/>
                <w:sz w:val="24"/>
                <w:szCs w:val="24"/>
                <w:lang w:val="uk-UA"/>
              </w:rPr>
              <w:t>Навчальний рік/семестр</w:t>
            </w:r>
          </w:p>
        </w:tc>
        <w:tc>
          <w:tcPr>
            <w:tcW w:w="1521" w:type="dxa"/>
          </w:tcPr>
          <w:p w:rsidR="007F0E95" w:rsidRPr="007F0E95" w:rsidRDefault="006C6A24" w:rsidP="007F0E95">
            <w:pPr>
              <w:jc w:val="center"/>
              <w:rPr>
                <w:rFonts w:ascii="Times New Roman" w:hAnsi="Times New Roman" w:cs="Times New Roman"/>
                <w:b/>
                <w:sz w:val="24"/>
                <w:szCs w:val="24"/>
              </w:rPr>
            </w:pPr>
            <w:r w:rsidRPr="006C6A24">
              <w:rPr>
                <w:rFonts w:ascii="Times New Roman" w:hAnsi="Times New Roman" w:cs="Times New Roman"/>
                <w:b/>
                <w:sz w:val="24"/>
                <w:szCs w:val="24"/>
                <w:lang w:val="uk-UA"/>
              </w:rPr>
              <w:t>202</w:t>
            </w:r>
            <w:r w:rsidR="007F0E95">
              <w:rPr>
                <w:rFonts w:ascii="Times New Roman" w:hAnsi="Times New Roman" w:cs="Times New Roman"/>
                <w:b/>
                <w:sz w:val="24"/>
                <w:szCs w:val="24"/>
              </w:rPr>
              <w:t>3</w:t>
            </w:r>
            <w:r w:rsidRPr="006C6A24">
              <w:rPr>
                <w:rFonts w:ascii="Times New Roman" w:hAnsi="Times New Roman" w:cs="Times New Roman"/>
                <w:b/>
                <w:sz w:val="24"/>
                <w:szCs w:val="24"/>
                <w:lang w:val="uk-UA"/>
              </w:rPr>
              <w:t>/202</w:t>
            </w:r>
            <w:r w:rsidR="007F0E95">
              <w:rPr>
                <w:rFonts w:ascii="Times New Roman" w:hAnsi="Times New Roman" w:cs="Times New Roman"/>
                <w:b/>
                <w:sz w:val="24"/>
                <w:szCs w:val="24"/>
              </w:rPr>
              <w:t>4</w:t>
            </w:r>
            <w:bookmarkStart w:id="0" w:name="_GoBack"/>
            <w:bookmarkEnd w:id="0"/>
          </w:p>
          <w:p w:rsidR="00A26453" w:rsidRPr="00526D7D" w:rsidRDefault="006C6A24" w:rsidP="00B65092">
            <w:pPr>
              <w:jc w:val="center"/>
              <w:rPr>
                <w:rFonts w:ascii="Times New Roman" w:hAnsi="Times New Roman" w:cs="Times New Roman"/>
                <w:b/>
                <w:sz w:val="24"/>
                <w:szCs w:val="24"/>
              </w:rPr>
            </w:pPr>
            <w:r w:rsidRPr="006C6A24">
              <w:rPr>
                <w:rFonts w:ascii="Times New Roman" w:hAnsi="Times New Roman" w:cs="Times New Roman"/>
                <w:b/>
                <w:sz w:val="24"/>
                <w:szCs w:val="24"/>
                <w:lang w:val="uk-UA"/>
              </w:rPr>
              <w:t>(</w:t>
            </w:r>
            <w:r w:rsidR="00B65092">
              <w:rPr>
                <w:rFonts w:ascii="Times New Roman" w:hAnsi="Times New Roman" w:cs="Times New Roman"/>
                <w:b/>
                <w:sz w:val="24"/>
                <w:szCs w:val="24"/>
                <w:lang w:val="uk-UA"/>
              </w:rPr>
              <w:t>1</w:t>
            </w:r>
            <w:r w:rsidRPr="006C6A24">
              <w:rPr>
                <w:rFonts w:ascii="Times New Roman" w:hAnsi="Times New Roman" w:cs="Times New Roman"/>
                <w:b/>
                <w:sz w:val="24"/>
                <w:szCs w:val="24"/>
                <w:lang w:val="uk-UA"/>
              </w:rPr>
              <w:t>-й семестр)</w:t>
            </w:r>
          </w:p>
        </w:tc>
      </w:tr>
    </w:tbl>
    <w:p w:rsidR="00526D7D" w:rsidRDefault="00392D23" w:rsidP="00392D23">
      <w:pPr>
        <w:jc w:val="center"/>
        <w:rPr>
          <w:rFonts w:ascii="Times New Roman" w:hAnsi="Times New Roman" w:cs="Times New Roman"/>
          <w:b/>
          <w:sz w:val="24"/>
          <w:szCs w:val="24"/>
          <w:highlight w:val="yellow"/>
          <w:lang w:val="ru-RU"/>
        </w:rPr>
      </w:pPr>
      <w:r w:rsidRPr="00E93013">
        <w:rPr>
          <w:rFonts w:ascii="Times New Roman" w:hAnsi="Times New Roman" w:cs="Times New Roman"/>
          <w:b/>
          <w:sz w:val="24"/>
          <w:szCs w:val="24"/>
          <w:lang w:val="ru-RU"/>
        </w:rPr>
        <w:t>Силабус</w:t>
      </w:r>
      <w:r w:rsidRPr="004E2C2F">
        <w:rPr>
          <w:rFonts w:ascii="Times New Roman" w:hAnsi="Times New Roman" w:cs="Times New Roman"/>
          <w:b/>
          <w:sz w:val="24"/>
          <w:szCs w:val="24"/>
          <w:highlight w:val="yellow"/>
          <w:lang w:val="ru-RU"/>
        </w:rPr>
        <w:t xml:space="preserve"> </w:t>
      </w:r>
    </w:p>
    <w:tbl>
      <w:tblPr>
        <w:tblStyle w:val="Rcsostblzat"/>
        <w:tblW w:w="9493" w:type="dxa"/>
        <w:tblLook w:val="04A0" w:firstRow="1" w:lastRow="0" w:firstColumn="1" w:lastColumn="0" w:noHBand="0" w:noVBand="1"/>
      </w:tblPr>
      <w:tblGrid>
        <w:gridCol w:w="2452"/>
        <w:gridCol w:w="7041"/>
      </w:tblGrid>
      <w:tr w:rsidR="00392D23" w:rsidTr="00B14C8F">
        <w:tc>
          <w:tcPr>
            <w:tcW w:w="2452" w:type="dxa"/>
            <w:shd w:val="clear" w:color="auto" w:fill="D9D9D9" w:themeFill="background1" w:themeFillShade="D9"/>
            <w:vAlign w:val="center"/>
          </w:tcPr>
          <w:p w:rsidR="00392D23" w:rsidRPr="00B46DB5" w:rsidRDefault="00392D23" w:rsidP="00B14C8F">
            <w:pPr>
              <w:jc w:val="both"/>
              <w:rPr>
                <w:rFonts w:ascii="Times New Roman" w:hAnsi="Times New Roman" w:cs="Times New Roman"/>
                <w:b/>
                <w:sz w:val="24"/>
                <w:szCs w:val="24"/>
                <w:lang w:val="uk-UA"/>
              </w:rPr>
            </w:pPr>
            <w:r w:rsidRPr="00B46DB5">
              <w:rPr>
                <w:rFonts w:ascii="Times New Roman" w:hAnsi="Times New Roman" w:cs="Times New Roman"/>
                <w:b/>
                <w:sz w:val="24"/>
                <w:szCs w:val="24"/>
                <w:lang w:val="uk-UA"/>
              </w:rPr>
              <w:t>Назва навчальної дисципліни</w:t>
            </w:r>
          </w:p>
        </w:tc>
        <w:tc>
          <w:tcPr>
            <w:tcW w:w="7041" w:type="dxa"/>
            <w:vAlign w:val="center"/>
          </w:tcPr>
          <w:p w:rsidR="00392D23" w:rsidRPr="00403453" w:rsidRDefault="006C6A24" w:rsidP="00B14C8F">
            <w:pPr>
              <w:jc w:val="both"/>
              <w:rPr>
                <w:rFonts w:ascii="Times New Roman" w:hAnsi="Times New Roman" w:cs="Times New Roman"/>
                <w:sz w:val="24"/>
                <w:szCs w:val="24"/>
                <w:lang w:val="uk-UA"/>
              </w:rPr>
            </w:pPr>
            <w:r w:rsidRPr="00403453">
              <w:rPr>
                <w:rFonts w:ascii="Times New Roman" w:hAnsi="Times New Roman" w:cs="Times New Roman"/>
                <w:sz w:val="24"/>
                <w:szCs w:val="24"/>
                <w:lang w:val="uk-UA"/>
              </w:rPr>
              <w:t xml:space="preserve">Основи </w:t>
            </w:r>
            <w:r w:rsidR="00B65092">
              <w:rPr>
                <w:rFonts w:ascii="Times New Roman" w:hAnsi="Times New Roman" w:cs="Times New Roman"/>
                <w:sz w:val="24"/>
                <w:szCs w:val="24"/>
                <w:lang w:val="uk-UA"/>
              </w:rPr>
              <w:t>охорони праці</w:t>
            </w:r>
          </w:p>
        </w:tc>
      </w:tr>
      <w:tr w:rsidR="00392D23" w:rsidTr="00B14C8F">
        <w:tc>
          <w:tcPr>
            <w:tcW w:w="2452" w:type="dxa"/>
            <w:shd w:val="clear" w:color="auto" w:fill="D9D9D9" w:themeFill="background1" w:themeFillShade="D9"/>
            <w:vAlign w:val="center"/>
          </w:tcPr>
          <w:p w:rsidR="00994568" w:rsidRPr="00B46DB5" w:rsidRDefault="00994568" w:rsidP="00B14C8F">
            <w:pPr>
              <w:jc w:val="both"/>
              <w:rPr>
                <w:rFonts w:ascii="Times New Roman" w:hAnsi="Times New Roman" w:cs="Times New Roman"/>
                <w:b/>
                <w:sz w:val="24"/>
                <w:szCs w:val="24"/>
                <w:lang w:val="uk-UA"/>
              </w:rPr>
            </w:pPr>
            <w:r w:rsidRPr="00B46DB5">
              <w:rPr>
                <w:rFonts w:ascii="Times New Roman" w:hAnsi="Times New Roman" w:cs="Times New Roman"/>
                <w:b/>
                <w:sz w:val="24"/>
                <w:szCs w:val="24"/>
                <w:lang w:val="uk-UA"/>
              </w:rPr>
              <w:t>Кафедра</w:t>
            </w:r>
          </w:p>
        </w:tc>
        <w:tc>
          <w:tcPr>
            <w:tcW w:w="7041" w:type="dxa"/>
            <w:vAlign w:val="center"/>
          </w:tcPr>
          <w:p w:rsidR="00392D23" w:rsidRPr="00403453" w:rsidRDefault="006C6A24" w:rsidP="00B14C8F">
            <w:pPr>
              <w:jc w:val="both"/>
              <w:rPr>
                <w:rFonts w:ascii="Times New Roman" w:hAnsi="Times New Roman" w:cs="Times New Roman"/>
                <w:sz w:val="24"/>
                <w:szCs w:val="24"/>
                <w:lang w:val="uk-UA"/>
              </w:rPr>
            </w:pPr>
            <w:r w:rsidRPr="00403453">
              <w:rPr>
                <w:rFonts w:ascii="Times New Roman" w:hAnsi="Times New Roman" w:cs="Times New Roman"/>
                <w:sz w:val="24"/>
                <w:szCs w:val="24"/>
                <w:lang w:val="uk-UA"/>
              </w:rPr>
              <w:t>Біології та хімії</w:t>
            </w:r>
          </w:p>
        </w:tc>
      </w:tr>
      <w:tr w:rsidR="00392D23" w:rsidTr="00B14C8F">
        <w:tc>
          <w:tcPr>
            <w:tcW w:w="2452" w:type="dxa"/>
            <w:shd w:val="clear" w:color="auto" w:fill="D9D9D9" w:themeFill="background1" w:themeFillShade="D9"/>
            <w:vAlign w:val="center"/>
          </w:tcPr>
          <w:p w:rsidR="00994568" w:rsidRPr="00B46DB5" w:rsidRDefault="00994568" w:rsidP="00B14C8F">
            <w:pPr>
              <w:jc w:val="both"/>
              <w:rPr>
                <w:rFonts w:ascii="Times New Roman" w:hAnsi="Times New Roman" w:cs="Times New Roman"/>
                <w:b/>
                <w:sz w:val="24"/>
                <w:szCs w:val="24"/>
                <w:lang w:val="ru-RU"/>
              </w:rPr>
            </w:pPr>
            <w:proofErr w:type="spellStart"/>
            <w:r w:rsidRPr="00B46DB5">
              <w:rPr>
                <w:rFonts w:ascii="Times New Roman" w:hAnsi="Times New Roman" w:cs="Times New Roman"/>
                <w:b/>
                <w:sz w:val="24"/>
                <w:szCs w:val="24"/>
                <w:lang w:val="ru-RU"/>
              </w:rPr>
              <w:t>Освітня</w:t>
            </w:r>
            <w:proofErr w:type="spellEnd"/>
            <w:r w:rsidRPr="00B46DB5">
              <w:rPr>
                <w:rFonts w:ascii="Times New Roman" w:hAnsi="Times New Roman" w:cs="Times New Roman"/>
                <w:b/>
                <w:sz w:val="24"/>
                <w:szCs w:val="24"/>
                <w:lang w:val="ru-RU"/>
              </w:rPr>
              <w:t xml:space="preserve"> </w:t>
            </w:r>
            <w:proofErr w:type="spellStart"/>
            <w:r w:rsidRPr="00B46DB5">
              <w:rPr>
                <w:rFonts w:ascii="Times New Roman" w:hAnsi="Times New Roman" w:cs="Times New Roman"/>
                <w:b/>
                <w:sz w:val="24"/>
                <w:szCs w:val="24"/>
                <w:lang w:val="ru-RU"/>
              </w:rPr>
              <w:t>програма</w:t>
            </w:r>
            <w:proofErr w:type="spellEnd"/>
          </w:p>
        </w:tc>
        <w:tc>
          <w:tcPr>
            <w:tcW w:w="7041" w:type="dxa"/>
            <w:vAlign w:val="center"/>
          </w:tcPr>
          <w:p w:rsidR="00392D23" w:rsidRPr="00403453" w:rsidRDefault="00B65092" w:rsidP="00B14C8F">
            <w:pPr>
              <w:jc w:val="both"/>
              <w:rPr>
                <w:rFonts w:ascii="Times New Roman" w:hAnsi="Times New Roman" w:cs="Times New Roman"/>
                <w:sz w:val="24"/>
                <w:szCs w:val="24"/>
                <w:lang w:val="uk-UA"/>
              </w:rPr>
            </w:pPr>
            <w:r>
              <w:rPr>
                <w:rFonts w:ascii="Times New Roman" w:hAnsi="Times New Roman" w:cs="Times New Roman"/>
                <w:sz w:val="24"/>
                <w:szCs w:val="24"/>
                <w:lang w:val="uk-UA"/>
              </w:rPr>
              <w:t>014 Середня освіта Хімія</w:t>
            </w:r>
          </w:p>
        </w:tc>
      </w:tr>
      <w:tr w:rsidR="00392D23" w:rsidTr="00B14C8F">
        <w:tc>
          <w:tcPr>
            <w:tcW w:w="2452" w:type="dxa"/>
            <w:shd w:val="clear" w:color="auto" w:fill="D9D9D9" w:themeFill="background1" w:themeFillShade="D9"/>
            <w:vAlign w:val="center"/>
          </w:tcPr>
          <w:p w:rsidR="00E47EA8" w:rsidRPr="00E93013" w:rsidRDefault="00E237EC" w:rsidP="00B14C8F">
            <w:pPr>
              <w:jc w:val="both"/>
              <w:rPr>
                <w:rFonts w:ascii="Times New Roman" w:hAnsi="Times New Roman" w:cs="Times New Roman"/>
                <w:b/>
                <w:sz w:val="24"/>
                <w:szCs w:val="24"/>
                <w:lang w:val="uk-UA"/>
              </w:rPr>
            </w:pPr>
            <w:r>
              <w:rPr>
                <w:rFonts w:ascii="Times New Roman" w:hAnsi="Times New Roman" w:cs="Times New Roman"/>
                <w:b/>
                <w:sz w:val="24"/>
                <w:szCs w:val="24"/>
                <w:lang w:val="uk-UA"/>
              </w:rPr>
              <w:t>Тип дисципліни, кількість кредитів та</w:t>
            </w:r>
            <w:r w:rsidR="00E47EA8" w:rsidRPr="00B46DB5">
              <w:rPr>
                <w:rFonts w:ascii="Times New Roman" w:hAnsi="Times New Roman" w:cs="Times New Roman"/>
                <w:b/>
                <w:sz w:val="24"/>
                <w:szCs w:val="24"/>
                <w:lang w:val="uk-UA"/>
              </w:rPr>
              <w:t xml:space="preserve"> годин (лекції/семінарські</w:t>
            </w:r>
            <w:r w:rsidR="00705681">
              <w:rPr>
                <w:rFonts w:ascii="Times New Roman" w:hAnsi="Times New Roman" w:cs="Times New Roman"/>
                <w:b/>
                <w:sz w:val="24"/>
                <w:szCs w:val="24"/>
                <w:lang w:val="uk-UA"/>
              </w:rPr>
              <w:t>, лабораторні</w:t>
            </w:r>
            <w:r w:rsidR="00E47EA8" w:rsidRPr="00B46DB5">
              <w:rPr>
                <w:rFonts w:ascii="Times New Roman" w:hAnsi="Times New Roman" w:cs="Times New Roman"/>
                <w:b/>
                <w:sz w:val="24"/>
                <w:szCs w:val="24"/>
                <w:lang w:val="uk-UA"/>
              </w:rPr>
              <w:t xml:space="preserve"> заняття/самостійна робота)</w:t>
            </w:r>
          </w:p>
        </w:tc>
        <w:tc>
          <w:tcPr>
            <w:tcW w:w="7041" w:type="dxa"/>
            <w:vAlign w:val="center"/>
          </w:tcPr>
          <w:p w:rsidR="006C6A24" w:rsidRPr="00403453" w:rsidRDefault="00E237EC" w:rsidP="00B14C8F">
            <w:pPr>
              <w:jc w:val="both"/>
              <w:rPr>
                <w:rFonts w:ascii="Times New Roman" w:hAnsi="Times New Roman" w:cs="Times New Roman"/>
                <w:sz w:val="24"/>
                <w:szCs w:val="24"/>
                <w:lang w:val="uk-UA"/>
              </w:rPr>
            </w:pPr>
            <w:r w:rsidRPr="00403453">
              <w:rPr>
                <w:rFonts w:ascii="Times New Roman" w:hAnsi="Times New Roman" w:cs="Times New Roman"/>
                <w:sz w:val="24"/>
                <w:szCs w:val="24"/>
                <w:lang w:val="uk-UA"/>
              </w:rPr>
              <w:t>Тип дисципліни</w:t>
            </w:r>
            <w:r w:rsidRPr="00403453">
              <w:rPr>
                <w:rFonts w:ascii="Times New Roman" w:hAnsi="Times New Roman" w:cs="Times New Roman"/>
                <w:sz w:val="24"/>
                <w:szCs w:val="24"/>
              </w:rPr>
              <w:t xml:space="preserve"> (</w:t>
            </w:r>
            <w:r w:rsidRPr="00403453">
              <w:rPr>
                <w:rFonts w:ascii="Times New Roman" w:hAnsi="Times New Roman" w:cs="Times New Roman"/>
                <w:sz w:val="24"/>
                <w:szCs w:val="24"/>
                <w:lang w:val="uk-UA"/>
              </w:rPr>
              <w:t>обов’язкова чи вибіркова</w:t>
            </w:r>
            <w:r w:rsidRPr="00403453">
              <w:rPr>
                <w:rFonts w:ascii="Times New Roman" w:hAnsi="Times New Roman" w:cs="Times New Roman"/>
                <w:sz w:val="24"/>
                <w:szCs w:val="24"/>
              </w:rPr>
              <w:t xml:space="preserve">): </w:t>
            </w:r>
            <w:r w:rsidR="00B65092" w:rsidRPr="00403453">
              <w:rPr>
                <w:rFonts w:ascii="Times New Roman" w:hAnsi="Times New Roman" w:cs="Times New Roman"/>
                <w:sz w:val="24"/>
                <w:szCs w:val="24"/>
                <w:lang w:val="uk-UA"/>
              </w:rPr>
              <w:t>обов’язкова</w:t>
            </w:r>
          </w:p>
          <w:p w:rsidR="007E3FBF" w:rsidRPr="001C7873" w:rsidRDefault="007E3FBF" w:rsidP="00B14C8F">
            <w:pPr>
              <w:jc w:val="both"/>
              <w:rPr>
                <w:rFonts w:ascii="Times New Roman" w:hAnsi="Times New Roman" w:cs="Times New Roman"/>
                <w:sz w:val="24"/>
                <w:szCs w:val="24"/>
              </w:rPr>
            </w:pPr>
            <w:r w:rsidRPr="00403453">
              <w:rPr>
                <w:rFonts w:ascii="Times New Roman" w:hAnsi="Times New Roman" w:cs="Times New Roman"/>
                <w:sz w:val="24"/>
                <w:szCs w:val="24"/>
                <w:lang w:val="uk-UA"/>
              </w:rPr>
              <w:t>Кількість кредитів</w:t>
            </w:r>
            <w:r w:rsidRPr="00403453">
              <w:rPr>
                <w:rFonts w:ascii="Times New Roman" w:hAnsi="Times New Roman" w:cs="Times New Roman"/>
                <w:sz w:val="24"/>
                <w:szCs w:val="24"/>
              </w:rPr>
              <w:t>:</w:t>
            </w:r>
            <w:r w:rsidR="006C6A24" w:rsidRPr="00403453">
              <w:rPr>
                <w:rFonts w:ascii="Times New Roman" w:hAnsi="Times New Roman" w:cs="Times New Roman"/>
                <w:sz w:val="24"/>
                <w:szCs w:val="24"/>
                <w:lang w:val="uk-UA"/>
              </w:rPr>
              <w:t xml:space="preserve"> </w:t>
            </w:r>
            <w:r w:rsidR="00B65092">
              <w:rPr>
                <w:rFonts w:ascii="Times New Roman" w:hAnsi="Times New Roman" w:cs="Times New Roman"/>
                <w:sz w:val="24"/>
                <w:szCs w:val="24"/>
                <w:lang w:val="uk-UA"/>
              </w:rPr>
              <w:t>3</w:t>
            </w:r>
          </w:p>
          <w:p w:rsidR="00705681" w:rsidRPr="006E449A" w:rsidRDefault="00705681" w:rsidP="00B14C8F">
            <w:pPr>
              <w:jc w:val="both"/>
              <w:rPr>
                <w:rFonts w:ascii="Times New Roman" w:hAnsi="Times New Roman" w:cs="Times New Roman"/>
                <w:sz w:val="24"/>
                <w:szCs w:val="24"/>
                <w:lang w:val="ru-RU"/>
              </w:rPr>
            </w:pPr>
            <w:r w:rsidRPr="00403453">
              <w:rPr>
                <w:rFonts w:ascii="Times New Roman" w:hAnsi="Times New Roman" w:cs="Times New Roman"/>
                <w:sz w:val="24"/>
                <w:szCs w:val="24"/>
                <w:lang w:val="uk-UA"/>
              </w:rPr>
              <w:t>Лекції</w:t>
            </w:r>
            <w:r w:rsidRPr="00403453">
              <w:rPr>
                <w:rFonts w:ascii="Times New Roman" w:hAnsi="Times New Roman" w:cs="Times New Roman"/>
                <w:sz w:val="24"/>
                <w:szCs w:val="24"/>
              </w:rPr>
              <w:t>:</w:t>
            </w:r>
            <w:r w:rsidR="006C6A24" w:rsidRPr="00403453">
              <w:rPr>
                <w:rFonts w:ascii="Times New Roman" w:hAnsi="Times New Roman" w:cs="Times New Roman"/>
                <w:sz w:val="24"/>
                <w:szCs w:val="24"/>
                <w:lang w:val="uk-UA"/>
              </w:rPr>
              <w:t xml:space="preserve"> </w:t>
            </w:r>
            <w:r w:rsidR="00B65092">
              <w:rPr>
                <w:rFonts w:ascii="Times New Roman" w:hAnsi="Times New Roman" w:cs="Times New Roman"/>
                <w:sz w:val="24"/>
                <w:szCs w:val="24"/>
                <w:lang w:val="uk-UA"/>
              </w:rPr>
              <w:t>1</w:t>
            </w:r>
            <w:r w:rsidR="006E449A" w:rsidRPr="006E449A">
              <w:rPr>
                <w:rFonts w:ascii="Times New Roman" w:hAnsi="Times New Roman" w:cs="Times New Roman"/>
                <w:sz w:val="24"/>
                <w:szCs w:val="24"/>
                <w:lang w:val="ru-RU"/>
              </w:rPr>
              <w:t>6</w:t>
            </w:r>
          </w:p>
          <w:p w:rsidR="00705681" w:rsidRPr="006E449A" w:rsidRDefault="00705681" w:rsidP="00B14C8F">
            <w:pPr>
              <w:jc w:val="both"/>
              <w:rPr>
                <w:rFonts w:ascii="Times New Roman" w:hAnsi="Times New Roman" w:cs="Times New Roman"/>
                <w:sz w:val="24"/>
                <w:szCs w:val="24"/>
                <w:lang w:val="ru-RU"/>
              </w:rPr>
            </w:pPr>
            <w:r w:rsidRPr="00403453">
              <w:rPr>
                <w:rFonts w:ascii="Times New Roman" w:hAnsi="Times New Roman" w:cs="Times New Roman"/>
                <w:sz w:val="24"/>
                <w:szCs w:val="24"/>
                <w:lang w:val="uk-UA"/>
              </w:rPr>
              <w:t>Семінарські/практичні заняття</w:t>
            </w:r>
            <w:r w:rsidRPr="00403453">
              <w:rPr>
                <w:rFonts w:ascii="Times New Roman" w:hAnsi="Times New Roman" w:cs="Times New Roman"/>
                <w:sz w:val="24"/>
                <w:szCs w:val="24"/>
              </w:rPr>
              <w:t>:</w:t>
            </w:r>
            <w:r w:rsidR="006C6A24" w:rsidRPr="00403453">
              <w:rPr>
                <w:rFonts w:ascii="Times New Roman" w:hAnsi="Times New Roman" w:cs="Times New Roman"/>
                <w:sz w:val="24"/>
                <w:szCs w:val="24"/>
                <w:lang w:val="uk-UA"/>
              </w:rPr>
              <w:t xml:space="preserve"> </w:t>
            </w:r>
            <w:r w:rsidR="006E449A" w:rsidRPr="006E449A">
              <w:rPr>
                <w:rFonts w:ascii="Times New Roman" w:hAnsi="Times New Roman" w:cs="Times New Roman"/>
                <w:sz w:val="24"/>
                <w:szCs w:val="24"/>
                <w:lang w:val="ru-RU"/>
              </w:rPr>
              <w:t>8</w:t>
            </w:r>
          </w:p>
          <w:p w:rsidR="00705681" w:rsidRPr="006E449A" w:rsidRDefault="00705681" w:rsidP="00B14C8F">
            <w:pPr>
              <w:jc w:val="both"/>
              <w:rPr>
                <w:rFonts w:ascii="Times New Roman" w:hAnsi="Times New Roman" w:cs="Times New Roman"/>
                <w:sz w:val="24"/>
                <w:szCs w:val="24"/>
                <w:lang w:val="ru-RU"/>
              </w:rPr>
            </w:pPr>
            <w:r w:rsidRPr="00403453">
              <w:rPr>
                <w:rFonts w:ascii="Times New Roman" w:hAnsi="Times New Roman" w:cs="Times New Roman"/>
                <w:sz w:val="24"/>
                <w:szCs w:val="24"/>
                <w:lang w:val="uk-UA"/>
              </w:rPr>
              <w:t>Лабораторні заняття</w:t>
            </w:r>
            <w:r w:rsidRPr="00403453">
              <w:rPr>
                <w:rFonts w:ascii="Times New Roman" w:hAnsi="Times New Roman" w:cs="Times New Roman"/>
                <w:sz w:val="24"/>
                <w:szCs w:val="24"/>
              </w:rPr>
              <w:t>:</w:t>
            </w:r>
            <w:r w:rsidR="00B65092">
              <w:rPr>
                <w:rFonts w:ascii="Times New Roman" w:hAnsi="Times New Roman" w:cs="Times New Roman"/>
                <w:sz w:val="24"/>
                <w:szCs w:val="24"/>
                <w:lang w:val="uk-UA"/>
              </w:rPr>
              <w:t xml:space="preserve"> 1</w:t>
            </w:r>
            <w:r w:rsidR="006E449A" w:rsidRPr="006E449A">
              <w:rPr>
                <w:rFonts w:ascii="Times New Roman" w:hAnsi="Times New Roman" w:cs="Times New Roman"/>
                <w:sz w:val="24"/>
                <w:szCs w:val="24"/>
                <w:lang w:val="ru-RU"/>
              </w:rPr>
              <w:t>2</w:t>
            </w:r>
          </w:p>
          <w:p w:rsidR="00705681" w:rsidRPr="006E449A" w:rsidRDefault="00705681" w:rsidP="00B14C8F">
            <w:pPr>
              <w:jc w:val="both"/>
              <w:rPr>
                <w:rFonts w:ascii="Times New Roman" w:hAnsi="Times New Roman" w:cs="Times New Roman"/>
                <w:sz w:val="24"/>
                <w:szCs w:val="24"/>
                <w:lang w:val="ru-RU"/>
              </w:rPr>
            </w:pPr>
            <w:r w:rsidRPr="00403453">
              <w:rPr>
                <w:rFonts w:ascii="Times New Roman" w:hAnsi="Times New Roman" w:cs="Times New Roman"/>
                <w:sz w:val="24"/>
                <w:szCs w:val="24"/>
                <w:lang w:val="uk-UA"/>
              </w:rPr>
              <w:t>Самостійна робота</w:t>
            </w:r>
            <w:r w:rsidRPr="00403453">
              <w:rPr>
                <w:rFonts w:ascii="Times New Roman" w:hAnsi="Times New Roman" w:cs="Times New Roman"/>
                <w:sz w:val="24"/>
                <w:szCs w:val="24"/>
              </w:rPr>
              <w:t>:</w:t>
            </w:r>
            <w:r w:rsidR="006C6A24" w:rsidRPr="00403453">
              <w:rPr>
                <w:rFonts w:ascii="Times New Roman" w:hAnsi="Times New Roman" w:cs="Times New Roman"/>
                <w:sz w:val="24"/>
                <w:szCs w:val="24"/>
                <w:lang w:val="uk-UA"/>
              </w:rPr>
              <w:t xml:space="preserve"> </w:t>
            </w:r>
            <w:r w:rsidR="006E449A" w:rsidRPr="006E449A">
              <w:rPr>
                <w:rFonts w:ascii="Times New Roman" w:hAnsi="Times New Roman" w:cs="Times New Roman"/>
                <w:sz w:val="24"/>
                <w:szCs w:val="24"/>
                <w:lang w:val="ru-RU"/>
              </w:rPr>
              <w:t>54</w:t>
            </w:r>
          </w:p>
        </w:tc>
      </w:tr>
      <w:tr w:rsidR="00392D23" w:rsidTr="00B14C8F">
        <w:tc>
          <w:tcPr>
            <w:tcW w:w="2452" w:type="dxa"/>
            <w:shd w:val="clear" w:color="auto" w:fill="D9D9D9" w:themeFill="background1" w:themeFillShade="D9"/>
            <w:vAlign w:val="center"/>
          </w:tcPr>
          <w:p w:rsidR="00E47EA8" w:rsidRPr="00B46DB5" w:rsidRDefault="006E449A" w:rsidP="00B14C8F">
            <w:pPr>
              <w:jc w:val="both"/>
              <w:rPr>
                <w:rFonts w:ascii="Times New Roman" w:hAnsi="Times New Roman" w:cs="Times New Roman"/>
                <w:b/>
                <w:sz w:val="24"/>
                <w:szCs w:val="24"/>
                <w:lang w:val="uk-UA"/>
              </w:rPr>
            </w:pPr>
            <w:r w:rsidRPr="00230017">
              <w:rPr>
                <w:rFonts w:ascii="Times New Roman" w:hAnsi="Times New Roman" w:cs="Times New Roman"/>
                <w:b/>
                <w:sz w:val="24"/>
                <w:szCs w:val="24"/>
                <w:lang w:val="uk-UA"/>
              </w:rPr>
              <w:t>Викладач(і) відповідальний(і) за викладання навчальної дисципліни (імена, прізвища, наукові ступені і звання викладача/</w:t>
            </w:r>
            <w:proofErr w:type="spellStart"/>
            <w:r w:rsidRPr="00230017">
              <w:rPr>
                <w:rFonts w:ascii="Times New Roman" w:hAnsi="Times New Roman" w:cs="Times New Roman"/>
                <w:b/>
                <w:sz w:val="24"/>
                <w:szCs w:val="24"/>
                <w:lang w:val="uk-UA"/>
              </w:rPr>
              <w:t>ів</w:t>
            </w:r>
            <w:proofErr w:type="spellEnd"/>
            <w:r w:rsidRPr="00230017">
              <w:rPr>
                <w:rFonts w:ascii="Times New Roman" w:hAnsi="Times New Roman" w:cs="Times New Roman"/>
                <w:b/>
                <w:sz w:val="24"/>
                <w:szCs w:val="24"/>
                <w:lang w:val="uk-UA"/>
              </w:rPr>
              <w:t>)</w:t>
            </w:r>
          </w:p>
        </w:tc>
        <w:tc>
          <w:tcPr>
            <w:tcW w:w="7041" w:type="dxa"/>
            <w:vAlign w:val="center"/>
          </w:tcPr>
          <w:p w:rsidR="00392D23" w:rsidRPr="00403453" w:rsidRDefault="006E449A" w:rsidP="00B14C8F">
            <w:pPr>
              <w:jc w:val="both"/>
              <w:rPr>
                <w:rFonts w:ascii="Times New Roman" w:hAnsi="Times New Roman" w:cs="Times New Roman"/>
                <w:sz w:val="24"/>
                <w:szCs w:val="24"/>
              </w:rPr>
            </w:pPr>
            <w:proofErr w:type="spellStart"/>
            <w:r w:rsidRPr="00230017">
              <w:rPr>
                <w:rFonts w:ascii="Times New Roman" w:hAnsi="Times New Roman" w:cs="Times New Roman"/>
                <w:sz w:val="24"/>
                <w:szCs w:val="24"/>
                <w:lang w:val="uk-UA"/>
              </w:rPr>
              <w:t>Сабов</w:t>
            </w:r>
            <w:proofErr w:type="spellEnd"/>
            <w:r w:rsidRPr="0023001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Мар’ян Юрійович, </w:t>
            </w:r>
            <w:proofErr w:type="spellStart"/>
            <w:r>
              <w:rPr>
                <w:rFonts w:ascii="Times New Roman" w:hAnsi="Times New Roman" w:cs="Times New Roman"/>
                <w:sz w:val="24"/>
                <w:szCs w:val="24"/>
                <w:lang w:val="uk-UA"/>
              </w:rPr>
              <w:t>к.х.н</w:t>
            </w:r>
            <w:proofErr w:type="spellEnd"/>
            <w:r>
              <w:rPr>
                <w:rFonts w:ascii="Times New Roman" w:hAnsi="Times New Roman" w:cs="Times New Roman"/>
                <w:sz w:val="24"/>
                <w:szCs w:val="24"/>
                <w:lang w:val="uk-UA"/>
              </w:rPr>
              <w:t>., доцент</w:t>
            </w:r>
          </w:p>
        </w:tc>
      </w:tr>
      <w:tr w:rsidR="00545E1C" w:rsidTr="00B14C8F">
        <w:tc>
          <w:tcPr>
            <w:tcW w:w="2452" w:type="dxa"/>
            <w:shd w:val="clear" w:color="auto" w:fill="D9D9D9" w:themeFill="background1" w:themeFillShade="D9"/>
            <w:vAlign w:val="center"/>
          </w:tcPr>
          <w:p w:rsidR="00545E1C" w:rsidRPr="00230017" w:rsidRDefault="00545E1C" w:rsidP="00B14C8F">
            <w:pPr>
              <w:jc w:val="both"/>
              <w:rPr>
                <w:rFonts w:ascii="Times New Roman" w:hAnsi="Times New Roman" w:cs="Times New Roman"/>
                <w:b/>
                <w:sz w:val="24"/>
                <w:szCs w:val="24"/>
                <w:lang w:val="uk-UA"/>
              </w:rPr>
            </w:pPr>
            <w:r w:rsidRPr="00230017">
              <w:rPr>
                <w:rFonts w:ascii="Times New Roman" w:hAnsi="Times New Roman" w:cs="Times New Roman"/>
                <w:b/>
                <w:sz w:val="24"/>
                <w:szCs w:val="24"/>
                <w:lang w:val="uk-UA"/>
              </w:rPr>
              <w:t>Адреса електронної пошти викладача/</w:t>
            </w:r>
            <w:proofErr w:type="spellStart"/>
            <w:r w:rsidRPr="00230017">
              <w:rPr>
                <w:rFonts w:ascii="Times New Roman" w:hAnsi="Times New Roman" w:cs="Times New Roman"/>
                <w:b/>
                <w:sz w:val="24"/>
                <w:szCs w:val="24"/>
                <w:lang w:val="uk-UA"/>
              </w:rPr>
              <w:t>ів</w:t>
            </w:r>
            <w:proofErr w:type="spellEnd"/>
          </w:p>
        </w:tc>
        <w:tc>
          <w:tcPr>
            <w:tcW w:w="7041" w:type="dxa"/>
            <w:vAlign w:val="center"/>
          </w:tcPr>
          <w:p w:rsidR="00545E1C" w:rsidRPr="00230017" w:rsidRDefault="00545E1C" w:rsidP="00B14C8F">
            <w:pPr>
              <w:jc w:val="both"/>
              <w:rPr>
                <w:rFonts w:ascii="Times New Roman" w:hAnsi="Times New Roman" w:cs="Times New Roman"/>
                <w:sz w:val="24"/>
                <w:szCs w:val="24"/>
                <w:lang w:val="uk-UA"/>
              </w:rPr>
            </w:pPr>
            <w:r w:rsidRPr="00230017">
              <w:rPr>
                <w:rFonts w:ascii="Times New Roman" w:hAnsi="Times New Roman" w:cs="Times New Roman"/>
                <w:sz w:val="24"/>
                <w:szCs w:val="24"/>
                <w:shd w:val="clear" w:color="auto" w:fill="FFFFFF"/>
                <w:lang w:val="uk-UA"/>
              </w:rPr>
              <w:t>szabo.marjan@kmf.org.ua</w:t>
            </w:r>
          </w:p>
        </w:tc>
      </w:tr>
      <w:tr w:rsidR="00392D23" w:rsidTr="00B14C8F">
        <w:tc>
          <w:tcPr>
            <w:tcW w:w="2452" w:type="dxa"/>
            <w:shd w:val="clear" w:color="auto" w:fill="D9D9D9" w:themeFill="background1" w:themeFillShade="D9"/>
            <w:vAlign w:val="center"/>
          </w:tcPr>
          <w:p w:rsidR="007B1F80" w:rsidRPr="00B46DB5" w:rsidRDefault="007B1F80" w:rsidP="00B14C8F">
            <w:pPr>
              <w:jc w:val="both"/>
              <w:rPr>
                <w:rFonts w:ascii="Times New Roman" w:hAnsi="Times New Roman" w:cs="Times New Roman"/>
                <w:b/>
                <w:sz w:val="24"/>
                <w:szCs w:val="24"/>
                <w:lang w:val="uk-UA"/>
              </w:rPr>
            </w:pPr>
            <w:bookmarkStart w:id="1" w:name="_Hlk50125193"/>
            <w:proofErr w:type="spellStart"/>
            <w:r w:rsidRPr="00B46DB5">
              <w:rPr>
                <w:rFonts w:ascii="Times New Roman" w:hAnsi="Times New Roman" w:cs="Times New Roman"/>
                <w:b/>
                <w:sz w:val="24"/>
                <w:szCs w:val="24"/>
                <w:lang w:val="uk-UA"/>
              </w:rPr>
              <w:t>Пререквіз</w:t>
            </w:r>
            <w:r w:rsidR="002C40AD">
              <w:rPr>
                <w:rFonts w:ascii="Times New Roman" w:hAnsi="Times New Roman" w:cs="Times New Roman"/>
                <w:b/>
                <w:sz w:val="24"/>
                <w:szCs w:val="24"/>
                <w:lang w:val="uk-UA"/>
              </w:rPr>
              <w:t>и</w:t>
            </w:r>
            <w:r w:rsidRPr="00B46DB5">
              <w:rPr>
                <w:rFonts w:ascii="Times New Roman" w:hAnsi="Times New Roman" w:cs="Times New Roman"/>
                <w:b/>
                <w:sz w:val="24"/>
                <w:szCs w:val="24"/>
                <w:lang w:val="uk-UA"/>
              </w:rPr>
              <w:t>ти</w:t>
            </w:r>
            <w:proofErr w:type="spellEnd"/>
            <w:r w:rsidRPr="00B46DB5">
              <w:rPr>
                <w:rFonts w:ascii="Times New Roman" w:hAnsi="Times New Roman" w:cs="Times New Roman"/>
                <w:b/>
                <w:sz w:val="24"/>
                <w:szCs w:val="24"/>
                <w:lang w:val="uk-UA"/>
              </w:rPr>
              <w:t xml:space="preserve"> навчальної дисципліни</w:t>
            </w:r>
            <w:bookmarkEnd w:id="1"/>
          </w:p>
        </w:tc>
        <w:tc>
          <w:tcPr>
            <w:tcW w:w="7041" w:type="dxa"/>
            <w:vAlign w:val="center"/>
          </w:tcPr>
          <w:p w:rsidR="00392D23" w:rsidRPr="007317DD" w:rsidRDefault="00B65092" w:rsidP="00B14C8F">
            <w:pPr>
              <w:jc w:val="both"/>
              <w:rPr>
                <w:rFonts w:ascii="Times New Roman" w:hAnsi="Times New Roman" w:cs="Times New Roman"/>
                <w:sz w:val="24"/>
                <w:szCs w:val="24"/>
              </w:rPr>
            </w:pPr>
            <w:r>
              <w:rPr>
                <w:rFonts w:ascii="Times New Roman" w:hAnsi="Times New Roman" w:cs="Times New Roman"/>
                <w:sz w:val="24"/>
                <w:szCs w:val="24"/>
                <w:lang w:val="uk-UA"/>
              </w:rPr>
              <w:t>Навчальні дисципліни середньої освіти</w:t>
            </w:r>
            <w:r w:rsidR="007317DD">
              <w:rPr>
                <w:rFonts w:ascii="Times New Roman" w:hAnsi="Times New Roman" w:cs="Times New Roman"/>
                <w:sz w:val="24"/>
                <w:szCs w:val="24"/>
              </w:rPr>
              <w:t>.</w:t>
            </w:r>
          </w:p>
        </w:tc>
      </w:tr>
      <w:tr w:rsidR="00370ECE" w:rsidRPr="00230017" w:rsidTr="00B14C8F">
        <w:tc>
          <w:tcPr>
            <w:tcW w:w="2452" w:type="dxa"/>
            <w:shd w:val="clear" w:color="auto" w:fill="D9D9D9" w:themeFill="background1" w:themeFillShade="D9"/>
            <w:vAlign w:val="center"/>
          </w:tcPr>
          <w:p w:rsidR="00370ECE" w:rsidRPr="00230017" w:rsidRDefault="00370ECE" w:rsidP="00B14C8F">
            <w:pPr>
              <w:jc w:val="both"/>
              <w:rPr>
                <w:rFonts w:ascii="Times New Roman" w:hAnsi="Times New Roman" w:cs="Times New Roman"/>
                <w:b/>
                <w:sz w:val="24"/>
                <w:szCs w:val="24"/>
                <w:lang w:val="uk-UA"/>
              </w:rPr>
            </w:pPr>
            <w:r w:rsidRPr="00230017">
              <w:rPr>
                <w:rFonts w:ascii="Times New Roman" w:hAnsi="Times New Roman" w:cs="Times New Roman"/>
                <w:b/>
                <w:sz w:val="24"/>
                <w:szCs w:val="24"/>
                <w:lang w:val="uk-UA"/>
              </w:rPr>
              <w:t>Анотація дисципліни, мета та очікувані програмні результати навчальної дисципліни</w:t>
            </w:r>
          </w:p>
        </w:tc>
        <w:tc>
          <w:tcPr>
            <w:tcW w:w="7041" w:type="dxa"/>
            <w:vAlign w:val="center"/>
          </w:tcPr>
          <w:p w:rsidR="00370ECE" w:rsidRPr="00B65092" w:rsidRDefault="00370ECE" w:rsidP="00B14C8F">
            <w:pPr>
              <w:jc w:val="both"/>
              <w:rPr>
                <w:rFonts w:ascii="Times New Roman" w:hAnsi="Times New Roman" w:cs="Times New Roman"/>
                <w:sz w:val="24"/>
                <w:szCs w:val="24"/>
                <w:lang w:val="uk-UA"/>
              </w:rPr>
            </w:pPr>
            <w:r w:rsidRPr="00B65092">
              <w:rPr>
                <w:rFonts w:ascii="Times New Roman" w:hAnsi="Times New Roman" w:cs="Times New Roman"/>
                <w:sz w:val="24"/>
                <w:szCs w:val="24"/>
                <w:lang w:val="uk-UA"/>
              </w:rPr>
              <w:t>Програма вивчення навчальної дисципліни складена відповідно до навчального плану підготовки бакалаврів спеціальності 014 Середня освіта Хімія.</w:t>
            </w:r>
          </w:p>
          <w:p w:rsidR="00370ECE" w:rsidRPr="00B65092" w:rsidRDefault="00370ECE" w:rsidP="00B14C8F">
            <w:pPr>
              <w:autoSpaceDE w:val="0"/>
              <w:autoSpaceDN w:val="0"/>
              <w:adjustRightInd w:val="0"/>
              <w:ind w:firstLine="680"/>
              <w:jc w:val="both"/>
              <w:rPr>
                <w:rFonts w:ascii="Times New Roman" w:hAnsi="Times New Roman" w:cs="Times New Roman"/>
                <w:sz w:val="24"/>
                <w:lang w:val="uk-UA"/>
              </w:rPr>
            </w:pPr>
            <w:r w:rsidRPr="00B65092">
              <w:rPr>
                <w:rFonts w:ascii="Times New Roman" w:hAnsi="Times New Roman" w:cs="Times New Roman"/>
                <w:sz w:val="24"/>
                <w:szCs w:val="24"/>
                <w:lang w:val="uk-UA"/>
              </w:rPr>
              <w:t xml:space="preserve">Зміст дисципліни спрямований на </w:t>
            </w:r>
            <w:r w:rsidRPr="00B65092">
              <w:rPr>
                <w:rFonts w:ascii="Times New Roman" w:hAnsi="Times New Roman" w:cs="Times New Roman"/>
                <w:sz w:val="24"/>
                <w:lang w:val="uk-UA"/>
              </w:rPr>
              <w:t>підготовк</w:t>
            </w:r>
            <w:r>
              <w:rPr>
                <w:rFonts w:ascii="Times New Roman" w:hAnsi="Times New Roman" w:cs="Times New Roman"/>
                <w:sz w:val="24"/>
                <w:lang w:val="uk-UA"/>
              </w:rPr>
              <w:t>у</w:t>
            </w:r>
            <w:r w:rsidRPr="00B65092">
              <w:rPr>
                <w:rFonts w:ascii="Times New Roman" w:hAnsi="Times New Roman" w:cs="Times New Roman"/>
                <w:sz w:val="24"/>
                <w:lang w:val="uk-UA"/>
              </w:rPr>
              <w:t xml:space="preserve"> студентів до вирішення різноманітних питань охорони праці згідно вимог законодавства та нормативних документів України, ознайомлення майбутніх фахівців із станом і проблемами охорони праці, складовими і функціонуванням системи управління охороною праці та шляхами, методами і засобами забезпечення умов виробничого середовища і безпеки праці згідно з чинними законодавчими та іншими нормативно-правовими актами. Формування у студентів відповідальності за особисту та колективну безпеку.</w:t>
            </w:r>
          </w:p>
          <w:p w:rsidR="00370ECE" w:rsidRPr="00230017" w:rsidRDefault="00370ECE" w:rsidP="00B14C8F">
            <w:pPr>
              <w:autoSpaceDE w:val="0"/>
              <w:autoSpaceDN w:val="0"/>
              <w:adjustRightInd w:val="0"/>
              <w:ind w:firstLine="680"/>
              <w:jc w:val="both"/>
              <w:rPr>
                <w:rFonts w:ascii="Times New Roman" w:hAnsi="Times New Roman" w:cs="Times New Roman"/>
                <w:sz w:val="24"/>
                <w:szCs w:val="24"/>
                <w:lang w:val="uk-UA"/>
              </w:rPr>
            </w:pPr>
            <w:r w:rsidRPr="00B65092">
              <w:rPr>
                <w:rFonts w:ascii="Times New Roman" w:hAnsi="Times New Roman" w:cs="Times New Roman"/>
                <w:sz w:val="24"/>
                <w:lang w:val="uk-UA"/>
              </w:rPr>
              <w:t>Навчальною програмою передбачено ознайомлення з питаннями охорони праці в кабінетах хімії навчальних закладів та в хімічних лабораторіях, з питаннями техніки безпеки та санітарно-гігієнічними нормами з охорони праці.</w:t>
            </w:r>
          </w:p>
        </w:tc>
      </w:tr>
      <w:tr w:rsidR="00370ECE" w:rsidTr="00B14C8F">
        <w:tc>
          <w:tcPr>
            <w:tcW w:w="2452" w:type="dxa"/>
            <w:shd w:val="clear" w:color="auto" w:fill="D9D9D9" w:themeFill="background1" w:themeFillShade="D9"/>
            <w:vAlign w:val="center"/>
          </w:tcPr>
          <w:p w:rsidR="00370ECE" w:rsidRPr="00370ECE" w:rsidRDefault="006E449A" w:rsidP="00B14C8F">
            <w:pPr>
              <w:jc w:val="both"/>
              <w:rPr>
                <w:rFonts w:ascii="Times New Roman" w:hAnsi="Times New Roman" w:cs="Times New Roman"/>
                <w:b/>
                <w:sz w:val="24"/>
                <w:szCs w:val="24"/>
              </w:rPr>
            </w:pPr>
            <w:r w:rsidRPr="00230017">
              <w:rPr>
                <w:rFonts w:ascii="Times New Roman" w:hAnsi="Times New Roman" w:cs="Times New Roman"/>
                <w:b/>
                <w:bCs/>
                <w:sz w:val="24"/>
                <w:szCs w:val="24"/>
                <w:lang w:val="uk-UA"/>
              </w:rPr>
              <w:lastRenderedPageBreak/>
              <w:t>Мета</w:t>
            </w:r>
            <w:r>
              <w:rPr>
                <w:rFonts w:ascii="Times New Roman" w:hAnsi="Times New Roman" w:cs="Times New Roman"/>
                <w:b/>
                <w:bCs/>
                <w:sz w:val="24"/>
                <w:szCs w:val="24"/>
                <w:lang w:val="uk-UA"/>
              </w:rPr>
              <w:t xml:space="preserve"> </w:t>
            </w:r>
            <w:r w:rsidRPr="00230017">
              <w:rPr>
                <w:rFonts w:ascii="Times New Roman" w:hAnsi="Times New Roman" w:cs="Times New Roman"/>
                <w:b/>
                <w:bCs/>
                <w:sz w:val="24"/>
                <w:szCs w:val="24"/>
                <w:lang w:val="uk-UA"/>
              </w:rPr>
              <w:t xml:space="preserve">та завдання </w:t>
            </w:r>
            <w:r w:rsidRPr="00230017">
              <w:rPr>
                <w:rFonts w:ascii="Times New Roman" w:hAnsi="Times New Roman" w:cs="Times New Roman"/>
                <w:b/>
                <w:sz w:val="24"/>
                <w:szCs w:val="24"/>
                <w:lang w:val="uk-UA"/>
              </w:rPr>
              <w:t>навчальної дисципліни</w:t>
            </w:r>
          </w:p>
        </w:tc>
        <w:tc>
          <w:tcPr>
            <w:tcW w:w="7041" w:type="dxa"/>
            <w:vAlign w:val="center"/>
          </w:tcPr>
          <w:p w:rsidR="006E449A" w:rsidRPr="00B65092" w:rsidRDefault="006E449A" w:rsidP="00B14C8F">
            <w:pPr>
              <w:autoSpaceDE w:val="0"/>
              <w:autoSpaceDN w:val="0"/>
              <w:adjustRightInd w:val="0"/>
              <w:jc w:val="both"/>
              <w:rPr>
                <w:rFonts w:ascii="Times New Roman" w:hAnsi="Times New Roman" w:cs="Times New Roman"/>
                <w:sz w:val="24"/>
                <w:lang w:val="uk-UA"/>
              </w:rPr>
            </w:pPr>
            <w:r w:rsidRPr="00B65092">
              <w:rPr>
                <w:rFonts w:ascii="Times New Roman" w:hAnsi="Times New Roman" w:cs="Times New Roman"/>
                <w:sz w:val="24"/>
                <w:lang w:val="uk-UA"/>
              </w:rPr>
              <w:t xml:space="preserve">Метою вивчення дисципліни є ознайомлення студентів з вимогами охорони праці, поняттям системи управління охороною праці, чинними законодавчими та іншими нормативно-правовими актами з охорони праці, органами державного нагляду за охороною праці, заходами підвищення безпеки праці та профілактики виробничого травматизму; заходами та засобами </w:t>
            </w:r>
            <w:proofErr w:type="spellStart"/>
            <w:r w:rsidRPr="00B65092">
              <w:rPr>
                <w:rFonts w:ascii="Times New Roman" w:hAnsi="Times New Roman" w:cs="Times New Roman"/>
                <w:sz w:val="24"/>
                <w:lang w:val="uk-UA"/>
              </w:rPr>
              <w:t>електро</w:t>
            </w:r>
            <w:proofErr w:type="spellEnd"/>
            <w:r w:rsidRPr="00B65092">
              <w:rPr>
                <w:rFonts w:ascii="Times New Roman" w:hAnsi="Times New Roman" w:cs="Times New Roman"/>
                <w:sz w:val="24"/>
                <w:lang w:val="uk-UA"/>
              </w:rPr>
              <w:t>- та пожежної безпеки.</w:t>
            </w:r>
          </w:p>
          <w:p w:rsidR="00370ECE" w:rsidRDefault="006E449A" w:rsidP="00B14C8F">
            <w:pPr>
              <w:autoSpaceDE w:val="0"/>
              <w:autoSpaceDN w:val="0"/>
              <w:adjustRightInd w:val="0"/>
              <w:jc w:val="both"/>
              <w:rPr>
                <w:rFonts w:ascii="Times New Roman" w:hAnsi="Times New Roman" w:cs="Times New Roman"/>
                <w:sz w:val="24"/>
                <w:szCs w:val="24"/>
                <w:lang w:val="uk-UA"/>
              </w:rPr>
            </w:pPr>
            <w:r w:rsidRPr="00B65092">
              <w:rPr>
                <w:rFonts w:ascii="Times New Roman" w:hAnsi="Times New Roman" w:cs="Times New Roman"/>
                <w:sz w:val="24"/>
                <w:lang w:val="uk-UA"/>
              </w:rPr>
              <w:t xml:space="preserve">Навчити студентів користуватись науковою та довідниковою літературою, планувати і самостійно виконувати роботи з використанням хімічних речовин, вміти створити безпечні умови праці як на </w:t>
            </w:r>
            <w:proofErr w:type="spellStart"/>
            <w:r w:rsidRPr="00B65092">
              <w:rPr>
                <w:rFonts w:ascii="Times New Roman" w:hAnsi="Times New Roman" w:cs="Times New Roman"/>
                <w:sz w:val="24"/>
                <w:lang w:val="uk-UA"/>
              </w:rPr>
              <w:t>уроках</w:t>
            </w:r>
            <w:proofErr w:type="spellEnd"/>
            <w:r w:rsidRPr="00B65092">
              <w:rPr>
                <w:rFonts w:ascii="Times New Roman" w:hAnsi="Times New Roman" w:cs="Times New Roman"/>
                <w:sz w:val="24"/>
                <w:lang w:val="uk-UA"/>
              </w:rPr>
              <w:t xml:space="preserve"> хімії в загальноосвітніх навчальних закладах, так і при роботі в хімічній лабораторії</w:t>
            </w:r>
            <w:r>
              <w:rPr>
                <w:sz w:val="24"/>
                <w:lang w:val="uk-UA"/>
              </w:rPr>
              <w:t>.</w:t>
            </w:r>
          </w:p>
        </w:tc>
      </w:tr>
      <w:tr w:rsidR="00392D23" w:rsidTr="00B14C8F">
        <w:tc>
          <w:tcPr>
            <w:tcW w:w="2452" w:type="dxa"/>
            <w:shd w:val="clear" w:color="auto" w:fill="D9D9D9" w:themeFill="background1" w:themeFillShade="D9"/>
            <w:vAlign w:val="center"/>
          </w:tcPr>
          <w:p w:rsidR="007B1F80" w:rsidRPr="00E237EC" w:rsidRDefault="006E449A" w:rsidP="00B14C8F">
            <w:pPr>
              <w:jc w:val="both"/>
              <w:rPr>
                <w:rFonts w:ascii="Times New Roman" w:hAnsi="Times New Roman" w:cs="Times New Roman"/>
                <w:b/>
                <w:sz w:val="24"/>
                <w:szCs w:val="24"/>
                <w:lang w:val="uk-UA"/>
              </w:rPr>
            </w:pPr>
            <w:r>
              <w:rPr>
                <w:rFonts w:ascii="Times New Roman" w:hAnsi="Times New Roman" w:cs="Times New Roman"/>
                <w:b/>
                <w:sz w:val="24"/>
                <w:szCs w:val="24"/>
                <w:lang w:val="uk-UA"/>
              </w:rPr>
              <w:t>Набуті компетентності та о</w:t>
            </w:r>
            <w:r w:rsidRPr="00230017">
              <w:rPr>
                <w:rFonts w:ascii="Times New Roman" w:hAnsi="Times New Roman" w:cs="Times New Roman"/>
                <w:b/>
                <w:sz w:val="24"/>
                <w:szCs w:val="24"/>
                <w:lang w:val="uk-UA"/>
              </w:rPr>
              <w:t>чікувані програмні результати навчальної дисципліни</w:t>
            </w:r>
          </w:p>
        </w:tc>
        <w:tc>
          <w:tcPr>
            <w:tcW w:w="7041" w:type="dxa"/>
            <w:vAlign w:val="center"/>
          </w:tcPr>
          <w:p w:rsidR="00545E1C" w:rsidRPr="002D3CB8" w:rsidRDefault="00545E1C" w:rsidP="00B14C8F">
            <w:pPr>
              <w:jc w:val="both"/>
              <w:rPr>
                <w:rFonts w:ascii="Times New Roman" w:hAnsi="Times New Roman" w:cs="Times New Roman"/>
                <w:sz w:val="24"/>
                <w:szCs w:val="24"/>
              </w:rPr>
            </w:pPr>
            <w:r w:rsidRPr="002D3CB8">
              <w:rPr>
                <w:rFonts w:ascii="Times New Roman" w:hAnsi="Times New Roman" w:cs="Times New Roman"/>
                <w:sz w:val="24"/>
                <w:szCs w:val="24"/>
              </w:rPr>
              <w:t>ЗК5. Здатність діяти автономно, приймати обґрунтовані рішення у професійній діяльності і відповідати за їх виконання, діяти відповідально і свідомо на основі чинного законодавства та етичних міркувань (мотивів).</w:t>
            </w:r>
          </w:p>
          <w:p w:rsidR="00545E1C" w:rsidRPr="002D3CB8" w:rsidRDefault="00545E1C" w:rsidP="00B14C8F">
            <w:pPr>
              <w:jc w:val="both"/>
              <w:rPr>
                <w:rFonts w:ascii="Times New Roman" w:hAnsi="Times New Roman" w:cs="Times New Roman"/>
                <w:sz w:val="24"/>
                <w:szCs w:val="24"/>
              </w:rPr>
            </w:pPr>
            <w:r w:rsidRPr="002D3CB8">
              <w:rPr>
                <w:rFonts w:ascii="Times New Roman" w:hAnsi="Times New Roman" w:cs="Times New Roman"/>
                <w:sz w:val="24"/>
                <w:szCs w:val="24"/>
              </w:rPr>
              <w:t>ФК2. Здатність забезпечувати навчання учнів державною мовою; формувати та розвивати їх мовно-комунікативні уміння і навички в області хімії.</w:t>
            </w:r>
          </w:p>
          <w:p w:rsidR="00545E1C" w:rsidRPr="002D3CB8" w:rsidRDefault="00545E1C" w:rsidP="00B14C8F">
            <w:pPr>
              <w:jc w:val="both"/>
              <w:rPr>
                <w:rFonts w:ascii="Times New Roman" w:hAnsi="Times New Roman" w:cs="Times New Roman"/>
                <w:sz w:val="24"/>
                <w:szCs w:val="24"/>
              </w:rPr>
            </w:pPr>
            <w:r w:rsidRPr="002D3CB8">
              <w:rPr>
                <w:rFonts w:ascii="Times New Roman" w:hAnsi="Times New Roman" w:cs="Times New Roman"/>
                <w:sz w:val="24"/>
                <w:szCs w:val="24"/>
              </w:rPr>
              <w:t>ФК8. Здатність до суб’єкт-суб’єктної (рівноправної та особистісно-зорієнтованої) взаємодії з учнями в освітньому процесі, залучення батьків до освітнього процесу на засадах партнерства.</w:t>
            </w:r>
          </w:p>
          <w:p w:rsidR="00545E1C" w:rsidRPr="002D3CB8" w:rsidRDefault="00545E1C" w:rsidP="00B14C8F">
            <w:pPr>
              <w:jc w:val="both"/>
              <w:rPr>
                <w:rFonts w:ascii="Times New Roman" w:hAnsi="Times New Roman" w:cs="Times New Roman"/>
                <w:sz w:val="24"/>
                <w:szCs w:val="24"/>
              </w:rPr>
            </w:pPr>
            <w:r w:rsidRPr="002D3CB8">
              <w:rPr>
                <w:rFonts w:ascii="Times New Roman" w:hAnsi="Times New Roman" w:cs="Times New Roman"/>
                <w:sz w:val="24"/>
                <w:szCs w:val="24"/>
              </w:rPr>
              <w:t>ФК9. Здатність аналізувати власну педагогічну діяльність та її результати, здійснювати об’єктивну самооцінку і самокорекцію своїх професійних якостей.</w:t>
            </w:r>
          </w:p>
          <w:p w:rsidR="00545E1C" w:rsidRPr="002D3CB8" w:rsidRDefault="00545E1C" w:rsidP="00B14C8F">
            <w:pPr>
              <w:jc w:val="both"/>
              <w:rPr>
                <w:rFonts w:ascii="Times New Roman" w:hAnsi="Times New Roman" w:cs="Times New Roman"/>
                <w:sz w:val="24"/>
                <w:szCs w:val="24"/>
              </w:rPr>
            </w:pPr>
            <w:r w:rsidRPr="002D3CB8">
              <w:rPr>
                <w:rFonts w:ascii="Times New Roman" w:hAnsi="Times New Roman" w:cs="Times New Roman"/>
                <w:sz w:val="24"/>
                <w:szCs w:val="24"/>
              </w:rPr>
              <w:t>ПК 1. Здатність користуватися символікою і сучасною термінологією хімічних наук.</w:t>
            </w:r>
          </w:p>
          <w:p w:rsidR="00545E1C" w:rsidRPr="002D3CB8" w:rsidRDefault="00545E1C" w:rsidP="00B14C8F">
            <w:pPr>
              <w:jc w:val="both"/>
              <w:rPr>
                <w:rFonts w:ascii="Times New Roman" w:hAnsi="Times New Roman" w:cs="Times New Roman"/>
                <w:sz w:val="24"/>
                <w:szCs w:val="24"/>
              </w:rPr>
            </w:pPr>
            <w:r w:rsidRPr="002D3CB8">
              <w:rPr>
                <w:rFonts w:ascii="Times New Roman" w:hAnsi="Times New Roman" w:cs="Times New Roman"/>
                <w:sz w:val="24"/>
                <w:szCs w:val="24"/>
              </w:rPr>
              <w:t>ПК 3. Здатність характеризувати досягнення хімічної технології та сучасний стан хімічної промисловості, їхню роль у суспільстві.</w:t>
            </w:r>
          </w:p>
          <w:p w:rsidR="00545E1C" w:rsidRPr="002D3CB8" w:rsidRDefault="00545E1C" w:rsidP="00B14C8F">
            <w:pPr>
              <w:jc w:val="both"/>
              <w:rPr>
                <w:rFonts w:ascii="Times New Roman" w:hAnsi="Times New Roman" w:cs="Times New Roman"/>
                <w:sz w:val="24"/>
                <w:szCs w:val="24"/>
              </w:rPr>
            </w:pPr>
            <w:r w:rsidRPr="002D3CB8">
              <w:rPr>
                <w:rFonts w:ascii="Times New Roman" w:hAnsi="Times New Roman" w:cs="Times New Roman"/>
                <w:sz w:val="24"/>
                <w:szCs w:val="24"/>
              </w:rPr>
              <w:t>ПК 7. Здатність безпечного поводження з хімічними речовинами з урахуванням їхніх хімічних властивостей.</w:t>
            </w:r>
          </w:p>
          <w:p w:rsidR="00545E1C" w:rsidRDefault="00545E1C" w:rsidP="00B14C8F">
            <w:pPr>
              <w:jc w:val="both"/>
              <w:rPr>
                <w:rFonts w:ascii="Times New Roman" w:hAnsi="Times New Roman" w:cs="Times New Roman"/>
                <w:sz w:val="24"/>
                <w:szCs w:val="24"/>
              </w:rPr>
            </w:pPr>
            <w:r w:rsidRPr="002D3CB8">
              <w:rPr>
                <w:rFonts w:ascii="Times New Roman" w:hAnsi="Times New Roman" w:cs="Times New Roman"/>
                <w:sz w:val="24"/>
                <w:szCs w:val="24"/>
              </w:rPr>
              <w:t>ПРН1. Відтворює основні концепції та принципи педагогіки і психології; враховує в освітньому процесі закономірності розвитку, вікові та інші індивідуальні особливості учнів.</w:t>
            </w:r>
          </w:p>
          <w:p w:rsidR="00545E1C" w:rsidRDefault="00545E1C" w:rsidP="00B14C8F">
            <w:pPr>
              <w:jc w:val="both"/>
              <w:rPr>
                <w:rFonts w:ascii="Times New Roman" w:hAnsi="Times New Roman" w:cs="Times New Roman"/>
                <w:sz w:val="24"/>
                <w:szCs w:val="24"/>
              </w:rPr>
            </w:pPr>
            <w:r w:rsidRPr="002D3CB8">
              <w:rPr>
                <w:rFonts w:ascii="Times New Roman" w:hAnsi="Times New Roman" w:cs="Times New Roman"/>
                <w:sz w:val="24"/>
                <w:szCs w:val="24"/>
              </w:rPr>
              <w:t>ПРН3. Називає і аналізує методи цілепокладання, планування та проєктування процесів навчання і виховання учнів на основі компетентнісного підходу з урахуванням їх освітніх потреб; класифікує форми, методи і засоби навчання предмету в закладах загальної середньої освіти.</w:t>
            </w:r>
          </w:p>
          <w:p w:rsidR="00545E1C" w:rsidRDefault="00545E1C" w:rsidP="00B14C8F">
            <w:pPr>
              <w:jc w:val="both"/>
              <w:rPr>
                <w:rFonts w:ascii="Times New Roman" w:hAnsi="Times New Roman" w:cs="Times New Roman"/>
                <w:sz w:val="24"/>
                <w:szCs w:val="24"/>
              </w:rPr>
            </w:pPr>
            <w:r w:rsidRPr="002D3CB8">
              <w:rPr>
                <w:rFonts w:ascii="Times New Roman" w:hAnsi="Times New Roman" w:cs="Times New Roman"/>
                <w:sz w:val="24"/>
                <w:szCs w:val="24"/>
              </w:rPr>
              <w:t>ПРН5. Вибирає відповідні форми та методи виховання учнів на уроках і в позакласній роботі; аналізує динаміку особистісного розвитку учнів, визначає ефективні шляхи їх мотивації до саморозвитку та спрямування на прогрес і досягнення з урахуванням здібностей та інтересів кожного з них.</w:t>
            </w:r>
          </w:p>
          <w:p w:rsidR="00BD7DFF" w:rsidRPr="00545E1C" w:rsidRDefault="00545E1C" w:rsidP="00B14C8F">
            <w:pPr>
              <w:jc w:val="both"/>
              <w:rPr>
                <w:rFonts w:ascii="Times New Roman" w:hAnsi="Times New Roman" w:cs="Times New Roman"/>
                <w:sz w:val="24"/>
                <w:szCs w:val="24"/>
              </w:rPr>
            </w:pPr>
            <w:r w:rsidRPr="002D3CB8">
              <w:rPr>
                <w:rFonts w:ascii="Times New Roman" w:hAnsi="Times New Roman" w:cs="Times New Roman"/>
                <w:sz w:val="24"/>
                <w:szCs w:val="24"/>
              </w:rPr>
              <w:t>ПРН9. Застосовує сучасні інформаційно-комунікаційні та цифрові технології у професійній діяльності.</w:t>
            </w:r>
          </w:p>
        </w:tc>
      </w:tr>
      <w:tr w:rsidR="00370ECE" w:rsidTr="00B14C8F">
        <w:tc>
          <w:tcPr>
            <w:tcW w:w="2452" w:type="dxa"/>
            <w:shd w:val="clear" w:color="auto" w:fill="D9D9D9" w:themeFill="background1" w:themeFillShade="D9"/>
            <w:vAlign w:val="center"/>
          </w:tcPr>
          <w:p w:rsidR="00370ECE" w:rsidRPr="00B46DB5" w:rsidRDefault="006E449A" w:rsidP="00B14C8F">
            <w:pPr>
              <w:jc w:val="both"/>
              <w:rPr>
                <w:rFonts w:ascii="Times New Roman" w:hAnsi="Times New Roman" w:cs="Times New Roman"/>
                <w:b/>
                <w:sz w:val="24"/>
                <w:szCs w:val="24"/>
                <w:lang w:val="uk-UA"/>
              </w:rPr>
            </w:pPr>
            <w:bookmarkStart w:id="2" w:name="_Hlk50123170"/>
            <w:r w:rsidRPr="00230017">
              <w:rPr>
                <w:rFonts w:ascii="Times New Roman" w:hAnsi="Times New Roman" w:cs="Times New Roman"/>
                <w:b/>
                <w:sz w:val="24"/>
                <w:szCs w:val="24"/>
                <w:lang w:val="uk-UA"/>
              </w:rPr>
              <w:t>Тематика навчальної дисципліни</w:t>
            </w:r>
            <w:bookmarkEnd w:id="2"/>
            <w:r w:rsidRPr="00230017">
              <w:rPr>
                <w:rFonts w:ascii="Times New Roman" w:hAnsi="Times New Roman" w:cs="Times New Roman"/>
                <w:b/>
                <w:sz w:val="24"/>
                <w:szCs w:val="24"/>
                <w:lang w:val="uk-UA"/>
              </w:rPr>
              <w:t xml:space="preserve"> (лекції, семінарських занять, самостійної роботи)</w:t>
            </w:r>
          </w:p>
        </w:tc>
        <w:tc>
          <w:tcPr>
            <w:tcW w:w="7041" w:type="dxa"/>
            <w:vAlign w:val="center"/>
          </w:tcPr>
          <w:p w:rsidR="004D32B8" w:rsidRPr="00C0611D" w:rsidRDefault="004D32B8" w:rsidP="004D32B8">
            <w:pPr>
              <w:jc w:val="both"/>
              <w:rPr>
                <w:rFonts w:ascii="Times New Roman" w:hAnsi="Times New Roman" w:cs="Times New Roman"/>
                <w:b/>
                <w:sz w:val="24"/>
                <w:szCs w:val="24"/>
                <w:lang w:val="uk-UA"/>
              </w:rPr>
            </w:pPr>
            <w:r w:rsidRPr="00C0611D">
              <w:rPr>
                <w:rFonts w:ascii="Times New Roman" w:hAnsi="Times New Roman" w:cs="Times New Roman"/>
                <w:b/>
                <w:sz w:val="24"/>
                <w:szCs w:val="24"/>
                <w:lang w:val="uk-UA"/>
              </w:rPr>
              <w:t>Основна тематика лекцій:</w:t>
            </w:r>
          </w:p>
          <w:p w:rsidR="004D32B8" w:rsidRPr="00537A6C" w:rsidRDefault="004D32B8" w:rsidP="004D32B8">
            <w:pPr>
              <w:jc w:val="both"/>
              <w:rPr>
                <w:rFonts w:ascii="Times New Roman" w:hAnsi="Times New Roman" w:cs="Times New Roman"/>
                <w:bCs/>
                <w:sz w:val="24"/>
              </w:rPr>
            </w:pPr>
            <w:r w:rsidRPr="00537A6C">
              <w:rPr>
                <w:rFonts w:ascii="Times New Roman" w:hAnsi="Times New Roman" w:cs="Times New Roman"/>
                <w:bCs/>
                <w:sz w:val="24"/>
                <w:lang w:val="uk-UA"/>
              </w:rPr>
              <w:t>Поняття і предмет дисципліни «Охорона праці». Основні поняття та терміни.  Правове і нормативне регулювання охорони праці в Україні</w:t>
            </w:r>
            <w:r w:rsidRPr="00537A6C">
              <w:rPr>
                <w:rFonts w:ascii="Times New Roman" w:hAnsi="Times New Roman" w:cs="Times New Roman"/>
                <w:bCs/>
                <w:sz w:val="24"/>
              </w:rPr>
              <w:t xml:space="preserve">. </w:t>
            </w:r>
            <w:r w:rsidRPr="00537A6C">
              <w:rPr>
                <w:rFonts w:ascii="Times New Roman" w:hAnsi="Times New Roman" w:cs="Times New Roman"/>
                <w:bCs/>
                <w:sz w:val="24"/>
                <w:lang w:val="uk-UA"/>
              </w:rPr>
              <w:t>Види інструктажів з ОП. Розробка інструкцій з ОП.</w:t>
            </w:r>
            <w:r w:rsidRPr="00537A6C">
              <w:rPr>
                <w:rFonts w:ascii="Times New Roman" w:hAnsi="Times New Roman" w:cs="Times New Roman"/>
                <w:bCs/>
                <w:sz w:val="24"/>
              </w:rPr>
              <w:t xml:space="preserve"> </w:t>
            </w:r>
            <w:r w:rsidRPr="00537A6C">
              <w:rPr>
                <w:rFonts w:ascii="Times New Roman" w:hAnsi="Times New Roman" w:cs="Times New Roman"/>
                <w:bCs/>
                <w:sz w:val="24"/>
                <w:lang w:val="uk-UA"/>
              </w:rPr>
              <w:t xml:space="preserve">Класифікація речовин за небезпекою, шкідливістю та характером впливу на організм. Правила зберігання хімічних речовин. Піктограми та попереджувальні знаки небезпеки. Міжнародні </w:t>
            </w:r>
            <w:r w:rsidRPr="00537A6C">
              <w:rPr>
                <w:rFonts w:ascii="Times New Roman" w:hAnsi="Times New Roman" w:cs="Times New Roman"/>
                <w:bCs/>
                <w:sz w:val="24"/>
                <w:lang w:val="uk-UA"/>
              </w:rPr>
              <w:lastRenderedPageBreak/>
              <w:t xml:space="preserve">картки хімічної безпеки </w:t>
            </w:r>
            <w:r w:rsidRPr="00537A6C">
              <w:rPr>
                <w:rFonts w:ascii="Times New Roman" w:hAnsi="Times New Roman" w:cs="Times New Roman"/>
                <w:bCs/>
                <w:sz w:val="24"/>
              </w:rPr>
              <w:t>ICSC</w:t>
            </w:r>
            <w:r w:rsidRPr="00537A6C">
              <w:rPr>
                <w:rFonts w:ascii="Times New Roman" w:hAnsi="Times New Roman" w:cs="Times New Roman"/>
                <w:bCs/>
                <w:sz w:val="24"/>
                <w:lang w:val="uk-UA"/>
              </w:rPr>
              <w:t>.</w:t>
            </w:r>
            <w:r w:rsidRPr="00537A6C">
              <w:rPr>
                <w:rFonts w:ascii="Times New Roman" w:hAnsi="Times New Roman" w:cs="Times New Roman"/>
                <w:bCs/>
                <w:sz w:val="24"/>
              </w:rPr>
              <w:t xml:space="preserve"> </w:t>
            </w:r>
            <w:r w:rsidRPr="00537A6C">
              <w:rPr>
                <w:rFonts w:ascii="Times New Roman" w:hAnsi="Times New Roman" w:cs="Times New Roman"/>
                <w:bCs/>
                <w:sz w:val="24"/>
                <w:lang w:val="uk-UA"/>
              </w:rPr>
              <w:t>Техніка безпеки при роботі в хімічній лабораторії. Загальні правила пожежної та електробезпеки. Правила техніки безпеки при роботі з системами під тиском.</w:t>
            </w:r>
            <w:r w:rsidRPr="00537A6C">
              <w:rPr>
                <w:rFonts w:ascii="Times New Roman" w:hAnsi="Times New Roman" w:cs="Times New Roman"/>
                <w:bCs/>
                <w:sz w:val="24"/>
              </w:rPr>
              <w:t xml:space="preserve"> </w:t>
            </w:r>
            <w:r w:rsidRPr="00537A6C">
              <w:rPr>
                <w:rFonts w:ascii="Times New Roman" w:hAnsi="Times New Roman" w:cs="Times New Roman"/>
                <w:bCs/>
                <w:sz w:val="24"/>
                <w:lang w:val="uk-UA"/>
              </w:rPr>
              <w:t>Охорона праці та техніка безпеки при роботі в кабінетах хімії загальноосвітніх шкіл. Долікарська допомога. Розслідування та облік нещасних випадків.</w:t>
            </w:r>
          </w:p>
          <w:p w:rsidR="004D32B8" w:rsidRPr="00C0611D" w:rsidRDefault="004D32B8" w:rsidP="004D32B8">
            <w:pPr>
              <w:jc w:val="both"/>
              <w:rPr>
                <w:rFonts w:ascii="Times New Roman" w:hAnsi="Times New Roman" w:cs="Times New Roman"/>
                <w:b/>
                <w:sz w:val="24"/>
                <w:szCs w:val="24"/>
                <w:lang w:val="uk-UA"/>
              </w:rPr>
            </w:pPr>
            <w:r w:rsidRPr="00C0611D">
              <w:rPr>
                <w:rFonts w:ascii="Times New Roman" w:hAnsi="Times New Roman" w:cs="Times New Roman"/>
                <w:b/>
                <w:sz w:val="24"/>
                <w:szCs w:val="24"/>
                <w:lang w:val="uk-UA"/>
              </w:rPr>
              <w:t>Основна тематика практичних занять:</w:t>
            </w:r>
          </w:p>
          <w:p w:rsidR="004D32B8" w:rsidRPr="00537A6C" w:rsidRDefault="004D32B8" w:rsidP="004D32B8">
            <w:pPr>
              <w:jc w:val="both"/>
              <w:rPr>
                <w:rFonts w:ascii="Times New Roman" w:hAnsi="Times New Roman" w:cs="Times New Roman"/>
                <w:bCs/>
                <w:sz w:val="24"/>
              </w:rPr>
            </w:pPr>
            <w:r w:rsidRPr="00537A6C">
              <w:rPr>
                <w:rFonts w:ascii="Times New Roman" w:hAnsi="Times New Roman" w:cs="Times New Roman"/>
                <w:sz w:val="24"/>
                <w:lang w:val="uk-UA"/>
              </w:rPr>
              <w:t>Види інструктажів з охорони праці. Організація і проведення інструктажів з охорони праці. Розробка, погодження, затвердження інструкцій з охорони праці.</w:t>
            </w:r>
            <w:r w:rsidRPr="00537A6C">
              <w:rPr>
                <w:rFonts w:ascii="Times New Roman" w:hAnsi="Times New Roman" w:cs="Times New Roman"/>
                <w:sz w:val="24"/>
              </w:rPr>
              <w:t xml:space="preserve"> </w:t>
            </w:r>
            <w:r w:rsidRPr="00537A6C">
              <w:rPr>
                <w:rFonts w:ascii="Times New Roman" w:hAnsi="Times New Roman" w:cs="Times New Roman"/>
                <w:bCs/>
                <w:sz w:val="24"/>
                <w:lang w:val="uk-UA"/>
              </w:rPr>
              <w:t xml:space="preserve">Піктограми та попереджувальні знаки небезпеки. Міжнародні картки хімічної безпеки </w:t>
            </w:r>
            <w:r w:rsidRPr="00537A6C">
              <w:rPr>
                <w:rFonts w:ascii="Times New Roman" w:hAnsi="Times New Roman" w:cs="Times New Roman"/>
                <w:bCs/>
                <w:sz w:val="24"/>
              </w:rPr>
              <w:t>ICSC</w:t>
            </w:r>
            <w:r w:rsidRPr="00537A6C">
              <w:rPr>
                <w:rFonts w:ascii="Times New Roman" w:hAnsi="Times New Roman" w:cs="Times New Roman"/>
                <w:bCs/>
                <w:sz w:val="24"/>
                <w:lang w:val="uk-UA"/>
              </w:rPr>
              <w:t>. Класифікація речовин за небезпекою, шкідливістю та характером впливу на організм. Індивідуальні засоби захисту людини.</w:t>
            </w:r>
            <w:r w:rsidRPr="00537A6C">
              <w:rPr>
                <w:rFonts w:ascii="Times New Roman" w:hAnsi="Times New Roman" w:cs="Times New Roman"/>
                <w:bCs/>
                <w:sz w:val="24"/>
              </w:rPr>
              <w:t xml:space="preserve"> </w:t>
            </w:r>
            <w:r w:rsidRPr="00537A6C">
              <w:rPr>
                <w:rFonts w:ascii="Times New Roman" w:hAnsi="Times New Roman" w:cs="Times New Roman"/>
                <w:sz w:val="24"/>
                <w:lang w:val="uk-UA"/>
              </w:rPr>
              <w:t>Загальні правила пожежної та електробезпеки. Засоби індивідуального захисту та первинні засоби пожежогасіння. Будова, призначення та використання вогнегасників</w:t>
            </w:r>
            <w:r w:rsidRPr="00537A6C">
              <w:rPr>
                <w:rFonts w:ascii="Times New Roman" w:hAnsi="Times New Roman" w:cs="Times New Roman"/>
                <w:sz w:val="24"/>
              </w:rPr>
              <w:t xml:space="preserve">. </w:t>
            </w:r>
            <w:r w:rsidRPr="00537A6C">
              <w:rPr>
                <w:rFonts w:ascii="Times New Roman" w:hAnsi="Times New Roman" w:cs="Times New Roman"/>
                <w:bCs/>
                <w:sz w:val="24"/>
                <w:lang w:val="uk-UA"/>
              </w:rPr>
              <w:t>Долікарська допомога</w:t>
            </w:r>
            <w:r w:rsidRPr="00537A6C">
              <w:rPr>
                <w:rFonts w:ascii="Times New Roman" w:hAnsi="Times New Roman" w:cs="Times New Roman"/>
                <w:bCs/>
                <w:sz w:val="24"/>
              </w:rPr>
              <w:t>.</w:t>
            </w:r>
          </w:p>
          <w:p w:rsidR="004D32B8" w:rsidRPr="00C0611D" w:rsidRDefault="004D32B8" w:rsidP="004D32B8">
            <w:pPr>
              <w:jc w:val="both"/>
              <w:rPr>
                <w:rFonts w:ascii="Times New Roman" w:hAnsi="Times New Roman" w:cs="Times New Roman"/>
                <w:b/>
                <w:sz w:val="24"/>
                <w:szCs w:val="24"/>
                <w:lang w:val="uk-UA"/>
              </w:rPr>
            </w:pPr>
            <w:r w:rsidRPr="00C0611D">
              <w:rPr>
                <w:rFonts w:ascii="Times New Roman" w:hAnsi="Times New Roman" w:cs="Times New Roman"/>
                <w:b/>
                <w:sz w:val="24"/>
                <w:szCs w:val="24"/>
                <w:lang w:val="uk-UA"/>
              </w:rPr>
              <w:t xml:space="preserve">Основна тематика </w:t>
            </w:r>
            <w:r>
              <w:rPr>
                <w:rFonts w:ascii="Times New Roman" w:hAnsi="Times New Roman" w:cs="Times New Roman"/>
                <w:b/>
                <w:sz w:val="24"/>
                <w:szCs w:val="24"/>
                <w:lang w:val="uk-UA"/>
              </w:rPr>
              <w:t>лаборатор</w:t>
            </w:r>
            <w:r w:rsidRPr="00C0611D">
              <w:rPr>
                <w:rFonts w:ascii="Times New Roman" w:hAnsi="Times New Roman" w:cs="Times New Roman"/>
                <w:b/>
                <w:sz w:val="24"/>
                <w:szCs w:val="24"/>
                <w:lang w:val="uk-UA"/>
              </w:rPr>
              <w:t>них занять:</w:t>
            </w:r>
          </w:p>
          <w:p w:rsidR="00370ECE" w:rsidRPr="00B65092" w:rsidRDefault="004D32B8" w:rsidP="004D32B8">
            <w:pPr>
              <w:jc w:val="both"/>
              <w:rPr>
                <w:rFonts w:ascii="Times New Roman" w:hAnsi="Times New Roman" w:cs="Times New Roman"/>
                <w:sz w:val="24"/>
                <w:szCs w:val="24"/>
                <w:lang w:val="uk-UA"/>
              </w:rPr>
            </w:pPr>
            <w:r w:rsidRPr="00537A6C">
              <w:rPr>
                <w:rFonts w:ascii="Times New Roman" w:hAnsi="Times New Roman" w:cs="Times New Roman"/>
                <w:sz w:val="24"/>
                <w:lang w:val="uk-UA"/>
              </w:rPr>
              <w:t>Розробка інструкцій з безпеки при роботі з кислотами, скляним посудом, лужними металами, органічними речовинами</w:t>
            </w:r>
            <w:r w:rsidRPr="00537A6C">
              <w:rPr>
                <w:rFonts w:ascii="Times New Roman" w:hAnsi="Times New Roman" w:cs="Times New Roman"/>
                <w:sz w:val="24"/>
              </w:rPr>
              <w:t xml:space="preserve">. </w:t>
            </w:r>
            <w:r w:rsidRPr="00537A6C">
              <w:rPr>
                <w:rFonts w:ascii="Times New Roman" w:hAnsi="Times New Roman" w:cs="Times New Roman"/>
                <w:bCs/>
                <w:sz w:val="24"/>
                <w:lang w:val="uk-UA"/>
              </w:rPr>
              <w:t>Правила зберігання хімічних речовин.</w:t>
            </w:r>
            <w:r w:rsidRPr="00537A6C">
              <w:rPr>
                <w:rFonts w:ascii="Times New Roman" w:hAnsi="Times New Roman" w:cs="Times New Roman"/>
                <w:bCs/>
                <w:sz w:val="24"/>
              </w:rPr>
              <w:t xml:space="preserve"> </w:t>
            </w:r>
            <w:r w:rsidRPr="00537A6C">
              <w:rPr>
                <w:rFonts w:ascii="Times New Roman" w:hAnsi="Times New Roman" w:cs="Times New Roman"/>
                <w:bCs/>
                <w:sz w:val="24"/>
                <w:lang w:val="uk-UA"/>
              </w:rPr>
              <w:t>Техніка робіт у хімічній лабораторії. Види хімічного лабораторного посуду, їх властивості, правила роботи з ними.</w:t>
            </w:r>
            <w:r w:rsidRPr="00537A6C">
              <w:rPr>
                <w:rFonts w:ascii="Times New Roman" w:hAnsi="Times New Roman" w:cs="Times New Roman"/>
                <w:bCs/>
                <w:sz w:val="24"/>
              </w:rPr>
              <w:t xml:space="preserve"> </w:t>
            </w:r>
            <w:r w:rsidRPr="00537A6C">
              <w:rPr>
                <w:rFonts w:ascii="Times New Roman" w:hAnsi="Times New Roman" w:cs="Times New Roman"/>
                <w:bCs/>
                <w:sz w:val="24"/>
                <w:lang w:val="uk-UA"/>
              </w:rPr>
              <w:t>Розслідування та облік нещасних випадків.</w:t>
            </w:r>
          </w:p>
        </w:tc>
      </w:tr>
      <w:tr w:rsidR="00403453" w:rsidTr="00B14C8F">
        <w:tc>
          <w:tcPr>
            <w:tcW w:w="2452" w:type="dxa"/>
            <w:shd w:val="clear" w:color="auto" w:fill="D9D9D9" w:themeFill="background1" w:themeFillShade="D9"/>
            <w:vAlign w:val="center"/>
          </w:tcPr>
          <w:p w:rsidR="00403453" w:rsidRPr="00B46DB5" w:rsidRDefault="00403453" w:rsidP="00B14C8F">
            <w:pPr>
              <w:jc w:val="both"/>
              <w:rPr>
                <w:rFonts w:ascii="Times New Roman" w:hAnsi="Times New Roman" w:cs="Times New Roman"/>
                <w:b/>
                <w:sz w:val="24"/>
                <w:szCs w:val="24"/>
                <w:lang w:val="uk-UA"/>
              </w:rPr>
            </w:pPr>
            <w:bookmarkStart w:id="3" w:name="_Hlk50123234"/>
            <w:r w:rsidRPr="00B46DB5">
              <w:rPr>
                <w:rFonts w:ascii="Times New Roman" w:hAnsi="Times New Roman" w:cs="Times New Roman"/>
                <w:b/>
                <w:sz w:val="24"/>
                <w:szCs w:val="24"/>
                <w:lang w:val="uk-UA"/>
              </w:rPr>
              <w:lastRenderedPageBreak/>
              <w:t>Критерії контролю та оцінювання результатів навчання</w:t>
            </w:r>
            <w:bookmarkEnd w:id="3"/>
          </w:p>
        </w:tc>
        <w:tc>
          <w:tcPr>
            <w:tcW w:w="7041" w:type="dxa"/>
            <w:vAlign w:val="center"/>
          </w:tcPr>
          <w:p w:rsidR="00403453" w:rsidRPr="00403453" w:rsidRDefault="00403453" w:rsidP="00B14C8F">
            <w:pPr>
              <w:jc w:val="both"/>
              <w:rPr>
                <w:rFonts w:ascii="Times New Roman" w:hAnsi="Times New Roman" w:cs="Times New Roman"/>
                <w:sz w:val="24"/>
                <w:szCs w:val="24"/>
                <w:lang w:val="uk-UA"/>
              </w:rPr>
            </w:pPr>
            <w:r w:rsidRPr="00403453">
              <w:rPr>
                <w:rFonts w:ascii="Times New Roman" w:hAnsi="Times New Roman" w:cs="Times New Roman"/>
                <w:sz w:val="24"/>
                <w:szCs w:val="24"/>
                <w:lang w:val="uk-UA"/>
              </w:rPr>
              <w:t>Методи контролю: поточний контроль (усне опитування, представлення та захист звітів з практичних / лабораторних робіт, контрольн</w:t>
            </w:r>
            <w:r w:rsidR="00BD7DFF">
              <w:rPr>
                <w:rFonts w:ascii="Times New Roman" w:hAnsi="Times New Roman" w:cs="Times New Roman"/>
                <w:sz w:val="24"/>
                <w:szCs w:val="24"/>
                <w:lang w:val="uk-UA"/>
              </w:rPr>
              <w:t>і</w:t>
            </w:r>
            <w:r w:rsidRPr="00403453">
              <w:rPr>
                <w:rFonts w:ascii="Times New Roman" w:hAnsi="Times New Roman" w:cs="Times New Roman"/>
                <w:sz w:val="24"/>
                <w:szCs w:val="24"/>
                <w:lang w:val="uk-UA"/>
              </w:rPr>
              <w:t xml:space="preserve"> роб</w:t>
            </w:r>
            <w:r w:rsidR="00BD7DFF">
              <w:rPr>
                <w:rFonts w:ascii="Times New Roman" w:hAnsi="Times New Roman" w:cs="Times New Roman"/>
                <w:sz w:val="24"/>
                <w:szCs w:val="24"/>
                <w:lang w:val="uk-UA"/>
              </w:rPr>
              <w:t>оти</w:t>
            </w:r>
            <w:r w:rsidRPr="00403453">
              <w:rPr>
                <w:rFonts w:ascii="Times New Roman" w:hAnsi="Times New Roman" w:cs="Times New Roman"/>
                <w:sz w:val="24"/>
                <w:szCs w:val="24"/>
                <w:lang w:val="uk-UA"/>
              </w:rPr>
              <w:t>, модульн</w:t>
            </w:r>
            <w:r w:rsidR="00BD7DFF">
              <w:rPr>
                <w:rFonts w:ascii="Times New Roman" w:hAnsi="Times New Roman" w:cs="Times New Roman"/>
                <w:sz w:val="24"/>
                <w:szCs w:val="24"/>
                <w:lang w:val="uk-UA"/>
              </w:rPr>
              <w:t>і</w:t>
            </w:r>
            <w:r w:rsidRPr="00403453">
              <w:rPr>
                <w:rFonts w:ascii="Times New Roman" w:hAnsi="Times New Roman" w:cs="Times New Roman"/>
                <w:sz w:val="24"/>
                <w:szCs w:val="24"/>
                <w:lang w:val="uk-UA"/>
              </w:rPr>
              <w:t xml:space="preserve"> контрольн</w:t>
            </w:r>
            <w:r w:rsidR="00BD7DFF">
              <w:rPr>
                <w:rFonts w:ascii="Times New Roman" w:hAnsi="Times New Roman" w:cs="Times New Roman"/>
                <w:sz w:val="24"/>
                <w:szCs w:val="24"/>
                <w:lang w:val="uk-UA"/>
              </w:rPr>
              <w:t>і</w:t>
            </w:r>
            <w:r w:rsidRPr="00403453">
              <w:rPr>
                <w:rFonts w:ascii="Times New Roman" w:hAnsi="Times New Roman" w:cs="Times New Roman"/>
                <w:sz w:val="24"/>
                <w:szCs w:val="24"/>
                <w:lang w:val="uk-UA"/>
              </w:rPr>
              <w:t xml:space="preserve"> роб</w:t>
            </w:r>
            <w:r w:rsidR="00BD7DFF">
              <w:rPr>
                <w:rFonts w:ascii="Times New Roman" w:hAnsi="Times New Roman" w:cs="Times New Roman"/>
                <w:sz w:val="24"/>
                <w:szCs w:val="24"/>
                <w:lang w:val="uk-UA"/>
              </w:rPr>
              <w:t>о</w:t>
            </w:r>
            <w:r w:rsidRPr="00403453">
              <w:rPr>
                <w:rFonts w:ascii="Times New Roman" w:hAnsi="Times New Roman" w:cs="Times New Roman"/>
                <w:sz w:val="24"/>
                <w:szCs w:val="24"/>
                <w:lang w:val="uk-UA"/>
              </w:rPr>
              <w:t>т</w:t>
            </w:r>
            <w:r w:rsidR="00BD7DFF">
              <w:rPr>
                <w:rFonts w:ascii="Times New Roman" w:hAnsi="Times New Roman" w:cs="Times New Roman"/>
                <w:sz w:val="24"/>
                <w:szCs w:val="24"/>
                <w:lang w:val="uk-UA"/>
              </w:rPr>
              <w:t>и</w:t>
            </w:r>
            <w:r w:rsidRPr="00403453">
              <w:rPr>
                <w:rFonts w:ascii="Times New Roman" w:hAnsi="Times New Roman" w:cs="Times New Roman"/>
                <w:sz w:val="24"/>
                <w:szCs w:val="24"/>
                <w:lang w:val="uk-UA"/>
              </w:rPr>
              <w:t>) та складання заліку.</w:t>
            </w:r>
          </w:p>
          <w:p w:rsidR="00403453" w:rsidRPr="00403453" w:rsidRDefault="00403453" w:rsidP="00B14C8F">
            <w:pPr>
              <w:jc w:val="both"/>
              <w:rPr>
                <w:rFonts w:ascii="Times New Roman" w:hAnsi="Times New Roman" w:cs="Times New Roman"/>
                <w:sz w:val="24"/>
                <w:szCs w:val="24"/>
                <w:lang w:val="uk-UA"/>
              </w:rPr>
            </w:pPr>
            <w:r w:rsidRPr="00403453">
              <w:rPr>
                <w:rFonts w:ascii="Times New Roman" w:hAnsi="Times New Roman" w:cs="Times New Roman"/>
                <w:sz w:val="24"/>
                <w:szCs w:val="24"/>
                <w:lang w:val="uk-UA"/>
              </w:rPr>
              <w:t>Розподіл балів:</w:t>
            </w:r>
          </w:p>
          <w:p w:rsidR="00403453" w:rsidRPr="00403453" w:rsidRDefault="00403453" w:rsidP="00B14C8F">
            <w:pPr>
              <w:jc w:val="both"/>
              <w:rPr>
                <w:rFonts w:ascii="Times New Roman" w:hAnsi="Times New Roman" w:cs="Times New Roman"/>
                <w:sz w:val="24"/>
                <w:szCs w:val="24"/>
                <w:lang w:val="uk-UA"/>
              </w:rPr>
            </w:pPr>
            <w:r w:rsidRPr="00403453">
              <w:rPr>
                <w:rFonts w:ascii="Times New Roman" w:hAnsi="Times New Roman" w:cs="Times New Roman"/>
                <w:sz w:val="24"/>
                <w:szCs w:val="24"/>
                <w:lang w:val="uk-UA"/>
              </w:rPr>
              <w:t>модульна контрольна робота</w:t>
            </w:r>
            <w:r w:rsidR="00271DA7">
              <w:rPr>
                <w:rFonts w:ascii="Times New Roman" w:hAnsi="Times New Roman" w:cs="Times New Roman"/>
                <w:sz w:val="24"/>
                <w:szCs w:val="24"/>
                <w:lang w:val="uk-UA"/>
              </w:rPr>
              <w:t>:</w:t>
            </w:r>
            <w:r w:rsidRPr="00403453">
              <w:rPr>
                <w:rFonts w:ascii="Times New Roman" w:hAnsi="Times New Roman" w:cs="Times New Roman"/>
                <w:sz w:val="24"/>
                <w:szCs w:val="24"/>
                <w:lang w:val="uk-UA"/>
              </w:rPr>
              <w:t xml:space="preserve"> 10 балів ;</w:t>
            </w:r>
          </w:p>
          <w:p w:rsidR="00403453" w:rsidRDefault="00403453" w:rsidP="00B14C8F">
            <w:pPr>
              <w:jc w:val="both"/>
              <w:rPr>
                <w:rFonts w:ascii="Times New Roman" w:hAnsi="Times New Roman" w:cs="Times New Roman"/>
                <w:sz w:val="24"/>
                <w:szCs w:val="24"/>
                <w:lang w:val="uk-UA"/>
              </w:rPr>
            </w:pPr>
            <w:r w:rsidRPr="00403453">
              <w:rPr>
                <w:rFonts w:ascii="Times New Roman" w:hAnsi="Times New Roman" w:cs="Times New Roman"/>
                <w:sz w:val="24"/>
                <w:szCs w:val="24"/>
                <w:lang w:val="uk-UA"/>
              </w:rPr>
              <w:t xml:space="preserve">практичні заняття – </w:t>
            </w:r>
            <w:r w:rsidR="00BD7DFF">
              <w:rPr>
                <w:rFonts w:ascii="Times New Roman" w:hAnsi="Times New Roman" w:cs="Times New Roman"/>
                <w:sz w:val="24"/>
                <w:szCs w:val="24"/>
                <w:lang w:val="uk-UA"/>
              </w:rPr>
              <w:t xml:space="preserve">20 </w:t>
            </w:r>
            <w:r w:rsidRPr="00403453">
              <w:rPr>
                <w:rFonts w:ascii="Times New Roman" w:hAnsi="Times New Roman" w:cs="Times New Roman"/>
                <w:sz w:val="24"/>
                <w:szCs w:val="24"/>
                <w:lang w:val="uk-UA"/>
              </w:rPr>
              <w:t>балів;</w:t>
            </w:r>
          </w:p>
          <w:p w:rsidR="00BD7DFF" w:rsidRPr="00403453" w:rsidRDefault="00BD7DFF" w:rsidP="00B14C8F">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лабораторні заняття </w:t>
            </w:r>
            <w:r w:rsidR="00483092">
              <w:rPr>
                <w:rFonts w:ascii="Times New Roman" w:hAnsi="Times New Roman" w:cs="Times New Roman"/>
                <w:sz w:val="24"/>
                <w:szCs w:val="24"/>
                <w:lang w:val="uk-UA"/>
              </w:rPr>
              <w:t>: 20 балів;</w:t>
            </w:r>
          </w:p>
          <w:p w:rsidR="00403453" w:rsidRPr="00403453" w:rsidRDefault="00403453" w:rsidP="00B14C8F">
            <w:pPr>
              <w:jc w:val="both"/>
              <w:rPr>
                <w:rFonts w:ascii="Times New Roman" w:hAnsi="Times New Roman" w:cs="Times New Roman"/>
                <w:sz w:val="24"/>
                <w:szCs w:val="24"/>
                <w:lang w:val="uk-UA"/>
              </w:rPr>
            </w:pPr>
            <w:r w:rsidRPr="00403453">
              <w:rPr>
                <w:rFonts w:ascii="Times New Roman" w:hAnsi="Times New Roman" w:cs="Times New Roman"/>
                <w:sz w:val="24"/>
                <w:szCs w:val="24"/>
                <w:lang w:val="uk-UA"/>
              </w:rPr>
              <w:t xml:space="preserve">залік – </w:t>
            </w:r>
            <w:r w:rsidR="00271DA7">
              <w:rPr>
                <w:rFonts w:ascii="Times New Roman" w:hAnsi="Times New Roman" w:cs="Times New Roman"/>
                <w:sz w:val="24"/>
                <w:szCs w:val="24"/>
                <w:lang w:val="uk-UA"/>
              </w:rPr>
              <w:t>5</w:t>
            </w:r>
            <w:r w:rsidRPr="00403453">
              <w:rPr>
                <w:rFonts w:ascii="Times New Roman" w:hAnsi="Times New Roman" w:cs="Times New Roman"/>
                <w:sz w:val="24"/>
                <w:szCs w:val="24"/>
                <w:lang w:val="uk-UA"/>
              </w:rPr>
              <w:t>0 балів</w:t>
            </w:r>
          </w:p>
          <w:p w:rsidR="00403453" w:rsidRPr="00403453" w:rsidRDefault="00403453" w:rsidP="00B14C8F">
            <w:pPr>
              <w:jc w:val="both"/>
              <w:rPr>
                <w:rFonts w:ascii="Times New Roman" w:hAnsi="Times New Roman" w:cs="Times New Roman"/>
                <w:sz w:val="24"/>
                <w:szCs w:val="24"/>
                <w:lang w:val="uk-UA"/>
              </w:rPr>
            </w:pPr>
            <w:r w:rsidRPr="00403453">
              <w:rPr>
                <w:rFonts w:ascii="Times New Roman" w:hAnsi="Times New Roman" w:cs="Times New Roman"/>
                <w:sz w:val="24"/>
                <w:szCs w:val="24"/>
                <w:lang w:val="uk-UA"/>
              </w:rPr>
              <w:t>Відвідування та виконання практичних / лабораторних робіт є обов’язковим. Пропущені заняття або контрольні роботи мають бути відпрацьовані в позаурочний час.</w:t>
            </w:r>
          </w:p>
          <w:p w:rsidR="00403453" w:rsidRPr="00403453" w:rsidRDefault="00403453" w:rsidP="00B14C8F">
            <w:pPr>
              <w:jc w:val="both"/>
              <w:rPr>
                <w:rFonts w:ascii="Times New Roman" w:hAnsi="Times New Roman" w:cs="Times New Roman"/>
                <w:sz w:val="24"/>
                <w:szCs w:val="24"/>
                <w:lang w:val="uk-UA"/>
              </w:rPr>
            </w:pPr>
            <w:r w:rsidRPr="00403453">
              <w:rPr>
                <w:rFonts w:ascii="Times New Roman" w:hAnsi="Times New Roman" w:cs="Times New Roman"/>
                <w:sz w:val="24"/>
                <w:szCs w:val="24"/>
                <w:lang w:val="uk-UA"/>
              </w:rPr>
              <w:t>Передумовою заліку є виконання всіх практичних/ лабораторних завдань, а також контрольних робіт мінімум на 60%.</w:t>
            </w:r>
          </w:p>
        </w:tc>
      </w:tr>
      <w:tr w:rsidR="00403453" w:rsidTr="00B14C8F">
        <w:tc>
          <w:tcPr>
            <w:tcW w:w="2452" w:type="dxa"/>
            <w:shd w:val="clear" w:color="auto" w:fill="D9D9D9" w:themeFill="background1" w:themeFillShade="D9"/>
            <w:vAlign w:val="center"/>
          </w:tcPr>
          <w:p w:rsidR="00403453" w:rsidRPr="00DA3F3F" w:rsidRDefault="00403453" w:rsidP="00B14C8F">
            <w:pPr>
              <w:jc w:val="both"/>
              <w:rPr>
                <w:rFonts w:ascii="Times New Roman" w:hAnsi="Times New Roman" w:cs="Times New Roman"/>
                <w:b/>
                <w:sz w:val="24"/>
                <w:szCs w:val="24"/>
                <w:lang w:val="uk-UA"/>
              </w:rPr>
            </w:pPr>
            <w:bookmarkStart w:id="4" w:name="_Hlk50123319"/>
            <w:r>
              <w:rPr>
                <w:rFonts w:ascii="Times New Roman" w:hAnsi="Times New Roman" w:cs="Times New Roman"/>
                <w:b/>
                <w:sz w:val="24"/>
                <w:szCs w:val="24"/>
                <w:lang w:val="uk-UA"/>
              </w:rPr>
              <w:t>Інші інформації про дисципліни (п</w:t>
            </w:r>
            <w:r w:rsidRPr="00705681">
              <w:rPr>
                <w:rFonts w:ascii="Times New Roman" w:hAnsi="Times New Roman" w:cs="Times New Roman"/>
                <w:b/>
                <w:sz w:val="24"/>
                <w:szCs w:val="24"/>
                <w:lang w:val="uk-UA"/>
              </w:rPr>
              <w:t>олітика дисципліни</w:t>
            </w:r>
            <w:bookmarkEnd w:id="4"/>
            <w:r>
              <w:rPr>
                <w:rFonts w:ascii="Times New Roman" w:hAnsi="Times New Roman" w:cs="Times New Roman"/>
                <w:b/>
                <w:sz w:val="24"/>
                <w:szCs w:val="24"/>
                <w:lang w:val="uk-UA"/>
              </w:rPr>
              <w:t>, технічне та програмне забезпечення дисципліни тощо)</w:t>
            </w:r>
          </w:p>
        </w:tc>
        <w:tc>
          <w:tcPr>
            <w:tcW w:w="7041" w:type="dxa"/>
            <w:vAlign w:val="center"/>
          </w:tcPr>
          <w:p w:rsidR="00403453" w:rsidRPr="00403453" w:rsidRDefault="00403453" w:rsidP="00B14C8F">
            <w:pPr>
              <w:jc w:val="both"/>
              <w:rPr>
                <w:rFonts w:ascii="Times New Roman" w:hAnsi="Times New Roman" w:cs="Times New Roman"/>
                <w:sz w:val="24"/>
                <w:szCs w:val="24"/>
              </w:rPr>
            </w:pPr>
            <w:r w:rsidRPr="00403453">
              <w:rPr>
                <w:rFonts w:ascii="Times New Roman" w:hAnsi="Times New Roman" w:cs="Times New Roman"/>
                <w:sz w:val="24"/>
                <w:szCs w:val="24"/>
                <w:lang w:val="uk-UA"/>
              </w:rPr>
              <w:t>Викладання навчальної дисципліни повністю забезпечене методичними (підручники та навчальні посібники, нормативні документи, робоча програма, методичні вказівки, матеріали лекцій, перелік запитань до заліку, тощо), технічними та програмними (обладнані згідно вимог хімічні лабораторії, лабораторний посуд та хімічні реактиви, комп’ютери та комп’ютерні програми) засобами.</w:t>
            </w:r>
          </w:p>
        </w:tc>
      </w:tr>
      <w:tr w:rsidR="00403453" w:rsidTr="00B14C8F">
        <w:tc>
          <w:tcPr>
            <w:tcW w:w="2452" w:type="dxa"/>
            <w:shd w:val="clear" w:color="auto" w:fill="D9D9D9" w:themeFill="background1" w:themeFillShade="D9"/>
            <w:vAlign w:val="center"/>
          </w:tcPr>
          <w:p w:rsidR="00403453" w:rsidRPr="00B46DB5" w:rsidRDefault="00403453" w:rsidP="00B14C8F">
            <w:pPr>
              <w:jc w:val="both"/>
              <w:rPr>
                <w:rFonts w:ascii="Times New Roman" w:hAnsi="Times New Roman" w:cs="Times New Roman"/>
                <w:b/>
                <w:sz w:val="24"/>
                <w:szCs w:val="24"/>
                <w:lang w:val="uk-UA"/>
              </w:rPr>
            </w:pPr>
            <w:bookmarkStart w:id="5" w:name="_Hlk50123811"/>
            <w:r>
              <w:rPr>
                <w:rFonts w:ascii="Times New Roman" w:hAnsi="Times New Roman" w:cs="Times New Roman"/>
                <w:b/>
                <w:sz w:val="24"/>
                <w:szCs w:val="24"/>
                <w:lang w:val="uk-UA"/>
              </w:rPr>
              <w:t>Базова</w:t>
            </w:r>
            <w:r w:rsidRPr="00B46DB5">
              <w:rPr>
                <w:rFonts w:ascii="Times New Roman" w:hAnsi="Times New Roman" w:cs="Times New Roman"/>
                <w:b/>
                <w:sz w:val="24"/>
                <w:szCs w:val="24"/>
                <w:lang w:val="uk-UA"/>
              </w:rPr>
              <w:t xml:space="preserve"> література навчальної дисципліни та інші інформаційні ресурси</w:t>
            </w:r>
            <w:bookmarkEnd w:id="5"/>
          </w:p>
        </w:tc>
        <w:tc>
          <w:tcPr>
            <w:tcW w:w="7041" w:type="dxa"/>
            <w:vAlign w:val="center"/>
          </w:tcPr>
          <w:p w:rsidR="00403453" w:rsidRDefault="00403453" w:rsidP="00B14C8F">
            <w:pPr>
              <w:jc w:val="both"/>
              <w:rPr>
                <w:rFonts w:ascii="Times New Roman" w:hAnsi="Times New Roman" w:cs="Times New Roman"/>
                <w:b/>
                <w:bCs/>
                <w:sz w:val="24"/>
                <w:szCs w:val="24"/>
              </w:rPr>
            </w:pPr>
            <w:r w:rsidRPr="00403453">
              <w:rPr>
                <w:rFonts w:ascii="Times New Roman" w:hAnsi="Times New Roman" w:cs="Times New Roman"/>
                <w:b/>
                <w:bCs/>
                <w:sz w:val="24"/>
                <w:szCs w:val="24"/>
                <w:lang w:val="uk-UA"/>
              </w:rPr>
              <w:t>Базова</w:t>
            </w:r>
          </w:p>
          <w:p w:rsidR="00483092" w:rsidRPr="00483092" w:rsidRDefault="00483092" w:rsidP="00B14C8F">
            <w:pPr>
              <w:jc w:val="both"/>
              <w:rPr>
                <w:rFonts w:ascii="Times New Roman" w:hAnsi="Times New Roman" w:cs="Times New Roman"/>
                <w:sz w:val="24"/>
                <w:szCs w:val="24"/>
              </w:rPr>
            </w:pPr>
            <w:r>
              <w:rPr>
                <w:rFonts w:ascii="Times New Roman" w:hAnsi="Times New Roman" w:cs="Times New Roman"/>
                <w:sz w:val="24"/>
                <w:szCs w:val="24"/>
                <w:lang w:val="uk-UA"/>
              </w:rPr>
              <w:t xml:space="preserve">1. </w:t>
            </w:r>
            <w:r w:rsidRPr="00483092">
              <w:rPr>
                <w:rFonts w:ascii="Times New Roman" w:hAnsi="Times New Roman" w:cs="Times New Roman"/>
                <w:sz w:val="24"/>
                <w:szCs w:val="24"/>
                <w:lang w:val="uk-UA"/>
              </w:rPr>
              <w:t xml:space="preserve">Івах М.В., </w:t>
            </w:r>
            <w:proofErr w:type="spellStart"/>
            <w:r w:rsidRPr="00483092">
              <w:rPr>
                <w:rFonts w:ascii="Times New Roman" w:hAnsi="Times New Roman" w:cs="Times New Roman"/>
                <w:sz w:val="24"/>
                <w:szCs w:val="24"/>
                <w:lang w:val="uk-UA"/>
              </w:rPr>
              <w:t>Бедрій</w:t>
            </w:r>
            <w:proofErr w:type="spellEnd"/>
            <w:r w:rsidRPr="00483092">
              <w:rPr>
                <w:rFonts w:ascii="Times New Roman" w:hAnsi="Times New Roman" w:cs="Times New Roman"/>
                <w:sz w:val="24"/>
                <w:szCs w:val="24"/>
                <w:lang w:val="uk-UA"/>
              </w:rPr>
              <w:t xml:space="preserve"> Я.І. та </w:t>
            </w:r>
            <w:proofErr w:type="spellStart"/>
            <w:r w:rsidRPr="00483092">
              <w:rPr>
                <w:rFonts w:ascii="Times New Roman" w:hAnsi="Times New Roman" w:cs="Times New Roman"/>
                <w:sz w:val="24"/>
                <w:szCs w:val="24"/>
                <w:lang w:val="uk-UA"/>
              </w:rPr>
              <w:t>інш</w:t>
            </w:r>
            <w:proofErr w:type="spellEnd"/>
            <w:r w:rsidRPr="00483092">
              <w:rPr>
                <w:rFonts w:ascii="Times New Roman" w:hAnsi="Times New Roman" w:cs="Times New Roman"/>
                <w:sz w:val="24"/>
                <w:szCs w:val="24"/>
                <w:lang w:val="uk-UA"/>
              </w:rPr>
              <w:t>. Основи охорони праці, Київ, Кондор, 2016.</w:t>
            </w:r>
          </w:p>
          <w:p w:rsidR="00483092" w:rsidRPr="00483092" w:rsidRDefault="00483092" w:rsidP="00B14C8F">
            <w:pPr>
              <w:jc w:val="both"/>
              <w:rPr>
                <w:rFonts w:ascii="Times New Roman" w:hAnsi="Times New Roman" w:cs="Times New Roman"/>
                <w:sz w:val="24"/>
                <w:szCs w:val="24"/>
              </w:rPr>
            </w:pPr>
            <w:r w:rsidRPr="00483092">
              <w:rPr>
                <w:rFonts w:ascii="Times New Roman" w:hAnsi="Times New Roman" w:cs="Times New Roman"/>
                <w:sz w:val="24"/>
                <w:szCs w:val="24"/>
                <w:lang w:val="uk-UA"/>
              </w:rPr>
              <w:t>2.</w:t>
            </w:r>
            <w:r w:rsidRPr="00483092">
              <w:rPr>
                <w:rFonts w:ascii="Times New Roman" w:hAnsi="Times New Roman" w:cs="Times New Roman"/>
                <w:sz w:val="24"/>
                <w:szCs w:val="24"/>
              </w:rPr>
              <w:t xml:space="preserve"> </w:t>
            </w:r>
            <w:proofErr w:type="spellStart"/>
            <w:r w:rsidRPr="00483092">
              <w:rPr>
                <w:rFonts w:ascii="Times New Roman" w:hAnsi="Times New Roman" w:cs="Times New Roman"/>
                <w:sz w:val="24"/>
                <w:szCs w:val="24"/>
                <w:lang w:val="uk-UA"/>
              </w:rPr>
              <w:t>Козяр</w:t>
            </w:r>
            <w:proofErr w:type="spellEnd"/>
            <w:r w:rsidRPr="00483092">
              <w:rPr>
                <w:rFonts w:ascii="Times New Roman" w:hAnsi="Times New Roman" w:cs="Times New Roman"/>
                <w:sz w:val="24"/>
                <w:szCs w:val="24"/>
                <w:lang w:val="uk-UA"/>
              </w:rPr>
              <w:t xml:space="preserve"> М.М., </w:t>
            </w:r>
            <w:proofErr w:type="spellStart"/>
            <w:r w:rsidRPr="00483092">
              <w:rPr>
                <w:rFonts w:ascii="Times New Roman" w:hAnsi="Times New Roman" w:cs="Times New Roman"/>
                <w:sz w:val="24"/>
                <w:szCs w:val="24"/>
                <w:lang w:val="uk-UA"/>
              </w:rPr>
              <w:t>Бедрій</w:t>
            </w:r>
            <w:proofErr w:type="spellEnd"/>
            <w:r w:rsidRPr="00483092">
              <w:rPr>
                <w:rFonts w:ascii="Times New Roman" w:hAnsi="Times New Roman" w:cs="Times New Roman"/>
                <w:sz w:val="24"/>
                <w:szCs w:val="24"/>
                <w:lang w:val="uk-UA"/>
              </w:rPr>
              <w:t xml:space="preserve"> Я. І., </w:t>
            </w:r>
            <w:proofErr w:type="spellStart"/>
            <w:r w:rsidRPr="00483092">
              <w:rPr>
                <w:rFonts w:ascii="Times New Roman" w:hAnsi="Times New Roman" w:cs="Times New Roman"/>
                <w:sz w:val="24"/>
                <w:szCs w:val="24"/>
                <w:lang w:val="uk-UA"/>
              </w:rPr>
              <w:t>Станіславчук</w:t>
            </w:r>
            <w:proofErr w:type="spellEnd"/>
            <w:r w:rsidRPr="00483092">
              <w:rPr>
                <w:rFonts w:ascii="Times New Roman" w:hAnsi="Times New Roman" w:cs="Times New Roman"/>
                <w:sz w:val="24"/>
                <w:szCs w:val="24"/>
                <w:lang w:val="uk-UA"/>
              </w:rPr>
              <w:t xml:space="preserve"> О.В. Основи охорони праці, безпеки життєдіяльності та цивільного захисту населення, Київ,</w:t>
            </w:r>
            <w:r w:rsidRPr="00483092">
              <w:rPr>
                <w:rFonts w:ascii="Times New Roman" w:hAnsi="Times New Roman" w:cs="Times New Roman"/>
                <w:sz w:val="24"/>
                <w:szCs w:val="24"/>
              </w:rPr>
              <w:t xml:space="preserve"> </w:t>
            </w:r>
            <w:r w:rsidRPr="00483092">
              <w:rPr>
                <w:rFonts w:ascii="Times New Roman" w:hAnsi="Times New Roman" w:cs="Times New Roman"/>
                <w:sz w:val="24"/>
                <w:szCs w:val="24"/>
                <w:lang w:val="uk-UA"/>
              </w:rPr>
              <w:t>Кондор, 2016.</w:t>
            </w:r>
          </w:p>
          <w:p w:rsidR="00483092" w:rsidRPr="00483092" w:rsidRDefault="00483092" w:rsidP="00B14C8F">
            <w:pPr>
              <w:jc w:val="both"/>
              <w:rPr>
                <w:rFonts w:ascii="Times New Roman" w:hAnsi="Times New Roman" w:cs="Times New Roman"/>
                <w:sz w:val="24"/>
                <w:szCs w:val="24"/>
              </w:rPr>
            </w:pPr>
            <w:r w:rsidRPr="00483092">
              <w:rPr>
                <w:rFonts w:ascii="Times New Roman" w:hAnsi="Times New Roman" w:cs="Times New Roman"/>
                <w:sz w:val="24"/>
                <w:szCs w:val="24"/>
                <w:lang w:val="uk-UA"/>
              </w:rPr>
              <w:t>3.</w:t>
            </w:r>
            <w:r w:rsidRPr="00483092">
              <w:rPr>
                <w:rFonts w:ascii="Times New Roman" w:hAnsi="Times New Roman" w:cs="Times New Roman"/>
                <w:sz w:val="24"/>
                <w:szCs w:val="24"/>
              </w:rPr>
              <w:t xml:space="preserve"> </w:t>
            </w:r>
            <w:proofErr w:type="spellStart"/>
            <w:r w:rsidRPr="00483092">
              <w:rPr>
                <w:rFonts w:ascii="Times New Roman" w:hAnsi="Times New Roman" w:cs="Times New Roman"/>
                <w:sz w:val="24"/>
                <w:szCs w:val="24"/>
                <w:lang w:val="uk-UA"/>
              </w:rPr>
              <w:t>Пістун</w:t>
            </w:r>
            <w:proofErr w:type="spellEnd"/>
            <w:r w:rsidRPr="00483092">
              <w:rPr>
                <w:rFonts w:ascii="Times New Roman" w:hAnsi="Times New Roman" w:cs="Times New Roman"/>
                <w:sz w:val="24"/>
                <w:szCs w:val="24"/>
                <w:lang w:val="uk-UA"/>
              </w:rPr>
              <w:t xml:space="preserve"> О.П., Кіт Ю.В., </w:t>
            </w:r>
            <w:proofErr w:type="spellStart"/>
            <w:r w:rsidRPr="00483092">
              <w:rPr>
                <w:rFonts w:ascii="Times New Roman" w:hAnsi="Times New Roman" w:cs="Times New Roman"/>
                <w:sz w:val="24"/>
                <w:szCs w:val="24"/>
                <w:lang w:val="uk-UA"/>
              </w:rPr>
              <w:t>Катренко</w:t>
            </w:r>
            <w:proofErr w:type="spellEnd"/>
            <w:r w:rsidRPr="00483092">
              <w:rPr>
                <w:rFonts w:ascii="Times New Roman" w:hAnsi="Times New Roman" w:cs="Times New Roman"/>
                <w:sz w:val="24"/>
                <w:szCs w:val="24"/>
                <w:lang w:val="uk-UA"/>
              </w:rPr>
              <w:t xml:space="preserve"> Л.А. </w:t>
            </w:r>
            <w:proofErr w:type="spellStart"/>
            <w:r w:rsidRPr="00483092">
              <w:rPr>
                <w:rFonts w:ascii="Times New Roman" w:hAnsi="Times New Roman" w:cs="Times New Roman"/>
                <w:sz w:val="24"/>
                <w:szCs w:val="24"/>
                <w:lang w:val="uk-UA"/>
              </w:rPr>
              <w:t>Охоронп</w:t>
            </w:r>
            <w:proofErr w:type="spellEnd"/>
            <w:r w:rsidRPr="00483092">
              <w:rPr>
                <w:rFonts w:ascii="Times New Roman" w:hAnsi="Times New Roman" w:cs="Times New Roman"/>
                <w:sz w:val="24"/>
                <w:szCs w:val="24"/>
                <w:lang w:val="uk-UA"/>
              </w:rPr>
              <w:t xml:space="preserve"> </w:t>
            </w:r>
            <w:proofErr w:type="spellStart"/>
            <w:r w:rsidRPr="00483092">
              <w:rPr>
                <w:rFonts w:ascii="Times New Roman" w:hAnsi="Times New Roman" w:cs="Times New Roman"/>
                <w:sz w:val="24"/>
                <w:szCs w:val="24"/>
                <w:lang w:val="uk-UA"/>
              </w:rPr>
              <w:t>раці</w:t>
            </w:r>
            <w:proofErr w:type="spellEnd"/>
            <w:r w:rsidRPr="00483092">
              <w:rPr>
                <w:rFonts w:ascii="Times New Roman" w:hAnsi="Times New Roman" w:cs="Times New Roman"/>
                <w:sz w:val="24"/>
                <w:szCs w:val="24"/>
                <w:lang w:val="uk-UA"/>
              </w:rPr>
              <w:t xml:space="preserve"> в галузі освіти, Суми,</w:t>
            </w:r>
            <w:r w:rsidRPr="00483092">
              <w:rPr>
                <w:rFonts w:ascii="Times New Roman" w:hAnsi="Times New Roman" w:cs="Times New Roman"/>
                <w:sz w:val="24"/>
                <w:szCs w:val="24"/>
              </w:rPr>
              <w:t xml:space="preserve"> </w:t>
            </w:r>
            <w:r w:rsidRPr="00483092">
              <w:rPr>
                <w:rFonts w:ascii="Times New Roman" w:hAnsi="Times New Roman" w:cs="Times New Roman"/>
                <w:sz w:val="24"/>
                <w:szCs w:val="24"/>
                <w:lang w:val="uk-UA"/>
              </w:rPr>
              <w:t>Університетська книга, 2013.</w:t>
            </w:r>
          </w:p>
          <w:p w:rsidR="00483092" w:rsidRPr="00483092" w:rsidRDefault="00483092" w:rsidP="00B14C8F">
            <w:pPr>
              <w:jc w:val="both"/>
              <w:rPr>
                <w:rFonts w:ascii="Times New Roman" w:hAnsi="Times New Roman" w:cs="Times New Roman"/>
                <w:sz w:val="24"/>
                <w:szCs w:val="24"/>
              </w:rPr>
            </w:pPr>
            <w:r w:rsidRPr="00483092">
              <w:rPr>
                <w:rFonts w:ascii="Times New Roman" w:hAnsi="Times New Roman" w:cs="Times New Roman"/>
                <w:sz w:val="24"/>
                <w:szCs w:val="24"/>
                <w:lang w:val="uk-UA"/>
              </w:rPr>
              <w:lastRenderedPageBreak/>
              <w:t xml:space="preserve">4.Смирнитська М.Б., </w:t>
            </w:r>
            <w:proofErr w:type="spellStart"/>
            <w:r w:rsidRPr="00483092">
              <w:rPr>
                <w:rFonts w:ascii="Times New Roman" w:hAnsi="Times New Roman" w:cs="Times New Roman"/>
                <w:sz w:val="24"/>
                <w:szCs w:val="24"/>
                <w:lang w:val="uk-UA"/>
              </w:rPr>
              <w:t>Тріщ</w:t>
            </w:r>
            <w:proofErr w:type="spellEnd"/>
            <w:r w:rsidRPr="00483092">
              <w:rPr>
                <w:rFonts w:ascii="Times New Roman" w:hAnsi="Times New Roman" w:cs="Times New Roman"/>
                <w:sz w:val="24"/>
                <w:szCs w:val="24"/>
                <w:lang w:val="uk-UA"/>
              </w:rPr>
              <w:t xml:space="preserve"> Р.М., </w:t>
            </w:r>
            <w:proofErr w:type="spellStart"/>
            <w:r w:rsidRPr="00483092">
              <w:rPr>
                <w:rFonts w:ascii="Times New Roman" w:hAnsi="Times New Roman" w:cs="Times New Roman"/>
                <w:sz w:val="24"/>
                <w:szCs w:val="24"/>
                <w:lang w:val="uk-UA"/>
              </w:rPr>
              <w:t>Артюх</w:t>
            </w:r>
            <w:proofErr w:type="spellEnd"/>
            <w:r w:rsidRPr="00483092">
              <w:rPr>
                <w:rFonts w:ascii="Times New Roman" w:hAnsi="Times New Roman" w:cs="Times New Roman"/>
                <w:sz w:val="24"/>
                <w:szCs w:val="24"/>
                <w:lang w:val="uk-UA"/>
              </w:rPr>
              <w:t xml:space="preserve"> С.М. Охорона праці в галузі освіти, Харків, 2015.</w:t>
            </w:r>
          </w:p>
          <w:p w:rsidR="00483092" w:rsidRPr="00483092" w:rsidRDefault="00483092" w:rsidP="00B14C8F">
            <w:pPr>
              <w:jc w:val="both"/>
              <w:rPr>
                <w:rFonts w:ascii="Times New Roman" w:hAnsi="Times New Roman" w:cs="Times New Roman"/>
                <w:b/>
                <w:bCs/>
                <w:sz w:val="24"/>
                <w:szCs w:val="24"/>
                <w:lang w:val="uk-UA"/>
              </w:rPr>
            </w:pPr>
            <w:r w:rsidRPr="00483092">
              <w:rPr>
                <w:rFonts w:ascii="Times New Roman" w:hAnsi="Times New Roman" w:cs="Times New Roman"/>
                <w:sz w:val="24"/>
                <w:szCs w:val="24"/>
                <w:lang w:val="uk-UA"/>
              </w:rPr>
              <w:t>5.</w:t>
            </w:r>
            <w:r w:rsidRPr="00483092">
              <w:rPr>
                <w:rFonts w:ascii="Times New Roman" w:hAnsi="Times New Roman" w:cs="Times New Roman"/>
                <w:sz w:val="24"/>
                <w:szCs w:val="24"/>
                <w:lang w:val="ru-RU"/>
              </w:rPr>
              <w:t xml:space="preserve"> ДСТУ 2293:2014 «</w:t>
            </w:r>
            <w:proofErr w:type="spellStart"/>
            <w:r w:rsidRPr="00483092">
              <w:rPr>
                <w:rFonts w:ascii="Times New Roman" w:hAnsi="Times New Roman" w:cs="Times New Roman"/>
                <w:sz w:val="24"/>
                <w:szCs w:val="24"/>
                <w:lang w:val="ru-RU"/>
              </w:rPr>
              <w:t>Охорона</w:t>
            </w:r>
            <w:proofErr w:type="spellEnd"/>
            <w:r w:rsidRPr="00483092">
              <w:rPr>
                <w:rFonts w:ascii="Times New Roman" w:hAnsi="Times New Roman" w:cs="Times New Roman"/>
                <w:sz w:val="24"/>
                <w:szCs w:val="24"/>
                <w:lang w:val="ru-RU"/>
              </w:rPr>
              <w:t xml:space="preserve"> </w:t>
            </w:r>
            <w:proofErr w:type="spellStart"/>
            <w:r w:rsidRPr="00483092">
              <w:rPr>
                <w:rFonts w:ascii="Times New Roman" w:hAnsi="Times New Roman" w:cs="Times New Roman"/>
                <w:sz w:val="24"/>
                <w:szCs w:val="24"/>
                <w:lang w:val="ru-RU"/>
              </w:rPr>
              <w:t>праці</w:t>
            </w:r>
            <w:proofErr w:type="spellEnd"/>
            <w:r w:rsidRPr="00483092">
              <w:rPr>
                <w:rFonts w:ascii="Times New Roman" w:hAnsi="Times New Roman" w:cs="Times New Roman"/>
                <w:sz w:val="24"/>
                <w:szCs w:val="24"/>
                <w:lang w:val="ru-RU"/>
              </w:rPr>
              <w:t xml:space="preserve">. </w:t>
            </w:r>
            <w:proofErr w:type="spellStart"/>
            <w:r w:rsidRPr="00483092">
              <w:rPr>
                <w:rFonts w:ascii="Times New Roman" w:hAnsi="Times New Roman" w:cs="Times New Roman"/>
                <w:sz w:val="24"/>
                <w:szCs w:val="24"/>
                <w:lang w:val="ru-RU"/>
              </w:rPr>
              <w:t>Терміни</w:t>
            </w:r>
            <w:proofErr w:type="spellEnd"/>
            <w:r w:rsidRPr="00483092">
              <w:rPr>
                <w:rFonts w:ascii="Times New Roman" w:hAnsi="Times New Roman" w:cs="Times New Roman"/>
                <w:sz w:val="24"/>
                <w:szCs w:val="24"/>
                <w:lang w:val="ru-RU"/>
              </w:rPr>
              <w:t xml:space="preserve"> та </w:t>
            </w:r>
            <w:proofErr w:type="spellStart"/>
            <w:r w:rsidRPr="00483092">
              <w:rPr>
                <w:rFonts w:ascii="Times New Roman" w:hAnsi="Times New Roman" w:cs="Times New Roman"/>
                <w:sz w:val="24"/>
                <w:szCs w:val="24"/>
                <w:lang w:val="ru-RU"/>
              </w:rPr>
              <w:t>визначення</w:t>
            </w:r>
            <w:proofErr w:type="spellEnd"/>
            <w:r w:rsidRPr="00483092">
              <w:rPr>
                <w:rFonts w:ascii="Times New Roman" w:hAnsi="Times New Roman" w:cs="Times New Roman"/>
                <w:sz w:val="24"/>
                <w:szCs w:val="24"/>
                <w:lang w:val="ru-RU"/>
              </w:rPr>
              <w:t xml:space="preserve"> </w:t>
            </w:r>
            <w:proofErr w:type="spellStart"/>
            <w:r w:rsidRPr="00483092">
              <w:rPr>
                <w:rFonts w:ascii="Times New Roman" w:hAnsi="Times New Roman" w:cs="Times New Roman"/>
                <w:sz w:val="24"/>
                <w:szCs w:val="24"/>
                <w:lang w:val="ru-RU"/>
              </w:rPr>
              <w:t>основних</w:t>
            </w:r>
            <w:proofErr w:type="spellEnd"/>
            <w:r w:rsidRPr="00483092">
              <w:rPr>
                <w:rFonts w:ascii="Times New Roman" w:hAnsi="Times New Roman" w:cs="Times New Roman"/>
                <w:sz w:val="24"/>
                <w:szCs w:val="24"/>
                <w:lang w:val="ru-RU"/>
              </w:rPr>
              <w:t xml:space="preserve"> </w:t>
            </w:r>
            <w:proofErr w:type="spellStart"/>
            <w:r w:rsidRPr="00483092">
              <w:rPr>
                <w:rFonts w:ascii="Times New Roman" w:hAnsi="Times New Roman" w:cs="Times New Roman"/>
                <w:sz w:val="24"/>
                <w:szCs w:val="24"/>
                <w:lang w:val="ru-RU"/>
              </w:rPr>
              <w:t>поня</w:t>
            </w:r>
            <w:r w:rsidRPr="00483092">
              <w:rPr>
                <w:rFonts w:ascii="Times New Roman" w:hAnsi="Times New Roman" w:cs="Times New Roman"/>
                <w:sz w:val="24"/>
                <w:szCs w:val="24"/>
                <w:lang w:val="uk-UA"/>
              </w:rPr>
              <w:t>ть</w:t>
            </w:r>
            <w:proofErr w:type="spellEnd"/>
            <w:r w:rsidRPr="00483092">
              <w:rPr>
                <w:rFonts w:ascii="Times New Roman" w:hAnsi="Times New Roman" w:cs="Times New Roman"/>
                <w:sz w:val="24"/>
                <w:szCs w:val="24"/>
                <w:lang w:val="uk-UA"/>
              </w:rPr>
              <w:t>».</w:t>
            </w:r>
          </w:p>
          <w:p w:rsidR="00483092" w:rsidRPr="00483092" w:rsidRDefault="00483092" w:rsidP="00B14C8F">
            <w:pPr>
              <w:jc w:val="both"/>
              <w:rPr>
                <w:rFonts w:ascii="Times New Roman" w:hAnsi="Times New Roman" w:cs="Times New Roman"/>
                <w:bCs/>
                <w:sz w:val="24"/>
                <w:szCs w:val="24"/>
              </w:rPr>
            </w:pPr>
            <w:r w:rsidRPr="00483092">
              <w:rPr>
                <w:rFonts w:ascii="Times New Roman" w:hAnsi="Times New Roman" w:cs="Times New Roman"/>
                <w:bCs/>
                <w:sz w:val="24"/>
                <w:szCs w:val="24"/>
                <w:lang w:val="uk-UA"/>
              </w:rPr>
              <w:t xml:space="preserve">6. </w:t>
            </w:r>
            <w:r w:rsidRPr="00483092">
              <w:rPr>
                <w:rFonts w:ascii="Times New Roman" w:hAnsi="Times New Roman" w:cs="Times New Roman"/>
                <w:bCs/>
                <w:sz w:val="24"/>
                <w:szCs w:val="24"/>
              </w:rPr>
              <w:t>Csányi Róbert: Munkavédelmi útmutató pedagógusok részére, Közreadta Kecskeméti Regionális Képző Központ, Kecskemét, 2010.</w:t>
            </w:r>
          </w:p>
          <w:p w:rsidR="00483092" w:rsidRPr="00483092" w:rsidRDefault="00483092" w:rsidP="00B14C8F">
            <w:pPr>
              <w:jc w:val="both"/>
              <w:rPr>
                <w:rFonts w:ascii="Times New Roman" w:hAnsi="Times New Roman" w:cs="Times New Roman"/>
                <w:bCs/>
                <w:sz w:val="24"/>
                <w:szCs w:val="24"/>
              </w:rPr>
            </w:pPr>
            <w:r w:rsidRPr="00483092">
              <w:rPr>
                <w:rFonts w:ascii="Times New Roman" w:hAnsi="Times New Roman" w:cs="Times New Roman"/>
                <w:bCs/>
                <w:sz w:val="24"/>
                <w:szCs w:val="24"/>
                <w:lang w:val="uk-UA"/>
              </w:rPr>
              <w:t>7</w:t>
            </w:r>
            <w:r w:rsidRPr="00483092">
              <w:rPr>
                <w:rFonts w:ascii="Times New Roman" w:hAnsi="Times New Roman" w:cs="Times New Roman"/>
                <w:bCs/>
                <w:sz w:val="24"/>
                <w:szCs w:val="24"/>
              </w:rPr>
              <w:t>. Dr. Búzás Attiláné, Dornai Tibor:</w:t>
            </w:r>
            <w:r w:rsidRPr="00483092">
              <w:rPr>
                <w:rFonts w:ascii="Times New Roman" w:hAnsi="Times New Roman" w:cs="Times New Roman"/>
                <w:b/>
                <w:bCs/>
                <w:sz w:val="24"/>
                <w:szCs w:val="24"/>
              </w:rPr>
              <w:t xml:space="preserve"> </w:t>
            </w:r>
            <w:r w:rsidRPr="00483092">
              <w:rPr>
                <w:rFonts w:ascii="Times New Roman" w:hAnsi="Times New Roman" w:cs="Times New Roman"/>
                <w:bCs/>
                <w:sz w:val="24"/>
                <w:szCs w:val="24"/>
              </w:rPr>
              <w:t>Munkavédelem, Bp., Műszaki könyvkiadó, 1996.</w:t>
            </w:r>
          </w:p>
          <w:p w:rsidR="00483092" w:rsidRPr="00483092" w:rsidRDefault="00483092" w:rsidP="00B14C8F">
            <w:pPr>
              <w:jc w:val="both"/>
              <w:rPr>
                <w:rFonts w:ascii="Times New Roman" w:hAnsi="Times New Roman" w:cs="Times New Roman"/>
                <w:bCs/>
                <w:sz w:val="24"/>
                <w:szCs w:val="24"/>
              </w:rPr>
            </w:pPr>
            <w:r w:rsidRPr="00483092">
              <w:rPr>
                <w:rFonts w:ascii="Times New Roman" w:hAnsi="Times New Roman" w:cs="Times New Roman"/>
                <w:bCs/>
                <w:sz w:val="24"/>
                <w:szCs w:val="24"/>
                <w:lang w:val="uk-UA"/>
              </w:rPr>
              <w:t>8.</w:t>
            </w:r>
            <w:r w:rsidRPr="00483092">
              <w:rPr>
                <w:rFonts w:ascii="Times New Roman" w:hAnsi="Times New Roman" w:cs="Times New Roman"/>
                <w:bCs/>
                <w:sz w:val="24"/>
                <w:szCs w:val="24"/>
              </w:rPr>
              <w:t xml:space="preserve"> Király Róbert: Bevezetés a laboratóriumi gyakorlatba. Oktatási segédanyag. Debrecen, 2006</w:t>
            </w:r>
          </w:p>
          <w:p w:rsidR="00483092" w:rsidRPr="00483092" w:rsidRDefault="00483092" w:rsidP="00B14C8F">
            <w:pPr>
              <w:jc w:val="both"/>
              <w:rPr>
                <w:rFonts w:ascii="Times New Roman" w:hAnsi="Times New Roman" w:cs="Times New Roman"/>
                <w:bCs/>
                <w:sz w:val="24"/>
                <w:szCs w:val="24"/>
                <w:lang w:val="uk-UA"/>
              </w:rPr>
            </w:pPr>
            <w:r w:rsidRPr="00483092">
              <w:rPr>
                <w:rFonts w:ascii="Times New Roman" w:hAnsi="Times New Roman" w:cs="Times New Roman"/>
                <w:bCs/>
                <w:sz w:val="24"/>
                <w:szCs w:val="24"/>
                <w:lang w:val="uk-UA"/>
              </w:rPr>
              <w:t>9.</w:t>
            </w:r>
            <w:r w:rsidRPr="00483092">
              <w:rPr>
                <w:rFonts w:ascii="Times New Roman" w:hAnsi="Times New Roman" w:cs="Times New Roman"/>
                <w:bCs/>
                <w:sz w:val="24"/>
                <w:szCs w:val="24"/>
              </w:rPr>
              <w:t xml:space="preserve"> Hornyánszky G., Poppe L., Hazai L., Nagy J., Tóth T. Szerves kémiai praktikum. Egyetemi tananyag, 2011.</w:t>
            </w:r>
          </w:p>
          <w:p w:rsidR="00483092" w:rsidRDefault="00483092" w:rsidP="00B14C8F">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Додаткова</w:t>
            </w:r>
          </w:p>
          <w:p w:rsidR="00483092" w:rsidRPr="00483092" w:rsidRDefault="00483092" w:rsidP="00B14C8F">
            <w:pPr>
              <w:jc w:val="both"/>
              <w:rPr>
                <w:rFonts w:ascii="Times New Roman" w:hAnsi="Times New Roman" w:cs="Times New Roman"/>
                <w:bCs/>
                <w:sz w:val="24"/>
                <w:szCs w:val="24"/>
                <w:lang w:val="uk-UA"/>
              </w:rPr>
            </w:pPr>
            <w:r w:rsidRPr="00483092">
              <w:rPr>
                <w:rFonts w:ascii="Times New Roman" w:hAnsi="Times New Roman" w:cs="Times New Roman"/>
                <w:bCs/>
                <w:sz w:val="24"/>
                <w:szCs w:val="24"/>
                <w:lang w:val="uk-UA"/>
              </w:rPr>
              <w:t>1. Конституція України</w:t>
            </w:r>
          </w:p>
          <w:p w:rsidR="00483092" w:rsidRPr="00483092" w:rsidRDefault="00483092" w:rsidP="00B14C8F">
            <w:pPr>
              <w:jc w:val="both"/>
              <w:rPr>
                <w:rFonts w:ascii="Times New Roman" w:hAnsi="Times New Roman" w:cs="Times New Roman"/>
                <w:bCs/>
                <w:sz w:val="24"/>
                <w:szCs w:val="24"/>
                <w:lang w:val="uk-UA"/>
              </w:rPr>
            </w:pPr>
            <w:r w:rsidRPr="00483092">
              <w:rPr>
                <w:rFonts w:ascii="Times New Roman" w:hAnsi="Times New Roman" w:cs="Times New Roman"/>
                <w:bCs/>
                <w:sz w:val="24"/>
                <w:szCs w:val="24"/>
                <w:lang w:val="uk-UA"/>
              </w:rPr>
              <w:t>2.</w:t>
            </w:r>
            <w:r w:rsidRPr="00483092">
              <w:rPr>
                <w:rFonts w:ascii="Times New Roman" w:hAnsi="Times New Roman" w:cs="Times New Roman"/>
                <w:bCs/>
                <w:sz w:val="24"/>
                <w:szCs w:val="24"/>
              </w:rPr>
              <w:t xml:space="preserve"> Закон України « Про </w:t>
            </w:r>
            <w:r w:rsidRPr="00483092">
              <w:rPr>
                <w:rFonts w:ascii="Times New Roman" w:hAnsi="Times New Roman" w:cs="Times New Roman"/>
                <w:bCs/>
                <w:sz w:val="24"/>
                <w:szCs w:val="24"/>
                <w:lang w:val="uk-UA"/>
              </w:rPr>
              <w:t>охорону праці</w:t>
            </w:r>
            <w:r w:rsidRPr="00483092">
              <w:rPr>
                <w:rFonts w:ascii="Times New Roman" w:hAnsi="Times New Roman" w:cs="Times New Roman"/>
                <w:bCs/>
                <w:sz w:val="24"/>
                <w:szCs w:val="24"/>
              </w:rPr>
              <w:t>»</w:t>
            </w:r>
          </w:p>
          <w:p w:rsidR="00483092" w:rsidRPr="00483092" w:rsidRDefault="00483092" w:rsidP="00B14C8F">
            <w:pPr>
              <w:jc w:val="both"/>
              <w:rPr>
                <w:rFonts w:ascii="Times New Roman" w:hAnsi="Times New Roman" w:cs="Times New Roman"/>
                <w:bCs/>
                <w:sz w:val="24"/>
                <w:szCs w:val="24"/>
                <w:lang w:val="uk-UA"/>
              </w:rPr>
            </w:pPr>
            <w:r w:rsidRPr="00483092">
              <w:rPr>
                <w:rFonts w:ascii="Times New Roman" w:hAnsi="Times New Roman" w:cs="Times New Roman"/>
                <w:bCs/>
                <w:sz w:val="24"/>
                <w:szCs w:val="24"/>
                <w:lang w:val="uk-UA"/>
              </w:rPr>
              <w:t>3.</w:t>
            </w:r>
            <w:r w:rsidRPr="00483092">
              <w:rPr>
                <w:rFonts w:ascii="Times New Roman" w:hAnsi="Times New Roman" w:cs="Times New Roman"/>
                <w:bCs/>
                <w:sz w:val="24"/>
                <w:szCs w:val="24"/>
              </w:rPr>
              <w:t xml:space="preserve"> </w:t>
            </w:r>
            <w:r w:rsidRPr="00483092">
              <w:rPr>
                <w:rFonts w:ascii="Times New Roman" w:hAnsi="Times New Roman" w:cs="Times New Roman"/>
                <w:bCs/>
                <w:sz w:val="24"/>
                <w:szCs w:val="24"/>
                <w:lang w:val="uk-UA"/>
              </w:rPr>
              <w:t>Кодекс законі в про працю України</w:t>
            </w:r>
            <w:r w:rsidRPr="00483092">
              <w:rPr>
                <w:rFonts w:ascii="Times New Roman" w:hAnsi="Times New Roman" w:cs="Times New Roman"/>
                <w:bCs/>
                <w:sz w:val="24"/>
                <w:szCs w:val="24"/>
              </w:rPr>
              <w:t>.</w:t>
            </w:r>
          </w:p>
          <w:p w:rsidR="00483092" w:rsidRPr="00483092" w:rsidRDefault="00483092" w:rsidP="00B14C8F">
            <w:pPr>
              <w:jc w:val="both"/>
              <w:rPr>
                <w:rFonts w:ascii="Times New Roman" w:hAnsi="Times New Roman" w:cs="Times New Roman"/>
                <w:bCs/>
                <w:sz w:val="24"/>
                <w:szCs w:val="24"/>
                <w:lang w:val="uk-UA"/>
              </w:rPr>
            </w:pPr>
            <w:r w:rsidRPr="00483092">
              <w:rPr>
                <w:rFonts w:ascii="Times New Roman" w:hAnsi="Times New Roman" w:cs="Times New Roman"/>
                <w:bCs/>
                <w:sz w:val="24"/>
                <w:szCs w:val="24"/>
                <w:lang w:val="uk-UA"/>
              </w:rPr>
              <w:t>4.</w:t>
            </w:r>
            <w:r w:rsidRPr="00483092">
              <w:rPr>
                <w:rFonts w:ascii="Times New Roman" w:hAnsi="Times New Roman" w:cs="Times New Roman"/>
                <w:bCs/>
                <w:sz w:val="24"/>
                <w:szCs w:val="24"/>
              </w:rPr>
              <w:t xml:space="preserve"> </w:t>
            </w:r>
            <w:r w:rsidRPr="00483092">
              <w:rPr>
                <w:rFonts w:ascii="Times New Roman" w:hAnsi="Times New Roman" w:cs="Times New Roman"/>
                <w:bCs/>
                <w:sz w:val="24"/>
                <w:szCs w:val="24"/>
                <w:lang w:val="uk-UA"/>
              </w:rPr>
              <w:t>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483092" w:rsidRPr="00483092" w:rsidRDefault="00483092" w:rsidP="00B14C8F">
            <w:pPr>
              <w:jc w:val="both"/>
              <w:rPr>
                <w:rFonts w:ascii="Times New Roman" w:hAnsi="Times New Roman" w:cs="Times New Roman"/>
                <w:bCs/>
                <w:sz w:val="24"/>
                <w:szCs w:val="24"/>
                <w:lang w:val="uk-UA"/>
              </w:rPr>
            </w:pPr>
            <w:r w:rsidRPr="00483092">
              <w:rPr>
                <w:rFonts w:ascii="Times New Roman" w:hAnsi="Times New Roman" w:cs="Times New Roman"/>
                <w:bCs/>
                <w:sz w:val="24"/>
                <w:szCs w:val="24"/>
                <w:lang w:val="uk-UA"/>
              </w:rPr>
              <w:t>5.</w:t>
            </w:r>
            <w:r w:rsidRPr="00483092">
              <w:rPr>
                <w:rFonts w:ascii="Times New Roman" w:hAnsi="Times New Roman" w:cs="Times New Roman"/>
                <w:bCs/>
                <w:sz w:val="24"/>
                <w:szCs w:val="24"/>
              </w:rPr>
              <w:t xml:space="preserve">  </w:t>
            </w:r>
            <w:r w:rsidRPr="00483092">
              <w:rPr>
                <w:rFonts w:ascii="Times New Roman" w:hAnsi="Times New Roman" w:cs="Times New Roman"/>
                <w:bCs/>
                <w:sz w:val="24"/>
                <w:szCs w:val="24"/>
                <w:lang w:val="uk-UA"/>
              </w:rPr>
              <w:t>НПАОП 73.1-1.11-12</w:t>
            </w:r>
          </w:p>
          <w:p w:rsidR="00483092" w:rsidRPr="00483092" w:rsidRDefault="00483092" w:rsidP="00B14C8F">
            <w:pPr>
              <w:jc w:val="both"/>
              <w:rPr>
                <w:rFonts w:ascii="Times New Roman" w:hAnsi="Times New Roman" w:cs="Times New Roman"/>
                <w:bCs/>
                <w:sz w:val="24"/>
                <w:szCs w:val="24"/>
                <w:lang w:val="uk-UA"/>
              </w:rPr>
            </w:pPr>
            <w:r w:rsidRPr="00483092">
              <w:rPr>
                <w:rFonts w:ascii="Times New Roman" w:hAnsi="Times New Roman" w:cs="Times New Roman"/>
                <w:bCs/>
                <w:sz w:val="24"/>
                <w:szCs w:val="24"/>
                <w:lang w:val="uk-UA"/>
              </w:rPr>
              <w:t>6.</w:t>
            </w:r>
            <w:r w:rsidRPr="00483092">
              <w:rPr>
                <w:rFonts w:ascii="Times New Roman" w:hAnsi="Times New Roman" w:cs="Times New Roman"/>
                <w:bCs/>
                <w:sz w:val="24"/>
                <w:szCs w:val="24"/>
              </w:rPr>
              <w:t xml:space="preserve"> </w:t>
            </w:r>
            <w:r w:rsidRPr="00483092">
              <w:rPr>
                <w:rFonts w:ascii="Times New Roman" w:hAnsi="Times New Roman" w:cs="Times New Roman"/>
                <w:bCs/>
                <w:sz w:val="24"/>
                <w:szCs w:val="24"/>
                <w:lang w:val="uk-UA"/>
              </w:rPr>
              <w:t>НПАОП 80.2-1.01-12.</w:t>
            </w:r>
          </w:p>
          <w:p w:rsidR="00483092" w:rsidRPr="00483092" w:rsidRDefault="00483092" w:rsidP="00B14C8F">
            <w:pPr>
              <w:jc w:val="both"/>
              <w:rPr>
                <w:rFonts w:ascii="Times New Roman" w:hAnsi="Times New Roman" w:cs="Times New Roman"/>
                <w:bCs/>
                <w:sz w:val="24"/>
                <w:szCs w:val="24"/>
                <w:lang w:val="uk-UA"/>
              </w:rPr>
            </w:pPr>
            <w:r w:rsidRPr="00483092">
              <w:rPr>
                <w:rFonts w:ascii="Times New Roman" w:hAnsi="Times New Roman" w:cs="Times New Roman"/>
                <w:bCs/>
                <w:sz w:val="24"/>
                <w:szCs w:val="24"/>
                <w:lang w:val="uk-UA"/>
              </w:rPr>
              <w:t>7.</w:t>
            </w:r>
            <w:r w:rsidRPr="00483092">
              <w:rPr>
                <w:rFonts w:ascii="Times New Roman" w:hAnsi="Times New Roman" w:cs="Times New Roman"/>
                <w:bCs/>
                <w:sz w:val="24"/>
                <w:szCs w:val="24"/>
              </w:rPr>
              <w:t xml:space="preserve"> </w:t>
            </w:r>
            <w:proofErr w:type="spellStart"/>
            <w:r w:rsidRPr="00483092">
              <w:rPr>
                <w:rFonts w:ascii="Times New Roman" w:hAnsi="Times New Roman" w:cs="Times New Roman"/>
                <w:bCs/>
                <w:sz w:val="24"/>
                <w:szCs w:val="24"/>
                <w:lang w:val="uk-UA"/>
              </w:rPr>
              <w:t>ДСанПіН</w:t>
            </w:r>
            <w:proofErr w:type="spellEnd"/>
            <w:r w:rsidRPr="00483092">
              <w:rPr>
                <w:rFonts w:ascii="Times New Roman" w:hAnsi="Times New Roman" w:cs="Times New Roman"/>
                <w:bCs/>
                <w:sz w:val="24"/>
                <w:szCs w:val="24"/>
                <w:lang w:val="uk-UA"/>
              </w:rPr>
              <w:t xml:space="preserve"> 5.5.2.008-01</w:t>
            </w:r>
          </w:p>
          <w:p w:rsidR="00483092" w:rsidRPr="00483092" w:rsidRDefault="00483092" w:rsidP="00B14C8F">
            <w:pPr>
              <w:jc w:val="both"/>
              <w:rPr>
                <w:rFonts w:ascii="Times New Roman" w:hAnsi="Times New Roman" w:cs="Times New Roman"/>
                <w:b/>
                <w:bCs/>
                <w:sz w:val="24"/>
                <w:szCs w:val="24"/>
                <w:lang w:val="uk-UA"/>
              </w:rPr>
            </w:pPr>
            <w:r w:rsidRPr="00483092">
              <w:rPr>
                <w:rFonts w:ascii="Times New Roman" w:hAnsi="Times New Roman" w:cs="Times New Roman"/>
                <w:bCs/>
                <w:sz w:val="24"/>
                <w:szCs w:val="24"/>
                <w:lang w:val="uk-UA"/>
              </w:rPr>
              <w:t>8.</w:t>
            </w:r>
            <w:r w:rsidRPr="00483092">
              <w:rPr>
                <w:rFonts w:ascii="Times New Roman" w:hAnsi="Times New Roman" w:cs="Times New Roman"/>
                <w:bCs/>
                <w:sz w:val="24"/>
                <w:szCs w:val="24"/>
              </w:rPr>
              <w:t xml:space="preserve"> </w:t>
            </w:r>
            <w:r w:rsidRPr="00483092">
              <w:rPr>
                <w:rFonts w:ascii="Times New Roman" w:hAnsi="Times New Roman" w:cs="Times New Roman"/>
                <w:bCs/>
                <w:sz w:val="24"/>
                <w:szCs w:val="24"/>
                <w:lang w:val="uk-UA"/>
              </w:rPr>
              <w:t>Наказ МОН України № 563 від 01.08.2001р.</w:t>
            </w:r>
          </w:p>
          <w:p w:rsidR="00403453" w:rsidRPr="00403453" w:rsidRDefault="00403453" w:rsidP="00B14C8F">
            <w:pPr>
              <w:jc w:val="both"/>
              <w:rPr>
                <w:rFonts w:ascii="Times New Roman" w:hAnsi="Times New Roman" w:cs="Times New Roman"/>
                <w:sz w:val="24"/>
                <w:szCs w:val="24"/>
                <w:lang w:val="uk-UA"/>
              </w:rPr>
            </w:pPr>
            <w:r w:rsidRPr="00403453">
              <w:rPr>
                <w:rFonts w:ascii="Times New Roman" w:hAnsi="Times New Roman" w:cs="Times New Roman"/>
                <w:b/>
                <w:sz w:val="24"/>
                <w:szCs w:val="24"/>
                <w:lang w:val="uk-UA"/>
              </w:rPr>
              <w:t>Електронні інформаційні ресурси</w:t>
            </w:r>
          </w:p>
          <w:p w:rsidR="00483092" w:rsidRPr="009D362D" w:rsidRDefault="007F0E95" w:rsidP="00B14C8F">
            <w:pPr>
              <w:numPr>
                <w:ilvl w:val="0"/>
                <w:numId w:val="3"/>
              </w:numPr>
              <w:shd w:val="clear" w:color="auto" w:fill="FFFFFF"/>
              <w:ind w:left="0" w:firstLine="0"/>
              <w:jc w:val="both"/>
              <w:rPr>
                <w:rFonts w:ascii="Times New Roman" w:hAnsi="Times New Roman" w:cs="Times New Roman"/>
                <w:bCs/>
                <w:spacing w:val="-6"/>
                <w:sz w:val="20"/>
                <w:szCs w:val="20"/>
              </w:rPr>
            </w:pPr>
            <w:hyperlink r:id="rId6" w:history="1">
              <w:r w:rsidR="00483092" w:rsidRPr="009D362D">
                <w:rPr>
                  <w:rFonts w:ascii="Times New Roman" w:hAnsi="Times New Roman" w:cs="Times New Roman"/>
                  <w:bCs/>
                  <w:color w:val="0000FF"/>
                  <w:spacing w:val="-6"/>
                  <w:sz w:val="20"/>
                  <w:szCs w:val="20"/>
                  <w:u w:val="single"/>
                </w:rPr>
                <w:t>http://www.chem.science.unideb.hu/Oktatas/TKBL0101/TKBL0101seged.pdf</w:t>
              </w:r>
            </w:hyperlink>
          </w:p>
          <w:p w:rsidR="00483092" w:rsidRPr="009D362D" w:rsidRDefault="007F0E95" w:rsidP="00B14C8F">
            <w:pPr>
              <w:numPr>
                <w:ilvl w:val="0"/>
                <w:numId w:val="3"/>
              </w:numPr>
              <w:shd w:val="clear" w:color="auto" w:fill="FFFFFF"/>
              <w:ind w:left="0" w:firstLine="0"/>
              <w:jc w:val="both"/>
              <w:rPr>
                <w:rFonts w:ascii="Times New Roman" w:hAnsi="Times New Roman" w:cs="Times New Roman"/>
                <w:bCs/>
                <w:spacing w:val="-6"/>
                <w:sz w:val="20"/>
                <w:szCs w:val="20"/>
              </w:rPr>
            </w:pPr>
            <w:hyperlink r:id="rId7" w:history="1">
              <w:r w:rsidR="00483092" w:rsidRPr="009D362D">
                <w:rPr>
                  <w:rFonts w:ascii="Times New Roman" w:hAnsi="Times New Roman" w:cs="Times New Roman"/>
                  <w:bCs/>
                  <w:color w:val="0000FF"/>
                  <w:spacing w:val="-6"/>
                  <w:sz w:val="20"/>
                  <w:szCs w:val="20"/>
                  <w:u w:val="single"/>
                </w:rPr>
                <w:t>http://www.tankonyvtar.hu/hu/tartalom/tamop425/0028_HornyanszkyG_Szerves-kemiai-praktikum/TAMOP-Hornyanszky-KESZ-01_1_1.html</w:t>
              </w:r>
            </w:hyperlink>
          </w:p>
          <w:p w:rsidR="00483092" w:rsidRPr="009D362D" w:rsidRDefault="00483092" w:rsidP="00B14C8F">
            <w:pPr>
              <w:numPr>
                <w:ilvl w:val="0"/>
                <w:numId w:val="3"/>
              </w:numPr>
              <w:shd w:val="clear" w:color="auto" w:fill="FFFFFF"/>
              <w:ind w:left="0" w:firstLine="0"/>
              <w:jc w:val="both"/>
              <w:rPr>
                <w:rFonts w:ascii="Times New Roman" w:hAnsi="Times New Roman" w:cs="Times New Roman"/>
                <w:bCs/>
                <w:spacing w:val="-6"/>
                <w:sz w:val="20"/>
                <w:szCs w:val="20"/>
                <w:lang w:val="uk-UA"/>
              </w:rPr>
            </w:pPr>
            <w:r w:rsidRPr="009D362D">
              <w:rPr>
                <w:rFonts w:ascii="Times New Roman" w:hAnsi="Times New Roman" w:cs="Times New Roman"/>
                <w:bCs/>
                <w:spacing w:val="-6"/>
                <w:sz w:val="20"/>
                <w:szCs w:val="20"/>
              </w:rPr>
              <w:t>http://appliedchem.unideb.hu –  oktatóvideók</w:t>
            </w:r>
          </w:p>
          <w:p w:rsidR="00483092" w:rsidRPr="009D362D" w:rsidRDefault="00483092" w:rsidP="00B14C8F">
            <w:pPr>
              <w:numPr>
                <w:ilvl w:val="0"/>
                <w:numId w:val="3"/>
              </w:numPr>
              <w:shd w:val="clear" w:color="auto" w:fill="FFFFFF"/>
              <w:ind w:left="0" w:firstLine="0"/>
              <w:jc w:val="both"/>
              <w:rPr>
                <w:rFonts w:ascii="Times New Roman" w:hAnsi="Times New Roman" w:cs="Times New Roman"/>
                <w:bCs/>
                <w:spacing w:val="-6"/>
                <w:sz w:val="20"/>
                <w:szCs w:val="20"/>
              </w:rPr>
            </w:pPr>
            <w:r w:rsidRPr="009D362D">
              <w:rPr>
                <w:rFonts w:ascii="Times New Roman" w:hAnsi="Times New Roman" w:cs="Times New Roman"/>
                <w:bCs/>
                <w:spacing w:val="-6"/>
                <w:sz w:val="20"/>
                <w:szCs w:val="20"/>
                <w:lang w:val="uk-UA"/>
              </w:rPr>
              <w:t>http://profspilka.kiev.ua/ohorona_praci/docs_ohorona/1435-perelk-osnovnih-normativno-zakonodavchih-aktv-dokumentv-z-ohoroni-prac-u-zaklad-osvti.html</w:t>
            </w:r>
          </w:p>
          <w:p w:rsidR="00483092" w:rsidRPr="009D362D" w:rsidRDefault="007F0E95" w:rsidP="00B14C8F">
            <w:pPr>
              <w:numPr>
                <w:ilvl w:val="0"/>
                <w:numId w:val="3"/>
              </w:numPr>
              <w:shd w:val="clear" w:color="auto" w:fill="FFFFFF"/>
              <w:ind w:left="0" w:firstLine="0"/>
              <w:jc w:val="both"/>
              <w:rPr>
                <w:rFonts w:ascii="Times New Roman" w:hAnsi="Times New Roman" w:cs="Times New Roman"/>
                <w:bCs/>
                <w:spacing w:val="-6"/>
                <w:sz w:val="20"/>
                <w:szCs w:val="20"/>
              </w:rPr>
            </w:pPr>
            <w:hyperlink r:id="rId8" w:history="1">
              <w:r w:rsidR="00483092" w:rsidRPr="009D362D">
                <w:rPr>
                  <w:rFonts w:ascii="Times New Roman" w:hAnsi="Times New Roman" w:cs="Times New Roman"/>
                  <w:bCs/>
                  <w:color w:val="0000FF"/>
                  <w:spacing w:val="-6"/>
                  <w:sz w:val="20"/>
                  <w:szCs w:val="20"/>
                  <w:u w:val="single"/>
                </w:rPr>
                <w:t>http://www.ommf.gov.hu/index.html?akt_menu=300</w:t>
              </w:r>
            </w:hyperlink>
          </w:p>
          <w:p w:rsidR="00483092" w:rsidRPr="009D362D" w:rsidRDefault="007F0E95" w:rsidP="00B14C8F">
            <w:pPr>
              <w:numPr>
                <w:ilvl w:val="0"/>
                <w:numId w:val="3"/>
              </w:numPr>
              <w:shd w:val="clear" w:color="auto" w:fill="FFFFFF"/>
              <w:ind w:left="0" w:firstLine="0"/>
              <w:jc w:val="both"/>
              <w:rPr>
                <w:rFonts w:ascii="Times New Roman" w:hAnsi="Times New Roman" w:cs="Times New Roman"/>
                <w:bCs/>
                <w:spacing w:val="-6"/>
                <w:sz w:val="20"/>
                <w:szCs w:val="20"/>
              </w:rPr>
            </w:pPr>
            <w:hyperlink r:id="rId9" w:history="1">
              <w:r w:rsidR="00483092" w:rsidRPr="009D362D">
                <w:rPr>
                  <w:rFonts w:ascii="Times New Roman" w:hAnsi="Times New Roman" w:cs="Times New Roman"/>
                  <w:bCs/>
                  <w:color w:val="0000FF"/>
                  <w:spacing w:val="-6"/>
                  <w:sz w:val="20"/>
                  <w:szCs w:val="20"/>
                  <w:u w:val="single"/>
                  <w:lang w:val="uk-UA"/>
                </w:rPr>
                <w:t>http://www.ippo.if.ua/predmety/khimiya/index.php?r=site/index</w:t>
              </w:r>
            </w:hyperlink>
          </w:p>
          <w:p w:rsidR="00483092" w:rsidRPr="009D362D" w:rsidRDefault="007F0E95" w:rsidP="00B14C8F">
            <w:pPr>
              <w:numPr>
                <w:ilvl w:val="0"/>
                <w:numId w:val="3"/>
              </w:numPr>
              <w:shd w:val="clear" w:color="auto" w:fill="FFFFFF"/>
              <w:ind w:left="0" w:firstLine="0"/>
              <w:jc w:val="both"/>
              <w:rPr>
                <w:rFonts w:ascii="Times New Roman" w:hAnsi="Times New Roman" w:cs="Times New Roman"/>
                <w:bCs/>
                <w:spacing w:val="-6"/>
                <w:sz w:val="20"/>
                <w:szCs w:val="20"/>
              </w:rPr>
            </w:pPr>
            <w:hyperlink r:id="rId10" w:history="1">
              <w:r w:rsidR="00483092" w:rsidRPr="009D362D">
                <w:rPr>
                  <w:rFonts w:ascii="Times New Roman" w:hAnsi="Times New Roman" w:cs="Times New Roman"/>
                  <w:bCs/>
                  <w:color w:val="0000FF"/>
                  <w:spacing w:val="-6"/>
                  <w:sz w:val="20"/>
                  <w:szCs w:val="20"/>
                  <w:u w:val="single"/>
                  <w:lang w:val="uk-UA"/>
                </w:rPr>
                <w:t>http://protsenkochem.blogspot.com/p/blog-page_19.html</w:t>
              </w:r>
            </w:hyperlink>
          </w:p>
          <w:p w:rsidR="00483092" w:rsidRPr="009D362D" w:rsidRDefault="00483092" w:rsidP="00B14C8F">
            <w:pPr>
              <w:numPr>
                <w:ilvl w:val="0"/>
                <w:numId w:val="3"/>
              </w:numPr>
              <w:shd w:val="clear" w:color="auto" w:fill="FFFFFF"/>
              <w:ind w:left="0" w:firstLine="0"/>
              <w:jc w:val="both"/>
              <w:rPr>
                <w:rFonts w:ascii="Times New Roman" w:hAnsi="Times New Roman" w:cs="Times New Roman"/>
                <w:bCs/>
                <w:spacing w:val="-6"/>
                <w:sz w:val="20"/>
                <w:szCs w:val="20"/>
              </w:rPr>
            </w:pPr>
            <w:r w:rsidRPr="009D362D">
              <w:rPr>
                <w:rFonts w:ascii="Times New Roman" w:hAnsi="Times New Roman" w:cs="Times New Roman"/>
                <w:bCs/>
                <w:spacing w:val="-6"/>
                <w:sz w:val="20"/>
                <w:szCs w:val="20"/>
              </w:rPr>
              <w:t>http://biztonsagi-adatlap.hu/label.html</w:t>
            </w:r>
          </w:p>
          <w:p w:rsidR="00483092" w:rsidRPr="009D362D" w:rsidRDefault="007F0E95" w:rsidP="00B14C8F">
            <w:pPr>
              <w:numPr>
                <w:ilvl w:val="0"/>
                <w:numId w:val="3"/>
              </w:numPr>
              <w:shd w:val="clear" w:color="auto" w:fill="FFFFFF"/>
              <w:ind w:left="0" w:firstLine="0"/>
              <w:jc w:val="both"/>
              <w:rPr>
                <w:rFonts w:ascii="Times New Roman" w:hAnsi="Times New Roman" w:cs="Times New Roman"/>
                <w:bCs/>
                <w:spacing w:val="-6"/>
                <w:sz w:val="20"/>
                <w:szCs w:val="20"/>
              </w:rPr>
            </w:pPr>
            <w:hyperlink r:id="rId11" w:history="1">
              <w:r w:rsidR="00483092" w:rsidRPr="009D362D">
                <w:rPr>
                  <w:rFonts w:ascii="Times New Roman" w:hAnsi="Times New Roman" w:cs="Times New Roman"/>
                  <w:bCs/>
                  <w:color w:val="0000FF"/>
                  <w:spacing w:val="-6"/>
                  <w:sz w:val="20"/>
                  <w:szCs w:val="20"/>
                  <w:u w:val="single"/>
                </w:rPr>
                <w:t>http://kmmk.hu/wp-content/uploads/2016/04/48_Tajekoztato-a-vegyi-anyagok-cimkejen-levo-informaciokrol.pdf</w:t>
              </w:r>
            </w:hyperlink>
          </w:p>
          <w:p w:rsidR="00403453" w:rsidRPr="00170922" w:rsidRDefault="00483092" w:rsidP="00B14C8F">
            <w:pPr>
              <w:numPr>
                <w:ilvl w:val="0"/>
                <w:numId w:val="3"/>
              </w:numPr>
              <w:shd w:val="clear" w:color="auto" w:fill="FFFFFF"/>
              <w:ind w:left="0" w:firstLine="0"/>
              <w:jc w:val="both"/>
              <w:rPr>
                <w:rFonts w:ascii="Times New Roman" w:hAnsi="Times New Roman" w:cs="Times New Roman"/>
                <w:sz w:val="24"/>
                <w:szCs w:val="24"/>
              </w:rPr>
            </w:pPr>
            <w:r w:rsidRPr="009D362D">
              <w:rPr>
                <w:rFonts w:ascii="Times New Roman" w:hAnsi="Times New Roman" w:cs="Times New Roman"/>
                <w:bCs/>
                <w:spacing w:val="-6"/>
                <w:sz w:val="20"/>
                <w:szCs w:val="20"/>
              </w:rPr>
              <w:t>https://echa.europa.eu/documents/10162/2621167/eu-osha_chemical_hazard_pictograms_leaflet_hu.pdf/316928eb-8085-4ca0-9e02-22af085ade5f</w:t>
            </w:r>
          </w:p>
        </w:tc>
      </w:tr>
    </w:tbl>
    <w:p w:rsidR="00392D23" w:rsidRPr="00392D23" w:rsidRDefault="00392D23" w:rsidP="00B14C8F">
      <w:pPr>
        <w:jc w:val="both"/>
        <w:rPr>
          <w:lang w:val="uk-UA"/>
        </w:rPr>
      </w:pPr>
    </w:p>
    <w:sectPr w:rsidR="00392D23" w:rsidRPr="00392D23"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8105C42"/>
    <w:lvl w:ilvl="0">
      <w:numFmt w:val="bullet"/>
      <w:lvlText w:val="*"/>
      <w:lvlJc w:val="left"/>
    </w:lvl>
  </w:abstractNum>
  <w:abstractNum w:abstractNumId="1" w15:restartNumberingAfterBreak="0">
    <w:nsid w:val="23622619"/>
    <w:multiLevelType w:val="hybridMultilevel"/>
    <w:tmpl w:val="BFEEC982"/>
    <w:lvl w:ilvl="0" w:tplc="DF5A22C2">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DE52D34"/>
    <w:multiLevelType w:val="hybridMultilevel"/>
    <w:tmpl w:val="D2E403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3DD1C78"/>
    <w:multiLevelType w:val="hybridMultilevel"/>
    <w:tmpl w:val="100CDFE6"/>
    <w:lvl w:ilvl="0" w:tplc="3E8E56D4">
      <w:start w:val="1"/>
      <w:numFmt w:val="decimal"/>
      <w:lvlText w:val="%1."/>
      <w:lvlJc w:val="left"/>
      <w:pPr>
        <w:ind w:left="928" w:hanging="360"/>
      </w:pPr>
      <w:rPr>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B3408B1"/>
    <w:multiLevelType w:val="hybridMultilevel"/>
    <w:tmpl w:val="615C86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lvl w:ilvl="0">
        <w:numFmt w:val="bullet"/>
        <w:lvlText w:val="-"/>
        <w:legacy w:legacy="1" w:legacySpace="0" w:legacyIndent="350"/>
        <w:lvlJc w:val="left"/>
        <w:rPr>
          <w:rFonts w:ascii="Times New Roman" w:hAnsi="Times New Roman" w:hint="default"/>
        </w:rPr>
      </w:lvl>
    </w:lvlOverride>
  </w:num>
  <w:num w:numId="5">
    <w:abstractNumId w:val="0"/>
    <w:lvlOverride w:ilvl="0">
      <w:lvl w:ilvl="0">
        <w:numFmt w:val="bullet"/>
        <w:lvlText w:val="-"/>
        <w:legacy w:legacy="1" w:legacySpace="0" w:legacyIndent="355"/>
        <w:lvlJc w:val="left"/>
        <w:rPr>
          <w:rFonts w:ascii="Times New Roman" w:hAnsi="Times New Roman" w:hint="default"/>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D23"/>
    <w:rsid w:val="00010E81"/>
    <w:rsid w:val="00032B36"/>
    <w:rsid w:val="000C3B2F"/>
    <w:rsid w:val="001425FD"/>
    <w:rsid w:val="00170922"/>
    <w:rsid w:val="001C7873"/>
    <w:rsid w:val="00271DA7"/>
    <w:rsid w:val="0028088A"/>
    <w:rsid w:val="00295510"/>
    <w:rsid w:val="002B45BB"/>
    <w:rsid w:val="002C40AD"/>
    <w:rsid w:val="00370ECE"/>
    <w:rsid w:val="00392D23"/>
    <w:rsid w:val="003C4985"/>
    <w:rsid w:val="003F4650"/>
    <w:rsid w:val="00402BCE"/>
    <w:rsid w:val="00403453"/>
    <w:rsid w:val="00483092"/>
    <w:rsid w:val="004B7818"/>
    <w:rsid w:val="004D32B8"/>
    <w:rsid w:val="004E2C2F"/>
    <w:rsid w:val="00526D7D"/>
    <w:rsid w:val="00545E1C"/>
    <w:rsid w:val="005664BA"/>
    <w:rsid w:val="006618B7"/>
    <w:rsid w:val="0066216F"/>
    <w:rsid w:val="006C6A24"/>
    <w:rsid w:val="006E449A"/>
    <w:rsid w:val="00705681"/>
    <w:rsid w:val="007317DD"/>
    <w:rsid w:val="007B1F80"/>
    <w:rsid w:val="007E3FBF"/>
    <w:rsid w:val="007F0E95"/>
    <w:rsid w:val="00804600"/>
    <w:rsid w:val="008842E1"/>
    <w:rsid w:val="008A059F"/>
    <w:rsid w:val="008F1408"/>
    <w:rsid w:val="00994568"/>
    <w:rsid w:val="00A26453"/>
    <w:rsid w:val="00A434B2"/>
    <w:rsid w:val="00B14C8F"/>
    <w:rsid w:val="00B30933"/>
    <w:rsid w:val="00B46DB5"/>
    <w:rsid w:val="00B64A4D"/>
    <w:rsid w:val="00B65092"/>
    <w:rsid w:val="00BD7DFF"/>
    <w:rsid w:val="00C81A4F"/>
    <w:rsid w:val="00DA3F3F"/>
    <w:rsid w:val="00E237EC"/>
    <w:rsid w:val="00E41F89"/>
    <w:rsid w:val="00E47EA8"/>
    <w:rsid w:val="00E93013"/>
    <w:rsid w:val="00F97C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FDC6"/>
  <w15:docId w15:val="{103AFE98-0993-44EC-9D79-F4B98D9F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403453"/>
    <w:rPr>
      <w:color w:val="0563C1" w:themeColor="hyperlink"/>
      <w:u w:val="single"/>
    </w:rPr>
  </w:style>
  <w:style w:type="paragraph" w:styleId="Listaszerbekezds">
    <w:name w:val="List Paragraph"/>
    <w:basedOn w:val="Norml"/>
    <w:uiPriority w:val="34"/>
    <w:qFormat/>
    <w:rsid w:val="00170922"/>
    <w:pPr>
      <w:ind w:left="720"/>
      <w:contextualSpacing/>
    </w:pPr>
  </w:style>
  <w:style w:type="paragraph" w:customStyle="1" w:styleId="Style3">
    <w:name w:val="Style3"/>
    <w:basedOn w:val="Norml"/>
    <w:uiPriority w:val="99"/>
    <w:rsid w:val="00B65092"/>
    <w:pPr>
      <w:widowControl w:val="0"/>
      <w:autoSpaceDE w:val="0"/>
      <w:autoSpaceDN w:val="0"/>
      <w:adjustRightInd w:val="0"/>
      <w:spacing w:after="0" w:line="326" w:lineRule="exact"/>
      <w:ind w:firstLine="350"/>
    </w:pPr>
    <w:rPr>
      <w:rFonts w:ascii="Times New Roman" w:eastAsia="Times New Roman" w:hAnsi="Times New Roman" w:cs="Times New Roman"/>
      <w:sz w:val="24"/>
      <w:szCs w:val="24"/>
      <w:lang w:val="ru-RU" w:eastAsia="ru-RU"/>
    </w:rPr>
  </w:style>
  <w:style w:type="paragraph" w:customStyle="1" w:styleId="Style4">
    <w:name w:val="Style4"/>
    <w:basedOn w:val="Norml"/>
    <w:uiPriority w:val="99"/>
    <w:rsid w:val="00B65092"/>
    <w:pPr>
      <w:widowControl w:val="0"/>
      <w:autoSpaceDE w:val="0"/>
      <w:autoSpaceDN w:val="0"/>
      <w:adjustRightInd w:val="0"/>
      <w:spacing w:after="0" w:line="317" w:lineRule="exact"/>
      <w:ind w:hanging="350"/>
    </w:pPr>
    <w:rPr>
      <w:rFonts w:ascii="Times New Roman" w:eastAsia="Times New Roman" w:hAnsi="Times New Roman" w:cs="Times New Roman"/>
      <w:sz w:val="24"/>
      <w:szCs w:val="24"/>
      <w:lang w:val="ru-RU" w:eastAsia="ru-RU"/>
    </w:rPr>
  </w:style>
  <w:style w:type="character" w:customStyle="1" w:styleId="FontStyle21">
    <w:name w:val="Font Style21"/>
    <w:uiPriority w:val="99"/>
    <w:rsid w:val="00B65092"/>
    <w:rPr>
      <w:rFonts w:ascii="Times New Roman" w:hAnsi="Times New Roman" w:cs="Times New Roman"/>
      <w:sz w:val="26"/>
      <w:szCs w:val="26"/>
    </w:rPr>
  </w:style>
  <w:style w:type="character" w:customStyle="1" w:styleId="jlqj4b">
    <w:name w:val="jlqj4b"/>
    <w:basedOn w:val="Bekezdsalapbettpusa"/>
    <w:rsid w:val="00370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mf.gov.hu/index.html?akt_menu=3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ppliedchem.unideb.h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em.science.unideb.hu/Oktatas/TKBL0101/TKBL0101seged.pdf" TargetMode="External"/><Relationship Id="rId11" Type="http://schemas.openxmlformats.org/officeDocument/2006/relationships/hyperlink" Target="http://kmmk.hu/wp-content/uploads/2016/04/48_Tajekoztato-a-vegyi-anyagok-cimkejen-levo-informaciokrol.pdf" TargetMode="External"/><Relationship Id="rId5" Type="http://schemas.openxmlformats.org/officeDocument/2006/relationships/webSettings" Target="webSettings.xml"/><Relationship Id="rId10" Type="http://schemas.openxmlformats.org/officeDocument/2006/relationships/hyperlink" Target="http://protsenkochem.blogspot.com/p/blog-page_19.html" TargetMode="External"/><Relationship Id="rId4" Type="http://schemas.openxmlformats.org/officeDocument/2006/relationships/settings" Target="settings.xml"/><Relationship Id="rId9" Type="http://schemas.openxmlformats.org/officeDocument/2006/relationships/hyperlink" Target="http://www.ippo.if.ua/predmety/khimiya/index.php?r=site/inde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C88D-103E-4F7D-820B-6A8FC157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1265</Words>
  <Characters>8734</Characters>
  <Application>Microsoft Office Word</Application>
  <DocSecurity>0</DocSecurity>
  <Lines>72</Lines>
  <Paragraphs>19</Paragraphs>
  <ScaleCrop>false</ScaleCrop>
  <HeadingPairs>
    <vt:vector size="4" baseType="variant">
      <vt:variant>
        <vt:lpstr>Название</vt:lpstr>
      </vt:variant>
      <vt:variant>
        <vt:i4>1</vt:i4>
      </vt:variant>
      <vt:variant>
        <vt:lpstr>Cím</vt:lpstr>
      </vt:variant>
      <vt:variant>
        <vt:i4>1</vt:i4>
      </vt:variant>
    </vt:vector>
  </HeadingPairs>
  <TitlesOfParts>
    <vt:vector size="2" baseType="lpstr">
      <vt:lpstr/>
      <vt:lpstr/>
    </vt:vector>
  </TitlesOfParts>
  <Company>HP</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tanar</cp:lastModifiedBy>
  <cp:revision>8</cp:revision>
  <dcterms:created xsi:type="dcterms:W3CDTF">2023-09-01T12:44:00Z</dcterms:created>
  <dcterms:modified xsi:type="dcterms:W3CDTF">2023-09-04T09:16:00Z</dcterms:modified>
</cp:coreProperties>
</file>