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B0F81" w14:textId="3742D907" w:rsidR="004E2C2F" w:rsidRPr="0033228B" w:rsidRDefault="004E2C2F" w:rsidP="00F979F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33228B">
        <w:rPr>
          <w:rFonts w:ascii="Times New Roman" w:hAnsi="Times New Roman" w:cs="Times New Roman"/>
          <w:b/>
          <w:sz w:val="20"/>
          <w:szCs w:val="20"/>
          <w:lang w:val="uk-UA"/>
        </w:rPr>
        <w:t>Зака</w:t>
      </w:r>
      <w:r w:rsidR="00AF67CA" w:rsidRPr="0033228B">
        <w:rPr>
          <w:rFonts w:ascii="Times New Roman" w:hAnsi="Times New Roman" w:cs="Times New Roman"/>
          <w:b/>
          <w:sz w:val="20"/>
          <w:szCs w:val="20"/>
          <w:lang w:val="uk-UA"/>
        </w:rPr>
        <w:t xml:space="preserve">рпатський угорський </w:t>
      </w:r>
      <w:r w:rsidR="00F5498D">
        <w:rPr>
          <w:rFonts w:ascii="Times New Roman" w:hAnsi="Times New Roman" w:cs="Times New Roman"/>
          <w:b/>
          <w:sz w:val="20"/>
          <w:szCs w:val="20"/>
          <w:lang w:val="uk-UA"/>
        </w:rPr>
        <w:t>університет</w:t>
      </w:r>
      <w:r w:rsidR="00AF67CA" w:rsidRPr="0033228B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імені</w:t>
      </w:r>
      <w:r w:rsidRPr="0033228B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Ференца Ракоці ІІ</w:t>
      </w:r>
    </w:p>
    <w:p w14:paraId="62217884" w14:textId="3D87E7FB" w:rsidR="00AF67CA" w:rsidRDefault="00AF67CA" w:rsidP="00F979F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3228B">
        <w:rPr>
          <w:rFonts w:ascii="Times New Roman" w:hAnsi="Times New Roman" w:cs="Times New Roman"/>
          <w:b/>
          <w:sz w:val="20"/>
          <w:szCs w:val="20"/>
        </w:rPr>
        <w:t xml:space="preserve">II. Rákóczi Ferenc Kárpátaljai Magyar </w:t>
      </w:r>
      <w:r w:rsidR="00F5498D">
        <w:rPr>
          <w:rFonts w:ascii="Times New Roman" w:hAnsi="Times New Roman" w:cs="Times New Roman"/>
          <w:b/>
          <w:sz w:val="20"/>
          <w:szCs w:val="20"/>
        </w:rPr>
        <w:t>Egyetem</w:t>
      </w:r>
    </w:p>
    <w:p w14:paraId="0FE48F28" w14:textId="3FC134CC" w:rsidR="003C460A" w:rsidRPr="003C460A" w:rsidRDefault="003C460A" w:rsidP="00F979F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C460A">
        <w:rPr>
          <w:rFonts w:ascii="Times New Roman" w:hAnsi="Times New Roman" w:cs="Times New Roman"/>
          <w:b/>
          <w:sz w:val="20"/>
          <w:szCs w:val="20"/>
          <w:lang w:val="en-US"/>
        </w:rPr>
        <w:t xml:space="preserve">Ferenc </w:t>
      </w:r>
      <w:proofErr w:type="spellStart"/>
      <w:r w:rsidRPr="003C460A">
        <w:rPr>
          <w:rFonts w:ascii="Times New Roman" w:hAnsi="Times New Roman" w:cs="Times New Roman"/>
          <w:b/>
          <w:sz w:val="20"/>
          <w:szCs w:val="20"/>
          <w:lang w:val="en-US"/>
        </w:rPr>
        <w:t>Rakoczi</w:t>
      </w:r>
      <w:proofErr w:type="spellEnd"/>
      <w:r w:rsidRPr="003C460A">
        <w:rPr>
          <w:rFonts w:ascii="Times New Roman" w:hAnsi="Times New Roman" w:cs="Times New Roman"/>
          <w:b/>
          <w:sz w:val="20"/>
          <w:szCs w:val="20"/>
          <w:lang w:val="en-US"/>
        </w:rPr>
        <w:t xml:space="preserve"> II Transcarpathian Hungarian </w:t>
      </w:r>
      <w:r w:rsidR="00F5498D">
        <w:rPr>
          <w:rFonts w:ascii="Times New Roman" w:hAnsi="Times New Roman" w:cs="Times New Roman"/>
          <w:b/>
          <w:sz w:val="20"/>
          <w:szCs w:val="20"/>
          <w:lang w:val="en-US"/>
        </w:rPr>
        <w:t>University</w:t>
      </w:r>
    </w:p>
    <w:p w14:paraId="7C1C5DA5" w14:textId="6741858A" w:rsidR="00ED37D9" w:rsidRPr="0033228B" w:rsidRDefault="00ED37D9" w:rsidP="00F979F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Rcsostblzat"/>
        <w:tblW w:w="10060" w:type="dxa"/>
        <w:tblLook w:val="04A0" w:firstRow="1" w:lastRow="0" w:firstColumn="1" w:lastColumn="0" w:noHBand="0" w:noVBand="1"/>
      </w:tblPr>
      <w:tblGrid>
        <w:gridCol w:w="4111"/>
        <w:gridCol w:w="5949"/>
      </w:tblGrid>
      <w:tr w:rsidR="00ED37D9" w:rsidRPr="0033228B" w14:paraId="6652B822" w14:textId="77777777" w:rsidTr="007F7C2D">
        <w:tc>
          <w:tcPr>
            <w:tcW w:w="4111" w:type="dxa"/>
            <w:shd w:val="clear" w:color="auto" w:fill="A8D08D" w:themeFill="accent6" w:themeFillTint="99"/>
            <w:vAlign w:val="center"/>
          </w:tcPr>
          <w:p w14:paraId="0F1B7EEB" w14:textId="77777777" w:rsidR="00ED37D9" w:rsidRPr="0033228B" w:rsidRDefault="00ED37D9" w:rsidP="00E93E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Кафедра</w:t>
            </w:r>
          </w:p>
          <w:p w14:paraId="4D1B699C" w14:textId="77777777" w:rsidR="00ED37D9" w:rsidRDefault="00ED37D9" w:rsidP="00E93E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Tanszék</w:t>
            </w:r>
          </w:p>
          <w:p w14:paraId="2CE0BEA3" w14:textId="18588E81" w:rsidR="008F5DCA" w:rsidRPr="0033228B" w:rsidRDefault="008F5DCA" w:rsidP="00E93E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Department</w:t>
            </w:r>
            <w:proofErr w:type="spellEnd"/>
          </w:p>
        </w:tc>
        <w:tc>
          <w:tcPr>
            <w:tcW w:w="5949" w:type="dxa"/>
            <w:vAlign w:val="center"/>
          </w:tcPr>
          <w:p w14:paraId="51D69575" w14:textId="7FDF3935" w:rsidR="00C73A14" w:rsidRDefault="00220323" w:rsidP="007F7C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</w:t>
            </w:r>
            <w:r w:rsidR="00F8100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афедра географії та туризму</w:t>
            </w:r>
          </w:p>
          <w:p w14:paraId="2A158A6D" w14:textId="06278FDA" w:rsidR="00F8100A" w:rsidRPr="00F8100A" w:rsidRDefault="00F8100A" w:rsidP="007F7C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UA"/>
              </w:rPr>
              <w:t>Földrajz és Turizmus Tanszék</w:t>
            </w:r>
          </w:p>
          <w:p w14:paraId="44FE2EB5" w14:textId="11C5DF4E" w:rsidR="00F8100A" w:rsidRPr="00F8100A" w:rsidRDefault="00F8100A" w:rsidP="007F7C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UA"/>
              </w:rPr>
              <w:t>Department of Geography and Tourism</w:t>
            </w:r>
          </w:p>
        </w:tc>
      </w:tr>
      <w:tr w:rsidR="005B279E" w:rsidRPr="0033228B" w14:paraId="2F205B6D" w14:textId="77777777" w:rsidTr="007F7C2D">
        <w:tc>
          <w:tcPr>
            <w:tcW w:w="4111" w:type="dxa"/>
            <w:shd w:val="clear" w:color="auto" w:fill="A8D08D" w:themeFill="accent6" w:themeFillTint="99"/>
            <w:vAlign w:val="center"/>
          </w:tcPr>
          <w:p w14:paraId="6D5091E5" w14:textId="6CEB2364" w:rsidR="005B279E" w:rsidRPr="0033228B" w:rsidRDefault="005B279E" w:rsidP="00E93E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Галузь знань</w:t>
            </w:r>
          </w:p>
          <w:p w14:paraId="3FB7B13A" w14:textId="77777777" w:rsidR="005B279E" w:rsidRDefault="005B279E" w:rsidP="00E93E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Képzési terület</w:t>
            </w:r>
          </w:p>
          <w:p w14:paraId="0EF3D7FD" w14:textId="259814FD" w:rsidR="007C2549" w:rsidRPr="0033228B" w:rsidRDefault="007C2549" w:rsidP="00E93E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Field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study</w:t>
            </w:r>
            <w:proofErr w:type="spellEnd"/>
          </w:p>
        </w:tc>
        <w:tc>
          <w:tcPr>
            <w:tcW w:w="5949" w:type="dxa"/>
            <w:vAlign w:val="center"/>
          </w:tcPr>
          <w:p w14:paraId="30EE1D0E" w14:textId="4954172E" w:rsidR="0013165D" w:rsidRPr="0013165D" w:rsidRDefault="00220323" w:rsidP="007F7C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</w:t>
            </w:r>
            <w:r w:rsidR="001316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исципліна за вибором</w:t>
            </w:r>
          </w:p>
          <w:p w14:paraId="175BFF1F" w14:textId="3074A88B" w:rsidR="00BC0E84" w:rsidRDefault="00220323" w:rsidP="007F7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13165D">
              <w:rPr>
                <w:rFonts w:ascii="Times New Roman" w:hAnsi="Times New Roman" w:cs="Times New Roman"/>
                <w:sz w:val="20"/>
                <w:szCs w:val="20"/>
              </w:rPr>
              <w:t>álasztható tárgy</w:t>
            </w:r>
          </w:p>
          <w:p w14:paraId="3BB1CD5E" w14:textId="770F5256" w:rsidR="0013165D" w:rsidRPr="0013165D" w:rsidRDefault="00220323" w:rsidP="007F7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13165D">
              <w:rPr>
                <w:rFonts w:ascii="Times New Roman" w:hAnsi="Times New Roman" w:cs="Times New Roman"/>
                <w:sz w:val="20"/>
                <w:szCs w:val="20"/>
              </w:rPr>
              <w:t>lective</w:t>
            </w:r>
            <w:proofErr w:type="spellEnd"/>
            <w:r w:rsidR="00131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3165D">
              <w:rPr>
                <w:rFonts w:ascii="Times New Roman" w:hAnsi="Times New Roman" w:cs="Times New Roman"/>
                <w:sz w:val="20"/>
                <w:szCs w:val="20"/>
              </w:rPr>
              <w:t>course</w:t>
            </w:r>
            <w:proofErr w:type="spellEnd"/>
          </w:p>
        </w:tc>
      </w:tr>
      <w:tr w:rsidR="005B279E" w:rsidRPr="0033228B" w14:paraId="3425A92D" w14:textId="77777777" w:rsidTr="007F7C2D">
        <w:tc>
          <w:tcPr>
            <w:tcW w:w="4111" w:type="dxa"/>
            <w:shd w:val="clear" w:color="auto" w:fill="A8D08D" w:themeFill="accent6" w:themeFillTint="99"/>
            <w:vAlign w:val="center"/>
          </w:tcPr>
          <w:p w14:paraId="542F50EA" w14:textId="51E2E2CF" w:rsidR="005B279E" w:rsidRPr="0033228B" w:rsidRDefault="005B279E" w:rsidP="00E93E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Спеціальність</w:t>
            </w:r>
          </w:p>
          <w:p w14:paraId="39B5C515" w14:textId="77777777" w:rsidR="005B279E" w:rsidRDefault="005B279E" w:rsidP="00E93E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Szak</w:t>
            </w:r>
          </w:p>
          <w:p w14:paraId="46B0E21D" w14:textId="1EBE111E" w:rsidR="007C2549" w:rsidRPr="0033228B" w:rsidRDefault="007C2549" w:rsidP="00E93E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Specialty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(major)</w:t>
            </w:r>
          </w:p>
        </w:tc>
        <w:tc>
          <w:tcPr>
            <w:tcW w:w="5949" w:type="dxa"/>
            <w:vAlign w:val="center"/>
          </w:tcPr>
          <w:p w14:paraId="0ADF50A6" w14:textId="17587D68" w:rsidR="00160451" w:rsidRPr="0013165D" w:rsidRDefault="0013165D" w:rsidP="00BC0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ED37D9" w:rsidRPr="00A15804" w14:paraId="611BB9DB" w14:textId="77777777" w:rsidTr="007F7C2D">
        <w:tc>
          <w:tcPr>
            <w:tcW w:w="4111" w:type="dxa"/>
            <w:shd w:val="clear" w:color="auto" w:fill="A8D08D" w:themeFill="accent6" w:themeFillTint="99"/>
            <w:vAlign w:val="center"/>
          </w:tcPr>
          <w:p w14:paraId="770664F9" w14:textId="77777777" w:rsidR="00160451" w:rsidRPr="0033228B" w:rsidRDefault="00ED37D9" w:rsidP="00E93E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Освітня програма</w:t>
            </w:r>
          </w:p>
          <w:p w14:paraId="0E6EDD27" w14:textId="7242CA4F" w:rsidR="00ED37D9" w:rsidRPr="0033228B" w:rsidRDefault="00ED37D9" w:rsidP="00E93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код</w:t>
            </w:r>
            <w:r w:rsidR="00160451"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E76BB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 </w:t>
            </w:r>
            <w:r w:rsidR="00160451"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ЄДЕБО</w:t>
            </w: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назва</w:t>
            </w:r>
            <w:r w:rsidR="00D13439"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посилання</w:t>
            </w: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E43B361" w14:textId="77777777" w:rsidR="00160451" w:rsidRPr="0033228B" w:rsidRDefault="00160451" w:rsidP="00E93E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Képzési program</w:t>
            </w:r>
          </w:p>
          <w:p w14:paraId="0F9B7826" w14:textId="77777777" w:rsidR="00ED37D9" w:rsidRDefault="00ED37D9" w:rsidP="00E93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60451" w:rsidRPr="0033228B">
              <w:rPr>
                <w:rFonts w:ascii="Times New Roman" w:hAnsi="Times New Roman" w:cs="Times New Roman"/>
                <w:sz w:val="20"/>
                <w:szCs w:val="20"/>
              </w:rPr>
              <w:t xml:space="preserve">JEDEBO </w:t>
            </w: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kód, név</w:t>
            </w:r>
            <w:r w:rsidR="00D13439" w:rsidRPr="0033228B">
              <w:rPr>
                <w:rFonts w:ascii="Times New Roman" w:hAnsi="Times New Roman" w:cs="Times New Roman"/>
                <w:sz w:val="20"/>
                <w:szCs w:val="20"/>
              </w:rPr>
              <w:t>, link</w:t>
            </w: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E26CAC1" w14:textId="0718A4A0" w:rsidR="007C2549" w:rsidRPr="00BF6E9F" w:rsidRDefault="00BF6E9F" w:rsidP="00BF6E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Study programme</w:t>
            </w:r>
          </w:p>
        </w:tc>
        <w:tc>
          <w:tcPr>
            <w:tcW w:w="5949" w:type="dxa"/>
            <w:vAlign w:val="center"/>
          </w:tcPr>
          <w:p w14:paraId="413D20AF" w14:textId="15AE005B" w:rsidR="002C749E" w:rsidRPr="0013165D" w:rsidRDefault="0013165D" w:rsidP="00D13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A61D48" w:rsidRPr="0033228B" w14:paraId="191F1AD6" w14:textId="77777777" w:rsidTr="007F7C2D">
        <w:tc>
          <w:tcPr>
            <w:tcW w:w="4111" w:type="dxa"/>
            <w:shd w:val="clear" w:color="auto" w:fill="A8D08D" w:themeFill="accent6" w:themeFillTint="99"/>
            <w:vAlign w:val="center"/>
          </w:tcPr>
          <w:p w14:paraId="45B64529" w14:textId="77777777" w:rsidR="00A61D48" w:rsidRPr="0033228B" w:rsidRDefault="00A61D48" w:rsidP="00E93E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Курс</w:t>
            </w:r>
          </w:p>
          <w:p w14:paraId="7281ACD7" w14:textId="77777777" w:rsidR="00A61D48" w:rsidRDefault="00A61D48" w:rsidP="00E93E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Évfolyam</w:t>
            </w:r>
          </w:p>
          <w:p w14:paraId="2F18E2A9" w14:textId="41DE8141" w:rsidR="005F1BE9" w:rsidRPr="005F1BE9" w:rsidRDefault="005F1BE9" w:rsidP="00E93E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Class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5949" w:type="dxa"/>
            <w:vAlign w:val="center"/>
          </w:tcPr>
          <w:p w14:paraId="68BC4139" w14:textId="580917F5" w:rsidR="00A61D48" w:rsidRPr="0033228B" w:rsidRDefault="0013165D" w:rsidP="007F7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</w:tbl>
    <w:p w14:paraId="343923B4" w14:textId="77777777" w:rsidR="00ED37D9" w:rsidRPr="0033228B" w:rsidRDefault="00ED37D9" w:rsidP="00F979F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Rcsostblzat"/>
        <w:tblW w:w="10060" w:type="dxa"/>
        <w:tblLook w:val="04A0" w:firstRow="1" w:lastRow="0" w:firstColumn="1" w:lastColumn="0" w:noHBand="0" w:noVBand="1"/>
      </w:tblPr>
      <w:tblGrid>
        <w:gridCol w:w="1405"/>
        <w:gridCol w:w="1208"/>
        <w:gridCol w:w="1421"/>
        <w:gridCol w:w="1782"/>
        <w:gridCol w:w="1541"/>
        <w:gridCol w:w="1072"/>
        <w:gridCol w:w="973"/>
        <w:gridCol w:w="658"/>
      </w:tblGrid>
      <w:tr w:rsidR="0033228B" w:rsidRPr="0033228B" w14:paraId="104E4D9F" w14:textId="77777777" w:rsidTr="00A5118C">
        <w:trPr>
          <w:trHeight w:val="1453"/>
        </w:trPr>
        <w:tc>
          <w:tcPr>
            <w:tcW w:w="1514" w:type="dxa"/>
            <w:shd w:val="clear" w:color="auto" w:fill="A8D08D" w:themeFill="accent6" w:themeFillTint="99"/>
            <w:vAlign w:val="center"/>
          </w:tcPr>
          <w:p w14:paraId="7C488411" w14:textId="417FABE3" w:rsidR="00A5118C" w:rsidRPr="0033228B" w:rsidRDefault="00A5118C" w:rsidP="00F979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Ступінь вищої освіти</w:t>
            </w:r>
          </w:p>
          <w:p w14:paraId="04FF7A17" w14:textId="394E2100" w:rsidR="00A5118C" w:rsidRPr="0033228B" w:rsidRDefault="00A5118C" w:rsidP="00F979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Képzési szint</w:t>
            </w:r>
          </w:p>
        </w:tc>
        <w:tc>
          <w:tcPr>
            <w:tcW w:w="1264" w:type="dxa"/>
            <w:vAlign w:val="center"/>
          </w:tcPr>
          <w:p w14:paraId="76E2F8F9" w14:textId="2C7A4A45" w:rsidR="001B1564" w:rsidRDefault="001B1564" w:rsidP="00F979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BSc</w:t>
            </w:r>
            <w:proofErr w:type="spellEnd"/>
          </w:p>
          <w:p w14:paraId="627F1716" w14:textId="48155ECF" w:rsidR="00A5118C" w:rsidRPr="0033228B" w:rsidRDefault="00A5118C" w:rsidP="00F979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MA/</w:t>
            </w:r>
            <w:proofErr w:type="spellStart"/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MSc</w:t>
            </w:r>
            <w:proofErr w:type="spellEnd"/>
          </w:p>
        </w:tc>
        <w:tc>
          <w:tcPr>
            <w:tcW w:w="1500" w:type="dxa"/>
            <w:shd w:val="clear" w:color="auto" w:fill="A8D08D" w:themeFill="accent6" w:themeFillTint="99"/>
            <w:vAlign w:val="center"/>
          </w:tcPr>
          <w:p w14:paraId="556E4077" w14:textId="77777777" w:rsidR="00A5118C" w:rsidRPr="0033228B" w:rsidRDefault="00A5118C" w:rsidP="00F979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Форма навчання</w:t>
            </w:r>
          </w:p>
          <w:p w14:paraId="2CB8CA19" w14:textId="0DF7FB26" w:rsidR="00A5118C" w:rsidRPr="0033228B" w:rsidRDefault="00A5118C" w:rsidP="00F979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Tagozat</w:t>
            </w:r>
          </w:p>
        </w:tc>
        <w:tc>
          <w:tcPr>
            <w:tcW w:w="1865" w:type="dxa"/>
            <w:vAlign w:val="center"/>
          </w:tcPr>
          <w:p w14:paraId="2EF3A6FA" w14:textId="29080B58" w:rsidR="00A5118C" w:rsidRPr="0033228B" w:rsidRDefault="00A5118C" w:rsidP="00B52C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Денна</w:t>
            </w: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/Nappali</w:t>
            </w:r>
          </w:p>
        </w:tc>
        <w:tc>
          <w:tcPr>
            <w:tcW w:w="1585" w:type="dxa"/>
            <w:shd w:val="clear" w:color="auto" w:fill="A8D08D" w:themeFill="accent6" w:themeFillTint="99"/>
            <w:vAlign w:val="center"/>
          </w:tcPr>
          <w:p w14:paraId="75D2A34C" w14:textId="41573DC8" w:rsidR="00A5118C" w:rsidRPr="0033228B" w:rsidRDefault="00A5118C" w:rsidP="00F979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Навчальний рік</w:t>
            </w:r>
          </w:p>
          <w:p w14:paraId="501EE180" w14:textId="53CAC86F" w:rsidR="00A5118C" w:rsidRPr="0033228B" w:rsidRDefault="00A5118C" w:rsidP="00A511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Tanév</w:t>
            </w:r>
          </w:p>
        </w:tc>
        <w:tc>
          <w:tcPr>
            <w:tcW w:w="868" w:type="dxa"/>
            <w:vAlign w:val="center"/>
          </w:tcPr>
          <w:p w14:paraId="0D4269E8" w14:textId="3D5E6F45" w:rsidR="00A5118C" w:rsidRPr="0033228B" w:rsidRDefault="00B52C79" w:rsidP="00F979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730ED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/202</w:t>
            </w:r>
            <w:r w:rsidR="00730ED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32" w:type="dxa"/>
            <w:shd w:val="clear" w:color="auto" w:fill="A8D08D" w:themeFill="accent6" w:themeFillTint="99"/>
            <w:vAlign w:val="center"/>
          </w:tcPr>
          <w:p w14:paraId="1303B1AE" w14:textId="71869087" w:rsidR="00A5118C" w:rsidRPr="0033228B" w:rsidRDefault="00A5118C" w:rsidP="006F11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Семестр</w:t>
            </w:r>
          </w:p>
          <w:p w14:paraId="68A4959A" w14:textId="36C81736" w:rsidR="00A5118C" w:rsidRPr="0033228B" w:rsidRDefault="00A5118C" w:rsidP="00A511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Félév</w:t>
            </w:r>
          </w:p>
        </w:tc>
        <w:tc>
          <w:tcPr>
            <w:tcW w:w="732" w:type="dxa"/>
            <w:vAlign w:val="center"/>
          </w:tcPr>
          <w:p w14:paraId="499C67FE" w14:textId="6A7FF754" w:rsidR="00A5118C" w:rsidRPr="0033228B" w:rsidRDefault="0084698C" w:rsidP="00730E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1B156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</w:tr>
    </w:tbl>
    <w:p w14:paraId="1DB7122C" w14:textId="77777777" w:rsidR="001357D5" w:rsidRPr="0033228B" w:rsidRDefault="001357D5" w:rsidP="00F979FD">
      <w:pPr>
        <w:spacing w:before="120" w:after="12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14:paraId="18A1F58A" w14:textId="052D0D87" w:rsidR="00A20A35" w:rsidRPr="00232920" w:rsidRDefault="00392D23" w:rsidP="00A20A35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2920">
        <w:rPr>
          <w:rFonts w:ascii="Times New Roman" w:hAnsi="Times New Roman" w:cs="Times New Roman"/>
          <w:b/>
          <w:sz w:val="32"/>
          <w:szCs w:val="32"/>
          <w:lang w:val="ru-RU"/>
        </w:rPr>
        <w:t>Силабус</w:t>
      </w:r>
      <w:r w:rsidR="00AF67CA" w:rsidRPr="00232920">
        <w:rPr>
          <w:rFonts w:ascii="Times New Roman" w:hAnsi="Times New Roman" w:cs="Times New Roman"/>
          <w:b/>
          <w:sz w:val="32"/>
          <w:szCs w:val="32"/>
          <w:lang w:val="ru-RU"/>
        </w:rPr>
        <w:t xml:space="preserve"> / </w:t>
      </w:r>
      <w:r w:rsidR="00AF67CA" w:rsidRPr="00232920">
        <w:rPr>
          <w:rFonts w:ascii="Times New Roman" w:hAnsi="Times New Roman" w:cs="Times New Roman"/>
          <w:b/>
          <w:sz w:val="32"/>
          <w:szCs w:val="32"/>
        </w:rPr>
        <w:t>Sillabusz (Tárgyleírás)</w:t>
      </w:r>
      <w:r w:rsidR="00597E34" w:rsidRPr="00232920">
        <w:rPr>
          <w:rStyle w:val="Lbjegyzet-hivatkozs"/>
          <w:rFonts w:ascii="Times New Roman" w:hAnsi="Times New Roman" w:cs="Times New Roman"/>
          <w:b/>
          <w:sz w:val="32"/>
          <w:szCs w:val="32"/>
        </w:rPr>
        <w:footnoteReference w:id="1"/>
      </w:r>
    </w:p>
    <w:p w14:paraId="66E5D696" w14:textId="77777777" w:rsidR="00A20A35" w:rsidRPr="0033228B" w:rsidRDefault="00A20A35" w:rsidP="00A20A35">
      <w:pPr>
        <w:spacing w:before="120" w:after="12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Style w:val="Rcsostblzat"/>
        <w:tblW w:w="10194" w:type="dxa"/>
        <w:tblLayout w:type="fixed"/>
        <w:tblLook w:val="04A0" w:firstRow="1" w:lastRow="0" w:firstColumn="1" w:lastColumn="0" w:noHBand="0" w:noVBand="1"/>
      </w:tblPr>
      <w:tblGrid>
        <w:gridCol w:w="2830"/>
        <w:gridCol w:w="1873"/>
        <w:gridCol w:w="2580"/>
        <w:gridCol w:w="1252"/>
        <w:gridCol w:w="1659"/>
      </w:tblGrid>
      <w:tr w:rsidR="001927A3" w:rsidRPr="0033228B" w14:paraId="48D7CE45" w14:textId="77777777" w:rsidTr="00A15804">
        <w:tc>
          <w:tcPr>
            <w:tcW w:w="2830" w:type="dxa"/>
            <w:shd w:val="clear" w:color="auto" w:fill="A8D08D" w:themeFill="accent6" w:themeFillTint="99"/>
            <w:vAlign w:val="center"/>
          </w:tcPr>
          <w:p w14:paraId="495785D1" w14:textId="783B4AAA" w:rsidR="001927A3" w:rsidRPr="0033228B" w:rsidRDefault="00ED37D9" w:rsidP="001927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Код, н</w:t>
            </w:r>
            <w:r w:rsidR="001927A3"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азва освітнього компонента</w:t>
            </w:r>
          </w:p>
          <w:p w14:paraId="15AC4662" w14:textId="3267E89C" w:rsidR="006B14D9" w:rsidRPr="0033228B" w:rsidRDefault="006B14D9" w:rsidP="001927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(код з ОП, НП)</w:t>
            </w:r>
          </w:p>
          <w:p w14:paraId="397AD07F" w14:textId="77777777" w:rsidR="001927A3" w:rsidRPr="0033228B" w:rsidRDefault="001927A3" w:rsidP="001927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 képzési komponens </w:t>
            </w:r>
            <w:r w:rsidR="00ED37D9"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kódja, </w:t>
            </w: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megnevezése</w:t>
            </w:r>
          </w:p>
          <w:p w14:paraId="09CE0C09" w14:textId="3711C0D7" w:rsidR="006B14D9" w:rsidRPr="0033228B" w:rsidRDefault="006B14D9" w:rsidP="001927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</w:t>
            </w: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a képzési programból vagy mintatantervből)</w:t>
            </w:r>
          </w:p>
        </w:tc>
        <w:tc>
          <w:tcPr>
            <w:tcW w:w="7364" w:type="dxa"/>
            <w:gridSpan w:val="4"/>
            <w:vAlign w:val="center"/>
          </w:tcPr>
          <w:p w14:paraId="5B05BE0E" w14:textId="61733988" w:rsidR="004D3847" w:rsidRPr="001E4F9B" w:rsidRDefault="00FB7829" w:rsidP="001927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Геополітика для всіх</w:t>
            </w:r>
          </w:p>
          <w:p w14:paraId="40B05C75" w14:textId="07082F52" w:rsidR="001E4F9B" w:rsidRPr="00FB7829" w:rsidRDefault="00FB7829" w:rsidP="001927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Geopolitika mindenkinek</w:t>
            </w:r>
          </w:p>
        </w:tc>
      </w:tr>
      <w:tr w:rsidR="001927A3" w:rsidRPr="0033228B" w14:paraId="5E8CF258" w14:textId="77777777" w:rsidTr="00A15804">
        <w:tc>
          <w:tcPr>
            <w:tcW w:w="2830" w:type="dxa"/>
            <w:shd w:val="clear" w:color="auto" w:fill="A8D08D" w:themeFill="accent6" w:themeFillTint="99"/>
            <w:vAlign w:val="center"/>
          </w:tcPr>
          <w:p w14:paraId="4FF335A9" w14:textId="2AF78B6F" w:rsidR="001927A3" w:rsidRPr="0033228B" w:rsidRDefault="001927A3" w:rsidP="001927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Тип </w:t>
            </w:r>
            <w:r w:rsidR="00883BA3"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освітнього компонента</w:t>
            </w:r>
            <w:r w:rsidR="00510F97"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10F97"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(навчальної дисципліни)</w:t>
            </w:r>
          </w:p>
          <w:p w14:paraId="3E1C2EB0" w14:textId="5C2D2B5F" w:rsidR="001927A3" w:rsidRPr="0033228B" w:rsidRDefault="001927A3" w:rsidP="00883B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 </w:t>
            </w:r>
            <w:r w:rsidR="00883BA3"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képzési komponens</w:t>
            </w: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10F97"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(tantárgy) </w:t>
            </w: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típusa</w:t>
            </w:r>
          </w:p>
        </w:tc>
        <w:tc>
          <w:tcPr>
            <w:tcW w:w="7364" w:type="dxa"/>
            <w:gridSpan w:val="4"/>
            <w:vAlign w:val="center"/>
          </w:tcPr>
          <w:p w14:paraId="7A702AD2" w14:textId="4D87527A" w:rsidR="00220323" w:rsidRPr="0013165D" w:rsidRDefault="00220323" w:rsidP="0022032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исципліна за вибором</w:t>
            </w:r>
          </w:p>
          <w:p w14:paraId="7B935767" w14:textId="68425433" w:rsidR="004C6A79" w:rsidRPr="004C6A79" w:rsidRDefault="00220323" w:rsidP="002203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álasztható tárgy</w:t>
            </w:r>
          </w:p>
        </w:tc>
      </w:tr>
      <w:tr w:rsidR="001927A3" w:rsidRPr="0033228B" w14:paraId="2A29146C" w14:textId="77777777" w:rsidTr="00A15804">
        <w:tc>
          <w:tcPr>
            <w:tcW w:w="2830" w:type="dxa"/>
            <w:shd w:val="clear" w:color="auto" w:fill="A8D08D" w:themeFill="accent6" w:themeFillTint="99"/>
            <w:vAlign w:val="center"/>
          </w:tcPr>
          <w:p w14:paraId="713F6432" w14:textId="138FE5B4" w:rsidR="001927A3" w:rsidRPr="0033228B" w:rsidRDefault="005C2158" w:rsidP="005C2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</w:t>
            </w:r>
            <w:r w:rsidR="00510F97"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ількість кредитів</w:t>
            </w:r>
          </w:p>
          <w:p w14:paraId="34BE37F3" w14:textId="0E92BDAB" w:rsidR="005C2158" w:rsidRPr="0033228B" w:rsidRDefault="00510F97" w:rsidP="00510F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Kreditérték</w:t>
            </w:r>
          </w:p>
        </w:tc>
        <w:tc>
          <w:tcPr>
            <w:tcW w:w="7364" w:type="dxa"/>
            <w:gridSpan w:val="4"/>
            <w:vAlign w:val="center"/>
          </w:tcPr>
          <w:p w14:paraId="00752C17" w14:textId="01BA5FF9" w:rsidR="001927A3" w:rsidRPr="0033228B" w:rsidRDefault="004C6A79" w:rsidP="001927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10F97" w:rsidRPr="0033228B" w14:paraId="06E09DFC" w14:textId="77777777" w:rsidTr="00A15804">
        <w:tc>
          <w:tcPr>
            <w:tcW w:w="2830" w:type="dxa"/>
            <w:shd w:val="clear" w:color="auto" w:fill="A8D08D" w:themeFill="accent6" w:themeFillTint="99"/>
            <w:vAlign w:val="center"/>
          </w:tcPr>
          <w:p w14:paraId="7B2880ED" w14:textId="77777777" w:rsidR="00510F97" w:rsidRPr="0033228B" w:rsidRDefault="00510F97" w:rsidP="005C2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Всього годин</w:t>
            </w:r>
          </w:p>
          <w:p w14:paraId="0B8B0FBF" w14:textId="743DB2F0" w:rsidR="00510F97" w:rsidRPr="0033228B" w:rsidRDefault="00510F97" w:rsidP="005C2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Összóraszám</w:t>
            </w:r>
            <w:proofErr w:type="spellEnd"/>
          </w:p>
        </w:tc>
        <w:tc>
          <w:tcPr>
            <w:tcW w:w="7364" w:type="dxa"/>
            <w:gridSpan w:val="4"/>
            <w:vAlign w:val="center"/>
          </w:tcPr>
          <w:p w14:paraId="70E7C795" w14:textId="5461E348" w:rsidR="00510F97" w:rsidRPr="0033228B" w:rsidRDefault="004C6A79" w:rsidP="001927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1927A3" w:rsidRPr="0033228B" w14:paraId="48D00208" w14:textId="77777777" w:rsidTr="00A15804">
        <w:tc>
          <w:tcPr>
            <w:tcW w:w="2830" w:type="dxa"/>
            <w:shd w:val="clear" w:color="auto" w:fill="A8D08D" w:themeFill="accent6" w:themeFillTint="99"/>
            <w:vAlign w:val="center"/>
          </w:tcPr>
          <w:p w14:paraId="53A05061" w14:textId="21E3B744" w:rsidR="005C2158" w:rsidRPr="0033228B" w:rsidRDefault="005C2158" w:rsidP="001927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У тому числі</w:t>
            </w:r>
          </w:p>
          <w:p w14:paraId="5D55749D" w14:textId="1F91A64D" w:rsidR="001927A3" w:rsidRPr="0033228B" w:rsidRDefault="005C2158" w:rsidP="001927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Ebből</w:t>
            </w:r>
          </w:p>
        </w:tc>
        <w:tc>
          <w:tcPr>
            <w:tcW w:w="7364" w:type="dxa"/>
            <w:gridSpan w:val="4"/>
            <w:vAlign w:val="center"/>
          </w:tcPr>
          <w:p w14:paraId="5B298E9B" w14:textId="41583E1D" w:rsidR="005C2158" w:rsidRPr="004C6A79" w:rsidRDefault="005C2158" w:rsidP="005C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Лекції</w:t>
            </w: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 xml:space="preserve"> / Előadás:</w:t>
            </w:r>
            <w:r w:rsidR="00183D9F"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D51B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14:paraId="6450B6E2" w14:textId="31CFA3D4" w:rsidR="005C2158" w:rsidRPr="004C6A79" w:rsidRDefault="005C2158" w:rsidP="005C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Практичні (семінарські) заняття</w:t>
            </w: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 xml:space="preserve"> / Szeminárium, gyakorlati:</w:t>
            </w:r>
            <w:r w:rsidR="00183D9F"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4C6A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D51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784EF7F" w14:textId="05B1A89A" w:rsidR="005C2158" w:rsidRPr="004C6A79" w:rsidRDefault="005C2158" w:rsidP="005C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Лабораторні заняття</w:t>
            </w: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 xml:space="preserve"> / Laboratóriumi:</w:t>
            </w:r>
            <w:r w:rsidR="00183D9F"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4C6A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  <w:p w14:paraId="326787C3" w14:textId="1A5830B9" w:rsidR="001927A3" w:rsidRPr="004C6A79" w:rsidRDefault="005C2158" w:rsidP="005C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Самостійна робота</w:t>
            </w: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 xml:space="preserve"> / Önálló munka:</w:t>
            </w:r>
            <w:r w:rsidR="00183D9F"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4C6A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D51B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927A3" w:rsidRPr="0033228B" w14:paraId="7601B7E2" w14:textId="77777777" w:rsidTr="00A15804">
        <w:tc>
          <w:tcPr>
            <w:tcW w:w="2830" w:type="dxa"/>
            <w:shd w:val="clear" w:color="auto" w:fill="FFC000"/>
            <w:vAlign w:val="center"/>
          </w:tcPr>
          <w:p w14:paraId="234D3356" w14:textId="77777777" w:rsidR="005C2158" w:rsidRPr="0033228B" w:rsidRDefault="001927A3" w:rsidP="005C2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Викладач</w:t>
            </w:r>
            <w:r w:rsidR="005C2158"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5C2158"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відповідальний</w:t>
            </w: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за </w:t>
            </w:r>
            <w:r w:rsidR="005C2158"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освітній компонент</w:t>
            </w:r>
          </w:p>
          <w:p w14:paraId="06EA0BC2" w14:textId="77777777" w:rsidR="001927A3" w:rsidRPr="0033228B" w:rsidRDefault="001927A3" w:rsidP="005C21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</w:t>
            </w:r>
            <w:r w:rsidR="005C2158"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ПІБ</w:t>
            </w: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="005C2158"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науковий ступінь, вчене</w:t>
            </w: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звання,</w:t>
            </w:r>
            <w:r w:rsidR="005C2158"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посада,</w:t>
            </w: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адреса електронної пошти)</w:t>
            </w:r>
          </w:p>
          <w:p w14:paraId="00E10159" w14:textId="77777777" w:rsidR="005C2158" w:rsidRPr="0033228B" w:rsidRDefault="005C2158" w:rsidP="005C2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Tárgyfelelős oktató</w:t>
            </w:r>
          </w:p>
          <w:p w14:paraId="6039F169" w14:textId="74842AD6" w:rsidR="005C2158" w:rsidRPr="0033228B" w:rsidRDefault="005C2158" w:rsidP="005C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(család- és utónév, tudományos fokozat, cím, e-mail)</w:t>
            </w:r>
          </w:p>
        </w:tc>
        <w:tc>
          <w:tcPr>
            <w:tcW w:w="7364" w:type="dxa"/>
            <w:gridSpan w:val="4"/>
            <w:vAlign w:val="center"/>
          </w:tcPr>
          <w:p w14:paraId="01CA7DBF" w14:textId="726CF401" w:rsidR="00FB5927" w:rsidRPr="00FB5927" w:rsidRDefault="00FB5927" w:rsidP="00FB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B5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Молнар</w:t>
            </w:r>
            <w:proofErr w:type="spellEnd"/>
            <w:r w:rsidRPr="00FB5927">
              <w:rPr>
                <w:rFonts w:ascii="Times New Roman" w:hAnsi="Times New Roman" w:cs="Times New Roman"/>
                <w:sz w:val="20"/>
                <w:szCs w:val="20"/>
              </w:rPr>
              <w:t xml:space="preserve"> Й.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Й.</w:t>
            </w:r>
            <w:r w:rsidRPr="00FB592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B5927">
              <w:rPr>
                <w:rFonts w:ascii="Times New Roman" w:hAnsi="Times New Roman" w:cs="Times New Roman"/>
                <w:sz w:val="20"/>
                <w:szCs w:val="20"/>
              </w:rPr>
              <w:t>к.г.н</w:t>
            </w:r>
            <w:proofErr w:type="spellEnd"/>
            <w:r w:rsidRPr="00FB59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доцент, завідувач кафедри</w:t>
            </w:r>
          </w:p>
          <w:p w14:paraId="13FAE2A3" w14:textId="77777777" w:rsidR="001A2F3C" w:rsidRDefault="00FB5927" w:rsidP="00FB5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Molnár József, PhD</w:t>
            </w:r>
          </w:p>
          <w:p w14:paraId="15889FED" w14:textId="77777777" w:rsidR="00FB5927" w:rsidRDefault="00FB5927" w:rsidP="00FB5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tanszékvezető egyetemi docens</w:t>
            </w:r>
          </w:p>
          <w:p w14:paraId="3BDBB028" w14:textId="0CFC8E1C" w:rsidR="00FB5927" w:rsidRPr="00FB5927" w:rsidRDefault="00FB5927" w:rsidP="00FB5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molnar.jozsef@kmf.org.ua</w:t>
            </w:r>
          </w:p>
        </w:tc>
      </w:tr>
      <w:tr w:rsidR="005C2158" w:rsidRPr="0033228B" w14:paraId="2D68A09D" w14:textId="77777777" w:rsidTr="00A15804">
        <w:tc>
          <w:tcPr>
            <w:tcW w:w="2830" w:type="dxa"/>
            <w:shd w:val="clear" w:color="auto" w:fill="FFC000"/>
            <w:vAlign w:val="center"/>
          </w:tcPr>
          <w:p w14:paraId="127E95FC" w14:textId="01281E78" w:rsidR="005C2158" w:rsidRPr="0033228B" w:rsidRDefault="005C2158" w:rsidP="005C2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lastRenderedPageBreak/>
              <w:t>Викладачі</w:t>
            </w: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відповідальні за читання лекцій</w:t>
            </w:r>
          </w:p>
          <w:p w14:paraId="1D4C8FDC" w14:textId="77777777" w:rsidR="005C2158" w:rsidRPr="0033228B" w:rsidRDefault="005C2158" w:rsidP="005C21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ПІБ, науковий ступінь, вчене звання, посада, адреса електронної пошти)</w:t>
            </w:r>
          </w:p>
          <w:p w14:paraId="1D379DF3" w14:textId="1EAEE9FB" w:rsidR="005C2158" w:rsidRPr="0033228B" w:rsidRDefault="005C2158" w:rsidP="005C2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Az előadásokat tartó oktatók</w:t>
            </w:r>
          </w:p>
          <w:p w14:paraId="28537CB4" w14:textId="79B34180" w:rsidR="005C2158" w:rsidRPr="0033228B" w:rsidRDefault="005C2158" w:rsidP="005C2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(család- és utónév, tudományos fokozat, cím, e-mail)</w:t>
            </w:r>
          </w:p>
        </w:tc>
        <w:tc>
          <w:tcPr>
            <w:tcW w:w="7364" w:type="dxa"/>
            <w:gridSpan w:val="4"/>
            <w:vAlign w:val="center"/>
          </w:tcPr>
          <w:p w14:paraId="1CB53AF1" w14:textId="77777777" w:rsidR="00FB6311" w:rsidRPr="00FB5927" w:rsidRDefault="00FB6311" w:rsidP="00FB6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B5927">
              <w:rPr>
                <w:rFonts w:ascii="Times New Roman" w:hAnsi="Times New Roman" w:cs="Times New Roman"/>
                <w:sz w:val="20"/>
                <w:szCs w:val="20"/>
              </w:rPr>
              <w:t>Молнар</w:t>
            </w:r>
            <w:proofErr w:type="spellEnd"/>
            <w:r w:rsidRPr="00FB5927">
              <w:rPr>
                <w:rFonts w:ascii="Times New Roman" w:hAnsi="Times New Roman" w:cs="Times New Roman"/>
                <w:sz w:val="20"/>
                <w:szCs w:val="20"/>
              </w:rPr>
              <w:t xml:space="preserve"> Й.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Й.</w:t>
            </w:r>
            <w:r w:rsidRPr="00FB592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B5927">
              <w:rPr>
                <w:rFonts w:ascii="Times New Roman" w:hAnsi="Times New Roman" w:cs="Times New Roman"/>
                <w:sz w:val="20"/>
                <w:szCs w:val="20"/>
              </w:rPr>
              <w:t>к.г.н</w:t>
            </w:r>
            <w:proofErr w:type="spellEnd"/>
            <w:r w:rsidRPr="00FB59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доцент, завідувач кафедри</w:t>
            </w:r>
          </w:p>
          <w:p w14:paraId="6FA2EAAB" w14:textId="77777777" w:rsidR="00FB6311" w:rsidRDefault="00FB6311" w:rsidP="00FB6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Molnár József, PhD</w:t>
            </w:r>
          </w:p>
          <w:p w14:paraId="58118806" w14:textId="77777777" w:rsidR="00FB6311" w:rsidRDefault="00FB6311" w:rsidP="00FB6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tanszékvezető egyetemi docens</w:t>
            </w:r>
          </w:p>
          <w:p w14:paraId="25E3C0D0" w14:textId="339C2938" w:rsidR="005C2158" w:rsidRPr="0033228B" w:rsidRDefault="00FB6311" w:rsidP="00FB631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FB5927">
              <w:rPr>
                <w:rFonts w:ascii="Times New Roman" w:hAnsi="Times New Roman" w:cs="Times New Roman"/>
                <w:sz w:val="20"/>
                <w:szCs w:val="20"/>
              </w:rPr>
              <w:t>molnar.jozsef@kmf.org.ua</w:t>
            </w:r>
          </w:p>
        </w:tc>
      </w:tr>
      <w:tr w:rsidR="005C2158" w:rsidRPr="0033228B" w14:paraId="457E326A" w14:textId="77777777" w:rsidTr="00A15804">
        <w:tc>
          <w:tcPr>
            <w:tcW w:w="2830" w:type="dxa"/>
            <w:shd w:val="clear" w:color="auto" w:fill="FFC000"/>
            <w:vAlign w:val="center"/>
          </w:tcPr>
          <w:p w14:paraId="0C40F9CD" w14:textId="646E04CC" w:rsidR="005C2158" w:rsidRPr="0033228B" w:rsidRDefault="005C2158" w:rsidP="005C2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Викладачі</w:t>
            </w: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відповідальні за практичні, семінарські заняття</w:t>
            </w:r>
          </w:p>
          <w:p w14:paraId="33BBEA17" w14:textId="77777777" w:rsidR="005C2158" w:rsidRPr="0033228B" w:rsidRDefault="005C2158" w:rsidP="005C21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ПІБ</w:t>
            </w: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науковий ступінь, вчене звання</w:t>
            </w: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посада,</w:t>
            </w: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адреса електронної пошти)</w:t>
            </w:r>
          </w:p>
          <w:p w14:paraId="4B104C2C" w14:textId="1597ACE7" w:rsidR="005C2158" w:rsidRPr="0033228B" w:rsidRDefault="005C2158" w:rsidP="005C2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A szemináriumokat, gyakorlatikat tartó oktatók</w:t>
            </w:r>
          </w:p>
          <w:p w14:paraId="564DA215" w14:textId="4B470954" w:rsidR="005C2158" w:rsidRPr="0033228B" w:rsidRDefault="005C2158" w:rsidP="005C2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(család- és utónév, tudományos fokozat, cím, e-mail)</w:t>
            </w:r>
          </w:p>
        </w:tc>
        <w:tc>
          <w:tcPr>
            <w:tcW w:w="7364" w:type="dxa"/>
            <w:gridSpan w:val="4"/>
            <w:vAlign w:val="center"/>
          </w:tcPr>
          <w:p w14:paraId="3549C876" w14:textId="77777777" w:rsidR="00914E8B" w:rsidRPr="00FB5927" w:rsidRDefault="00914E8B" w:rsidP="00914E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B5927">
              <w:rPr>
                <w:rFonts w:ascii="Times New Roman" w:hAnsi="Times New Roman" w:cs="Times New Roman"/>
                <w:sz w:val="20"/>
                <w:szCs w:val="20"/>
              </w:rPr>
              <w:t>Молнар</w:t>
            </w:r>
            <w:proofErr w:type="spellEnd"/>
            <w:r w:rsidRPr="00FB5927">
              <w:rPr>
                <w:rFonts w:ascii="Times New Roman" w:hAnsi="Times New Roman" w:cs="Times New Roman"/>
                <w:sz w:val="20"/>
                <w:szCs w:val="20"/>
              </w:rPr>
              <w:t xml:space="preserve"> Й.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Й.</w:t>
            </w:r>
            <w:r w:rsidRPr="00FB592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B5927">
              <w:rPr>
                <w:rFonts w:ascii="Times New Roman" w:hAnsi="Times New Roman" w:cs="Times New Roman"/>
                <w:sz w:val="20"/>
                <w:szCs w:val="20"/>
              </w:rPr>
              <w:t>к.г.н</w:t>
            </w:r>
            <w:proofErr w:type="spellEnd"/>
            <w:r w:rsidRPr="00FB59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доцент, завідувач кафедри</w:t>
            </w:r>
          </w:p>
          <w:p w14:paraId="6A9C26BD" w14:textId="77777777" w:rsidR="00914E8B" w:rsidRDefault="00914E8B" w:rsidP="00914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Molnár József, PhD</w:t>
            </w:r>
          </w:p>
          <w:p w14:paraId="038712A1" w14:textId="77777777" w:rsidR="00914E8B" w:rsidRDefault="00914E8B" w:rsidP="00914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tanszékvezető egyetemi docens</w:t>
            </w:r>
          </w:p>
          <w:p w14:paraId="7B4FF530" w14:textId="6FE26887" w:rsidR="005C2158" w:rsidRPr="0033228B" w:rsidRDefault="00914E8B" w:rsidP="00914E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FB5927">
              <w:rPr>
                <w:rFonts w:ascii="Times New Roman" w:hAnsi="Times New Roman" w:cs="Times New Roman"/>
                <w:sz w:val="20"/>
                <w:szCs w:val="20"/>
              </w:rPr>
              <w:t>molnar.jozsef@kmf.org.ua</w:t>
            </w:r>
          </w:p>
        </w:tc>
      </w:tr>
      <w:tr w:rsidR="005E6136" w:rsidRPr="0033228B" w14:paraId="4379B7DD" w14:textId="77777777" w:rsidTr="00A15804">
        <w:tc>
          <w:tcPr>
            <w:tcW w:w="2830" w:type="dxa"/>
            <w:shd w:val="clear" w:color="auto" w:fill="FFC000"/>
            <w:vAlign w:val="center"/>
          </w:tcPr>
          <w:p w14:paraId="12C7CFDF" w14:textId="7D0F51F7" w:rsidR="005E6136" w:rsidRPr="0033228B" w:rsidRDefault="005E6136" w:rsidP="005E6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Викладачі</w:t>
            </w: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відповідальні за лабораторні заняття</w:t>
            </w:r>
          </w:p>
          <w:p w14:paraId="167E504B" w14:textId="77777777" w:rsidR="005E6136" w:rsidRPr="0033228B" w:rsidRDefault="005E6136" w:rsidP="005E6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ПІБ</w:t>
            </w: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науковий ступінь, вчене звання</w:t>
            </w: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посада,</w:t>
            </w: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адреса електронної пошти)</w:t>
            </w:r>
          </w:p>
          <w:p w14:paraId="06DAFC28" w14:textId="60E7E247" w:rsidR="005E6136" w:rsidRPr="0033228B" w:rsidRDefault="005E6136" w:rsidP="005E6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A laboratóriumi órákat tartó oktatók</w:t>
            </w:r>
          </w:p>
          <w:p w14:paraId="2B2BD191" w14:textId="1A0832C5" w:rsidR="005E6136" w:rsidRPr="0033228B" w:rsidRDefault="005E6136" w:rsidP="005E6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(család- és utónév, tudományos fokozat, cím, e-mail)</w:t>
            </w:r>
          </w:p>
        </w:tc>
        <w:tc>
          <w:tcPr>
            <w:tcW w:w="7364" w:type="dxa"/>
            <w:gridSpan w:val="4"/>
            <w:vAlign w:val="center"/>
          </w:tcPr>
          <w:p w14:paraId="4B136E42" w14:textId="20F41877" w:rsidR="005E6136" w:rsidRPr="0033228B" w:rsidRDefault="001A2F3C" w:rsidP="001927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–</w:t>
            </w:r>
          </w:p>
        </w:tc>
      </w:tr>
      <w:tr w:rsidR="001927A3" w:rsidRPr="0033228B" w14:paraId="7D1ADBDB" w14:textId="77777777" w:rsidTr="00A15804">
        <w:tc>
          <w:tcPr>
            <w:tcW w:w="2830" w:type="dxa"/>
            <w:shd w:val="clear" w:color="auto" w:fill="FFC000"/>
            <w:vAlign w:val="center"/>
          </w:tcPr>
          <w:p w14:paraId="20A07D6E" w14:textId="1B1CF28A" w:rsidR="001927A3" w:rsidRPr="0033228B" w:rsidRDefault="001927A3" w:rsidP="001927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bookmarkStart w:id="0" w:name="_Hlk50125193"/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Пререквізити навчальної дисципліни</w:t>
            </w:r>
            <w:bookmarkEnd w:id="0"/>
          </w:p>
          <w:p w14:paraId="36FEAF97" w14:textId="25011EDD" w:rsidR="00CE5813" w:rsidRPr="0033228B" w:rsidRDefault="00CE5813" w:rsidP="001927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коди ОК з ОП / навчального плану</w:t>
            </w: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B2C46E8" w14:textId="77777777" w:rsidR="00CE5813" w:rsidRPr="0033228B" w:rsidRDefault="005C2158" w:rsidP="001927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Előtanulmányi követelmények</w:t>
            </w:r>
          </w:p>
          <w:p w14:paraId="3AF852A3" w14:textId="328C8AED" w:rsidR="005C2158" w:rsidRPr="0033228B" w:rsidRDefault="00CE5813" w:rsidP="001927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(a képzési komponensek kódja a képzési programból / mintatantervből)</w:t>
            </w:r>
          </w:p>
        </w:tc>
        <w:tc>
          <w:tcPr>
            <w:tcW w:w="7364" w:type="dxa"/>
            <w:gridSpan w:val="4"/>
            <w:vAlign w:val="center"/>
          </w:tcPr>
          <w:p w14:paraId="4D7E3096" w14:textId="40B2E7AF" w:rsidR="004B57A7" w:rsidRPr="00E647A2" w:rsidRDefault="00801A7F" w:rsidP="00801A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1927A3" w:rsidRPr="0033228B" w14:paraId="40C27775" w14:textId="77777777" w:rsidTr="00A15804">
        <w:tc>
          <w:tcPr>
            <w:tcW w:w="2830" w:type="dxa"/>
            <w:shd w:val="clear" w:color="auto" w:fill="FFC000"/>
            <w:vAlign w:val="center"/>
          </w:tcPr>
          <w:p w14:paraId="371D5798" w14:textId="77777777" w:rsidR="001927A3" w:rsidRPr="0033228B" w:rsidRDefault="001927A3" w:rsidP="00D248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Анотація дисципліни, мета, завдання</w:t>
            </w:r>
          </w:p>
          <w:p w14:paraId="0A7159F2" w14:textId="30790218" w:rsidR="001600A7" w:rsidRPr="0033228B" w:rsidRDefault="001600A7" w:rsidP="001600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A tárgy rövid annotációja, tárgya és céljai</w:t>
            </w:r>
          </w:p>
        </w:tc>
        <w:tc>
          <w:tcPr>
            <w:tcW w:w="7364" w:type="dxa"/>
            <w:gridSpan w:val="4"/>
            <w:vAlign w:val="center"/>
          </w:tcPr>
          <w:p w14:paraId="438EF883" w14:textId="77777777" w:rsidR="006E70BB" w:rsidRPr="006E70BB" w:rsidRDefault="006E70BB" w:rsidP="006E70B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hu-HU"/>
              </w:rPr>
            </w:pPr>
            <w:r w:rsidRPr="006E70B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hu-HU"/>
              </w:rPr>
              <w:t>Мета навчальної дисципліни – розкрити теоретико-методологічні основи та основні поняття геополітики; висвітлити головні процеси сучасної світової та регіональної політики.</w:t>
            </w:r>
          </w:p>
          <w:p w14:paraId="5EE0A184" w14:textId="77777777" w:rsidR="006E70BB" w:rsidRPr="006E70BB" w:rsidRDefault="006E70BB" w:rsidP="006E70B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hu-HU"/>
              </w:rPr>
            </w:pPr>
            <w:r w:rsidRPr="006E70B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hu-HU"/>
              </w:rPr>
              <w:t>У результаті вивчення навчальної дисципліни студент повинен</w:t>
            </w:r>
          </w:p>
          <w:p w14:paraId="6AA11C51" w14:textId="77777777" w:rsidR="006E70BB" w:rsidRPr="006E70BB" w:rsidRDefault="006E70BB" w:rsidP="006E70B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hu-HU"/>
              </w:rPr>
            </w:pPr>
            <w:r w:rsidRPr="006E70B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hu-HU"/>
              </w:rPr>
              <w:t>-</w:t>
            </w:r>
            <w:r w:rsidRPr="006E70B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hu-HU"/>
              </w:rPr>
              <w:tab/>
              <w:t>знати: особливості становлення і розвитку геополітичної думки; головні риси сучасної політичної карти світу; ситуацію навколо головних «гарячих точок» політичної карти світу; специфіку геополітичного становища України; геополітичні особливості міжетнічних відносин на Закарпатті;</w:t>
            </w:r>
          </w:p>
          <w:p w14:paraId="3159419D" w14:textId="41C847B0" w:rsidR="00704516" w:rsidRDefault="006E70BB" w:rsidP="006E70B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E70B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hu-HU"/>
              </w:rPr>
              <w:t>-</w:t>
            </w:r>
            <w:r w:rsidRPr="006E70B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hu-HU"/>
              </w:rPr>
              <w:tab/>
              <w:t>вміти: дати поглиблений аналіз геополітичної ситуації визначеного регіону; оцінювати геополітичні аспекти утворення «гарячих точок» на політичній карті; аналізувати етнічну та релігійну ситуацію регіону з геополітичної точки зору.</w:t>
            </w:r>
          </w:p>
          <w:p w14:paraId="43DC16E0" w14:textId="77777777" w:rsidR="006E70BB" w:rsidRDefault="006E70BB" w:rsidP="006E70B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67628044" w14:textId="3B72F2DF" w:rsidR="006E70BB" w:rsidRPr="006E70BB" w:rsidRDefault="006E70BB" w:rsidP="006E70B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hu-HU"/>
              </w:rPr>
            </w:pPr>
            <w:r w:rsidRPr="006E70B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hu-HU"/>
              </w:rPr>
              <w:t>Tárgy: a geopolitika alapvető fogalmi rendszere, a jelenlegi világ- és regionális politika fő irányai.</w:t>
            </w:r>
          </w:p>
          <w:p w14:paraId="2006D267" w14:textId="48DF9F86" w:rsidR="008F3ABF" w:rsidRPr="008F3ABF" w:rsidRDefault="006E70BB" w:rsidP="006E70B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hu-HU"/>
              </w:rPr>
            </w:pPr>
            <w:r w:rsidRPr="006E70B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hu-HU"/>
              </w:rPr>
              <w:t>A tantárgy célja: bemutatni a geopolitika alapvető fogalmi rendszerét; megvilágítani a jelenlegi világpolitika fő folyamatait, a globális geopolitika főszereplőit; megismertetni a hallgatókat Ukrajna helyzetének kulcskérdéseivel a nemzetközi geopolitikai viszonyok rendszerében; áttekinteni a magyarság helyzetének politikai földrajzi vetületeit a Kárpát-medencében; bemutatni a „forró pontokat” a világ politikai térképén, sokoldalúan megvilágítva az egyes problémák geopolitikai aspektusait.</w:t>
            </w:r>
          </w:p>
        </w:tc>
      </w:tr>
      <w:tr w:rsidR="00D248C6" w:rsidRPr="0033228B" w14:paraId="11DD790F" w14:textId="77777777" w:rsidTr="00A15804">
        <w:tc>
          <w:tcPr>
            <w:tcW w:w="2830" w:type="dxa"/>
            <w:shd w:val="clear" w:color="auto" w:fill="FFC000"/>
            <w:vAlign w:val="center"/>
          </w:tcPr>
          <w:p w14:paraId="42DACEC3" w14:textId="77777777" w:rsidR="00D248C6" w:rsidRPr="0033228B" w:rsidRDefault="00D248C6" w:rsidP="00D248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Основна тематика дисципліни</w:t>
            </w:r>
          </w:p>
          <w:p w14:paraId="371CE37B" w14:textId="11A69F83" w:rsidR="001600A7" w:rsidRPr="0033228B" w:rsidRDefault="001600A7" w:rsidP="00D248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Tematika</w:t>
            </w:r>
          </w:p>
        </w:tc>
        <w:tc>
          <w:tcPr>
            <w:tcW w:w="7364" w:type="dxa"/>
            <w:gridSpan w:val="4"/>
            <w:vAlign w:val="center"/>
          </w:tcPr>
          <w:p w14:paraId="4013BB2C" w14:textId="33279772" w:rsidR="008F4548" w:rsidRDefault="008F4548" w:rsidP="008F454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07798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Основні теми лекцій:</w:t>
            </w:r>
          </w:p>
          <w:p w14:paraId="0E7A975F" w14:textId="40D18C2B" w:rsidR="00D70BE3" w:rsidRPr="00CE11A0" w:rsidRDefault="00D70BE3" w:rsidP="00D70BE3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8B19C0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1 </w:t>
            </w:r>
            <w:r w:rsidRPr="00CE11A0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МОДУЛЬ. </w:t>
            </w:r>
            <w:r w:rsidR="001A6279" w:rsidRP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Основи геополітики; світові геополітичні процеси сучасності</w:t>
            </w:r>
          </w:p>
          <w:p w14:paraId="2317D44D" w14:textId="1E407352" w:rsidR="001A6279" w:rsidRPr="00CE11A0" w:rsidRDefault="00D70BE3" w:rsidP="001A627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E11A0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1.1. </w:t>
            </w:r>
            <w:r w:rsidR="001A6279" w:rsidRP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Вступ. Історія становлення і розвитку геополітичної думки</w:t>
            </w:r>
          </w:p>
          <w:p w14:paraId="620FEFDF" w14:textId="5196B997" w:rsidR="001A6279" w:rsidRPr="00C02C21" w:rsidRDefault="00D70BE3" w:rsidP="001A62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1A0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1.2. </w:t>
            </w:r>
            <w:r w:rsidR="00C02C21" w:rsidRP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Основні поняття геополітики</w:t>
            </w:r>
          </w:p>
          <w:p w14:paraId="718F2068" w14:textId="15368B37" w:rsidR="00D70BE3" w:rsidRPr="00CE11A0" w:rsidRDefault="00D70BE3" w:rsidP="00D70BE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E11A0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lastRenderedPageBreak/>
              <w:t xml:space="preserve">1.3. </w:t>
            </w:r>
            <w:r w:rsidR="001A6279" w:rsidRP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Визначальні світові політичні процеси сучасності</w:t>
            </w:r>
          </w:p>
          <w:p w14:paraId="2EA18DCC" w14:textId="4CA516C4" w:rsidR="001A6279" w:rsidRPr="00CE11A0" w:rsidRDefault="001A6279" w:rsidP="00D70BE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1.4. </w:t>
            </w:r>
            <w:r w:rsidRP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Європ</w:t>
            </w:r>
            <w:r w:rsidRP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 w:rsidRP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 геополітичному аспекті. Європейський Союз. НАТО</w:t>
            </w:r>
          </w:p>
          <w:p w14:paraId="35364400" w14:textId="31AB3B28" w:rsidR="001A6279" w:rsidRPr="00CE11A0" w:rsidRDefault="001A6279" w:rsidP="00D70BE3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1.5. </w:t>
            </w:r>
            <w:r w:rsidRP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Поняття «гарячих точок». Гарячі точки на політичній карті світу</w:t>
            </w:r>
          </w:p>
          <w:p w14:paraId="1ADB2AE6" w14:textId="088D3E1A" w:rsidR="00D70BE3" w:rsidRPr="00CE11A0" w:rsidRDefault="00D70BE3" w:rsidP="00D70BE3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E11A0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2 МОДУЛЬ. </w:t>
            </w:r>
            <w:r w:rsidR="001A6279" w:rsidRPr="00CE11A0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Регіональні політико-географічні особливості</w:t>
            </w:r>
          </w:p>
          <w:p w14:paraId="5BFFFFB8" w14:textId="57390AE6" w:rsidR="00CE11A0" w:rsidRPr="00CE11A0" w:rsidRDefault="00D70BE3" w:rsidP="00CE11A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E11A0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2.1. </w:t>
            </w:r>
            <w:r w:rsidR="00CE11A0" w:rsidRP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Геополітичне положення України. Пріоритети зовнішньої політики в умовах російської агресії </w:t>
            </w:r>
          </w:p>
          <w:p w14:paraId="351EA3C9" w14:textId="23E039B7" w:rsidR="00D70BE3" w:rsidRPr="00CE11A0" w:rsidRDefault="00D70BE3" w:rsidP="00D70BE3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E11A0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2.2. </w:t>
            </w:r>
            <w:r w:rsidR="00CE11A0" w:rsidRP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Регіональні геополітичні відмінності</w:t>
            </w:r>
            <w:r w:rsid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 Україні</w:t>
            </w:r>
          </w:p>
          <w:p w14:paraId="737E3567" w14:textId="2BEA8A2B" w:rsidR="00D70BE3" w:rsidRPr="00CE11A0" w:rsidRDefault="00D70BE3" w:rsidP="00D70BE3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E11A0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2.3. </w:t>
            </w:r>
            <w:r w:rsidR="00CE11A0" w:rsidRP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Геополітичні особливості Закарпатт</w:t>
            </w:r>
            <w:r w:rsid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</w:t>
            </w:r>
          </w:p>
          <w:p w14:paraId="5050B9D6" w14:textId="77C5E8F0" w:rsidR="00CE11A0" w:rsidRPr="00CE11A0" w:rsidRDefault="00D70BE3" w:rsidP="00CE11A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E11A0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2.4. </w:t>
            </w:r>
            <w:r w:rsidR="00CE11A0" w:rsidRP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Геополітичне положення Угорщини. Угорські меншини в країнах Карпатського басейну як геополітичний чинник</w:t>
            </w:r>
          </w:p>
          <w:p w14:paraId="4BD39306" w14:textId="43F61DD0" w:rsidR="00D70BE3" w:rsidRPr="00CE11A0" w:rsidRDefault="00D70BE3" w:rsidP="00D70BE3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  <w:p w14:paraId="3476D6DC" w14:textId="6F812FA7" w:rsidR="008F4548" w:rsidRPr="00077982" w:rsidRDefault="008F4548" w:rsidP="008F454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07798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Основні теми </w:t>
            </w:r>
            <w:r w:rsidR="008C08D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семінарських </w:t>
            </w:r>
            <w:r w:rsidRPr="0007798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занять:</w:t>
            </w:r>
          </w:p>
          <w:p w14:paraId="2274D4FA" w14:textId="0B64D917" w:rsidR="008C08D0" w:rsidRPr="004630E5" w:rsidRDefault="008C08D0" w:rsidP="008C08D0">
            <w:pPr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8C08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8C08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Світові політичні процеси сучасності (10 балів)</w:t>
            </w:r>
          </w:p>
          <w:p w14:paraId="771B3590" w14:textId="393D9AB5" w:rsidR="008C08D0" w:rsidRPr="004630E5" w:rsidRDefault="008C08D0" w:rsidP="008C08D0">
            <w:pPr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8C08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8C08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«Гарячі точки» на політичній карті світу (10 балів)</w:t>
            </w:r>
          </w:p>
          <w:p w14:paraId="69E2BEBC" w14:textId="03AA59A4" w:rsidR="008C08D0" w:rsidRPr="004630E5" w:rsidRDefault="008C08D0" w:rsidP="008C08D0">
            <w:pPr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8C08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8C08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Україна в геополітичному вимірі (5 балів)</w:t>
            </w:r>
          </w:p>
          <w:p w14:paraId="475A76CA" w14:textId="0C430F30" w:rsidR="008F4548" w:rsidRPr="004630E5" w:rsidRDefault="008C08D0" w:rsidP="008C08D0">
            <w:pPr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8C08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8C08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Угорці Закарпаття як геополітичний чинник (5 балів)</w:t>
            </w:r>
          </w:p>
          <w:p w14:paraId="22F733E7" w14:textId="77777777" w:rsidR="008C08D0" w:rsidRPr="00077982" w:rsidRDefault="008C08D0" w:rsidP="008C08D0">
            <w:pPr>
              <w:ind w:left="3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41406CB3" w14:textId="7BDF3BA6" w:rsidR="008F4548" w:rsidRPr="00077982" w:rsidRDefault="0083221F" w:rsidP="008F454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07798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Основні теми для самостійної роботи:</w:t>
            </w:r>
          </w:p>
          <w:p w14:paraId="0B468574" w14:textId="77777777" w:rsidR="00FF52FC" w:rsidRPr="00CE11A0" w:rsidRDefault="00FF52FC" w:rsidP="00FF52FC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8B19C0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1 </w:t>
            </w:r>
            <w:r w:rsidRPr="00CE11A0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МОДУЛЬ. </w:t>
            </w:r>
            <w:r w:rsidRP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Основи геополітики; світові геополітичні процеси сучасності</w:t>
            </w:r>
          </w:p>
          <w:p w14:paraId="2B7A753B" w14:textId="77777777" w:rsidR="00FF52FC" w:rsidRPr="00CE11A0" w:rsidRDefault="00FF52FC" w:rsidP="00FF52F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E11A0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1.1. </w:t>
            </w:r>
            <w:r w:rsidRP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Вступ. Історія становлення і розвитку геополітичної думки</w:t>
            </w:r>
          </w:p>
          <w:p w14:paraId="13F013DB" w14:textId="77777777" w:rsidR="00FF52FC" w:rsidRPr="00C02C21" w:rsidRDefault="00FF52FC" w:rsidP="00FF52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1A0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1.2. </w:t>
            </w:r>
            <w:r w:rsidRP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Основні поняття геополітики</w:t>
            </w:r>
          </w:p>
          <w:p w14:paraId="7C366D9B" w14:textId="77777777" w:rsidR="00FF52FC" w:rsidRPr="00CE11A0" w:rsidRDefault="00FF52FC" w:rsidP="00FF52F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E11A0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1.3. </w:t>
            </w:r>
            <w:r w:rsidRP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Визначальні світові політичні процеси сучасності</w:t>
            </w:r>
          </w:p>
          <w:p w14:paraId="4F17C43A" w14:textId="77777777" w:rsidR="00FF52FC" w:rsidRPr="00CE11A0" w:rsidRDefault="00FF52FC" w:rsidP="00FF52F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1.4. Європа в геополітичному аспекті. Європейський Союз. НАТО</w:t>
            </w:r>
          </w:p>
          <w:p w14:paraId="5DCFB4B8" w14:textId="77777777" w:rsidR="00FF52FC" w:rsidRPr="00CE11A0" w:rsidRDefault="00FF52FC" w:rsidP="00FF52FC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1.5. Поняття «гарячих точок». Гарячі точки на політичній карті світу</w:t>
            </w:r>
          </w:p>
          <w:p w14:paraId="0454D3E9" w14:textId="77777777" w:rsidR="00FF52FC" w:rsidRPr="00CE11A0" w:rsidRDefault="00FF52FC" w:rsidP="00FF52FC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E11A0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 МОДУЛЬ. Регіональні політико-географічні особливості</w:t>
            </w:r>
          </w:p>
          <w:p w14:paraId="455235AF" w14:textId="77777777" w:rsidR="00FF52FC" w:rsidRPr="00CE11A0" w:rsidRDefault="00FF52FC" w:rsidP="00FF52F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E11A0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2.1. </w:t>
            </w:r>
            <w:r w:rsidRP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Геополітичне положення України. Пріоритети зовнішньої політики в умовах російської агресії </w:t>
            </w:r>
          </w:p>
          <w:p w14:paraId="7DE26292" w14:textId="77777777" w:rsidR="00FF52FC" w:rsidRPr="00CE11A0" w:rsidRDefault="00FF52FC" w:rsidP="00FF52FC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E11A0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2.2. </w:t>
            </w:r>
            <w:r w:rsidRP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Регіональні геополітичні відмінності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 Україні</w:t>
            </w:r>
          </w:p>
          <w:p w14:paraId="70EC7FBC" w14:textId="77777777" w:rsidR="00FF52FC" w:rsidRPr="00CE11A0" w:rsidRDefault="00FF52FC" w:rsidP="00FF52FC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E11A0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2.3. </w:t>
            </w:r>
            <w:r w:rsidRP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Геополітичні особливості Закарпатт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</w:t>
            </w:r>
          </w:p>
          <w:p w14:paraId="3BED4383" w14:textId="77777777" w:rsidR="00FF52FC" w:rsidRPr="00CE11A0" w:rsidRDefault="00FF52FC" w:rsidP="00FF52F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E11A0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2.4. </w:t>
            </w:r>
            <w:r w:rsidRP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Геополітичне положення Угорщини. Угорські меншини в країнах Карпатського басейну як геополітичний чинник</w:t>
            </w:r>
          </w:p>
          <w:p w14:paraId="2C871FDD" w14:textId="77777777" w:rsidR="00082C02" w:rsidRPr="005468BD" w:rsidRDefault="00082C02" w:rsidP="003F3C97">
            <w:pPr>
              <w:pStyle w:val="Cmsor1"/>
              <w:spacing w:before="0" w:beforeAutospacing="0" w:after="0" w:afterAutospacing="0"/>
              <w:rPr>
                <w:b w:val="0"/>
                <w:sz w:val="20"/>
                <w:szCs w:val="20"/>
                <w:lang w:val="uk-UA"/>
              </w:rPr>
            </w:pPr>
          </w:p>
          <w:p w14:paraId="38F2985B" w14:textId="4B3FD1A6" w:rsidR="003F3C97" w:rsidRPr="005468BD" w:rsidRDefault="003F3C97" w:rsidP="003F3C97">
            <w:pPr>
              <w:pStyle w:val="Cmsor1"/>
              <w:spacing w:before="0" w:beforeAutospacing="0" w:after="0" w:afterAutospacing="0"/>
              <w:rPr>
                <w:sz w:val="20"/>
                <w:szCs w:val="20"/>
              </w:rPr>
            </w:pPr>
            <w:r w:rsidRPr="005468BD">
              <w:rPr>
                <w:sz w:val="20"/>
                <w:szCs w:val="20"/>
                <w:lang w:val="uk-UA"/>
              </w:rPr>
              <w:t>Теми для індивідуальних завдань</w:t>
            </w:r>
            <w:r w:rsidR="00427C42" w:rsidRPr="005468BD">
              <w:rPr>
                <w:sz w:val="20"/>
                <w:szCs w:val="20"/>
              </w:rPr>
              <w:t>:</w:t>
            </w:r>
          </w:p>
          <w:p w14:paraId="27D1E1B8" w14:textId="1B642CD3" w:rsidR="000A0FD3" w:rsidRPr="00E87134" w:rsidRDefault="000A0FD3" w:rsidP="000A0FD3">
            <w:pPr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8C08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8C08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Світові політичні процеси сучасності</w:t>
            </w:r>
          </w:p>
          <w:p w14:paraId="39CD12C1" w14:textId="1FDB14E3" w:rsidR="000A0FD3" w:rsidRPr="00E87134" w:rsidRDefault="000A0FD3" w:rsidP="000A0FD3">
            <w:pPr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8C08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8C08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«Гарячі точки» на політичній карті світу</w:t>
            </w:r>
          </w:p>
          <w:p w14:paraId="0B5557D3" w14:textId="089D5490" w:rsidR="000A0FD3" w:rsidRPr="00E87134" w:rsidRDefault="000A0FD3" w:rsidP="000A0FD3">
            <w:pPr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8C08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8C08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Україна в геополітичному вимірі</w:t>
            </w:r>
          </w:p>
          <w:p w14:paraId="6416E7BB" w14:textId="0A0F56C1" w:rsidR="000A0FD3" w:rsidRPr="00E87134" w:rsidRDefault="000A0FD3" w:rsidP="000A0FD3">
            <w:pPr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8C08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8C08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Угорці Закарпаття як геополітичний чинник</w:t>
            </w:r>
          </w:p>
          <w:p w14:paraId="2A330312" w14:textId="77777777" w:rsidR="00077982" w:rsidRPr="005468BD" w:rsidRDefault="00077982" w:rsidP="003F3C97">
            <w:pPr>
              <w:pStyle w:val="Cmsor1"/>
              <w:spacing w:before="0" w:beforeAutospacing="0" w:after="0" w:afterAutospacing="0"/>
              <w:rPr>
                <w:b w:val="0"/>
                <w:sz w:val="20"/>
                <w:szCs w:val="20"/>
                <w:lang w:val="uk-UA"/>
              </w:rPr>
            </w:pPr>
          </w:p>
          <w:p w14:paraId="127184F5" w14:textId="30D0987F" w:rsidR="003F3C97" w:rsidRPr="005468BD" w:rsidRDefault="003F3C97" w:rsidP="003F3C97">
            <w:pPr>
              <w:pStyle w:val="Cmsor1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5468BD">
              <w:rPr>
                <w:sz w:val="20"/>
                <w:szCs w:val="20"/>
                <w:lang w:val="uk-UA"/>
              </w:rPr>
              <w:t>Теми для колективних завдань (робота у групі)</w:t>
            </w:r>
            <w:r w:rsidR="001A1C4B" w:rsidRPr="005468BD">
              <w:rPr>
                <w:sz w:val="20"/>
                <w:szCs w:val="20"/>
                <w:lang w:val="uk-UA"/>
              </w:rPr>
              <w:t>:</w:t>
            </w:r>
          </w:p>
          <w:p w14:paraId="2D394CFE" w14:textId="6E23DDA6" w:rsidR="00771EE5" w:rsidRPr="005468BD" w:rsidRDefault="007F0B52" w:rsidP="003F3C97">
            <w:pPr>
              <w:pStyle w:val="Cmsor1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 w:rsidRPr="005468BD">
              <w:rPr>
                <w:b w:val="0"/>
                <w:sz w:val="20"/>
                <w:szCs w:val="20"/>
              </w:rPr>
              <w:t>–</w:t>
            </w:r>
          </w:p>
          <w:p w14:paraId="416BA329" w14:textId="77777777" w:rsidR="00E62FA9" w:rsidRPr="005468BD" w:rsidRDefault="00E62FA9" w:rsidP="003F3C97">
            <w:pPr>
              <w:pStyle w:val="Cmsor1"/>
              <w:spacing w:before="0" w:beforeAutospacing="0" w:after="0" w:afterAutospacing="0"/>
              <w:rPr>
                <w:b w:val="0"/>
                <w:sz w:val="20"/>
                <w:szCs w:val="20"/>
                <w:lang w:val="uk-UA"/>
              </w:rPr>
            </w:pPr>
          </w:p>
          <w:p w14:paraId="4B3DA243" w14:textId="24835048" w:rsidR="00771EE5" w:rsidRPr="005468BD" w:rsidRDefault="00771EE5" w:rsidP="003F3C97">
            <w:pPr>
              <w:pStyle w:val="Cmsor1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5468BD">
              <w:rPr>
                <w:sz w:val="20"/>
                <w:szCs w:val="20"/>
              </w:rPr>
              <w:t>Az előadások főbb témái:</w:t>
            </w:r>
          </w:p>
          <w:p w14:paraId="241F3331" w14:textId="649E11B1" w:rsidR="00D70BE3" w:rsidRPr="005468BD" w:rsidRDefault="00D70BE3" w:rsidP="001C528A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5468B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Pr="005468BD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. MODUL. </w:t>
            </w:r>
            <w:r w:rsidR="00C02C21" w:rsidRPr="005468BD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A geopolitika alapjai; geopolitikai folyamatok a világban</w:t>
            </w:r>
          </w:p>
          <w:p w14:paraId="5BFB98B8" w14:textId="1E5ABC5C" w:rsidR="00D70BE3" w:rsidRPr="005468BD" w:rsidRDefault="00D70BE3" w:rsidP="001C52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8BD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1.1. Bevezetés. A </w:t>
            </w:r>
            <w:r w:rsidR="00C02C21" w:rsidRPr="005468BD">
              <w:rPr>
                <w:rFonts w:ascii="Times New Roman" w:hAnsi="Times New Roman" w:cs="Times New Roman"/>
                <w:bCs/>
                <w:sz w:val="20"/>
                <w:szCs w:val="20"/>
              </w:rPr>
              <w:t>geopolitika fejlődéstörténete</w:t>
            </w:r>
          </w:p>
          <w:p w14:paraId="5E1EB457" w14:textId="61429A43" w:rsidR="00D70BE3" w:rsidRPr="005468BD" w:rsidRDefault="00D70BE3" w:rsidP="001C52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8BD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1.2. </w:t>
            </w:r>
            <w:r w:rsidR="00C02C21" w:rsidRPr="005468BD">
              <w:rPr>
                <w:rFonts w:ascii="Times New Roman" w:hAnsi="Times New Roman" w:cs="Times New Roman"/>
                <w:bCs/>
                <w:sz w:val="20"/>
                <w:szCs w:val="20"/>
              </w:rPr>
              <w:t>A geopolitika alapfogalmai</w:t>
            </w:r>
          </w:p>
          <w:p w14:paraId="5AF96437" w14:textId="73C51894" w:rsidR="00D70BE3" w:rsidRPr="005468BD" w:rsidRDefault="00D70BE3" w:rsidP="001C52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8BD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1.3. </w:t>
            </w:r>
            <w:r w:rsidR="00C02C21" w:rsidRPr="005468BD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Világpolitikai folyamatok korunkban</w:t>
            </w:r>
          </w:p>
          <w:p w14:paraId="2170EAB8" w14:textId="64BCC748" w:rsidR="00F7333F" w:rsidRPr="005468BD" w:rsidRDefault="00F7333F" w:rsidP="001C52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8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1.4. </w:t>
            </w:r>
            <w:r w:rsidRPr="005468BD">
              <w:rPr>
                <w:rFonts w:ascii="Times New Roman" w:hAnsi="Times New Roman" w:cs="Times New Roman"/>
                <w:bCs/>
                <w:sz w:val="20"/>
                <w:szCs w:val="20"/>
              </w:rPr>
              <w:t>Európa geopolitikai dimenzióban</w:t>
            </w:r>
          </w:p>
          <w:p w14:paraId="692C2F9F" w14:textId="38E30E20" w:rsidR="00F7333F" w:rsidRPr="005468BD" w:rsidRDefault="00F7333F" w:rsidP="001C52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8BD">
              <w:rPr>
                <w:rFonts w:ascii="Times New Roman" w:hAnsi="Times New Roman" w:cs="Times New Roman"/>
                <w:bCs/>
                <w:sz w:val="20"/>
                <w:szCs w:val="20"/>
              </w:rPr>
              <w:t>1.5. „</w:t>
            </w:r>
            <w:r w:rsidRPr="005468BD">
              <w:rPr>
                <w:rFonts w:ascii="Times New Roman" w:hAnsi="Times New Roman" w:cs="Times New Roman"/>
                <w:bCs/>
                <w:sz w:val="20"/>
                <w:szCs w:val="20"/>
              </w:rPr>
              <w:t>Forró pontok” a világ politikai térképén</w:t>
            </w:r>
          </w:p>
          <w:p w14:paraId="2C86806D" w14:textId="158244E6" w:rsidR="00D70BE3" w:rsidRPr="005468BD" w:rsidRDefault="00D70BE3" w:rsidP="001C528A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5468BD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2. MODUL. </w:t>
            </w:r>
            <w:r w:rsidR="005468BD" w:rsidRPr="005468BD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Régiónk geopolitikai sajátosságai</w:t>
            </w:r>
          </w:p>
          <w:p w14:paraId="3EF9A566" w14:textId="2C21DE3C" w:rsidR="00D70BE3" w:rsidRPr="005468BD" w:rsidRDefault="00D70BE3" w:rsidP="001C52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8BD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2.1. </w:t>
            </w:r>
            <w:r w:rsidR="005468BD" w:rsidRPr="005468BD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Ukrajna geopolitikai szemszögből</w:t>
            </w:r>
            <w:r w:rsidR="005468BD" w:rsidRPr="005468BD">
              <w:rPr>
                <w:rFonts w:ascii="Times New Roman" w:hAnsi="Times New Roman" w:cs="Times New Roman"/>
                <w:bCs/>
                <w:sz w:val="20"/>
                <w:szCs w:val="20"/>
              </w:rPr>
              <w:t>. Az ukrán külpolitika sajátosságai</w:t>
            </w:r>
          </w:p>
          <w:p w14:paraId="0A4AFEB1" w14:textId="3BE85B36" w:rsidR="00D70BE3" w:rsidRPr="005468BD" w:rsidRDefault="00D70BE3" w:rsidP="001C528A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5468BD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2.2. </w:t>
            </w:r>
            <w:r w:rsidR="005468BD" w:rsidRPr="005468BD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Regionális geopolitikai eltérések Ukrajnán belül</w:t>
            </w:r>
          </w:p>
          <w:p w14:paraId="7A198E76" w14:textId="3A86D13A" w:rsidR="00D70BE3" w:rsidRPr="005468BD" w:rsidRDefault="00D70BE3" w:rsidP="001C52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8BD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2.3. </w:t>
            </w:r>
            <w:r w:rsidR="005468BD" w:rsidRPr="005468BD">
              <w:rPr>
                <w:rFonts w:ascii="Times New Roman" w:hAnsi="Times New Roman" w:cs="Times New Roman"/>
                <w:bCs/>
                <w:sz w:val="20"/>
                <w:szCs w:val="20"/>
              </w:rPr>
              <w:t>Kárpátalja geopolitikai sajátosságai</w:t>
            </w:r>
          </w:p>
          <w:p w14:paraId="417B2D9E" w14:textId="27448B38" w:rsidR="00D70BE3" w:rsidRPr="005468BD" w:rsidRDefault="00D70BE3" w:rsidP="001C52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8B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2.4. </w:t>
            </w:r>
            <w:r w:rsidR="005468BD" w:rsidRPr="005468B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Magyarország geopolitikai helyzetének sajátosságai</w:t>
            </w:r>
            <w:r w:rsidR="005468BD">
              <w:rPr>
                <w:rFonts w:ascii="Times New Roman" w:hAnsi="Times New Roman" w:cs="Times New Roman"/>
                <w:sz w:val="20"/>
                <w:szCs w:val="20"/>
              </w:rPr>
              <w:t>. Magyar kisebbségek a Kárpát-medencében</w:t>
            </w:r>
          </w:p>
          <w:p w14:paraId="6BE9A84B" w14:textId="74B1886B" w:rsidR="00771EE5" w:rsidRPr="001C528A" w:rsidRDefault="00771EE5" w:rsidP="005021A6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  <w:p w14:paraId="487C0FCD" w14:textId="2067032D" w:rsidR="00D4464C" w:rsidRPr="00733195" w:rsidRDefault="00D4464C" w:rsidP="00D44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1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 </w:t>
            </w:r>
            <w:r w:rsidR="006520D8">
              <w:rPr>
                <w:rFonts w:ascii="Times New Roman" w:hAnsi="Times New Roman" w:cs="Times New Roman"/>
                <w:b/>
                <w:sz w:val="20"/>
                <w:szCs w:val="20"/>
              </w:rPr>
              <w:t>szemináriumi</w:t>
            </w:r>
            <w:r w:rsidRPr="007331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fő témakörei:</w:t>
            </w:r>
          </w:p>
          <w:p w14:paraId="1962BB43" w14:textId="77777777" w:rsidR="006520D8" w:rsidRPr="006520D8" w:rsidRDefault="006520D8" w:rsidP="006520D8">
            <w:pPr>
              <w:pStyle w:val="Listaszerbekezds"/>
              <w:numPr>
                <w:ilvl w:val="0"/>
                <w:numId w:val="13"/>
              </w:numPr>
              <w:ind w:left="462"/>
              <w:rPr>
                <w:rFonts w:ascii="Times New Roman" w:hAnsi="Times New Roman" w:cs="Times New Roman"/>
                <w:sz w:val="20"/>
                <w:szCs w:val="20"/>
              </w:rPr>
            </w:pPr>
            <w:r w:rsidRPr="006520D8">
              <w:rPr>
                <w:rFonts w:ascii="Times New Roman" w:hAnsi="Times New Roman" w:cs="Times New Roman"/>
                <w:sz w:val="20"/>
                <w:szCs w:val="20"/>
              </w:rPr>
              <w:t>Világpolitikai folyamatok korunkban (10 pont).</w:t>
            </w:r>
          </w:p>
          <w:p w14:paraId="7BB6A77E" w14:textId="40DC54C6" w:rsidR="006520D8" w:rsidRPr="006520D8" w:rsidRDefault="006520D8" w:rsidP="006520D8">
            <w:pPr>
              <w:pStyle w:val="Listaszerbekezds"/>
              <w:numPr>
                <w:ilvl w:val="0"/>
                <w:numId w:val="13"/>
              </w:numPr>
              <w:ind w:left="462"/>
              <w:rPr>
                <w:rFonts w:ascii="Times New Roman" w:hAnsi="Times New Roman" w:cs="Times New Roman"/>
                <w:sz w:val="20"/>
                <w:szCs w:val="20"/>
              </w:rPr>
            </w:pPr>
            <w:r w:rsidRPr="006520D8">
              <w:rPr>
                <w:rFonts w:ascii="Times New Roman" w:hAnsi="Times New Roman" w:cs="Times New Roman"/>
                <w:sz w:val="20"/>
                <w:szCs w:val="20"/>
              </w:rPr>
              <w:t>„Forró pontok” a világ politikai térképén (10 pont</w:t>
            </w:r>
          </w:p>
          <w:p w14:paraId="294488C8" w14:textId="73B5F1AE" w:rsidR="006520D8" w:rsidRPr="006520D8" w:rsidRDefault="006520D8" w:rsidP="006520D8">
            <w:pPr>
              <w:pStyle w:val="Listaszerbekezds"/>
              <w:numPr>
                <w:ilvl w:val="0"/>
                <w:numId w:val="13"/>
              </w:numPr>
              <w:ind w:left="462"/>
              <w:rPr>
                <w:rFonts w:ascii="Times New Roman" w:hAnsi="Times New Roman" w:cs="Times New Roman"/>
                <w:sz w:val="20"/>
                <w:szCs w:val="20"/>
              </w:rPr>
            </w:pPr>
            <w:r w:rsidRPr="006520D8">
              <w:rPr>
                <w:rFonts w:ascii="Times New Roman" w:hAnsi="Times New Roman" w:cs="Times New Roman"/>
                <w:sz w:val="20"/>
                <w:szCs w:val="20"/>
              </w:rPr>
              <w:t>Ukrajna politikai földrajzi szemszögből (5 pont)</w:t>
            </w:r>
          </w:p>
          <w:p w14:paraId="45402BCF" w14:textId="762139DE" w:rsidR="006520D8" w:rsidRPr="006520D8" w:rsidRDefault="006520D8" w:rsidP="006520D8">
            <w:pPr>
              <w:pStyle w:val="Listaszerbekezds"/>
              <w:numPr>
                <w:ilvl w:val="0"/>
                <w:numId w:val="13"/>
              </w:numPr>
              <w:ind w:left="462"/>
              <w:rPr>
                <w:rFonts w:ascii="Times New Roman" w:hAnsi="Times New Roman" w:cs="Times New Roman"/>
                <w:sz w:val="20"/>
                <w:szCs w:val="20"/>
              </w:rPr>
            </w:pPr>
            <w:r w:rsidRPr="006520D8">
              <w:rPr>
                <w:rFonts w:ascii="Times New Roman" w:hAnsi="Times New Roman" w:cs="Times New Roman"/>
                <w:sz w:val="20"/>
                <w:szCs w:val="20"/>
              </w:rPr>
              <w:t xml:space="preserve">A kárpátaljai </w:t>
            </w:r>
            <w:proofErr w:type="gramStart"/>
            <w:r w:rsidRPr="006520D8">
              <w:rPr>
                <w:rFonts w:ascii="Times New Roman" w:hAnsi="Times New Roman" w:cs="Times New Roman"/>
                <w:sz w:val="20"/>
                <w:szCs w:val="20"/>
              </w:rPr>
              <w:t>magyarság</w:t>
            </w:r>
            <w:proofErr w:type="gramEnd"/>
            <w:r w:rsidRPr="006520D8">
              <w:rPr>
                <w:rFonts w:ascii="Times New Roman" w:hAnsi="Times New Roman" w:cs="Times New Roman"/>
                <w:sz w:val="20"/>
                <w:szCs w:val="20"/>
              </w:rPr>
              <w:t xml:space="preserve"> mint geopolitikai tényező (5 pont)</w:t>
            </w:r>
          </w:p>
          <w:p w14:paraId="672E7640" w14:textId="77777777" w:rsidR="00DA389E" w:rsidRPr="00733195" w:rsidRDefault="00DA389E" w:rsidP="00771EE5">
            <w:pPr>
              <w:pStyle w:val="Cmsor1"/>
              <w:spacing w:before="0" w:beforeAutospacing="0" w:after="0" w:afterAutospacing="0"/>
              <w:rPr>
                <w:rStyle w:val="Kiemels2"/>
                <w:sz w:val="20"/>
                <w:szCs w:val="20"/>
              </w:rPr>
            </w:pPr>
          </w:p>
          <w:p w14:paraId="0780729F" w14:textId="0417E3A5" w:rsidR="00DA389E" w:rsidRPr="00733195" w:rsidRDefault="00BA368C" w:rsidP="00771EE5">
            <w:pPr>
              <w:pStyle w:val="Cmsor1"/>
              <w:spacing w:before="0" w:beforeAutospacing="0" w:after="0" w:afterAutospacing="0"/>
              <w:rPr>
                <w:sz w:val="20"/>
                <w:szCs w:val="20"/>
              </w:rPr>
            </w:pPr>
            <w:r w:rsidRPr="00733195">
              <w:rPr>
                <w:sz w:val="20"/>
                <w:szCs w:val="20"/>
              </w:rPr>
              <w:t>Az önálló munka fő témakörei</w:t>
            </w:r>
            <w:r w:rsidR="00A94912" w:rsidRPr="00733195">
              <w:rPr>
                <w:sz w:val="20"/>
                <w:szCs w:val="20"/>
              </w:rPr>
              <w:t>:</w:t>
            </w:r>
          </w:p>
          <w:p w14:paraId="0F740EE8" w14:textId="77777777" w:rsidR="00FF52FC" w:rsidRPr="005468BD" w:rsidRDefault="00FF52FC" w:rsidP="00FF52FC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5468B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Pr="005468BD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. MODUL. A geopolitika alapjai; geopolitikai folyamatok a világban</w:t>
            </w:r>
          </w:p>
          <w:p w14:paraId="726CA5F5" w14:textId="77777777" w:rsidR="00FF52FC" w:rsidRPr="005468BD" w:rsidRDefault="00FF52FC" w:rsidP="00FF52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8BD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1.1. Bevezetés. A </w:t>
            </w:r>
            <w:r w:rsidRPr="005468BD">
              <w:rPr>
                <w:rFonts w:ascii="Times New Roman" w:hAnsi="Times New Roman" w:cs="Times New Roman"/>
                <w:bCs/>
                <w:sz w:val="20"/>
                <w:szCs w:val="20"/>
              </w:rPr>
              <w:t>geopolitika fejlődéstörténete</w:t>
            </w:r>
          </w:p>
          <w:p w14:paraId="4D279360" w14:textId="77777777" w:rsidR="00FF52FC" w:rsidRPr="005468BD" w:rsidRDefault="00FF52FC" w:rsidP="00FF52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8BD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1.2. </w:t>
            </w:r>
            <w:r w:rsidRPr="005468BD">
              <w:rPr>
                <w:rFonts w:ascii="Times New Roman" w:hAnsi="Times New Roman" w:cs="Times New Roman"/>
                <w:bCs/>
                <w:sz w:val="20"/>
                <w:szCs w:val="20"/>
              </w:rPr>
              <w:t>A geopolitika alapfogalmai</w:t>
            </w:r>
          </w:p>
          <w:p w14:paraId="024DAEF5" w14:textId="77777777" w:rsidR="00FF52FC" w:rsidRPr="005468BD" w:rsidRDefault="00FF52FC" w:rsidP="00FF52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8BD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lastRenderedPageBreak/>
              <w:t>1.3. Világpolitikai folyamatok korunkban</w:t>
            </w:r>
          </w:p>
          <w:p w14:paraId="793DA1C0" w14:textId="77777777" w:rsidR="00FF52FC" w:rsidRPr="005468BD" w:rsidRDefault="00FF52FC" w:rsidP="00FF52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8BD">
              <w:rPr>
                <w:rFonts w:ascii="Times New Roman" w:hAnsi="Times New Roman" w:cs="Times New Roman"/>
                <w:bCs/>
                <w:sz w:val="20"/>
                <w:szCs w:val="20"/>
              </w:rPr>
              <w:t>1.4. Európa geopolitikai dimenzióban</w:t>
            </w:r>
          </w:p>
          <w:p w14:paraId="4C733E29" w14:textId="77777777" w:rsidR="00FF52FC" w:rsidRPr="005468BD" w:rsidRDefault="00FF52FC" w:rsidP="00FF52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8BD">
              <w:rPr>
                <w:rFonts w:ascii="Times New Roman" w:hAnsi="Times New Roman" w:cs="Times New Roman"/>
                <w:bCs/>
                <w:sz w:val="20"/>
                <w:szCs w:val="20"/>
              </w:rPr>
              <w:t>1.5. „Forró pontok” a világ politikai térképén</w:t>
            </w:r>
          </w:p>
          <w:p w14:paraId="7C247B97" w14:textId="77777777" w:rsidR="00FF52FC" w:rsidRPr="005468BD" w:rsidRDefault="00FF52FC" w:rsidP="00FF52FC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5468BD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2. MODUL. Régiónk geopolitikai sajátosságai</w:t>
            </w:r>
          </w:p>
          <w:p w14:paraId="1EA641C0" w14:textId="77777777" w:rsidR="00FF52FC" w:rsidRPr="005468BD" w:rsidRDefault="00FF52FC" w:rsidP="00FF52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8BD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2.1. Ukrajna geopolitikai szemszögből</w:t>
            </w:r>
            <w:r w:rsidRPr="005468BD">
              <w:rPr>
                <w:rFonts w:ascii="Times New Roman" w:hAnsi="Times New Roman" w:cs="Times New Roman"/>
                <w:bCs/>
                <w:sz w:val="20"/>
                <w:szCs w:val="20"/>
              </w:rPr>
              <w:t>. Az ukrán külpolitika sajátosságai</w:t>
            </w:r>
          </w:p>
          <w:p w14:paraId="6B3519D2" w14:textId="77777777" w:rsidR="00FF52FC" w:rsidRPr="005468BD" w:rsidRDefault="00FF52FC" w:rsidP="00FF52FC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5468BD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2.2. Regionális geopolitikai eltérések Ukrajnán belül</w:t>
            </w:r>
          </w:p>
          <w:p w14:paraId="6F2C7A88" w14:textId="77777777" w:rsidR="00FF52FC" w:rsidRPr="005468BD" w:rsidRDefault="00FF52FC" w:rsidP="00FF52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8BD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2.3. </w:t>
            </w:r>
            <w:r w:rsidRPr="005468BD">
              <w:rPr>
                <w:rFonts w:ascii="Times New Roman" w:hAnsi="Times New Roman" w:cs="Times New Roman"/>
                <w:bCs/>
                <w:sz w:val="20"/>
                <w:szCs w:val="20"/>
              </w:rPr>
              <w:t>Kárpátalja geopolitikai sajátosságai</w:t>
            </w:r>
          </w:p>
          <w:p w14:paraId="1865AD51" w14:textId="77777777" w:rsidR="00FF52FC" w:rsidRPr="005468BD" w:rsidRDefault="00FF52FC" w:rsidP="00FF52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8B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2.4. Magyarország geopolitikai helyzetének sajátosságai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Magyar kisebbségek a Kárpát-medencében</w:t>
            </w:r>
          </w:p>
          <w:p w14:paraId="1A19BFFB" w14:textId="77777777" w:rsidR="00733195" w:rsidRPr="00733195" w:rsidRDefault="00733195" w:rsidP="00771EE5">
            <w:pPr>
              <w:pStyle w:val="Cmsor1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</w:p>
          <w:p w14:paraId="392DC5DB" w14:textId="7F99EA47" w:rsidR="00D474B6" w:rsidRPr="00733195" w:rsidRDefault="00D474B6" w:rsidP="00D474B6">
            <w:pPr>
              <w:pStyle w:val="Cmsor1"/>
              <w:spacing w:before="0" w:beforeAutospacing="0" w:after="0" w:afterAutospacing="0"/>
              <w:rPr>
                <w:sz w:val="20"/>
                <w:szCs w:val="20"/>
              </w:rPr>
            </w:pPr>
            <w:r w:rsidRPr="00733195">
              <w:rPr>
                <w:sz w:val="20"/>
                <w:szCs w:val="20"/>
              </w:rPr>
              <w:t>Az egyéni feladatok ajánlott témakörei</w:t>
            </w:r>
            <w:r w:rsidR="009E4105" w:rsidRPr="00733195">
              <w:rPr>
                <w:sz w:val="20"/>
                <w:szCs w:val="20"/>
              </w:rPr>
              <w:t>:</w:t>
            </w:r>
          </w:p>
          <w:p w14:paraId="5C85C400" w14:textId="05C4EAFE" w:rsidR="000A0FD3" w:rsidRDefault="000A0FD3" w:rsidP="00B31CD2">
            <w:pPr>
              <w:pStyle w:val="Listaszerbekezds"/>
              <w:numPr>
                <w:ilvl w:val="0"/>
                <w:numId w:val="19"/>
              </w:numPr>
              <w:ind w:left="462"/>
              <w:rPr>
                <w:rFonts w:ascii="Times New Roman" w:hAnsi="Times New Roman" w:cs="Times New Roman"/>
                <w:sz w:val="20"/>
                <w:szCs w:val="20"/>
              </w:rPr>
            </w:pPr>
            <w:r w:rsidRPr="000A0FD3">
              <w:rPr>
                <w:rFonts w:ascii="Times New Roman" w:hAnsi="Times New Roman" w:cs="Times New Roman"/>
                <w:sz w:val="20"/>
                <w:szCs w:val="20"/>
              </w:rPr>
              <w:t>Világpolitikai folyamatok korunkban</w:t>
            </w:r>
          </w:p>
          <w:p w14:paraId="7309F57F" w14:textId="4F6DCE6D" w:rsidR="000A0FD3" w:rsidRPr="000A0FD3" w:rsidRDefault="000A0FD3" w:rsidP="00B31CD2">
            <w:pPr>
              <w:pStyle w:val="Listaszerbekezds"/>
              <w:numPr>
                <w:ilvl w:val="0"/>
                <w:numId w:val="19"/>
              </w:numPr>
              <w:ind w:left="462"/>
              <w:rPr>
                <w:rFonts w:ascii="Times New Roman" w:hAnsi="Times New Roman" w:cs="Times New Roman"/>
                <w:sz w:val="20"/>
                <w:szCs w:val="20"/>
              </w:rPr>
            </w:pPr>
            <w:r w:rsidRPr="000A0FD3">
              <w:rPr>
                <w:rFonts w:ascii="Times New Roman" w:hAnsi="Times New Roman" w:cs="Times New Roman"/>
                <w:sz w:val="20"/>
                <w:szCs w:val="20"/>
              </w:rPr>
              <w:t>„Forró pontok” a világ politikai térképén</w:t>
            </w:r>
          </w:p>
          <w:p w14:paraId="601BED64" w14:textId="664C6D79" w:rsidR="000A0FD3" w:rsidRPr="006520D8" w:rsidRDefault="000A0FD3" w:rsidP="000A0FD3">
            <w:pPr>
              <w:pStyle w:val="Listaszerbekezds"/>
              <w:numPr>
                <w:ilvl w:val="0"/>
                <w:numId w:val="19"/>
              </w:numPr>
              <w:ind w:left="462"/>
              <w:rPr>
                <w:rFonts w:ascii="Times New Roman" w:hAnsi="Times New Roman" w:cs="Times New Roman"/>
                <w:sz w:val="20"/>
                <w:szCs w:val="20"/>
              </w:rPr>
            </w:pPr>
            <w:r w:rsidRPr="006520D8">
              <w:rPr>
                <w:rFonts w:ascii="Times New Roman" w:hAnsi="Times New Roman" w:cs="Times New Roman"/>
                <w:sz w:val="20"/>
                <w:szCs w:val="20"/>
              </w:rPr>
              <w:t>Ukrajna politikai földrajzi szemszögből</w:t>
            </w:r>
          </w:p>
          <w:p w14:paraId="2A6EF0AB" w14:textId="406ECFA8" w:rsidR="000A0FD3" w:rsidRPr="006520D8" w:rsidRDefault="000A0FD3" w:rsidP="000A0FD3">
            <w:pPr>
              <w:pStyle w:val="Listaszerbekezds"/>
              <w:numPr>
                <w:ilvl w:val="0"/>
                <w:numId w:val="19"/>
              </w:numPr>
              <w:ind w:left="462"/>
              <w:rPr>
                <w:rFonts w:ascii="Times New Roman" w:hAnsi="Times New Roman" w:cs="Times New Roman"/>
                <w:sz w:val="20"/>
                <w:szCs w:val="20"/>
              </w:rPr>
            </w:pPr>
            <w:r w:rsidRPr="006520D8">
              <w:rPr>
                <w:rFonts w:ascii="Times New Roman" w:hAnsi="Times New Roman" w:cs="Times New Roman"/>
                <w:sz w:val="20"/>
                <w:szCs w:val="20"/>
              </w:rPr>
              <w:t xml:space="preserve">A kárpátaljai </w:t>
            </w:r>
            <w:proofErr w:type="gramStart"/>
            <w:r w:rsidRPr="006520D8">
              <w:rPr>
                <w:rFonts w:ascii="Times New Roman" w:hAnsi="Times New Roman" w:cs="Times New Roman"/>
                <w:sz w:val="20"/>
                <w:szCs w:val="20"/>
              </w:rPr>
              <w:t>magyarság</w:t>
            </w:r>
            <w:proofErr w:type="gramEnd"/>
            <w:r w:rsidRPr="006520D8">
              <w:rPr>
                <w:rFonts w:ascii="Times New Roman" w:hAnsi="Times New Roman" w:cs="Times New Roman"/>
                <w:sz w:val="20"/>
                <w:szCs w:val="20"/>
              </w:rPr>
              <w:t xml:space="preserve"> mint geopolitikai tényező</w:t>
            </w:r>
          </w:p>
          <w:p w14:paraId="33FD47C5" w14:textId="04671F5F" w:rsidR="00D474B6" w:rsidRPr="00733195" w:rsidRDefault="00D474B6" w:rsidP="00D47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795524" w14:textId="77777777" w:rsidR="00CF6156" w:rsidRDefault="009E4105" w:rsidP="00771EE5">
            <w:pPr>
              <w:pStyle w:val="Cmsor1"/>
              <w:spacing w:before="0" w:beforeAutospacing="0" w:after="0" w:afterAutospacing="0"/>
              <w:rPr>
                <w:sz w:val="20"/>
                <w:szCs w:val="20"/>
              </w:rPr>
            </w:pPr>
            <w:r w:rsidRPr="00733195">
              <w:rPr>
                <w:sz w:val="20"/>
                <w:szCs w:val="20"/>
              </w:rPr>
              <w:t>A csoportos feladatok ajánlott témái:</w:t>
            </w:r>
          </w:p>
          <w:p w14:paraId="6A4FC8F6" w14:textId="7ED572D2" w:rsidR="00E62FA9" w:rsidRPr="00956ADA" w:rsidRDefault="00956ADA" w:rsidP="00771EE5">
            <w:pPr>
              <w:pStyle w:val="Cmsor1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</w:p>
        </w:tc>
      </w:tr>
      <w:tr w:rsidR="00D248C6" w:rsidRPr="0033228B" w14:paraId="48EAC9B4" w14:textId="77777777" w:rsidTr="00A15804">
        <w:tc>
          <w:tcPr>
            <w:tcW w:w="2830" w:type="dxa"/>
            <w:shd w:val="clear" w:color="auto" w:fill="A8D08D" w:themeFill="accent6" w:themeFillTint="99"/>
            <w:vAlign w:val="center"/>
          </w:tcPr>
          <w:p w14:paraId="434BB9B8" w14:textId="22B6D951" w:rsidR="00D248C6" w:rsidRPr="0033228B" w:rsidRDefault="00D248C6" w:rsidP="00D248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lastRenderedPageBreak/>
              <w:t xml:space="preserve">Очікувані </w:t>
            </w:r>
            <w:r w:rsidR="009471D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інтегровані, </w:t>
            </w: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загальні та фахові компетентності</w:t>
            </w:r>
          </w:p>
          <w:p w14:paraId="103A8087" w14:textId="1F94B202" w:rsidR="001600A7" w:rsidRPr="0033228B" w:rsidRDefault="001600A7" w:rsidP="00740C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Elvárt kompetenciák</w:t>
            </w:r>
          </w:p>
        </w:tc>
        <w:tc>
          <w:tcPr>
            <w:tcW w:w="7364" w:type="dxa"/>
            <w:gridSpan w:val="4"/>
            <w:vAlign w:val="center"/>
          </w:tcPr>
          <w:p w14:paraId="196A0402" w14:textId="77777777" w:rsidR="008F0FC6" w:rsidRPr="003C1FFF" w:rsidRDefault="008F0FC6" w:rsidP="008F0FC6">
            <w:pPr>
              <w:ind w:hanging="31"/>
              <w:jc w:val="both"/>
              <w:rPr>
                <w:rFonts w:ascii="Times New Roman" w:hAnsi="Times New Roman" w:cs="Times New Roman"/>
                <w:lang w:val="uk-UA"/>
              </w:rPr>
            </w:pPr>
            <w:r w:rsidRPr="003C1FFF">
              <w:rPr>
                <w:rFonts w:ascii="Times New Roman" w:hAnsi="Times New Roman" w:cs="Times New Roman"/>
                <w:lang w:val="uk-UA"/>
              </w:rPr>
              <w:t xml:space="preserve">Вивчення дисципліни сприяє формуванню наступних </w:t>
            </w:r>
            <w:r w:rsidRPr="003C1FFF">
              <w:rPr>
                <w:rFonts w:ascii="Times New Roman" w:hAnsi="Times New Roman" w:cs="Times New Roman"/>
                <w:b/>
                <w:lang w:val="uk-UA"/>
              </w:rPr>
              <w:t>компетентностей</w:t>
            </w:r>
            <w:r w:rsidRPr="003C1FFF">
              <w:rPr>
                <w:rFonts w:ascii="Times New Roman" w:hAnsi="Times New Roman" w:cs="Times New Roman"/>
                <w:lang w:val="uk-UA"/>
              </w:rPr>
              <w:t>:</w:t>
            </w:r>
          </w:p>
          <w:p w14:paraId="31CA1F4F" w14:textId="77777777" w:rsidR="008F6F09" w:rsidRPr="003C1FFF" w:rsidRDefault="008F6F09" w:rsidP="008F6F09">
            <w:pPr>
              <w:ind w:hanging="31"/>
              <w:jc w:val="both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C1FFF">
              <w:rPr>
                <w:rFonts w:ascii="Times New Roman" w:eastAsia="Times New Roman" w:hAnsi="Times New Roman" w:cs="Times New Roman"/>
                <w:b/>
                <w:lang w:val="uk-UA"/>
              </w:rPr>
              <w:t>Загальних:</w:t>
            </w:r>
          </w:p>
          <w:p w14:paraId="321FEA40" w14:textId="0C4AD5A5" w:rsidR="008F6F09" w:rsidRPr="003C1FFF" w:rsidRDefault="008F6F09" w:rsidP="0001488C">
            <w:pPr>
              <w:pStyle w:val="Listaszerbekezds"/>
              <w:numPr>
                <w:ilvl w:val="0"/>
                <w:numId w:val="2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3C1FFF">
              <w:rPr>
                <w:rFonts w:ascii="Times New Roman" w:eastAsia="Times New Roman" w:hAnsi="Times New Roman" w:cs="Times New Roman"/>
                <w:lang w:val="uk-UA"/>
              </w:rPr>
              <w:t>Здатність застосовувати знання у практичних ситуаціях.</w:t>
            </w:r>
          </w:p>
          <w:p w14:paraId="0D6A56D8" w14:textId="77777777" w:rsidR="008F6F09" w:rsidRPr="003C1FFF" w:rsidRDefault="008F6F09" w:rsidP="008F6F09">
            <w:pPr>
              <w:ind w:hanging="3"/>
              <w:jc w:val="both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C1FFF">
              <w:rPr>
                <w:rFonts w:ascii="Times New Roman" w:eastAsia="Times New Roman" w:hAnsi="Times New Roman" w:cs="Times New Roman"/>
                <w:b/>
                <w:lang w:val="uk-UA"/>
              </w:rPr>
              <w:t>Фахових:</w:t>
            </w:r>
          </w:p>
          <w:p w14:paraId="43925BC9" w14:textId="45C51C3C" w:rsidR="008F6F09" w:rsidRPr="003C1FFF" w:rsidRDefault="008F6F09" w:rsidP="0001488C">
            <w:pPr>
              <w:pStyle w:val="Listaszerbekezds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3C1FFF">
              <w:rPr>
                <w:rFonts w:ascii="Times New Roman" w:eastAsia="Times New Roman" w:hAnsi="Times New Roman" w:cs="Times New Roman"/>
                <w:lang w:val="uk-UA"/>
              </w:rPr>
              <w:t>Здатність до поглиблення знань і розуміння предметної області та професійної діяльності.</w:t>
            </w:r>
          </w:p>
          <w:p w14:paraId="60D7F427" w14:textId="77777777" w:rsidR="008F6F09" w:rsidRPr="003C1FFF" w:rsidRDefault="008F6F09" w:rsidP="008F6F09">
            <w:pPr>
              <w:ind w:hanging="3"/>
              <w:jc w:val="both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C1FFF">
              <w:rPr>
                <w:rFonts w:ascii="Times New Roman" w:eastAsia="Times New Roman" w:hAnsi="Times New Roman" w:cs="Times New Roman"/>
                <w:b/>
                <w:lang w:val="uk-UA"/>
              </w:rPr>
              <w:t>Предметних:</w:t>
            </w:r>
          </w:p>
          <w:p w14:paraId="57BE569B" w14:textId="75EBCF8A" w:rsidR="008F6F09" w:rsidRPr="003C1FFF" w:rsidRDefault="008F6F09" w:rsidP="0001488C">
            <w:pPr>
              <w:pStyle w:val="Listaszerbekezds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3C1FFF">
              <w:rPr>
                <w:rFonts w:ascii="Times New Roman" w:eastAsia="Times New Roman" w:hAnsi="Times New Roman" w:cs="Times New Roman"/>
                <w:highlight w:val="white"/>
                <w:lang w:val="uk-UA"/>
              </w:rPr>
              <w:t xml:space="preserve">Здатність </w:t>
            </w:r>
            <w:r w:rsidRPr="003C1FFF">
              <w:rPr>
                <w:rFonts w:ascii="Times New Roman" w:eastAsia="Times New Roman" w:hAnsi="Times New Roman" w:cs="Times New Roman"/>
                <w:lang w:val="uk-UA"/>
              </w:rPr>
              <w:t xml:space="preserve">усвідомлювати та </w:t>
            </w:r>
            <w:r w:rsidRPr="003C1FFF">
              <w:rPr>
                <w:rFonts w:ascii="Times New Roman" w:eastAsia="Times New Roman" w:hAnsi="Times New Roman" w:cs="Times New Roman"/>
                <w:highlight w:val="white"/>
                <w:lang w:val="uk-UA"/>
              </w:rPr>
              <w:t xml:space="preserve">інтегрувати </w:t>
            </w:r>
            <w:r w:rsidRPr="003C1FFF">
              <w:rPr>
                <w:rFonts w:ascii="Times New Roman" w:eastAsia="Times New Roman" w:hAnsi="Times New Roman" w:cs="Times New Roman"/>
                <w:lang w:val="uk-UA"/>
              </w:rPr>
              <w:t xml:space="preserve">концептуальні </w:t>
            </w:r>
            <w:r w:rsidRPr="003C1FFF">
              <w:rPr>
                <w:rFonts w:ascii="Times New Roman" w:eastAsia="Times New Roman" w:hAnsi="Times New Roman" w:cs="Times New Roman"/>
                <w:highlight w:val="white"/>
                <w:lang w:val="uk-UA"/>
              </w:rPr>
              <w:t>природничо-географічні, суспільно-географічні, картографічні, психолого-педагогічні знання та навички</w:t>
            </w:r>
            <w:r w:rsidRPr="003C1FFF"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  <w:p w14:paraId="3C0D5B5D" w14:textId="6CF2E468" w:rsidR="008F6F09" w:rsidRPr="003C1FFF" w:rsidRDefault="008F6F09" w:rsidP="0001488C">
            <w:pPr>
              <w:pStyle w:val="Listaszerbekezds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highlight w:val="white"/>
                <w:lang w:val="uk-UA"/>
              </w:rPr>
            </w:pPr>
            <w:r w:rsidRPr="003C1FFF">
              <w:rPr>
                <w:rFonts w:ascii="Times New Roman" w:eastAsia="Times New Roman" w:hAnsi="Times New Roman" w:cs="Times New Roman"/>
                <w:lang w:val="uk-UA"/>
              </w:rPr>
              <w:t xml:space="preserve">Здатність до поглиблення знань і вдосконалення предметної області </w:t>
            </w:r>
            <w:r w:rsidRPr="003C1FFF">
              <w:rPr>
                <w:rFonts w:ascii="Times New Roman" w:eastAsia="Times New Roman" w:hAnsi="Times New Roman" w:cs="Times New Roman"/>
                <w:highlight w:val="white"/>
                <w:lang w:val="uk-UA"/>
              </w:rPr>
              <w:t>природничої, антропогенної, суспільної географії, картографії та геоінформаційних технологій, методики навчання географії, що включають новітні наукові здобутки у сфері професійної педагогічної діяльності, є основою для оригінального мислення, проведення досліджень та критичного осмислення професійних проблем.</w:t>
            </w:r>
          </w:p>
          <w:p w14:paraId="6776DD91" w14:textId="4BFE5E2B" w:rsidR="008F6F09" w:rsidRPr="003C1FFF" w:rsidRDefault="008F6F09" w:rsidP="0001488C">
            <w:pPr>
              <w:pStyle w:val="Listaszerbekezds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3C1FFF">
              <w:rPr>
                <w:rFonts w:ascii="Times New Roman" w:eastAsia="Times New Roman" w:hAnsi="Times New Roman" w:cs="Times New Roman"/>
                <w:lang w:val="uk-UA"/>
              </w:rPr>
              <w:t>Здатність орієнтуватися у світовому й національному географічному освітньо-науковому просторі з метою розширення й актуалізації географічних і психолого-педагогічних знань, пояснювати їх письмовими, усними та візуальними засобами на різних просторових рівнях (світовому, регіональному, державному, локальному), працювати в глобальному інформаційному середовищі за фахом.</w:t>
            </w:r>
          </w:p>
          <w:p w14:paraId="561EFB43" w14:textId="2A4AF59E" w:rsidR="008F6F09" w:rsidRPr="003C1FFF" w:rsidRDefault="008F6F09" w:rsidP="0001488C">
            <w:pPr>
              <w:pStyle w:val="Listaszerbekezds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3C1FFF">
              <w:rPr>
                <w:rFonts w:ascii="Times New Roman" w:eastAsia="Times New Roman" w:hAnsi="Times New Roman" w:cs="Times New Roman"/>
                <w:lang w:val="uk-UA"/>
              </w:rPr>
              <w:t>Здатність до здобуття с</w:t>
            </w:r>
            <w:r w:rsidRPr="003C1FFF">
              <w:rPr>
                <w:rFonts w:ascii="Times New Roman" w:eastAsia="Times New Roman" w:hAnsi="Times New Roman" w:cs="Times New Roman"/>
                <w:highlight w:val="white"/>
                <w:lang w:val="uk-UA"/>
              </w:rPr>
              <w:t>пеціалізованих умінь та навичок розв’язання проблем сучасної географічної науки, педагогіки, психології, методики навчання географії, які необхідні для проведення наукових досліджень, провадження інноваційної наукової та педагогічної діяльностей.</w:t>
            </w:r>
          </w:p>
          <w:p w14:paraId="498B5FA9" w14:textId="6BF504E8" w:rsidR="001510B1" w:rsidRPr="003C1FFF" w:rsidRDefault="001510B1" w:rsidP="008F0FC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65C487EF" w14:textId="77777777" w:rsidR="004B57A7" w:rsidRPr="003C1FFF" w:rsidRDefault="004B57A7" w:rsidP="000A19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4D8A1CBE" w14:textId="2E67940B" w:rsidR="008F0FC6" w:rsidRPr="008F0FC6" w:rsidRDefault="008F0FC6" w:rsidP="008F0FC6">
            <w:pPr>
              <w:ind w:hanging="31"/>
              <w:jc w:val="both"/>
              <w:rPr>
                <w:rFonts w:ascii="Times New Roman" w:hAnsi="Times New Roman" w:cs="Times New Roman"/>
              </w:rPr>
            </w:pPr>
            <w:r w:rsidRPr="008F0FC6">
              <w:rPr>
                <w:rFonts w:ascii="Times New Roman" w:hAnsi="Times New Roman" w:cs="Times New Roman"/>
              </w:rPr>
              <w:t xml:space="preserve">A tárgy tanulása a következő </w:t>
            </w:r>
            <w:r w:rsidRPr="008F0FC6">
              <w:rPr>
                <w:rFonts w:ascii="Times New Roman" w:hAnsi="Times New Roman" w:cs="Times New Roman"/>
                <w:b/>
                <w:bCs/>
              </w:rPr>
              <w:t>kompetenciák</w:t>
            </w:r>
            <w:r w:rsidRPr="008F0FC6">
              <w:rPr>
                <w:rFonts w:ascii="Times New Roman" w:hAnsi="Times New Roman" w:cs="Times New Roman"/>
              </w:rPr>
              <w:t xml:space="preserve"> fejlesztését segíti elő:</w:t>
            </w:r>
          </w:p>
          <w:p w14:paraId="467D9185" w14:textId="69B71FE5" w:rsidR="008F0FC6" w:rsidRPr="008F0FC6" w:rsidRDefault="008F0FC6" w:rsidP="008F0FC6">
            <w:pPr>
              <w:ind w:hanging="31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F0FC6">
              <w:rPr>
                <w:rFonts w:ascii="Times New Roman" w:eastAsia="Times New Roman" w:hAnsi="Times New Roman" w:cs="Times New Roman"/>
                <w:b/>
              </w:rPr>
              <w:t>Általános:</w:t>
            </w:r>
          </w:p>
          <w:p w14:paraId="5A4475C1" w14:textId="5EFC007B" w:rsidR="008F0FC6" w:rsidRPr="008F0FC6" w:rsidRDefault="003C1FFF" w:rsidP="008F0FC6">
            <w:pPr>
              <w:shd w:val="clear" w:color="auto" w:fill="FFFFFF"/>
              <w:ind w:firstLine="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  <w:r w:rsidR="008F0FC6" w:rsidRPr="008F0FC6">
              <w:rPr>
                <w:rFonts w:ascii="Times New Roman" w:eastAsia="Times New Roman" w:hAnsi="Times New Roman" w:cs="Times New Roman"/>
              </w:rPr>
              <w:t xml:space="preserve"> </w:t>
            </w:r>
            <w:r w:rsidR="008F0FC6" w:rsidRPr="008F0FC6">
              <w:rPr>
                <w:rFonts w:ascii="Times New Roman" w:hAnsi="Times New Roman" w:cs="Times New Roman"/>
              </w:rPr>
              <w:t xml:space="preserve">Képesség </w:t>
            </w:r>
            <w:r>
              <w:rPr>
                <w:rFonts w:ascii="Times New Roman" w:hAnsi="Times New Roman" w:cs="Times New Roman"/>
              </w:rPr>
              <w:t>a megszerzett ismeretek gyakorlati alkalmazására</w:t>
            </w:r>
            <w:r w:rsidR="008F0FC6" w:rsidRPr="008F0FC6">
              <w:rPr>
                <w:rFonts w:ascii="Times New Roman" w:hAnsi="Times New Roman" w:cs="Times New Roman"/>
              </w:rPr>
              <w:t>.</w:t>
            </w:r>
          </w:p>
          <w:p w14:paraId="1F654701" w14:textId="3C8A9E1A" w:rsidR="008F0FC6" w:rsidRPr="008F0FC6" w:rsidRDefault="00FD74A8" w:rsidP="008F0FC6">
            <w:pPr>
              <w:ind w:firstLine="3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Szakmai</w:t>
            </w:r>
            <w:r w:rsidR="008F0FC6" w:rsidRPr="008F0FC6">
              <w:rPr>
                <w:rFonts w:ascii="Times New Roman" w:eastAsia="Times New Roman" w:hAnsi="Times New Roman" w:cs="Times New Roman"/>
                <w:b/>
              </w:rPr>
              <w:t>:</w:t>
            </w:r>
          </w:p>
          <w:p w14:paraId="0B61C74F" w14:textId="7B58B21D" w:rsidR="008F0FC6" w:rsidRPr="008F0FC6" w:rsidRDefault="003C1FFF" w:rsidP="008F0FC6">
            <w:pPr>
              <w:ind w:firstLine="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  <w:r w:rsidR="008F0FC6" w:rsidRPr="008F0FC6">
              <w:rPr>
                <w:rFonts w:ascii="Times New Roman" w:eastAsia="Times New Roman" w:hAnsi="Times New Roman" w:cs="Times New Roman"/>
              </w:rPr>
              <w:t xml:space="preserve"> </w:t>
            </w:r>
            <w:r w:rsidR="00FD74A8" w:rsidRPr="00FD74A8">
              <w:rPr>
                <w:rFonts w:ascii="Times New Roman" w:hAnsi="Times New Roman" w:cs="Times New Roman"/>
              </w:rPr>
              <w:t xml:space="preserve">Képesség a </w:t>
            </w:r>
            <w:r>
              <w:rPr>
                <w:rFonts w:ascii="Times New Roman" w:hAnsi="Times New Roman" w:cs="Times New Roman"/>
              </w:rPr>
              <w:t>meglévő ismeretek elmélyítésére</w:t>
            </w:r>
            <w:r w:rsidR="008F0FC6" w:rsidRPr="008F0FC6">
              <w:rPr>
                <w:rFonts w:ascii="Times New Roman" w:eastAsia="Times New Roman" w:hAnsi="Times New Roman" w:cs="Times New Roman"/>
              </w:rPr>
              <w:t>.</w:t>
            </w:r>
          </w:p>
          <w:p w14:paraId="4127E24A" w14:textId="4CF13122" w:rsidR="008F0FC6" w:rsidRPr="008F0FC6" w:rsidRDefault="00FD74A8" w:rsidP="008F0FC6">
            <w:pPr>
              <w:ind w:firstLine="3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Tárgyi</w:t>
            </w:r>
            <w:r w:rsidR="008F0FC6" w:rsidRPr="008F0FC6">
              <w:rPr>
                <w:rFonts w:ascii="Times New Roman" w:eastAsia="Times New Roman" w:hAnsi="Times New Roman" w:cs="Times New Roman"/>
                <w:b/>
              </w:rPr>
              <w:t>:</w:t>
            </w:r>
          </w:p>
          <w:p w14:paraId="3220FA63" w14:textId="2496E9CA" w:rsidR="008F0FC6" w:rsidRPr="008F0FC6" w:rsidRDefault="003C1FFF" w:rsidP="008F0FC6">
            <w:pPr>
              <w:ind w:firstLine="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  <w:r w:rsidR="008F0FC6" w:rsidRPr="008F0FC6">
              <w:rPr>
                <w:rFonts w:ascii="Times New Roman" w:eastAsia="Times New Roman" w:hAnsi="Times New Roman" w:cs="Times New Roman"/>
              </w:rPr>
              <w:t xml:space="preserve"> </w:t>
            </w:r>
            <w:r w:rsidR="009724C9" w:rsidRPr="00FD74A8">
              <w:rPr>
                <w:rFonts w:ascii="Times New Roman" w:hAnsi="Times New Roman" w:cs="Times New Roman"/>
              </w:rPr>
              <w:t>Képesség a természet</w:t>
            </w:r>
            <w:r w:rsidR="009724C9">
              <w:rPr>
                <w:rFonts w:ascii="Times New Roman" w:hAnsi="Times New Roman" w:cs="Times New Roman"/>
              </w:rPr>
              <w:t>föl</w:t>
            </w:r>
            <w:r w:rsidR="009724C9" w:rsidRPr="00FD74A8">
              <w:rPr>
                <w:rFonts w:ascii="Times New Roman" w:hAnsi="Times New Roman" w:cs="Times New Roman"/>
              </w:rPr>
              <w:t>drajzi, társadal</w:t>
            </w:r>
            <w:r w:rsidR="009724C9">
              <w:rPr>
                <w:rFonts w:ascii="Times New Roman" w:hAnsi="Times New Roman" w:cs="Times New Roman"/>
              </w:rPr>
              <w:t>om</w:t>
            </w:r>
            <w:r w:rsidR="009724C9" w:rsidRPr="00FD74A8">
              <w:rPr>
                <w:rFonts w:ascii="Times New Roman" w:hAnsi="Times New Roman" w:cs="Times New Roman"/>
              </w:rPr>
              <w:t>földrajzi, térképészeti, pszichológiai és pedagógiai ismeretek és készségek megértésére és integrálására</w:t>
            </w:r>
            <w:r w:rsidR="008F0FC6" w:rsidRPr="008F0FC6">
              <w:rPr>
                <w:rFonts w:ascii="Times New Roman" w:eastAsia="Times New Roman" w:hAnsi="Times New Roman" w:cs="Times New Roman"/>
              </w:rPr>
              <w:t>.</w:t>
            </w:r>
          </w:p>
          <w:p w14:paraId="36328913" w14:textId="56F33DF9" w:rsidR="008F0FC6" w:rsidRPr="008F0FC6" w:rsidRDefault="003C1FFF" w:rsidP="008F0FC6">
            <w:pPr>
              <w:ind w:firstLine="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- </w:t>
            </w:r>
            <w:r w:rsidRPr="003C1FFF">
              <w:rPr>
                <w:rFonts w:ascii="Times New Roman" w:hAnsi="Times New Roman" w:cs="Times New Roman"/>
              </w:rPr>
              <w:t xml:space="preserve">A természeti, antropogén, társadalmi földrajz, térképészet és </w:t>
            </w:r>
            <w:proofErr w:type="spellStart"/>
            <w:r w:rsidRPr="003C1FFF">
              <w:rPr>
                <w:rFonts w:ascii="Times New Roman" w:hAnsi="Times New Roman" w:cs="Times New Roman"/>
              </w:rPr>
              <w:t>geoinformációs</w:t>
            </w:r>
            <w:proofErr w:type="spellEnd"/>
            <w:r w:rsidRPr="003C1FFF">
              <w:rPr>
                <w:rFonts w:ascii="Times New Roman" w:hAnsi="Times New Roman" w:cs="Times New Roman"/>
              </w:rPr>
              <w:t xml:space="preserve"> technológiák, valamint a földrajztanítási módszerek ismeretének elmélyítésének és fejlesztésének képessége, amelyek magukban foglalják a szakmai pedagógiai tevékenység területén elért legújabb tudományos eredményeket, az eredeti gondolkodás, a kutatás és a szakmai problémák kritikai reflexiójának alapja.</w:t>
            </w:r>
          </w:p>
          <w:p w14:paraId="4BC160F6" w14:textId="463D6CAE" w:rsidR="008F0FC6" w:rsidRPr="003C1FFF" w:rsidRDefault="003C1FFF" w:rsidP="008F0FC6">
            <w:pPr>
              <w:ind w:firstLine="3"/>
              <w:jc w:val="both"/>
              <w:rPr>
                <w:rFonts w:ascii="Times New Roman" w:eastAsia="Times New Roman" w:hAnsi="Times New Roman" w:cs="Times New Roman"/>
                <w:bCs/>
                <w:highlight w:val="white"/>
              </w:rPr>
            </w:pPr>
            <w:r w:rsidRPr="003C1FFF">
              <w:rPr>
                <w:rFonts w:ascii="Times New Roman" w:eastAsia="Times New Roman" w:hAnsi="Times New Roman" w:cs="Times New Roman"/>
                <w:b/>
              </w:rPr>
              <w:t xml:space="preserve">- </w:t>
            </w:r>
            <w:r w:rsidRPr="003C1FFF">
              <w:rPr>
                <w:rFonts w:ascii="Times New Roman" w:eastAsia="Times New Roman" w:hAnsi="Times New Roman" w:cs="Times New Roman"/>
                <w:bCs/>
              </w:rPr>
              <w:t xml:space="preserve">Képesség a globális és nemzeti földrajzi oktatási és tudományos térben való eligazodásra a földrajzi, pszichológiai és pedagógiai ismeretek bővítése és </w:t>
            </w:r>
            <w:r w:rsidRPr="003C1FFF">
              <w:rPr>
                <w:rFonts w:ascii="Times New Roman" w:eastAsia="Times New Roman" w:hAnsi="Times New Roman" w:cs="Times New Roman"/>
                <w:bCs/>
              </w:rPr>
              <w:lastRenderedPageBreak/>
              <w:t>frissítése érdekében, ezek írásbeli, szóbeli és vizuális magyarázata különböző térbeli szinteken (globális, regionális, nemzeti, helyi), valamint a szakterületén a globális információs környezetben való munkavégzés</w:t>
            </w:r>
            <w:r w:rsidR="009B0788" w:rsidRPr="003C1FFF">
              <w:rPr>
                <w:rFonts w:ascii="Times New Roman" w:hAnsi="Times New Roman" w:cs="Times New Roman"/>
                <w:bCs/>
              </w:rPr>
              <w:t>.</w:t>
            </w:r>
          </w:p>
          <w:p w14:paraId="2F6175A3" w14:textId="29EAEE1A" w:rsidR="008F0FC6" w:rsidRPr="008F0FC6" w:rsidRDefault="003C1FFF" w:rsidP="00C649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  <w:r w:rsidR="008F0FC6" w:rsidRPr="008F0FC6">
              <w:rPr>
                <w:rFonts w:ascii="Times New Roman" w:eastAsia="Times New Roman" w:hAnsi="Times New Roman" w:cs="Times New Roman"/>
              </w:rPr>
              <w:t xml:space="preserve"> </w:t>
            </w:r>
            <w:r w:rsidR="008F0FC6" w:rsidRPr="00FD74A8">
              <w:rPr>
                <w:rFonts w:ascii="Times New Roman" w:hAnsi="Times New Roman" w:cs="Times New Roman"/>
              </w:rPr>
              <w:t xml:space="preserve">Képesség a modern földrajztudomány, a pedagógia, a pszichológia, a földrajztanítási módszerek problémáinak megoldásához szükséges speciális készségek elsajátítására, amelyek a tudományos kutatás </w:t>
            </w:r>
            <w:r w:rsidR="00C649B0">
              <w:rPr>
                <w:rFonts w:ascii="Times New Roman" w:hAnsi="Times New Roman" w:cs="Times New Roman"/>
              </w:rPr>
              <w:t>folytatásához</w:t>
            </w:r>
            <w:r w:rsidR="008F0FC6" w:rsidRPr="00FD74A8">
              <w:rPr>
                <w:rFonts w:ascii="Times New Roman" w:hAnsi="Times New Roman" w:cs="Times New Roman"/>
              </w:rPr>
              <w:t>, az innovatív tudományos és pedagógiai tevékenység megvalósításához szükségesek.</w:t>
            </w:r>
          </w:p>
        </w:tc>
      </w:tr>
      <w:tr w:rsidR="00740CB9" w:rsidRPr="0033228B" w14:paraId="22136B7E" w14:textId="77777777" w:rsidTr="00A15804">
        <w:tc>
          <w:tcPr>
            <w:tcW w:w="2830" w:type="dxa"/>
            <w:shd w:val="clear" w:color="auto" w:fill="A8D08D" w:themeFill="accent6" w:themeFillTint="99"/>
            <w:vAlign w:val="center"/>
          </w:tcPr>
          <w:p w14:paraId="4A9708E9" w14:textId="77777777" w:rsidR="00740CB9" w:rsidRPr="0033228B" w:rsidRDefault="00740CB9" w:rsidP="00D248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lastRenderedPageBreak/>
              <w:t>Програмні результати навчання</w:t>
            </w:r>
          </w:p>
          <w:p w14:paraId="597D5503" w14:textId="6601C6E5" w:rsidR="00740CB9" w:rsidRPr="0033228B" w:rsidRDefault="00740CB9" w:rsidP="00D248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Elvárt tanulási eredmények</w:t>
            </w:r>
          </w:p>
        </w:tc>
        <w:tc>
          <w:tcPr>
            <w:tcW w:w="7364" w:type="dxa"/>
            <w:gridSpan w:val="4"/>
            <w:vAlign w:val="center"/>
          </w:tcPr>
          <w:p w14:paraId="1CC25BE7" w14:textId="56EA0C8E" w:rsidR="008F6F09" w:rsidRPr="0001488C" w:rsidRDefault="008F6F09" w:rsidP="008F6F0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1488C">
              <w:rPr>
                <w:rFonts w:ascii="Times New Roman" w:hAnsi="Times New Roman" w:cs="Times New Roman"/>
              </w:rPr>
              <w:t>Очікувані</w:t>
            </w:r>
            <w:proofErr w:type="spellEnd"/>
            <w:r w:rsidRPr="00014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hAnsi="Times New Roman" w:cs="Times New Roman"/>
                <w:b/>
              </w:rPr>
              <w:t>програмні</w:t>
            </w:r>
            <w:proofErr w:type="spellEnd"/>
            <w:r w:rsidRPr="0001488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1488C">
              <w:rPr>
                <w:rFonts w:ascii="Times New Roman" w:hAnsi="Times New Roman" w:cs="Times New Roman"/>
                <w:b/>
              </w:rPr>
              <w:t>результати</w:t>
            </w:r>
            <w:proofErr w:type="spellEnd"/>
            <w:r w:rsidRPr="00014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hAnsi="Times New Roman" w:cs="Times New Roman"/>
              </w:rPr>
              <w:t>навчальної</w:t>
            </w:r>
            <w:proofErr w:type="spellEnd"/>
            <w:r w:rsidRPr="00014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hAnsi="Times New Roman" w:cs="Times New Roman"/>
              </w:rPr>
              <w:t>дисципліни</w:t>
            </w:r>
            <w:proofErr w:type="spellEnd"/>
            <w:r w:rsidRPr="0001488C">
              <w:rPr>
                <w:rFonts w:ascii="Times New Roman" w:hAnsi="Times New Roman" w:cs="Times New Roman"/>
              </w:rPr>
              <w:t>:</w:t>
            </w:r>
          </w:p>
          <w:p w14:paraId="674C6902" w14:textId="7A0E14AC" w:rsidR="008F6F09" w:rsidRPr="0001488C" w:rsidRDefault="008F6F09" w:rsidP="0001488C">
            <w:pPr>
              <w:pStyle w:val="Listaszerbekezds"/>
              <w:numPr>
                <w:ilvl w:val="0"/>
                <w:numId w:val="2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1488C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i/>
              </w:rPr>
              <w:t>Демонструє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вміння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застосовувати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знання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з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психології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педагогіки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фундаментальних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і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прикладних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наук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відповідно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до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предметної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спеціальності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) у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практичних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ситуаціях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здійснення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освітньої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діяльності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поглиблює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знання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з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предметної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області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>.</w:t>
            </w:r>
          </w:p>
          <w:p w14:paraId="7965657D" w14:textId="315E198E" w:rsidR="008F6F09" w:rsidRPr="0001488C" w:rsidRDefault="008F6F09" w:rsidP="0001488C">
            <w:pPr>
              <w:pStyle w:val="Listaszerbekezds"/>
              <w:numPr>
                <w:ilvl w:val="0"/>
                <w:numId w:val="2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1488C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i/>
              </w:rPr>
              <w:t>Демонструє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вміння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використовувати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цифрові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освітні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ресурси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інформаційні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комунікаційні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технології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для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пошуку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обробки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обміну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інформацією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у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професійній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діяльності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презентації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власних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спільних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результатів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реалізації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дистанційного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змішаного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навчання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тощо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>.</w:t>
            </w:r>
          </w:p>
          <w:p w14:paraId="41F35E9A" w14:textId="64151361" w:rsidR="008F6F09" w:rsidRPr="0001488C" w:rsidRDefault="008F6F09" w:rsidP="0001488C">
            <w:pPr>
              <w:pStyle w:val="Listaszerbekezds"/>
              <w:numPr>
                <w:ilvl w:val="0"/>
                <w:numId w:val="2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i/>
              </w:rPr>
              <w:t>Демонструє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здатність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діяти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автономно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і в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команді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>.</w:t>
            </w:r>
          </w:p>
          <w:p w14:paraId="30810CE4" w14:textId="4B94FA9E" w:rsidR="008F6F09" w:rsidRPr="0001488C" w:rsidRDefault="008F6F09" w:rsidP="0001488C">
            <w:pPr>
              <w:pStyle w:val="Listaszerbekezds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i/>
                <w:highlight w:val="white"/>
              </w:rPr>
              <w:t>Розуміє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>концептуальні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>засади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>та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>основні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теоретико-методологічні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>проблеми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>природничої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 xml:space="preserve">,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>антропогенної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 xml:space="preserve">,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>суспільної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>географії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 xml:space="preserve">,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>картографії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>та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>геоінформаційних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>технологій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 xml:space="preserve">,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>методики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>навчання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>географії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>та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>профільної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>географії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>на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>рівні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>новітніх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>наукових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>здобутків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</w:p>
          <w:p w14:paraId="61D86396" w14:textId="66CDC64C" w:rsidR="008F6F09" w:rsidRPr="0001488C" w:rsidRDefault="008F6F09" w:rsidP="0001488C">
            <w:pPr>
              <w:pStyle w:val="Listaszerbekezds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i/>
              </w:rPr>
              <w:t>Обирає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шляхи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>розв’язання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>практичних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>задач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 xml:space="preserve"> у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>професійній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>діяльності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 xml:space="preserve"> з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методики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профільного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навчання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географії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>та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>позанавчальної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>роботи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 xml:space="preserve">,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i/>
              </w:rPr>
              <w:t>творчо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i/>
              </w:rPr>
              <w:t>застосовує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i/>
                <w:highlight w:val="white"/>
              </w:rPr>
              <w:t>методи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формування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ключових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і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предметних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географічних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компетентностей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здобувачів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у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закладах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освіти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різного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типу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>.</w:t>
            </w:r>
          </w:p>
          <w:p w14:paraId="45716CC0" w14:textId="5FF23B83" w:rsidR="008F6F09" w:rsidRPr="0001488C" w:rsidRDefault="008F6F09" w:rsidP="0001488C">
            <w:pPr>
              <w:pStyle w:val="Listaszerbekezds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01488C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i/>
              </w:rPr>
              <w:t>Знає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i/>
              </w:rPr>
              <w:t>та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i/>
              </w:rPr>
              <w:t>застосовує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поняттєво-концептуальний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апарат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географії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теоретичні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й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емпіричні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досягнення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психології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педагогіки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методики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навчання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географії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що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дозволяє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пов’язувати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й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порівнювати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різні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погляди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проблемні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питання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сучасної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географії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освітнього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процесу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з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географії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організовувати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дослідницьку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роботу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>.</w:t>
            </w:r>
          </w:p>
          <w:p w14:paraId="2B65D3DF" w14:textId="29894F10" w:rsidR="008F6F09" w:rsidRPr="0001488C" w:rsidRDefault="008F6F09" w:rsidP="0001488C">
            <w:pPr>
              <w:pStyle w:val="Listaszerbekezds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i/>
              </w:rPr>
              <w:t>Обирає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форми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методи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організації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освітнього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процесу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з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орієнтацією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світовий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і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національний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рівень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i/>
              </w:rPr>
              <w:t>володіє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вміннями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працювати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глобальному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інформаційному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середовищі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фахом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підбирати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спеціальну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літературу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картографічні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твори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>.</w:t>
            </w:r>
          </w:p>
          <w:p w14:paraId="7C7DEED8" w14:textId="43FE6AC1" w:rsidR="008F6F09" w:rsidRPr="0001488C" w:rsidRDefault="008F6F09" w:rsidP="0001488C">
            <w:pPr>
              <w:pStyle w:val="Listaszerbekezds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</w:rPr>
            </w:pPr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  <w:i/>
              </w:rPr>
              <w:t>Здійснює</w:t>
            </w:r>
            <w:proofErr w:type="spellEnd"/>
            <w:r w:rsidRPr="0001488C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відбір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аналіз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представлення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і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поширення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географічної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інформації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використовуючи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різноманітні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письмові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усні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візуальні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засоби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картографічні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методи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інформаційно-комунікаційні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488C">
              <w:rPr>
                <w:rFonts w:ascii="Times New Roman" w:eastAsia="Times New Roman" w:hAnsi="Times New Roman" w:cs="Times New Roman"/>
              </w:rPr>
              <w:t>технології</w:t>
            </w:r>
            <w:proofErr w:type="spellEnd"/>
            <w:r w:rsidRPr="0001488C">
              <w:rPr>
                <w:rFonts w:ascii="Times New Roman" w:eastAsia="Times New Roman" w:hAnsi="Times New Roman" w:cs="Times New Roman"/>
              </w:rPr>
              <w:t>.</w:t>
            </w:r>
          </w:p>
          <w:p w14:paraId="6B795A3E" w14:textId="77777777" w:rsidR="00CD4640" w:rsidRPr="0001488C" w:rsidRDefault="00CD4640" w:rsidP="000A19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987F6CF" w14:textId="4C0CA385" w:rsidR="00F67DE5" w:rsidRPr="0001488C" w:rsidRDefault="00F67DE5" w:rsidP="00F67DE5">
            <w:pPr>
              <w:jc w:val="both"/>
              <w:rPr>
                <w:rFonts w:ascii="Times New Roman" w:hAnsi="Times New Roman" w:cs="Times New Roman"/>
              </w:rPr>
            </w:pPr>
            <w:r w:rsidRPr="0001488C">
              <w:rPr>
                <w:rFonts w:ascii="Times New Roman" w:hAnsi="Times New Roman" w:cs="Times New Roman"/>
              </w:rPr>
              <w:t xml:space="preserve">Elvárt </w:t>
            </w:r>
            <w:r w:rsidRPr="0001488C">
              <w:rPr>
                <w:rFonts w:ascii="Times New Roman" w:hAnsi="Times New Roman" w:cs="Times New Roman"/>
                <w:b/>
                <w:bCs/>
              </w:rPr>
              <w:t>képzési eredmények</w:t>
            </w:r>
            <w:r w:rsidRPr="0001488C">
              <w:rPr>
                <w:rFonts w:ascii="Times New Roman" w:hAnsi="Times New Roman" w:cs="Times New Roman"/>
              </w:rPr>
              <w:t>:</w:t>
            </w:r>
          </w:p>
          <w:p w14:paraId="1DDF1997" w14:textId="612CA063" w:rsidR="00211E54" w:rsidRPr="00211E54" w:rsidRDefault="00211E54" w:rsidP="00211E54">
            <w:pPr>
              <w:shd w:val="clear" w:color="auto" w:fill="FFFFFF"/>
              <w:ind w:left="-3"/>
              <w:jc w:val="both"/>
              <w:rPr>
                <w:rFonts w:ascii="Times New Roman" w:eastAsia="Times New Roman" w:hAnsi="Times New Roman" w:cs="Times New Roman"/>
              </w:rPr>
            </w:pPr>
            <w:r w:rsidRPr="00211E54">
              <w:rPr>
                <w:rFonts w:ascii="Times New Roman" w:eastAsia="Times New Roman" w:hAnsi="Times New Roman" w:cs="Times New Roman"/>
              </w:rPr>
              <w:t>- Képes a pszichológia, a pedagógia, az alap- és alkalmazott tudományok (a szakterületnek megfelelően) ismereteinek alkalmazását az oktatási tevékenységek gyakorlati helyzeteiben, elmélyíti a szakterülettel kapcsolatos ismereteit.</w:t>
            </w:r>
          </w:p>
          <w:p w14:paraId="60142775" w14:textId="0DC25B0E" w:rsidR="00F67DE5" w:rsidRPr="00211E54" w:rsidRDefault="00211E54" w:rsidP="00211E54">
            <w:pPr>
              <w:shd w:val="clear" w:color="auto" w:fill="FFFFFF"/>
              <w:ind w:left="-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- </w:t>
            </w:r>
            <w:r w:rsidR="00AF61FB" w:rsidRPr="00211E54">
              <w:rPr>
                <w:rFonts w:ascii="Times New Roman" w:eastAsia="Times New Roman" w:hAnsi="Times New Roman" w:cs="Times New Roman"/>
                <w:bCs/>
              </w:rPr>
              <w:t>Képes</w:t>
            </w:r>
            <w:r w:rsidR="00AF61FB" w:rsidRPr="00211E54">
              <w:rPr>
                <w:rFonts w:ascii="Times New Roman" w:eastAsia="Times New Roman" w:hAnsi="Times New Roman" w:cs="Times New Roman"/>
                <w:iCs/>
              </w:rPr>
              <w:t xml:space="preserve"> digitális oktatási forrásokat, információs és kommunikációs technológiákat használni információ keresésére, feldolgozására és cseréjére szakmai tevékenysége során, saját és közös eredmények bemutatására, távoktatás és vegyes oktatás megvalósítására.</w:t>
            </w:r>
          </w:p>
          <w:p w14:paraId="6407BB36" w14:textId="2BA81246" w:rsidR="00F67DE5" w:rsidRDefault="00211E54" w:rsidP="00F67D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F67DE5" w:rsidRPr="00211E54">
              <w:rPr>
                <w:rFonts w:ascii="Times New Roman" w:eastAsia="Times New Roman" w:hAnsi="Times New Roman" w:cs="Times New Roman"/>
              </w:rPr>
              <w:t xml:space="preserve"> </w:t>
            </w:r>
            <w:r w:rsidR="00503350" w:rsidRPr="00211E54">
              <w:rPr>
                <w:rFonts w:ascii="Times New Roman" w:eastAsia="Times New Roman" w:hAnsi="Times New Roman" w:cs="Times New Roman"/>
              </w:rPr>
              <w:t>Képes önállóan és csapatban is dolgozni</w:t>
            </w:r>
            <w:r w:rsidR="00F67DE5" w:rsidRPr="00211E54">
              <w:rPr>
                <w:rFonts w:ascii="Times New Roman" w:eastAsia="Times New Roman" w:hAnsi="Times New Roman" w:cs="Times New Roman"/>
              </w:rPr>
              <w:t>.</w:t>
            </w:r>
          </w:p>
          <w:p w14:paraId="32714AE8" w14:textId="33FE38BC" w:rsidR="00211E54" w:rsidRDefault="00211E54" w:rsidP="00F67D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211E54">
              <w:rPr>
                <w:rFonts w:ascii="Times New Roman" w:eastAsia="Times New Roman" w:hAnsi="Times New Roman" w:cs="Times New Roman"/>
              </w:rPr>
              <w:t xml:space="preserve">Érti a természeti, antropogén, társadalomföldrajz, térképészet és </w:t>
            </w:r>
            <w:proofErr w:type="spellStart"/>
            <w:r w:rsidRPr="00211E54">
              <w:rPr>
                <w:rFonts w:ascii="Times New Roman" w:eastAsia="Times New Roman" w:hAnsi="Times New Roman" w:cs="Times New Roman"/>
              </w:rPr>
              <w:t>geoinformációs</w:t>
            </w:r>
            <w:proofErr w:type="spellEnd"/>
            <w:r w:rsidRPr="00211E54">
              <w:rPr>
                <w:rFonts w:ascii="Times New Roman" w:eastAsia="Times New Roman" w:hAnsi="Times New Roman" w:cs="Times New Roman"/>
              </w:rPr>
              <w:t xml:space="preserve"> technológiák fogalmi alapjait és főbb elméleti és módszertani problémáit, a földrajztanítás módszereit és a profilföldrajzot a legújabb tudományos eredmények szintjén.</w:t>
            </w:r>
          </w:p>
          <w:p w14:paraId="58EF0079" w14:textId="1BDB7790" w:rsidR="00211E54" w:rsidRPr="00211E54" w:rsidRDefault="00211E54" w:rsidP="00F67D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Hatékonyan választja ki a</w:t>
            </w:r>
            <w:r w:rsidRPr="00211E54">
              <w:rPr>
                <w:rFonts w:ascii="Times New Roman" w:eastAsia="Times New Roman" w:hAnsi="Times New Roman" w:cs="Times New Roman"/>
              </w:rPr>
              <w:t xml:space="preserve"> gyakorlati problémák megoldási módjait a speciális földrajzoktatás és a tanórán kívüli munka módszertanának felhasználásával, kreatívan alkalmazza a </w:t>
            </w:r>
            <w:r>
              <w:rPr>
                <w:rFonts w:ascii="Times New Roman" w:eastAsia="Times New Roman" w:hAnsi="Times New Roman" w:cs="Times New Roman"/>
              </w:rPr>
              <w:t>hallgatók</w:t>
            </w:r>
            <w:r w:rsidRPr="00211E54">
              <w:rPr>
                <w:rFonts w:ascii="Times New Roman" w:eastAsia="Times New Roman" w:hAnsi="Times New Roman" w:cs="Times New Roman"/>
              </w:rPr>
              <w:t xml:space="preserve"> kulcsfontosságú és tantárgyspecifikus földrajzi kompetenciáinak kialakítására.</w:t>
            </w:r>
          </w:p>
          <w:p w14:paraId="56B6EDFA" w14:textId="5AF2371C" w:rsidR="00F67DE5" w:rsidRDefault="00835F74" w:rsidP="00F67D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F67DE5" w:rsidRPr="00211E54">
              <w:rPr>
                <w:rFonts w:ascii="Times New Roman" w:eastAsia="Times New Roman" w:hAnsi="Times New Roman" w:cs="Times New Roman"/>
              </w:rPr>
              <w:t xml:space="preserve"> </w:t>
            </w:r>
            <w:r w:rsidR="00716230" w:rsidRPr="00211E54">
              <w:rPr>
                <w:rFonts w:ascii="Times New Roman" w:eastAsia="Times New Roman" w:hAnsi="Times New Roman" w:cs="Times New Roman"/>
              </w:rPr>
              <w:t>A tudományos megismerés elveit és módszereit alkalmazza a tudományos és pedagógiai tevékenység területén felmerülő problémák feltárására és javaslatokat tesz azok megoldására.</w:t>
            </w:r>
          </w:p>
          <w:p w14:paraId="6CDE98C9" w14:textId="1E79C6C2" w:rsidR="00F67DE5" w:rsidRDefault="00835F74" w:rsidP="00F67DE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-</w:t>
            </w:r>
            <w:r w:rsidR="00F67DE5" w:rsidRPr="00211E54">
              <w:rPr>
                <w:rFonts w:ascii="Times New Roman" w:eastAsia="Times New Roman" w:hAnsi="Times New Roman" w:cs="Times New Roman"/>
              </w:rPr>
              <w:t xml:space="preserve"> </w:t>
            </w:r>
            <w:r w:rsidR="007A676E" w:rsidRPr="00211E54">
              <w:rPr>
                <w:rFonts w:ascii="Times New Roman" w:eastAsia="Times New Roman" w:hAnsi="Times New Roman" w:cs="Times New Roman"/>
              </w:rPr>
              <w:t>A globális és nemzeti szintre orientálva választja ki az oktatási folyamat szervezésének formáit és módszereit, rendelkezik a globális információs környezetben való munkavégzéshez</w:t>
            </w:r>
            <w:r w:rsidR="00094E8A" w:rsidRPr="00211E54">
              <w:rPr>
                <w:rFonts w:ascii="Times New Roman" w:eastAsia="Times New Roman" w:hAnsi="Times New Roman" w:cs="Times New Roman"/>
              </w:rPr>
              <w:t>, valamint a szakirodalom és térképek megválogatásához</w:t>
            </w:r>
            <w:r w:rsidR="007A676E" w:rsidRPr="00211E54">
              <w:rPr>
                <w:rFonts w:ascii="Times New Roman" w:eastAsia="Times New Roman" w:hAnsi="Times New Roman" w:cs="Times New Roman"/>
              </w:rPr>
              <w:t xml:space="preserve"> szükséges készségekkel</w:t>
            </w:r>
            <w:r w:rsidR="00094E8A" w:rsidRPr="00211E54">
              <w:rPr>
                <w:rFonts w:ascii="Times New Roman" w:eastAsia="Times New Roman" w:hAnsi="Times New Roman" w:cs="Times New Roman"/>
              </w:rPr>
              <w:t xml:space="preserve"> a szakterületén</w:t>
            </w:r>
            <w:r w:rsidR="007A676E" w:rsidRPr="00211E54">
              <w:rPr>
                <w:rFonts w:ascii="Times New Roman" w:eastAsia="Times New Roman" w:hAnsi="Times New Roman" w:cs="Times New Roman"/>
              </w:rPr>
              <w:t>.</w:t>
            </w:r>
          </w:p>
          <w:p w14:paraId="3833460E" w14:textId="1F62457C" w:rsidR="00F67DE5" w:rsidRPr="00F67DE5" w:rsidRDefault="00835F74" w:rsidP="00F67D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="00F67DE5" w:rsidRPr="00211E54">
              <w:rPr>
                <w:rFonts w:ascii="Times New Roman" w:eastAsia="Times New Roman" w:hAnsi="Times New Roman" w:cs="Times New Roman"/>
              </w:rPr>
              <w:t xml:space="preserve"> </w:t>
            </w:r>
            <w:r w:rsidR="00280228" w:rsidRPr="00211E54">
              <w:rPr>
                <w:rFonts w:ascii="Times New Roman" w:eastAsia="Times New Roman" w:hAnsi="Times New Roman" w:cs="Times New Roman"/>
              </w:rPr>
              <w:t>Földrajzi információt kutat fel, elemez, mutat be és terjeszt különféle írásbeli, szóbeli és vizuális eszközök, kartográfiai módszerek, valamint információs és kommunikációs technológiák segítségével.</w:t>
            </w:r>
          </w:p>
        </w:tc>
      </w:tr>
      <w:tr w:rsidR="001927A3" w:rsidRPr="0033228B" w14:paraId="669BB76C" w14:textId="77777777" w:rsidTr="00A15804">
        <w:tc>
          <w:tcPr>
            <w:tcW w:w="10194" w:type="dxa"/>
            <w:gridSpan w:val="5"/>
            <w:shd w:val="clear" w:color="auto" w:fill="FFC000"/>
            <w:vAlign w:val="center"/>
          </w:tcPr>
          <w:p w14:paraId="745CF50A" w14:textId="4416FD64" w:rsidR="001927A3" w:rsidRPr="0033228B" w:rsidRDefault="001927A3" w:rsidP="001927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bookmarkStart w:id="1" w:name="_Hlk50123234"/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lastRenderedPageBreak/>
              <w:t>Критерії контролю та оцінювання результатів навчання</w:t>
            </w:r>
            <w:bookmarkEnd w:id="1"/>
          </w:p>
          <w:p w14:paraId="4CD370D0" w14:textId="37F9D34A" w:rsidR="001600A7" w:rsidRPr="0033228B" w:rsidRDefault="001600A7" w:rsidP="001927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Számonkérés és értékelés rendszere, szempontjai</w:t>
            </w:r>
          </w:p>
        </w:tc>
      </w:tr>
      <w:tr w:rsidR="004170C8" w:rsidRPr="0033228B" w14:paraId="303C97B4" w14:textId="77777777" w:rsidTr="00A15804">
        <w:tc>
          <w:tcPr>
            <w:tcW w:w="4703" w:type="dxa"/>
            <w:gridSpan w:val="2"/>
            <w:vAlign w:val="center"/>
          </w:tcPr>
          <w:p w14:paraId="6FC5AA23" w14:textId="77777777" w:rsidR="004170C8" w:rsidRPr="0033228B" w:rsidRDefault="004170C8" w:rsidP="004170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3228B">
              <w:rPr>
                <w:rStyle w:val="Kiemels2"/>
                <w:rFonts w:ascii="Times New Roman" w:hAnsi="Times New Roman" w:cs="Times New Roman"/>
                <w:sz w:val="20"/>
                <w:szCs w:val="20"/>
                <w:lang w:val="uk-UA"/>
              </w:rPr>
              <w:t>Поточний контроль</w:t>
            </w:r>
          </w:p>
          <w:p w14:paraId="3E6221C8" w14:textId="6840BF53" w:rsidR="004170C8" w:rsidRPr="0033228B" w:rsidRDefault="004170C8" w:rsidP="004170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(форма проміжної перевірки знань студентів протягом семестру)</w:t>
            </w:r>
          </w:p>
          <w:p w14:paraId="16F8BD2E" w14:textId="7BF8675F" w:rsidR="00074436" w:rsidRPr="0033228B" w:rsidRDefault="00074436" w:rsidP="004170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Мета поточного контролю — слідкувати за успішністю студентів і вчасно виявляти проблеми в засвоєнні матеріалу.</w:t>
            </w:r>
          </w:p>
          <w:p w14:paraId="4D7249ED" w14:textId="1DE30303" w:rsidR="004170C8" w:rsidRPr="0033228B" w:rsidRDefault="004170C8" w:rsidP="004170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Style w:val="Kiemels2"/>
                <w:rFonts w:ascii="Times New Roman" w:hAnsi="Times New Roman" w:cs="Times New Roman"/>
                <w:sz w:val="20"/>
                <w:szCs w:val="20"/>
              </w:rPr>
              <w:t>Folyamatos értékelés</w:t>
            </w:r>
          </w:p>
          <w:p w14:paraId="1CC66916" w14:textId="77777777" w:rsidR="004170C8" w:rsidRPr="0033228B" w:rsidRDefault="004170C8" w:rsidP="004170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(a hallgató ismereteinek mérése és ellenőrzése a félév során)</w:t>
            </w:r>
          </w:p>
          <w:p w14:paraId="4E328C6C" w14:textId="4287D256" w:rsidR="00074436" w:rsidRPr="0033228B" w:rsidRDefault="00074436" w:rsidP="0007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33228B"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  <w:t>folyamatos ellenőrzés célja</w:t>
            </w: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, hogy nyomon kövesse a hallgatók tanulmányi előmenetelét, és időben feltárja az anyag elsajátításával kapcsolatos problémákat.</w:t>
            </w:r>
          </w:p>
        </w:tc>
        <w:tc>
          <w:tcPr>
            <w:tcW w:w="5491" w:type="dxa"/>
            <w:gridSpan w:val="3"/>
            <w:vAlign w:val="center"/>
          </w:tcPr>
          <w:p w14:paraId="4A61B6F4" w14:textId="77777777" w:rsidR="00074436" w:rsidRPr="0033228B" w:rsidRDefault="00074436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3228B">
              <w:rPr>
                <w:rStyle w:val="Kiemels2"/>
                <w:rFonts w:ascii="Times New Roman" w:hAnsi="Times New Roman" w:cs="Times New Roman"/>
                <w:sz w:val="20"/>
                <w:szCs w:val="20"/>
                <w:lang w:val="uk-UA"/>
              </w:rPr>
              <w:t>Підсумковий контроль</w:t>
            </w:r>
          </w:p>
          <w:p w14:paraId="2CEDBECE" w14:textId="68B3877D" w:rsidR="00074436" w:rsidRPr="0033228B" w:rsidRDefault="00074436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(оцінювання знань студентів наприкінці вивчення навчальної дисципліни)</w:t>
            </w:r>
          </w:p>
          <w:p w14:paraId="24E1F3FF" w14:textId="77777777" w:rsidR="004170C8" w:rsidRPr="0033228B" w:rsidRDefault="00074436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Мета підсумкового контролю — визначити рівень засвоєння навчального матеріалу за весь курс.</w:t>
            </w:r>
          </w:p>
          <w:p w14:paraId="505C6C3A" w14:textId="77777777" w:rsidR="00074436" w:rsidRPr="0033228B" w:rsidRDefault="00074436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Style w:val="Kiemels2"/>
                <w:rFonts w:ascii="Times New Roman" w:hAnsi="Times New Roman" w:cs="Times New Roman"/>
                <w:sz w:val="20"/>
                <w:szCs w:val="20"/>
              </w:rPr>
              <w:t>Záró értékelés</w:t>
            </w:r>
          </w:p>
          <w:p w14:paraId="5EFE1C52" w14:textId="77777777" w:rsidR="00074436" w:rsidRPr="0033228B" w:rsidRDefault="00074436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(a hallgatók tudásának értékelése az adott tantárgy végén).</w:t>
            </w:r>
          </w:p>
          <w:p w14:paraId="13BF62C3" w14:textId="2B904018" w:rsidR="00074436" w:rsidRPr="0033228B" w:rsidRDefault="00074436" w:rsidP="0007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A záró értékelés célja, hogy meghatározza a tananyag elsajátításának szintjét a teljes kurzus végén.</w:t>
            </w:r>
          </w:p>
        </w:tc>
      </w:tr>
      <w:tr w:rsidR="00074436" w:rsidRPr="0033228B" w14:paraId="1C601E21" w14:textId="77777777" w:rsidTr="00A15804">
        <w:tc>
          <w:tcPr>
            <w:tcW w:w="2830" w:type="dxa"/>
            <w:vAlign w:val="center"/>
          </w:tcPr>
          <w:p w14:paraId="041E7D07" w14:textId="1DD10EC2" w:rsidR="00074436" w:rsidRPr="0033228B" w:rsidRDefault="00C108EE" w:rsidP="00074436">
            <w:pPr>
              <w:jc w:val="center"/>
              <w:rPr>
                <w:rStyle w:val="Kiemels2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3228B">
              <w:rPr>
                <w:rStyle w:val="Kiemels2"/>
                <w:rFonts w:ascii="Times New Roman" w:hAnsi="Times New Roman" w:cs="Times New Roman"/>
                <w:sz w:val="20"/>
                <w:szCs w:val="20"/>
                <w:lang w:val="uk-UA"/>
              </w:rPr>
              <w:t>Форми,</w:t>
            </w:r>
            <w:r w:rsidR="00887775" w:rsidRPr="0033228B">
              <w:rPr>
                <w:rStyle w:val="Kiemels2"/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методи</w:t>
            </w:r>
            <w:r w:rsidRPr="0033228B">
              <w:rPr>
                <w:rStyle w:val="Kiemels2"/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інструменти </w:t>
            </w:r>
            <w:r w:rsidR="00074436" w:rsidRPr="0033228B">
              <w:rPr>
                <w:rStyle w:val="Kiemels2"/>
                <w:rFonts w:ascii="Times New Roman" w:hAnsi="Times New Roman" w:cs="Times New Roman"/>
                <w:sz w:val="20"/>
                <w:szCs w:val="20"/>
                <w:lang w:val="uk-UA"/>
              </w:rPr>
              <w:t>контролю</w:t>
            </w:r>
          </w:p>
          <w:p w14:paraId="63F7F751" w14:textId="3BAB9ACB" w:rsidR="00074436" w:rsidRPr="0033228B" w:rsidRDefault="00074436" w:rsidP="00C108EE">
            <w:pPr>
              <w:jc w:val="center"/>
              <w:rPr>
                <w:rStyle w:val="Kiemels2"/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Style w:val="Kiemels2"/>
                <w:rFonts w:ascii="Times New Roman" w:hAnsi="Times New Roman" w:cs="Times New Roman"/>
                <w:sz w:val="20"/>
                <w:szCs w:val="20"/>
              </w:rPr>
              <w:t xml:space="preserve">Ellenőrzés </w:t>
            </w:r>
            <w:r w:rsidR="00C108EE" w:rsidRPr="0033228B">
              <w:rPr>
                <w:rStyle w:val="Kiemels2"/>
                <w:rFonts w:ascii="Times New Roman" w:hAnsi="Times New Roman" w:cs="Times New Roman"/>
                <w:sz w:val="20"/>
                <w:szCs w:val="20"/>
              </w:rPr>
              <w:t>formái, módszerei, eszközei</w:t>
            </w:r>
          </w:p>
        </w:tc>
        <w:tc>
          <w:tcPr>
            <w:tcW w:w="1873" w:type="dxa"/>
            <w:vAlign w:val="center"/>
          </w:tcPr>
          <w:p w14:paraId="2C4AE012" w14:textId="77777777" w:rsidR="00074436" w:rsidRPr="0033228B" w:rsidRDefault="00074436" w:rsidP="00074436">
            <w:pPr>
              <w:jc w:val="center"/>
              <w:rPr>
                <w:rStyle w:val="Kiemels2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3228B">
              <w:rPr>
                <w:rStyle w:val="Kiemels2"/>
                <w:rFonts w:ascii="Times New Roman" w:hAnsi="Times New Roman" w:cs="Times New Roman"/>
                <w:sz w:val="20"/>
                <w:szCs w:val="20"/>
                <w:lang w:val="uk-UA"/>
              </w:rPr>
              <w:t>Максимальна к-сть балів, що накопичуються</w:t>
            </w:r>
          </w:p>
          <w:p w14:paraId="10FA311F" w14:textId="5A5B33E3" w:rsidR="00074436" w:rsidRPr="0033228B" w:rsidRDefault="00074436" w:rsidP="00074436">
            <w:pPr>
              <w:jc w:val="center"/>
              <w:rPr>
                <w:rStyle w:val="Kiemels2"/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Style w:val="Kiemels2"/>
                <w:rFonts w:ascii="Times New Roman" w:hAnsi="Times New Roman" w:cs="Times New Roman"/>
                <w:sz w:val="20"/>
                <w:szCs w:val="20"/>
              </w:rPr>
              <w:t>Megszerezhető pontok (maximum)</w:t>
            </w:r>
          </w:p>
        </w:tc>
        <w:tc>
          <w:tcPr>
            <w:tcW w:w="2580" w:type="dxa"/>
            <w:vAlign w:val="center"/>
          </w:tcPr>
          <w:p w14:paraId="1F19F4C5" w14:textId="7894BCC5" w:rsidR="00074436" w:rsidRPr="0033228B" w:rsidRDefault="00C108EE" w:rsidP="00074436">
            <w:pPr>
              <w:jc w:val="center"/>
              <w:rPr>
                <w:rStyle w:val="Kiemels2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3228B">
              <w:rPr>
                <w:rStyle w:val="Kiemels2"/>
                <w:rFonts w:ascii="Times New Roman" w:hAnsi="Times New Roman" w:cs="Times New Roman"/>
                <w:sz w:val="20"/>
                <w:szCs w:val="20"/>
                <w:lang w:val="uk-UA"/>
              </w:rPr>
              <w:t>Форми,</w:t>
            </w:r>
            <w:r w:rsidR="00887775" w:rsidRPr="0033228B">
              <w:rPr>
                <w:rStyle w:val="Kiemels2"/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методи</w:t>
            </w:r>
            <w:r w:rsidRPr="0033228B">
              <w:rPr>
                <w:rStyle w:val="Kiemels2"/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інструменти </w:t>
            </w:r>
            <w:r w:rsidR="00074436" w:rsidRPr="0033228B">
              <w:rPr>
                <w:rStyle w:val="Kiemels2"/>
                <w:rFonts w:ascii="Times New Roman" w:hAnsi="Times New Roman" w:cs="Times New Roman"/>
                <w:sz w:val="20"/>
                <w:szCs w:val="20"/>
                <w:lang w:val="uk-UA"/>
              </w:rPr>
              <w:t>контролю</w:t>
            </w:r>
          </w:p>
          <w:p w14:paraId="74F227B5" w14:textId="519E1D1B" w:rsidR="00074436" w:rsidRPr="0033228B" w:rsidRDefault="00C108EE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Style w:val="Kiemels2"/>
                <w:rFonts w:ascii="Times New Roman" w:hAnsi="Times New Roman" w:cs="Times New Roman"/>
                <w:sz w:val="20"/>
                <w:szCs w:val="20"/>
              </w:rPr>
              <w:t>Ellenőrzés formái, módszerei, eszközei</w:t>
            </w:r>
          </w:p>
        </w:tc>
        <w:tc>
          <w:tcPr>
            <w:tcW w:w="2911" w:type="dxa"/>
            <w:gridSpan w:val="2"/>
            <w:vAlign w:val="center"/>
          </w:tcPr>
          <w:p w14:paraId="5ECCFBC1" w14:textId="77777777" w:rsidR="00074436" w:rsidRPr="0033228B" w:rsidRDefault="00074436" w:rsidP="00074436">
            <w:pPr>
              <w:jc w:val="center"/>
              <w:rPr>
                <w:rStyle w:val="Kiemels2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3228B">
              <w:rPr>
                <w:rStyle w:val="Kiemels2"/>
                <w:rFonts w:ascii="Times New Roman" w:hAnsi="Times New Roman" w:cs="Times New Roman"/>
                <w:sz w:val="20"/>
                <w:szCs w:val="20"/>
                <w:lang w:val="uk-UA"/>
              </w:rPr>
              <w:t>Максимальна к-сть балів, що накопичуються</w:t>
            </w:r>
          </w:p>
          <w:p w14:paraId="693B20A4" w14:textId="78E2F15A" w:rsidR="00074436" w:rsidRPr="0033228B" w:rsidRDefault="00074436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Style w:val="Kiemels2"/>
                <w:rFonts w:ascii="Times New Roman" w:hAnsi="Times New Roman" w:cs="Times New Roman"/>
                <w:sz w:val="20"/>
                <w:szCs w:val="20"/>
              </w:rPr>
              <w:t>Megszerezhető pontok (maximum)</w:t>
            </w:r>
          </w:p>
        </w:tc>
      </w:tr>
      <w:tr w:rsidR="00BA3662" w:rsidRPr="0033228B" w14:paraId="0E252B7F" w14:textId="77777777" w:rsidTr="00A15804">
        <w:tc>
          <w:tcPr>
            <w:tcW w:w="2830" w:type="dxa"/>
            <w:shd w:val="clear" w:color="auto" w:fill="FFC000"/>
            <w:vAlign w:val="center"/>
          </w:tcPr>
          <w:p w14:paraId="2DCE8D90" w14:textId="4B1B7F56" w:rsidR="00BA3662" w:rsidRPr="0033228B" w:rsidRDefault="00BA3662" w:rsidP="00074436">
            <w:pPr>
              <w:jc w:val="center"/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r w:rsidRPr="0033228B"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Активність на практичних, семінарських заняттях</w:t>
            </w:r>
          </w:p>
          <w:p w14:paraId="220B34FC" w14:textId="4ED5939A" w:rsidR="00BA3662" w:rsidRPr="0033228B" w:rsidRDefault="00BA3662" w:rsidP="003D504F">
            <w:pPr>
              <w:jc w:val="center"/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3228B"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  <w:t>Aktivitás a gyakorlati, szemináriumi órákon</w:t>
            </w:r>
          </w:p>
        </w:tc>
        <w:tc>
          <w:tcPr>
            <w:tcW w:w="1873" w:type="dxa"/>
            <w:vAlign w:val="center"/>
          </w:tcPr>
          <w:p w14:paraId="22FC7CAB" w14:textId="3FB63CF1" w:rsidR="00BA3662" w:rsidRPr="0033228B" w:rsidRDefault="00201A7C" w:rsidP="00074436">
            <w:pPr>
              <w:jc w:val="center"/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  <w:t>3</w:t>
            </w:r>
            <w:r w:rsidR="007D6517"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  <w:t>0</w:t>
            </w:r>
          </w:p>
        </w:tc>
        <w:tc>
          <w:tcPr>
            <w:tcW w:w="2580" w:type="dxa"/>
            <w:vMerge w:val="restart"/>
            <w:shd w:val="clear" w:color="auto" w:fill="92D050"/>
            <w:vAlign w:val="center"/>
          </w:tcPr>
          <w:p w14:paraId="620534D9" w14:textId="00F4D79D" w:rsidR="00BA3662" w:rsidRPr="0033228B" w:rsidRDefault="00201A7C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Залік</w:t>
            </w:r>
            <w:r w:rsidR="000B43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 усний</w:t>
            </w:r>
          </w:p>
          <w:p w14:paraId="2C5AD4B5" w14:textId="53AE4801" w:rsidR="00BA3662" w:rsidRPr="000B438B" w:rsidRDefault="00201A7C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Beszámoló</w:t>
            </w:r>
            <w:r w:rsidR="000B43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: </w:t>
            </w:r>
            <w:r w:rsidR="000B438B">
              <w:rPr>
                <w:rFonts w:ascii="Times New Roman" w:hAnsi="Times New Roman" w:cs="Times New Roman"/>
                <w:sz w:val="20"/>
                <w:szCs w:val="20"/>
              </w:rPr>
              <w:t>szóbeli</w:t>
            </w:r>
          </w:p>
        </w:tc>
        <w:tc>
          <w:tcPr>
            <w:tcW w:w="2911" w:type="dxa"/>
            <w:gridSpan w:val="2"/>
            <w:vMerge w:val="restart"/>
            <w:shd w:val="clear" w:color="auto" w:fill="FFC000"/>
            <w:vAlign w:val="center"/>
          </w:tcPr>
          <w:p w14:paraId="4B476CC9" w14:textId="56B0DF94" w:rsidR="00BA3662" w:rsidRPr="0033228B" w:rsidRDefault="007D6517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BA3662" w:rsidRPr="0033228B" w14:paraId="48ADE486" w14:textId="77777777" w:rsidTr="00A15804">
        <w:tc>
          <w:tcPr>
            <w:tcW w:w="2830" w:type="dxa"/>
            <w:shd w:val="clear" w:color="auto" w:fill="FFC000"/>
            <w:vAlign w:val="center"/>
          </w:tcPr>
          <w:p w14:paraId="5D1BC575" w14:textId="77777777" w:rsidR="00BA3662" w:rsidRPr="0033228B" w:rsidRDefault="00BA3662" w:rsidP="00074436">
            <w:pPr>
              <w:jc w:val="center"/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r w:rsidRPr="0033228B"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Виконання індивідуальних завдань</w:t>
            </w:r>
          </w:p>
          <w:p w14:paraId="3C8E7D81" w14:textId="2F1B0B02" w:rsidR="00BA3662" w:rsidRPr="0033228B" w:rsidRDefault="00BA3662" w:rsidP="00074436">
            <w:pPr>
              <w:jc w:val="center"/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3228B"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  <w:t>Egyéni feladatok elvégzése (pl. beadandók)</w:t>
            </w:r>
          </w:p>
        </w:tc>
        <w:tc>
          <w:tcPr>
            <w:tcW w:w="1873" w:type="dxa"/>
            <w:vAlign w:val="center"/>
          </w:tcPr>
          <w:p w14:paraId="41718917" w14:textId="4D4CB946" w:rsidR="00BA3662" w:rsidRPr="0033228B" w:rsidRDefault="007D6517" w:rsidP="00074436">
            <w:pPr>
              <w:jc w:val="center"/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  <w:t>0</w:t>
            </w:r>
          </w:p>
        </w:tc>
        <w:tc>
          <w:tcPr>
            <w:tcW w:w="2580" w:type="dxa"/>
            <w:vMerge/>
            <w:shd w:val="clear" w:color="auto" w:fill="92D050"/>
            <w:vAlign w:val="center"/>
          </w:tcPr>
          <w:p w14:paraId="0919187C" w14:textId="77777777" w:rsidR="00BA3662" w:rsidRPr="0033228B" w:rsidRDefault="00BA3662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1" w:type="dxa"/>
            <w:gridSpan w:val="2"/>
            <w:vMerge/>
            <w:shd w:val="clear" w:color="auto" w:fill="FFC000"/>
            <w:vAlign w:val="center"/>
          </w:tcPr>
          <w:p w14:paraId="3BA51F48" w14:textId="579BA516" w:rsidR="00BA3662" w:rsidRPr="0033228B" w:rsidRDefault="00BA3662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662" w:rsidRPr="0033228B" w14:paraId="6D5712D7" w14:textId="77777777" w:rsidTr="00A15804">
        <w:tc>
          <w:tcPr>
            <w:tcW w:w="2830" w:type="dxa"/>
            <w:shd w:val="clear" w:color="auto" w:fill="FFC000"/>
            <w:vAlign w:val="center"/>
          </w:tcPr>
          <w:p w14:paraId="0913726E" w14:textId="77777777" w:rsidR="00BA3662" w:rsidRPr="0033228B" w:rsidRDefault="00BA3662" w:rsidP="00074436">
            <w:pPr>
              <w:jc w:val="center"/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r w:rsidRPr="0033228B"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Виконання занять у групі</w:t>
            </w:r>
          </w:p>
          <w:p w14:paraId="32FDCDF9" w14:textId="64D649B9" w:rsidR="00BA3662" w:rsidRPr="0033228B" w:rsidRDefault="00BA3662" w:rsidP="00074436">
            <w:pPr>
              <w:jc w:val="center"/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3228B"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  <w:t>Csoportos feladatok</w:t>
            </w:r>
          </w:p>
        </w:tc>
        <w:tc>
          <w:tcPr>
            <w:tcW w:w="1873" w:type="dxa"/>
            <w:vAlign w:val="center"/>
          </w:tcPr>
          <w:p w14:paraId="4DD385A0" w14:textId="5FB6245A" w:rsidR="00BA3662" w:rsidRPr="0033228B" w:rsidRDefault="007D6517" w:rsidP="00074436">
            <w:pPr>
              <w:jc w:val="center"/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  <w:t>0</w:t>
            </w:r>
          </w:p>
        </w:tc>
        <w:tc>
          <w:tcPr>
            <w:tcW w:w="2580" w:type="dxa"/>
            <w:vMerge/>
            <w:shd w:val="clear" w:color="auto" w:fill="92D050"/>
            <w:vAlign w:val="center"/>
          </w:tcPr>
          <w:p w14:paraId="47F33095" w14:textId="7DA1FB6B" w:rsidR="00BA3662" w:rsidRPr="0033228B" w:rsidRDefault="00BA3662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1" w:type="dxa"/>
            <w:gridSpan w:val="2"/>
            <w:vMerge/>
            <w:shd w:val="clear" w:color="auto" w:fill="FFC000"/>
            <w:vAlign w:val="center"/>
          </w:tcPr>
          <w:p w14:paraId="46BA1F7F" w14:textId="2DBD0846" w:rsidR="00BA3662" w:rsidRPr="0033228B" w:rsidRDefault="00BA3662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662" w:rsidRPr="0033228B" w14:paraId="1F2F01E6" w14:textId="77777777" w:rsidTr="00A15804">
        <w:tc>
          <w:tcPr>
            <w:tcW w:w="2830" w:type="dxa"/>
            <w:shd w:val="clear" w:color="auto" w:fill="FFC000"/>
            <w:vAlign w:val="center"/>
          </w:tcPr>
          <w:p w14:paraId="56DEE93A" w14:textId="77777777" w:rsidR="00BA3662" w:rsidRPr="0033228B" w:rsidRDefault="00BA3662" w:rsidP="00074436">
            <w:pPr>
              <w:jc w:val="center"/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r w:rsidRPr="0033228B"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Написання контрольних робіт, тестів</w:t>
            </w:r>
          </w:p>
          <w:p w14:paraId="6C56E6AC" w14:textId="512EE674" w:rsidR="00BA3662" w:rsidRPr="0033228B" w:rsidRDefault="00BA3662" w:rsidP="00074436">
            <w:pPr>
              <w:jc w:val="center"/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3228B"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  <w:t>Dolgozatok (ZH-k), tesztek megírása</w:t>
            </w:r>
          </w:p>
        </w:tc>
        <w:tc>
          <w:tcPr>
            <w:tcW w:w="1873" w:type="dxa"/>
            <w:vAlign w:val="center"/>
          </w:tcPr>
          <w:p w14:paraId="5CDC330B" w14:textId="136C9676" w:rsidR="00BA3662" w:rsidRPr="0033228B" w:rsidRDefault="00201A7C" w:rsidP="00074436">
            <w:pPr>
              <w:jc w:val="center"/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  <w:r w:rsidR="007D6517"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  <w:t>0</w:t>
            </w:r>
          </w:p>
        </w:tc>
        <w:tc>
          <w:tcPr>
            <w:tcW w:w="2580" w:type="dxa"/>
            <w:vMerge/>
            <w:shd w:val="clear" w:color="auto" w:fill="92D050"/>
            <w:vAlign w:val="center"/>
          </w:tcPr>
          <w:p w14:paraId="54006204" w14:textId="77777777" w:rsidR="00BA3662" w:rsidRPr="0033228B" w:rsidRDefault="00BA3662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1" w:type="dxa"/>
            <w:gridSpan w:val="2"/>
            <w:vMerge/>
            <w:shd w:val="clear" w:color="auto" w:fill="FFC000"/>
            <w:vAlign w:val="center"/>
          </w:tcPr>
          <w:p w14:paraId="069F0FD5" w14:textId="490EB346" w:rsidR="00BA3662" w:rsidRPr="0033228B" w:rsidRDefault="00BA3662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662" w:rsidRPr="0033228B" w14:paraId="3BFD7AFD" w14:textId="77777777" w:rsidTr="00A15804">
        <w:tc>
          <w:tcPr>
            <w:tcW w:w="2830" w:type="dxa"/>
            <w:shd w:val="clear" w:color="auto" w:fill="FFC000"/>
            <w:vAlign w:val="center"/>
          </w:tcPr>
          <w:p w14:paraId="458F11B0" w14:textId="77777777" w:rsidR="00BA3662" w:rsidRPr="0033228B" w:rsidRDefault="00BA3662" w:rsidP="00074436">
            <w:pPr>
              <w:jc w:val="center"/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r w:rsidRPr="0033228B"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Виконання лабораторних робіт</w:t>
            </w:r>
          </w:p>
          <w:p w14:paraId="1A683BDF" w14:textId="1CC56CC5" w:rsidR="00BA3662" w:rsidRPr="0033228B" w:rsidRDefault="00BA3662" w:rsidP="00074436">
            <w:pPr>
              <w:jc w:val="center"/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3228B"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  <w:t>Labormunkák leadása</w:t>
            </w:r>
          </w:p>
        </w:tc>
        <w:tc>
          <w:tcPr>
            <w:tcW w:w="1873" w:type="dxa"/>
            <w:vAlign w:val="center"/>
          </w:tcPr>
          <w:p w14:paraId="2BCD8C24" w14:textId="32DC51CA" w:rsidR="00BA3662" w:rsidRPr="0033228B" w:rsidRDefault="007D6517" w:rsidP="00074436">
            <w:pPr>
              <w:jc w:val="center"/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  <w:t>0</w:t>
            </w:r>
          </w:p>
        </w:tc>
        <w:tc>
          <w:tcPr>
            <w:tcW w:w="2580" w:type="dxa"/>
            <w:vMerge/>
            <w:shd w:val="clear" w:color="auto" w:fill="92D050"/>
            <w:vAlign w:val="center"/>
          </w:tcPr>
          <w:p w14:paraId="6BEB9DB9" w14:textId="4A3731EE" w:rsidR="00BA3662" w:rsidRPr="0033228B" w:rsidRDefault="00BA3662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1" w:type="dxa"/>
            <w:gridSpan w:val="2"/>
            <w:vMerge/>
            <w:shd w:val="clear" w:color="auto" w:fill="FFC000"/>
            <w:vAlign w:val="center"/>
          </w:tcPr>
          <w:p w14:paraId="0786086A" w14:textId="3192E86E" w:rsidR="00BA3662" w:rsidRPr="0033228B" w:rsidRDefault="00BA3662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662" w:rsidRPr="0033228B" w14:paraId="66309536" w14:textId="77777777" w:rsidTr="00A15804">
        <w:tc>
          <w:tcPr>
            <w:tcW w:w="2830" w:type="dxa"/>
            <w:shd w:val="clear" w:color="auto" w:fill="FFC000"/>
            <w:vAlign w:val="center"/>
          </w:tcPr>
          <w:p w14:paraId="2D6A4CB3" w14:textId="77777777" w:rsidR="00BA3662" w:rsidRPr="0033228B" w:rsidRDefault="00BA3662" w:rsidP="00074436">
            <w:pPr>
              <w:jc w:val="center"/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r w:rsidRPr="0033228B"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Виконання завдань із самостійної роботи</w:t>
            </w:r>
          </w:p>
          <w:p w14:paraId="6DFA214B" w14:textId="3256B9BD" w:rsidR="00BA3662" w:rsidRPr="0033228B" w:rsidRDefault="00BA3662" w:rsidP="00074436">
            <w:pPr>
              <w:jc w:val="center"/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3228B"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  <w:t>Önálló munka feladatainak elvégzése (pl. beadandók)</w:t>
            </w:r>
          </w:p>
        </w:tc>
        <w:tc>
          <w:tcPr>
            <w:tcW w:w="1873" w:type="dxa"/>
            <w:vAlign w:val="center"/>
          </w:tcPr>
          <w:p w14:paraId="2FDC20F9" w14:textId="175113E4" w:rsidR="00BA3662" w:rsidRPr="0033228B" w:rsidRDefault="007D6517" w:rsidP="00074436">
            <w:pPr>
              <w:jc w:val="center"/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  <w:t>0</w:t>
            </w:r>
          </w:p>
        </w:tc>
        <w:tc>
          <w:tcPr>
            <w:tcW w:w="2580" w:type="dxa"/>
            <w:vMerge/>
            <w:shd w:val="clear" w:color="auto" w:fill="92D050"/>
            <w:vAlign w:val="center"/>
          </w:tcPr>
          <w:p w14:paraId="664CF654" w14:textId="77777777" w:rsidR="00BA3662" w:rsidRPr="0033228B" w:rsidRDefault="00BA3662" w:rsidP="0007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1" w:type="dxa"/>
            <w:gridSpan w:val="2"/>
            <w:vMerge/>
            <w:shd w:val="clear" w:color="auto" w:fill="FFC000"/>
            <w:vAlign w:val="center"/>
          </w:tcPr>
          <w:p w14:paraId="2AE9CB7F" w14:textId="7EF05DD7" w:rsidR="00BA3662" w:rsidRPr="0033228B" w:rsidRDefault="00BA3662" w:rsidP="0007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74436" w:rsidRPr="0033228B" w14:paraId="47825E82" w14:textId="77777777" w:rsidTr="00A15804">
        <w:tc>
          <w:tcPr>
            <w:tcW w:w="10194" w:type="dxa"/>
            <w:gridSpan w:val="5"/>
            <w:vAlign w:val="center"/>
          </w:tcPr>
          <w:p w14:paraId="6EFEFED0" w14:textId="3F98D6C3" w:rsidR="00074436" w:rsidRPr="0033228B" w:rsidRDefault="00074436" w:rsidP="0007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Максимальні кількість балів </w:t>
            </w: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Megszerezhető </w:t>
            </w:r>
            <w:proofErr w:type="spellStart"/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összpontszám</w:t>
            </w:r>
            <w:proofErr w:type="spellEnd"/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:</w:t>
            </w: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100</w:t>
            </w:r>
          </w:p>
        </w:tc>
      </w:tr>
      <w:tr w:rsidR="009B55E7" w:rsidRPr="0033228B" w14:paraId="0F75B78C" w14:textId="77777777" w:rsidTr="00A15804">
        <w:tc>
          <w:tcPr>
            <w:tcW w:w="10194" w:type="dxa"/>
            <w:gridSpan w:val="5"/>
            <w:shd w:val="clear" w:color="auto" w:fill="FFC000"/>
            <w:vAlign w:val="center"/>
          </w:tcPr>
          <w:p w14:paraId="22BFD622" w14:textId="77777777" w:rsidR="009B55E7" w:rsidRPr="0033228B" w:rsidRDefault="009B55E7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Чи є можливість отримати оцінку «автоматом»?</w:t>
            </w:r>
          </w:p>
          <w:p w14:paraId="26C5DB2B" w14:textId="2ADE0703" w:rsidR="009B55E7" w:rsidRPr="0033228B" w:rsidRDefault="009B55E7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Van-e lehetőség megajánlott (automatikus) jegybeírásra?</w:t>
            </w:r>
          </w:p>
        </w:tc>
      </w:tr>
      <w:tr w:rsidR="009B55E7" w:rsidRPr="0033228B" w14:paraId="53B75E96" w14:textId="77777777" w:rsidTr="00A15804">
        <w:tc>
          <w:tcPr>
            <w:tcW w:w="2830" w:type="dxa"/>
            <w:vAlign w:val="center"/>
          </w:tcPr>
          <w:p w14:paraId="273CDBAD" w14:textId="57973AF5" w:rsidR="009B55E7" w:rsidRPr="0033228B" w:rsidRDefault="009B55E7" w:rsidP="0007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Ні</w:t>
            </w:r>
          </w:p>
          <w:p w14:paraId="36A0DE62" w14:textId="7207906F" w:rsidR="009B55E7" w:rsidRPr="0033228B" w:rsidRDefault="009B55E7" w:rsidP="0007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Nem</w:t>
            </w:r>
          </w:p>
        </w:tc>
        <w:tc>
          <w:tcPr>
            <w:tcW w:w="7364" w:type="dxa"/>
            <w:gridSpan w:val="4"/>
            <w:vAlign w:val="center"/>
          </w:tcPr>
          <w:p w14:paraId="2C60F95D" w14:textId="0CFAF8BA" w:rsidR="00D31A58" w:rsidRPr="0033228B" w:rsidRDefault="00D31A58" w:rsidP="00D3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Складання </w:t>
            </w:r>
            <w:r w:rsidR="001E0758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заліку</w:t>
            </w: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є о</w:t>
            </w:r>
            <w:proofErr w:type="spellStart"/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бов’язков</w:t>
            </w:r>
            <w:proofErr w:type="spellEnd"/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им.</w:t>
            </w:r>
          </w:p>
          <w:p w14:paraId="54802925" w14:textId="699CD3D8" w:rsidR="009B55E7" w:rsidRPr="0033228B" w:rsidRDefault="00D31A58" w:rsidP="00D3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 </w:t>
            </w:r>
            <w:r w:rsidR="001E0758">
              <w:rPr>
                <w:rFonts w:ascii="Times New Roman" w:hAnsi="Times New Roman" w:cs="Times New Roman"/>
                <w:b/>
                <w:sz w:val="20"/>
                <w:szCs w:val="20"/>
              </w:rPr>
              <w:t>beszámoló</w:t>
            </w: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kötelező.</w:t>
            </w:r>
          </w:p>
        </w:tc>
      </w:tr>
      <w:tr w:rsidR="00E375AA" w:rsidRPr="0033228B" w14:paraId="2FB899A5" w14:textId="77777777" w:rsidTr="00A15804">
        <w:tc>
          <w:tcPr>
            <w:tcW w:w="2830" w:type="dxa"/>
            <w:shd w:val="clear" w:color="auto" w:fill="FFC000"/>
            <w:vAlign w:val="center"/>
          </w:tcPr>
          <w:p w14:paraId="189AEA86" w14:textId="77777777" w:rsidR="00E375AA" w:rsidRPr="0033228B" w:rsidRDefault="00E375AA" w:rsidP="0007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Доступ до «Google Classroom» ОК</w:t>
            </w:r>
          </w:p>
          <w:p w14:paraId="6BD98C04" w14:textId="0038B692" w:rsidR="00E375AA" w:rsidRPr="0033228B" w:rsidRDefault="00E375AA" w:rsidP="0007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 képzési komponenshez tartozó </w:t>
            </w: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Google Classroom</w:t>
            </w:r>
            <w:r w:rsidR="004F1829"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linkje</w:t>
            </w:r>
          </w:p>
        </w:tc>
        <w:tc>
          <w:tcPr>
            <w:tcW w:w="7364" w:type="dxa"/>
            <w:gridSpan w:val="4"/>
            <w:vAlign w:val="center"/>
          </w:tcPr>
          <w:p w14:paraId="13DD66AC" w14:textId="412E1046" w:rsidR="00E375AA" w:rsidRPr="007A1EBA" w:rsidRDefault="007A1EBA" w:rsidP="00D31A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7A1EBA">
              <w:rPr>
                <w:rFonts w:ascii="Times New Roman" w:hAnsi="Times New Roman" w:cs="Times New Roman"/>
                <w:b/>
                <w:bCs/>
              </w:rPr>
              <w:t>https://classroom.google.com/c/ODcyMDQ5ODIwNTI5</w:t>
            </w:r>
          </w:p>
        </w:tc>
      </w:tr>
      <w:tr w:rsidR="00074436" w:rsidRPr="0033228B" w14:paraId="4AD2DA00" w14:textId="77777777" w:rsidTr="00A15804">
        <w:tc>
          <w:tcPr>
            <w:tcW w:w="2830" w:type="dxa"/>
            <w:shd w:val="clear" w:color="auto" w:fill="FFC000"/>
            <w:vAlign w:val="center"/>
          </w:tcPr>
          <w:p w14:paraId="3E04544D" w14:textId="77777777" w:rsidR="005112D8" w:rsidRPr="0033228B" w:rsidRDefault="005112D8" w:rsidP="0007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Рекомендовані джерела</w:t>
            </w:r>
          </w:p>
          <w:p w14:paraId="70548496" w14:textId="1568BB27" w:rsidR="00074436" w:rsidRPr="0033228B" w:rsidRDefault="00074436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</w:t>
            </w:r>
            <w:r w:rsidR="005112D8"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основна та допоміжна література</w:t>
            </w: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електронні </w:t>
            </w:r>
            <w:r w:rsidR="00E375AA"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та онлайн </w:t>
            </w: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інформаційні ресурси</w:t>
            </w:r>
            <w:r w:rsidR="005112D8" w:rsidRPr="0033228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7D1F4E0" w14:textId="77777777" w:rsidR="005112D8" w:rsidRPr="0033228B" w:rsidRDefault="005112D8" w:rsidP="0007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Tananyagok</w:t>
            </w:r>
          </w:p>
          <w:p w14:paraId="4BB6B7E2" w14:textId="6FF7284D" w:rsidR="00E375AA" w:rsidRPr="0033228B" w:rsidRDefault="00E375AA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(kötelező és ajánlott szakirodalom, elektronikus és online tananyagok stb.)</w:t>
            </w:r>
          </w:p>
        </w:tc>
        <w:tc>
          <w:tcPr>
            <w:tcW w:w="7364" w:type="dxa"/>
            <w:gridSpan w:val="4"/>
            <w:vAlign w:val="center"/>
          </w:tcPr>
          <w:p w14:paraId="616C8677" w14:textId="6A5A6CBB" w:rsidR="003D6493" w:rsidRPr="002E30F4" w:rsidRDefault="003D6493" w:rsidP="00E335F0">
            <w:pPr>
              <w:ind w:left="284" w:hanging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E30F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Основна</w:t>
            </w:r>
            <w:proofErr w:type="spellEnd"/>
            <w:r w:rsidRPr="002E30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E30F4">
              <w:rPr>
                <w:rFonts w:ascii="Times New Roman" w:hAnsi="Times New Roman" w:cs="Times New Roman"/>
                <w:b/>
                <w:sz w:val="20"/>
                <w:szCs w:val="20"/>
              </w:rPr>
              <w:t>література</w:t>
            </w:r>
            <w:proofErr w:type="spellEnd"/>
            <w:r w:rsidRPr="002E30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Kötelező szakirodalom</w:t>
            </w:r>
            <w:r w:rsidR="008609F6" w:rsidRPr="002E30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</w:t>
            </w:r>
            <w:proofErr w:type="spellStart"/>
            <w:r w:rsidR="008609F6" w:rsidRPr="002E30F4">
              <w:rPr>
                <w:rFonts w:ascii="Times New Roman" w:hAnsi="Times New Roman" w:cs="Times New Roman"/>
                <w:b/>
                <w:sz w:val="20"/>
                <w:szCs w:val="20"/>
              </w:rPr>
              <w:t>Required</w:t>
            </w:r>
            <w:proofErr w:type="spellEnd"/>
            <w:r w:rsidR="008609F6" w:rsidRPr="002E30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Reading</w:t>
            </w:r>
            <w:r w:rsidRPr="002E30F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1AB934D2" w14:textId="7D0B4BE6" w:rsidR="001E2AB0" w:rsidRPr="001E2AB0" w:rsidRDefault="001E2AB0" w:rsidP="00B5201F">
            <w:pPr>
              <w:pStyle w:val="Listaszerbekezds"/>
              <w:numPr>
                <w:ilvl w:val="0"/>
                <w:numId w:val="15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E2AB0">
              <w:rPr>
                <w:rFonts w:ascii="Times New Roman" w:hAnsi="Times New Roman" w:cs="Times New Roman"/>
              </w:rPr>
              <w:t>Гудзеляк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І.,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Ванда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І.: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Політична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географія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навч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посібник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. –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Львів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: ЛНУ </w:t>
            </w:r>
            <w:proofErr w:type="spellStart"/>
            <w:r w:rsidRPr="001E2AB0">
              <w:rPr>
                <w:rFonts w:ascii="Times New Roman" w:hAnsi="Times New Roman" w:cs="Times New Roman"/>
              </w:rPr>
              <w:t>імені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Івана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Франка</w:t>
            </w:r>
            <w:proofErr w:type="spellEnd"/>
            <w:r w:rsidRPr="001E2AB0">
              <w:rPr>
                <w:rFonts w:ascii="Times New Roman" w:hAnsi="Times New Roman" w:cs="Times New Roman"/>
              </w:rPr>
              <w:t>, 2021. https://geography.lnu.edu.ua/wp-content/uploads/2021/12/Hudzeliak-Politychna-heohrafiia-book_2021.pdf</w:t>
            </w:r>
          </w:p>
          <w:p w14:paraId="4E2C12E9" w14:textId="77777777" w:rsidR="001E2AB0" w:rsidRPr="001E2AB0" w:rsidRDefault="001E2AB0" w:rsidP="00B5201F">
            <w:pPr>
              <w:pStyle w:val="Listaszerbekezds"/>
              <w:numPr>
                <w:ilvl w:val="0"/>
                <w:numId w:val="15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E2AB0">
              <w:rPr>
                <w:rFonts w:ascii="Times New Roman" w:hAnsi="Times New Roman" w:cs="Times New Roman"/>
              </w:rPr>
              <w:t>Дністрянський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, М.С.: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Геополітика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Навчальний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посібник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. ЛНУ </w:t>
            </w:r>
            <w:proofErr w:type="spellStart"/>
            <w:r w:rsidRPr="001E2AB0">
              <w:rPr>
                <w:rFonts w:ascii="Times New Roman" w:hAnsi="Times New Roman" w:cs="Times New Roman"/>
              </w:rPr>
              <w:t>ім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. І. </w:t>
            </w:r>
            <w:proofErr w:type="spellStart"/>
            <w:r w:rsidRPr="001E2AB0">
              <w:rPr>
                <w:rFonts w:ascii="Times New Roman" w:hAnsi="Times New Roman" w:cs="Times New Roman"/>
              </w:rPr>
              <w:t>Франка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Львів</w:t>
            </w:r>
            <w:proofErr w:type="spellEnd"/>
            <w:r w:rsidRPr="001E2AB0">
              <w:rPr>
                <w:rFonts w:ascii="Times New Roman" w:hAnsi="Times New Roman" w:cs="Times New Roman"/>
              </w:rPr>
              <w:t>, 2011.</w:t>
            </w:r>
          </w:p>
          <w:p w14:paraId="0BDE5E72" w14:textId="77777777" w:rsidR="001E2AB0" w:rsidRPr="001E2AB0" w:rsidRDefault="001E2AB0" w:rsidP="00B5201F">
            <w:pPr>
              <w:pStyle w:val="Listaszerbekezds"/>
              <w:numPr>
                <w:ilvl w:val="0"/>
                <w:numId w:val="15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E2AB0">
              <w:rPr>
                <w:rFonts w:ascii="Times New Roman" w:hAnsi="Times New Roman" w:cs="Times New Roman"/>
              </w:rPr>
              <w:lastRenderedPageBreak/>
              <w:t>Стафійчук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В.І.: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Політична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географія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світу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Навчальний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посібник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E2AB0">
              <w:rPr>
                <w:rFonts w:ascii="Times New Roman" w:hAnsi="Times New Roman" w:cs="Times New Roman"/>
              </w:rPr>
              <w:t>Херсон</w:t>
            </w:r>
            <w:proofErr w:type="spellEnd"/>
            <w:r w:rsidRPr="001E2AB0">
              <w:rPr>
                <w:rFonts w:ascii="Times New Roman" w:hAnsi="Times New Roman" w:cs="Times New Roman"/>
              </w:rPr>
              <w:t>: ОЛДІ-ПЛЮС, 2016.</w:t>
            </w:r>
          </w:p>
          <w:p w14:paraId="74442625" w14:textId="28AEE3DC" w:rsidR="002E30F4" w:rsidRPr="00B5201F" w:rsidRDefault="001E2AB0" w:rsidP="00B5201F">
            <w:pPr>
              <w:pStyle w:val="Listaszerbekezds"/>
              <w:numPr>
                <w:ilvl w:val="0"/>
                <w:numId w:val="15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r w:rsidRPr="001E2AB0">
              <w:rPr>
                <w:rFonts w:ascii="Times New Roman" w:hAnsi="Times New Roman" w:cs="Times New Roman"/>
              </w:rPr>
              <w:t xml:space="preserve">Szilágyi István: Geopolitika. </w:t>
            </w:r>
            <w:proofErr w:type="spellStart"/>
            <w:r w:rsidRPr="001E2AB0">
              <w:rPr>
                <w:rFonts w:ascii="Times New Roman" w:hAnsi="Times New Roman" w:cs="Times New Roman"/>
              </w:rPr>
              <w:t>Publikon</w:t>
            </w:r>
            <w:proofErr w:type="spellEnd"/>
            <w:r w:rsidRPr="001E2AB0">
              <w:rPr>
                <w:rFonts w:ascii="Times New Roman" w:hAnsi="Times New Roman" w:cs="Times New Roman"/>
              </w:rPr>
              <w:t>, Pécs, 2013.</w:t>
            </w:r>
          </w:p>
          <w:p w14:paraId="3E94C8B3" w14:textId="77777777" w:rsidR="00074436" w:rsidRPr="002E30F4" w:rsidRDefault="00074436" w:rsidP="008D52F0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473504" w14:textId="68661F54" w:rsidR="009A5499" w:rsidRPr="00C450CC" w:rsidRDefault="005A23BD" w:rsidP="00E335F0">
            <w:pPr>
              <w:ind w:left="284" w:hanging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C450CC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Рекомендована література / Ajánlott irodalom</w:t>
            </w:r>
            <w:r w:rsidR="008609F6" w:rsidRPr="00C450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</w:t>
            </w:r>
            <w:proofErr w:type="spellStart"/>
            <w:r w:rsidR="008609F6" w:rsidRPr="00C450CC">
              <w:rPr>
                <w:rFonts w:ascii="Times New Roman" w:hAnsi="Times New Roman" w:cs="Times New Roman"/>
                <w:b/>
                <w:sz w:val="20"/>
                <w:szCs w:val="20"/>
              </w:rPr>
              <w:t>Recommended</w:t>
            </w:r>
            <w:proofErr w:type="spellEnd"/>
            <w:r w:rsidR="008609F6" w:rsidRPr="00C450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Reading</w:t>
            </w:r>
            <w:r w:rsidRPr="00C450CC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:</w:t>
            </w:r>
          </w:p>
          <w:p w14:paraId="0E95A4AE" w14:textId="77777777" w:rsidR="001E2AB0" w:rsidRPr="001E2AB0" w:rsidRDefault="001E2AB0" w:rsidP="001E2AB0">
            <w:pPr>
              <w:pStyle w:val="Listaszerbekezds"/>
              <w:numPr>
                <w:ilvl w:val="0"/>
                <w:numId w:val="17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E2AB0">
              <w:rPr>
                <w:rFonts w:ascii="Times New Roman" w:hAnsi="Times New Roman" w:cs="Times New Roman"/>
              </w:rPr>
              <w:t>Дністрянський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М. С.: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Загострення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геополітичних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взаємин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період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постмодерну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та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становище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монографія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Львів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: ЛНУ </w:t>
            </w:r>
            <w:proofErr w:type="spellStart"/>
            <w:r w:rsidRPr="001E2AB0">
              <w:rPr>
                <w:rFonts w:ascii="Times New Roman" w:hAnsi="Times New Roman" w:cs="Times New Roman"/>
              </w:rPr>
              <w:t>імені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Івана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Франка</w:t>
            </w:r>
            <w:proofErr w:type="spellEnd"/>
            <w:r w:rsidRPr="001E2AB0">
              <w:rPr>
                <w:rFonts w:ascii="Times New Roman" w:hAnsi="Times New Roman" w:cs="Times New Roman"/>
              </w:rPr>
              <w:t>, 2021. https://geography.lnu.edu.ua/wp-content/uploads/2021/01/Dniastrianskyy_2020.pdf</w:t>
            </w:r>
          </w:p>
          <w:p w14:paraId="1DDB5CC9" w14:textId="77777777" w:rsidR="001E2AB0" w:rsidRPr="001E2AB0" w:rsidRDefault="001E2AB0" w:rsidP="001E2AB0">
            <w:pPr>
              <w:pStyle w:val="Listaszerbekezds"/>
              <w:numPr>
                <w:ilvl w:val="0"/>
                <w:numId w:val="17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E2AB0">
              <w:rPr>
                <w:rFonts w:ascii="Times New Roman" w:hAnsi="Times New Roman" w:cs="Times New Roman"/>
              </w:rPr>
              <w:t>Дністрянський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М. С.: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Політична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географія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навчальний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посібник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. ЛНУ </w:t>
            </w:r>
            <w:proofErr w:type="spellStart"/>
            <w:r w:rsidRPr="001E2AB0">
              <w:rPr>
                <w:rFonts w:ascii="Times New Roman" w:hAnsi="Times New Roman" w:cs="Times New Roman"/>
              </w:rPr>
              <w:t>імені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Івана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Франка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Львів</w:t>
            </w:r>
            <w:proofErr w:type="spellEnd"/>
            <w:r w:rsidRPr="001E2AB0">
              <w:rPr>
                <w:rFonts w:ascii="Times New Roman" w:hAnsi="Times New Roman" w:cs="Times New Roman"/>
              </w:rPr>
              <w:t>, 2014.</w:t>
            </w:r>
            <w:r w:rsidRPr="001E2AB0">
              <w:rPr>
                <w:rFonts w:ascii="Times New Roman" w:hAnsi="Times New Roman" w:cs="Times New Roman"/>
              </w:rPr>
              <w:tab/>
              <w:t xml:space="preserve"> shron1.chtyvo.org.ua/Dnistrianskyi_yroSlav/Politychna_heohrafiia_Ukrainy.pdf?</w:t>
            </w:r>
          </w:p>
          <w:p w14:paraId="03835FFE" w14:textId="77777777" w:rsidR="001E2AB0" w:rsidRPr="001E2AB0" w:rsidRDefault="001E2AB0" w:rsidP="001E2AB0">
            <w:pPr>
              <w:pStyle w:val="Listaszerbekezds"/>
              <w:numPr>
                <w:ilvl w:val="0"/>
                <w:numId w:val="17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E2AB0">
              <w:rPr>
                <w:rFonts w:ascii="Times New Roman" w:hAnsi="Times New Roman" w:cs="Times New Roman"/>
              </w:rPr>
              <w:t>Гольцов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А.Г.: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Геополітика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та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політична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географія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Підручник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1E2AB0">
              <w:rPr>
                <w:rFonts w:ascii="Times New Roman" w:hAnsi="Times New Roman" w:cs="Times New Roman"/>
              </w:rPr>
              <w:t>«</w:t>
            </w:r>
            <w:proofErr w:type="spellStart"/>
            <w:r w:rsidRPr="001E2AB0">
              <w:rPr>
                <w:rFonts w:ascii="Times New Roman" w:hAnsi="Times New Roman" w:cs="Times New Roman"/>
              </w:rPr>
              <w:t>Центр</w:t>
            </w:r>
            <w:proofErr w:type="spellEnd"/>
            <w:proofErr w:type="gram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учбової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1E2AB0">
              <w:rPr>
                <w:rFonts w:ascii="Times New Roman" w:hAnsi="Times New Roman" w:cs="Times New Roman"/>
              </w:rPr>
              <w:t>літератури</w:t>
            </w:r>
            <w:proofErr w:type="spellEnd"/>
            <w:r w:rsidRPr="001E2AB0">
              <w:rPr>
                <w:rFonts w:ascii="Times New Roman" w:hAnsi="Times New Roman" w:cs="Times New Roman"/>
              </w:rPr>
              <w:t>»</w:t>
            </w:r>
            <w:proofErr w:type="gramEnd"/>
            <w:r w:rsidRPr="001E2AB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Київ</w:t>
            </w:r>
            <w:proofErr w:type="spellEnd"/>
            <w:r w:rsidRPr="001E2AB0">
              <w:rPr>
                <w:rFonts w:ascii="Times New Roman" w:hAnsi="Times New Roman" w:cs="Times New Roman"/>
              </w:rPr>
              <w:t>, 2019.</w:t>
            </w:r>
          </w:p>
          <w:p w14:paraId="62064600" w14:textId="77777777" w:rsidR="001E2AB0" w:rsidRPr="001E2AB0" w:rsidRDefault="001E2AB0" w:rsidP="001E2AB0">
            <w:pPr>
              <w:pStyle w:val="Listaszerbekezds"/>
              <w:numPr>
                <w:ilvl w:val="0"/>
                <w:numId w:val="17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E2AB0">
              <w:rPr>
                <w:rFonts w:ascii="Times New Roman" w:hAnsi="Times New Roman" w:cs="Times New Roman"/>
              </w:rPr>
              <w:t>Трохимчук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С.В., </w:t>
            </w:r>
            <w:proofErr w:type="spellStart"/>
            <w:r w:rsidRPr="001E2AB0">
              <w:rPr>
                <w:rFonts w:ascii="Times New Roman" w:hAnsi="Times New Roman" w:cs="Times New Roman"/>
              </w:rPr>
              <w:t>Федунь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О.В.: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Політична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географія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світу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Навч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посібник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. – К.: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Знання</w:t>
            </w:r>
            <w:proofErr w:type="spellEnd"/>
            <w:r w:rsidRPr="001E2AB0">
              <w:rPr>
                <w:rFonts w:ascii="Times New Roman" w:hAnsi="Times New Roman" w:cs="Times New Roman"/>
              </w:rPr>
              <w:t>, 2007.</w:t>
            </w:r>
          </w:p>
          <w:p w14:paraId="25B846B8" w14:textId="77777777" w:rsidR="001E2AB0" w:rsidRPr="001E2AB0" w:rsidRDefault="001E2AB0" w:rsidP="001E2AB0">
            <w:pPr>
              <w:pStyle w:val="Listaszerbekezds"/>
              <w:numPr>
                <w:ilvl w:val="0"/>
                <w:numId w:val="17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E2AB0">
              <w:rPr>
                <w:rFonts w:ascii="Times New Roman" w:hAnsi="Times New Roman" w:cs="Times New Roman"/>
              </w:rPr>
              <w:t>Політична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географія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геополітика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Навчальний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посібник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. / </w:t>
            </w:r>
            <w:proofErr w:type="spellStart"/>
            <w:r w:rsidRPr="001E2AB0">
              <w:rPr>
                <w:rFonts w:ascii="Times New Roman" w:hAnsi="Times New Roman" w:cs="Times New Roman"/>
              </w:rPr>
              <w:t>Яценко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Б. П., </w:t>
            </w:r>
            <w:proofErr w:type="spellStart"/>
            <w:r w:rsidRPr="001E2AB0">
              <w:rPr>
                <w:rFonts w:ascii="Times New Roman" w:hAnsi="Times New Roman" w:cs="Times New Roman"/>
              </w:rPr>
              <w:t>Стафійчук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В. І.,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Брайчевський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Ю. С. </w:t>
            </w:r>
            <w:proofErr w:type="spellStart"/>
            <w:r w:rsidRPr="001E2AB0">
              <w:rPr>
                <w:rFonts w:ascii="Times New Roman" w:hAnsi="Times New Roman" w:cs="Times New Roman"/>
              </w:rPr>
              <w:t>та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ін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Либідь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Київ</w:t>
            </w:r>
            <w:proofErr w:type="spellEnd"/>
            <w:r w:rsidRPr="001E2AB0">
              <w:rPr>
                <w:rFonts w:ascii="Times New Roman" w:hAnsi="Times New Roman" w:cs="Times New Roman"/>
              </w:rPr>
              <w:t>, 2007.</w:t>
            </w:r>
          </w:p>
          <w:p w14:paraId="297DB6B8" w14:textId="77777777" w:rsidR="001E2AB0" w:rsidRPr="001E2AB0" w:rsidRDefault="001E2AB0" w:rsidP="001E2AB0">
            <w:pPr>
              <w:pStyle w:val="Listaszerbekezds"/>
              <w:numPr>
                <w:ilvl w:val="0"/>
                <w:numId w:val="17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r w:rsidRPr="001E2AB0">
              <w:rPr>
                <w:rFonts w:ascii="Times New Roman" w:hAnsi="Times New Roman" w:cs="Times New Roman"/>
              </w:rPr>
              <w:t>Mező F.: A politikai földrajz alapjai. Kossuth Egyetemi Kiadó. Debrecen, 2000.</w:t>
            </w:r>
          </w:p>
          <w:p w14:paraId="56D77B52" w14:textId="77777777" w:rsidR="001E2AB0" w:rsidRPr="001E2AB0" w:rsidRDefault="001E2AB0" w:rsidP="001E2AB0">
            <w:pPr>
              <w:pStyle w:val="Listaszerbekezds"/>
              <w:numPr>
                <w:ilvl w:val="0"/>
                <w:numId w:val="17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r w:rsidRPr="001E2AB0">
              <w:rPr>
                <w:rFonts w:ascii="Times New Roman" w:hAnsi="Times New Roman" w:cs="Times New Roman"/>
              </w:rPr>
              <w:t>Pap N., Tóth J.: Európa politikai földrajza. Alexandra Kiadó, Pécs, 2002.</w:t>
            </w:r>
          </w:p>
          <w:p w14:paraId="23A2E7C3" w14:textId="77777777" w:rsidR="001E2AB0" w:rsidRPr="001E2AB0" w:rsidRDefault="001E2AB0" w:rsidP="001E2AB0">
            <w:pPr>
              <w:pStyle w:val="Listaszerbekezds"/>
              <w:numPr>
                <w:ilvl w:val="0"/>
                <w:numId w:val="17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E2AB0">
              <w:rPr>
                <w:rFonts w:ascii="Times New Roman" w:hAnsi="Times New Roman" w:cs="Times New Roman"/>
              </w:rPr>
              <w:t>Csurgai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E2AB0">
              <w:rPr>
                <w:rFonts w:ascii="Times New Roman" w:hAnsi="Times New Roman" w:cs="Times New Roman"/>
              </w:rPr>
              <w:t>Gy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.: </w:t>
            </w:r>
            <w:proofErr w:type="spellStart"/>
            <w:r w:rsidRPr="001E2AB0">
              <w:rPr>
                <w:rFonts w:ascii="Times New Roman" w:hAnsi="Times New Roman" w:cs="Times New Roman"/>
              </w:rPr>
              <w:t>Geopolitical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analysis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E2AB0">
              <w:rPr>
                <w:rFonts w:ascii="Times New Roman" w:hAnsi="Times New Roman" w:cs="Times New Roman"/>
              </w:rPr>
              <w:t>Aracne</w:t>
            </w:r>
            <w:proofErr w:type="spellEnd"/>
            <w:r w:rsidRPr="001E2AB0">
              <w:rPr>
                <w:rFonts w:ascii="Times New Roman" w:hAnsi="Times New Roman" w:cs="Times New Roman"/>
              </w:rPr>
              <w:t>, 2019.</w:t>
            </w:r>
          </w:p>
          <w:p w14:paraId="3BA1D7B1" w14:textId="77777777" w:rsidR="001E2AB0" w:rsidRPr="001E2AB0" w:rsidRDefault="001E2AB0" w:rsidP="001E2AB0">
            <w:pPr>
              <w:pStyle w:val="Listaszerbekezds"/>
              <w:numPr>
                <w:ilvl w:val="0"/>
                <w:numId w:val="17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r w:rsidRPr="001E2AB0">
              <w:rPr>
                <w:rFonts w:ascii="Times New Roman" w:hAnsi="Times New Roman" w:cs="Times New Roman"/>
              </w:rPr>
              <w:t>Glatz F. (szerk.): Globalizáció és nemzeti érdek. MTA. Budapest, 1997.</w:t>
            </w:r>
          </w:p>
          <w:p w14:paraId="4ADC6F73" w14:textId="77777777" w:rsidR="001E2AB0" w:rsidRPr="001E2AB0" w:rsidRDefault="001E2AB0" w:rsidP="001E2AB0">
            <w:pPr>
              <w:pStyle w:val="Listaszerbekezds"/>
              <w:numPr>
                <w:ilvl w:val="0"/>
                <w:numId w:val="17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r w:rsidRPr="001E2AB0">
              <w:rPr>
                <w:rFonts w:ascii="Times New Roman" w:hAnsi="Times New Roman" w:cs="Times New Roman"/>
              </w:rPr>
              <w:t xml:space="preserve">Hajdú-Moharos J., Nagy S., Sasi A.: Menedzsment, marketing, geopolitika. Balaton Akadémia. </w:t>
            </w:r>
            <w:proofErr w:type="spellStart"/>
            <w:r w:rsidRPr="001E2AB0">
              <w:rPr>
                <w:rFonts w:ascii="Times New Roman" w:hAnsi="Times New Roman" w:cs="Times New Roman"/>
              </w:rPr>
              <w:t>Vörösberény</w:t>
            </w:r>
            <w:proofErr w:type="spellEnd"/>
            <w:r w:rsidRPr="001E2AB0">
              <w:rPr>
                <w:rFonts w:ascii="Times New Roman" w:hAnsi="Times New Roman" w:cs="Times New Roman"/>
              </w:rPr>
              <w:t>, 1994.</w:t>
            </w:r>
          </w:p>
          <w:p w14:paraId="05AC79EE" w14:textId="77777777" w:rsidR="001E2AB0" w:rsidRPr="001E2AB0" w:rsidRDefault="001E2AB0" w:rsidP="001E2AB0">
            <w:pPr>
              <w:pStyle w:val="Listaszerbekezds"/>
              <w:numPr>
                <w:ilvl w:val="0"/>
                <w:numId w:val="17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r w:rsidRPr="001E2AB0">
              <w:rPr>
                <w:rFonts w:ascii="Times New Roman" w:hAnsi="Times New Roman" w:cs="Times New Roman"/>
              </w:rPr>
              <w:t>Huntington, S. P.: A civilizációk összecsapása és a világrend átalakulása. Európa Kiadó. Budapest, 1998.</w:t>
            </w:r>
          </w:p>
          <w:p w14:paraId="44CE4932" w14:textId="77777777" w:rsidR="001E2AB0" w:rsidRPr="001E2AB0" w:rsidRDefault="001E2AB0" w:rsidP="001E2AB0">
            <w:pPr>
              <w:pStyle w:val="Listaszerbekezds"/>
              <w:numPr>
                <w:ilvl w:val="0"/>
                <w:numId w:val="17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r w:rsidRPr="001E2AB0">
              <w:rPr>
                <w:rFonts w:ascii="Times New Roman" w:hAnsi="Times New Roman" w:cs="Times New Roman"/>
              </w:rPr>
              <w:t xml:space="preserve">Karácsonyi Dávid, Kocsis Károly, </w:t>
            </w:r>
            <w:proofErr w:type="spellStart"/>
            <w:r w:rsidRPr="001E2AB0">
              <w:rPr>
                <w:rFonts w:ascii="Times New Roman" w:hAnsi="Times New Roman" w:cs="Times New Roman"/>
              </w:rPr>
              <w:t>Kovály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Katalin, Molnár József, </w:t>
            </w:r>
            <w:proofErr w:type="spellStart"/>
            <w:r w:rsidRPr="001E2AB0">
              <w:rPr>
                <w:rFonts w:ascii="Times New Roman" w:hAnsi="Times New Roman" w:cs="Times New Roman"/>
              </w:rPr>
              <w:t>Póti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László: </w:t>
            </w:r>
            <w:proofErr w:type="spellStart"/>
            <w:r w:rsidRPr="001E2AB0">
              <w:rPr>
                <w:rFonts w:ascii="Times New Roman" w:hAnsi="Times New Roman" w:cs="Times New Roman"/>
              </w:rPr>
              <w:t>East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–West </w:t>
            </w:r>
            <w:proofErr w:type="spellStart"/>
            <w:r w:rsidRPr="001E2AB0">
              <w:rPr>
                <w:rFonts w:ascii="Times New Roman" w:hAnsi="Times New Roman" w:cs="Times New Roman"/>
              </w:rPr>
              <w:t>dichotomy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1E2AB0">
              <w:rPr>
                <w:rFonts w:ascii="Times New Roman" w:hAnsi="Times New Roman" w:cs="Times New Roman"/>
              </w:rPr>
              <w:t>political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conflict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1E2AB0">
              <w:rPr>
                <w:rFonts w:ascii="Times New Roman" w:hAnsi="Times New Roman" w:cs="Times New Roman"/>
              </w:rPr>
              <w:t>Ukraine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1E2AB0">
              <w:rPr>
                <w:rFonts w:ascii="Times New Roman" w:hAnsi="Times New Roman" w:cs="Times New Roman"/>
              </w:rPr>
              <w:t>Was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Huntington </w:t>
            </w:r>
            <w:proofErr w:type="spellStart"/>
            <w:r w:rsidRPr="001E2AB0">
              <w:rPr>
                <w:rFonts w:ascii="Times New Roman" w:hAnsi="Times New Roman" w:cs="Times New Roman"/>
              </w:rPr>
              <w:t>right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? In: </w:t>
            </w:r>
            <w:proofErr w:type="spellStart"/>
            <w:r w:rsidRPr="001E2AB0">
              <w:rPr>
                <w:rFonts w:ascii="Times New Roman" w:hAnsi="Times New Roman" w:cs="Times New Roman"/>
              </w:rPr>
              <w:t>Hungarian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Geographical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Bulletin 63 (2) (2014). Budapest, 2014. ISSN 2064-5031, E-ISSN 2064-5147. 99–134. old.</w:t>
            </w:r>
          </w:p>
          <w:p w14:paraId="38DAE3AC" w14:textId="77777777" w:rsidR="001E2AB0" w:rsidRPr="001E2AB0" w:rsidRDefault="001E2AB0" w:rsidP="001E2AB0">
            <w:pPr>
              <w:pStyle w:val="Listaszerbekezds"/>
              <w:numPr>
                <w:ilvl w:val="0"/>
                <w:numId w:val="17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E2AB0">
              <w:rPr>
                <w:rFonts w:ascii="Times New Roman" w:hAnsi="Times New Roman" w:cs="Times New Roman"/>
              </w:rPr>
              <w:t>Dnistrianskyi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M., Molnár J., </w:t>
            </w:r>
            <w:proofErr w:type="spellStart"/>
            <w:r w:rsidRPr="001E2AB0">
              <w:rPr>
                <w:rFonts w:ascii="Times New Roman" w:hAnsi="Times New Roman" w:cs="Times New Roman"/>
              </w:rPr>
              <w:t>Dnistrianska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N., Molnár D.I.: New </w:t>
            </w:r>
            <w:proofErr w:type="spellStart"/>
            <w:r w:rsidRPr="001E2AB0">
              <w:rPr>
                <w:rFonts w:ascii="Times New Roman" w:hAnsi="Times New Roman" w:cs="Times New Roman"/>
              </w:rPr>
              <w:t>realities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1E2AB0">
              <w:rPr>
                <w:rFonts w:ascii="Times New Roman" w:hAnsi="Times New Roman" w:cs="Times New Roman"/>
              </w:rPr>
              <w:t>the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administrative-territorial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structure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1E2AB0">
              <w:rPr>
                <w:rFonts w:ascii="Times New Roman" w:hAnsi="Times New Roman" w:cs="Times New Roman"/>
              </w:rPr>
              <w:t>Ukraine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1E2AB0">
              <w:rPr>
                <w:rFonts w:ascii="Times New Roman" w:hAnsi="Times New Roman" w:cs="Times New Roman"/>
              </w:rPr>
              <w:t>areas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1E2AB0">
              <w:rPr>
                <w:rFonts w:ascii="Times New Roman" w:hAnsi="Times New Roman" w:cs="Times New Roman"/>
              </w:rPr>
              <w:t>ethnic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minorities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’ </w:t>
            </w:r>
            <w:proofErr w:type="spellStart"/>
            <w:r w:rsidRPr="001E2AB0">
              <w:rPr>
                <w:rFonts w:ascii="Times New Roman" w:hAnsi="Times New Roman" w:cs="Times New Roman"/>
              </w:rPr>
              <w:t>settlement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1E2AB0">
              <w:rPr>
                <w:rFonts w:ascii="Times New Roman" w:hAnsi="Times New Roman" w:cs="Times New Roman"/>
              </w:rPr>
              <w:t>Geographical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correlations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1E2AB0">
              <w:rPr>
                <w:rFonts w:ascii="Times New Roman" w:hAnsi="Times New Roman" w:cs="Times New Roman"/>
              </w:rPr>
              <w:t>social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consequences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1E2AB0">
              <w:rPr>
                <w:rFonts w:ascii="Times New Roman" w:hAnsi="Times New Roman" w:cs="Times New Roman"/>
              </w:rPr>
              <w:t>Examples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1E2AB0">
              <w:rPr>
                <w:rFonts w:ascii="Times New Roman" w:hAnsi="Times New Roman" w:cs="Times New Roman"/>
              </w:rPr>
              <w:t>Zakarpattia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E2AB0">
              <w:rPr>
                <w:rFonts w:ascii="Times New Roman" w:hAnsi="Times New Roman" w:cs="Times New Roman"/>
              </w:rPr>
              <w:t>Chernivtsi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1E2AB0">
              <w:rPr>
                <w:rFonts w:ascii="Times New Roman" w:hAnsi="Times New Roman" w:cs="Times New Roman"/>
              </w:rPr>
              <w:t>Odesa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oblasts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E2AB0">
              <w:rPr>
                <w:rFonts w:ascii="Times New Roman" w:hAnsi="Times New Roman" w:cs="Times New Roman"/>
              </w:rPr>
              <w:t>Hungarian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Geographical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Bulletin, 73(4), 2024. 395–412. https://doi.org/10.15201/hungeobull.73.4.4</w:t>
            </w:r>
          </w:p>
          <w:p w14:paraId="405D1587" w14:textId="77777777" w:rsidR="001E2AB0" w:rsidRPr="001E2AB0" w:rsidRDefault="001E2AB0" w:rsidP="001E2AB0">
            <w:pPr>
              <w:pStyle w:val="Listaszerbekezds"/>
              <w:numPr>
                <w:ilvl w:val="0"/>
                <w:numId w:val="17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r w:rsidRPr="001E2AB0">
              <w:rPr>
                <w:rFonts w:ascii="Times New Roman" w:hAnsi="Times New Roman" w:cs="Times New Roman"/>
              </w:rPr>
              <w:t xml:space="preserve">Molnár József, Tátrai Patrik, </w:t>
            </w:r>
            <w:proofErr w:type="spellStart"/>
            <w:r w:rsidRPr="001E2AB0">
              <w:rPr>
                <w:rFonts w:ascii="Times New Roman" w:hAnsi="Times New Roman" w:cs="Times New Roman"/>
              </w:rPr>
              <w:t>Kovály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Katalin: A kárpátaljai magyarok felekezeti megoszlása a Summa 2017 felmérés eredményeinek tükrében =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Конфесійний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склад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угорців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Закарпаття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дзеркалі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результатів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1E2AB0">
              <w:rPr>
                <w:rFonts w:ascii="Times New Roman" w:hAnsi="Times New Roman" w:cs="Times New Roman"/>
              </w:rPr>
              <w:t>дослідження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«SUMMA</w:t>
            </w:r>
            <w:proofErr w:type="gramEnd"/>
            <w:r w:rsidRPr="001E2AB0">
              <w:rPr>
                <w:rFonts w:ascii="Times New Roman" w:hAnsi="Times New Roman" w:cs="Times New Roman"/>
              </w:rPr>
              <w:t xml:space="preserve"> 2017». In: </w:t>
            </w:r>
            <w:proofErr w:type="spellStart"/>
            <w:r w:rsidRPr="001E2AB0">
              <w:rPr>
                <w:rFonts w:ascii="Times New Roman" w:hAnsi="Times New Roman" w:cs="Times New Roman"/>
              </w:rPr>
              <w:t>Acta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Academiae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Beregsasiensis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1E2AB0">
              <w:rPr>
                <w:rFonts w:ascii="Times New Roman" w:hAnsi="Times New Roman" w:cs="Times New Roman"/>
              </w:rPr>
              <w:t>Geographica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et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Recreatio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2024 (2). ISSN 2786-5843. 18–32. old.</w:t>
            </w:r>
          </w:p>
          <w:p w14:paraId="4E0F9FED" w14:textId="77777777" w:rsidR="001E2AB0" w:rsidRPr="001E2AB0" w:rsidRDefault="001E2AB0" w:rsidP="001E2AB0">
            <w:pPr>
              <w:pStyle w:val="Listaszerbekezds"/>
              <w:numPr>
                <w:ilvl w:val="0"/>
                <w:numId w:val="17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E2AB0">
              <w:rPr>
                <w:rFonts w:ascii="Times New Roman" w:hAnsi="Times New Roman" w:cs="Times New Roman"/>
              </w:rPr>
              <w:t>Хроніка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Закарпаття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1867–2010 / Kárpátalja évszámokban 1867–2010. //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Автори-упорядники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: М.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Вегеш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Молнар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Д., Й.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Молнар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, Ю.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Остапець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, Р. </w:t>
            </w:r>
            <w:proofErr w:type="spellStart"/>
            <w:r w:rsidRPr="001E2AB0">
              <w:rPr>
                <w:rFonts w:ascii="Times New Roman" w:hAnsi="Times New Roman" w:cs="Times New Roman"/>
              </w:rPr>
              <w:t>Офіцинський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, М. </w:t>
            </w:r>
            <w:proofErr w:type="spellStart"/>
            <w:r w:rsidRPr="001E2AB0">
              <w:rPr>
                <w:rFonts w:ascii="Times New Roman" w:hAnsi="Times New Roman" w:cs="Times New Roman"/>
              </w:rPr>
              <w:t>Токар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, Ч. </w:t>
            </w:r>
            <w:proofErr w:type="spellStart"/>
            <w:r w:rsidRPr="001E2AB0">
              <w:rPr>
                <w:rFonts w:ascii="Times New Roman" w:hAnsi="Times New Roman" w:cs="Times New Roman"/>
              </w:rPr>
              <w:t>Фединець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та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1E2AB0">
              <w:rPr>
                <w:rFonts w:ascii="Times New Roman" w:hAnsi="Times New Roman" w:cs="Times New Roman"/>
              </w:rPr>
              <w:t>Черничко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. / A kötet összeállítói: </w:t>
            </w:r>
            <w:proofErr w:type="spellStart"/>
            <w:r w:rsidRPr="001E2AB0">
              <w:rPr>
                <w:rFonts w:ascii="Times New Roman" w:hAnsi="Times New Roman" w:cs="Times New Roman"/>
              </w:rPr>
              <w:t>Vehes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Mikola, Molnár D. István, Molnár József, </w:t>
            </w:r>
            <w:proofErr w:type="spellStart"/>
            <w:r w:rsidRPr="001E2AB0">
              <w:rPr>
                <w:rFonts w:ascii="Times New Roman" w:hAnsi="Times New Roman" w:cs="Times New Roman"/>
              </w:rPr>
              <w:t>Osztapec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Jurij, </w:t>
            </w:r>
            <w:proofErr w:type="spellStart"/>
            <w:r w:rsidRPr="001E2AB0">
              <w:rPr>
                <w:rFonts w:ascii="Times New Roman" w:hAnsi="Times New Roman" w:cs="Times New Roman"/>
              </w:rPr>
              <w:t>Oficinszkij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Román, </w:t>
            </w:r>
            <w:proofErr w:type="spellStart"/>
            <w:r w:rsidRPr="001E2AB0">
              <w:rPr>
                <w:rFonts w:ascii="Times New Roman" w:hAnsi="Times New Roman" w:cs="Times New Roman"/>
              </w:rPr>
              <w:t>Tokar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Marian, </w:t>
            </w:r>
            <w:proofErr w:type="spellStart"/>
            <w:r w:rsidRPr="001E2AB0">
              <w:rPr>
                <w:rFonts w:ascii="Times New Roman" w:hAnsi="Times New Roman" w:cs="Times New Roman"/>
              </w:rPr>
              <w:t>Fedinec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Csilla, </w:t>
            </w:r>
            <w:proofErr w:type="spellStart"/>
            <w:r w:rsidRPr="001E2AB0">
              <w:rPr>
                <w:rFonts w:ascii="Times New Roman" w:hAnsi="Times New Roman" w:cs="Times New Roman"/>
              </w:rPr>
              <w:t>Csernicskó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István. [</w:t>
            </w:r>
            <w:proofErr w:type="spellStart"/>
            <w:r w:rsidRPr="001E2AB0">
              <w:rPr>
                <w:rFonts w:ascii="Times New Roman" w:hAnsi="Times New Roman" w:cs="Times New Roman"/>
              </w:rPr>
              <w:t>Studia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Regionalistica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3.] </w:t>
            </w:r>
            <w:proofErr w:type="spellStart"/>
            <w:r w:rsidRPr="001E2AB0">
              <w:rPr>
                <w:rFonts w:ascii="Times New Roman" w:hAnsi="Times New Roman" w:cs="Times New Roman"/>
              </w:rPr>
              <w:t>Ужгород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proofErr w:type="gramStart"/>
            <w:r w:rsidRPr="001E2AB0">
              <w:rPr>
                <w:rFonts w:ascii="Times New Roman" w:hAnsi="Times New Roman" w:cs="Times New Roman"/>
              </w:rPr>
              <w:t>Видавництво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1E2AB0">
              <w:rPr>
                <w:rFonts w:ascii="Times New Roman" w:hAnsi="Times New Roman" w:cs="Times New Roman"/>
              </w:rPr>
              <w:t>Говерла</w:t>
            </w:r>
            <w:proofErr w:type="spellEnd"/>
            <w:r w:rsidRPr="001E2AB0">
              <w:rPr>
                <w:rFonts w:ascii="Times New Roman" w:hAnsi="Times New Roman" w:cs="Times New Roman"/>
              </w:rPr>
              <w:t>» /</w:t>
            </w:r>
            <w:proofErr w:type="gramEnd"/>
            <w:r w:rsidRPr="001E2AB0">
              <w:rPr>
                <w:rFonts w:ascii="Times New Roman" w:hAnsi="Times New Roman" w:cs="Times New Roman"/>
              </w:rPr>
              <w:t xml:space="preserve"> Ungvár: </w:t>
            </w:r>
            <w:proofErr w:type="spellStart"/>
            <w:r w:rsidRPr="001E2AB0">
              <w:rPr>
                <w:rFonts w:ascii="Times New Roman" w:hAnsi="Times New Roman" w:cs="Times New Roman"/>
              </w:rPr>
              <w:t>Hoverla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Kiadó, 2011. 312 old.</w:t>
            </w:r>
          </w:p>
          <w:p w14:paraId="487736AA" w14:textId="77777777" w:rsidR="001E2AB0" w:rsidRPr="001E2AB0" w:rsidRDefault="001E2AB0" w:rsidP="001E2AB0">
            <w:pPr>
              <w:pStyle w:val="Listaszerbekezds"/>
              <w:numPr>
                <w:ilvl w:val="0"/>
                <w:numId w:val="17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r w:rsidRPr="001E2AB0">
              <w:rPr>
                <w:rFonts w:ascii="Times New Roman" w:hAnsi="Times New Roman" w:cs="Times New Roman"/>
              </w:rPr>
              <w:t xml:space="preserve">Kárpátalja 1919–2009: történelem, politika, kultúra (főszerk.: </w:t>
            </w:r>
            <w:proofErr w:type="spellStart"/>
            <w:r w:rsidRPr="001E2AB0">
              <w:rPr>
                <w:rFonts w:ascii="Times New Roman" w:hAnsi="Times New Roman" w:cs="Times New Roman"/>
              </w:rPr>
              <w:t>Fedinec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Csilla, </w:t>
            </w:r>
            <w:proofErr w:type="spellStart"/>
            <w:r w:rsidRPr="001E2AB0">
              <w:rPr>
                <w:rFonts w:ascii="Times New Roman" w:hAnsi="Times New Roman" w:cs="Times New Roman"/>
              </w:rPr>
              <w:t>Vehes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Mikola; </w:t>
            </w:r>
            <w:proofErr w:type="spellStart"/>
            <w:r w:rsidRPr="001E2AB0">
              <w:rPr>
                <w:rFonts w:ascii="Times New Roman" w:hAnsi="Times New Roman" w:cs="Times New Roman"/>
              </w:rPr>
              <w:t>szerkesztőbiz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.: </w:t>
            </w:r>
            <w:proofErr w:type="spellStart"/>
            <w:r w:rsidRPr="001E2AB0">
              <w:rPr>
                <w:rFonts w:ascii="Times New Roman" w:hAnsi="Times New Roman" w:cs="Times New Roman"/>
              </w:rPr>
              <w:t>Csernicskó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István, </w:t>
            </w:r>
            <w:proofErr w:type="spellStart"/>
            <w:r w:rsidRPr="001E2AB0">
              <w:rPr>
                <w:rFonts w:ascii="Times New Roman" w:hAnsi="Times New Roman" w:cs="Times New Roman"/>
              </w:rPr>
              <w:t>Oficinszkij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Román, </w:t>
            </w:r>
            <w:proofErr w:type="spellStart"/>
            <w:r w:rsidRPr="001E2AB0">
              <w:rPr>
                <w:rFonts w:ascii="Times New Roman" w:hAnsi="Times New Roman" w:cs="Times New Roman"/>
              </w:rPr>
              <w:t>Osztapec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Jurij, Szarka László, </w:t>
            </w:r>
            <w:proofErr w:type="spellStart"/>
            <w:r w:rsidRPr="001E2AB0">
              <w:rPr>
                <w:rFonts w:ascii="Times New Roman" w:hAnsi="Times New Roman" w:cs="Times New Roman"/>
              </w:rPr>
              <w:t>Tokar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Marian). IV.5. fejezet: Demográfia, Kárpátalja népességének etnikai </w:t>
            </w:r>
            <w:proofErr w:type="spellStart"/>
            <w:r w:rsidRPr="001E2AB0">
              <w:rPr>
                <w:rFonts w:ascii="Times New Roman" w:hAnsi="Times New Roman" w:cs="Times New Roman"/>
              </w:rPr>
              <w:t>arculata</w:t>
            </w:r>
            <w:proofErr w:type="spellEnd"/>
            <w:r w:rsidRPr="001E2AB0">
              <w:rPr>
                <w:rFonts w:ascii="Times New Roman" w:hAnsi="Times New Roman" w:cs="Times New Roman"/>
              </w:rPr>
              <w:t>; népesedéspolitika, vándormozgalom, munkaerő migráció (Molnár József, Molnár D. István). Argumentum, Budapest, 2010. 422–441. old.</w:t>
            </w:r>
          </w:p>
          <w:p w14:paraId="2079035B" w14:textId="77777777" w:rsidR="001E2AB0" w:rsidRPr="001E2AB0" w:rsidRDefault="001E2AB0" w:rsidP="001E2AB0">
            <w:pPr>
              <w:pStyle w:val="Listaszerbekezds"/>
              <w:numPr>
                <w:ilvl w:val="0"/>
                <w:numId w:val="17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r w:rsidRPr="001E2AB0">
              <w:rPr>
                <w:rFonts w:ascii="Times New Roman" w:hAnsi="Times New Roman" w:cs="Times New Roman"/>
              </w:rPr>
              <w:t>Dévényi K. (szerk.): Civilizációk Kelettől Nyugatig. Budapesti Corvinus Egyetem, Nemzetközi Tanulmányok Intézet. Budapest, 2018.</w:t>
            </w:r>
          </w:p>
          <w:p w14:paraId="5D828D9A" w14:textId="77777777" w:rsidR="001E2AB0" w:rsidRPr="001E2AB0" w:rsidRDefault="001E2AB0" w:rsidP="001E2AB0">
            <w:pPr>
              <w:pStyle w:val="Listaszerbekezds"/>
              <w:numPr>
                <w:ilvl w:val="0"/>
                <w:numId w:val="17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E2AB0">
              <w:rPr>
                <w:rFonts w:ascii="Times New Roman" w:hAnsi="Times New Roman" w:cs="Times New Roman"/>
              </w:rPr>
              <w:t>Csernicskó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I.: A magyar nyelv Ukrajnában (Kárpátalján). Osiris Kiadó. Budapest, 1998.</w:t>
            </w:r>
          </w:p>
          <w:p w14:paraId="747F3B16" w14:textId="77777777" w:rsidR="001E2AB0" w:rsidRPr="001E2AB0" w:rsidRDefault="001E2AB0" w:rsidP="001E2AB0">
            <w:pPr>
              <w:pStyle w:val="Listaszerbekezds"/>
              <w:numPr>
                <w:ilvl w:val="0"/>
                <w:numId w:val="17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r w:rsidRPr="001E2AB0">
              <w:rPr>
                <w:rFonts w:ascii="Times New Roman" w:hAnsi="Times New Roman" w:cs="Times New Roman"/>
              </w:rPr>
              <w:lastRenderedPageBreak/>
              <w:t xml:space="preserve">Beregszászi A., </w:t>
            </w:r>
            <w:proofErr w:type="spellStart"/>
            <w:r w:rsidRPr="001E2AB0">
              <w:rPr>
                <w:rFonts w:ascii="Times New Roman" w:hAnsi="Times New Roman" w:cs="Times New Roman"/>
              </w:rPr>
              <w:t>Csernicskó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I., Orosz I.: Nyelv, oktatás, politika. KMTF. Beregszász, 2001.</w:t>
            </w:r>
          </w:p>
          <w:p w14:paraId="1E08D8B1" w14:textId="77777777" w:rsidR="003A657A" w:rsidRPr="00166E80" w:rsidRDefault="001E2AB0" w:rsidP="001E2AB0">
            <w:pPr>
              <w:pStyle w:val="Listaszerbekezds"/>
              <w:numPr>
                <w:ilvl w:val="0"/>
                <w:numId w:val="17"/>
              </w:numPr>
              <w:ind w:left="321"/>
              <w:jc w:val="both"/>
            </w:pPr>
            <w:proofErr w:type="gramStart"/>
            <w:r w:rsidRPr="001E2AB0">
              <w:rPr>
                <w:rFonts w:ascii="Times New Roman" w:hAnsi="Times New Roman" w:cs="Times New Roman"/>
              </w:rPr>
              <w:t>Ó</w:t>
            </w:r>
            <w:proofErr w:type="gram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Tuathail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, G.: </w:t>
            </w:r>
            <w:proofErr w:type="spellStart"/>
            <w:r w:rsidRPr="001E2AB0">
              <w:rPr>
                <w:rFonts w:ascii="Times New Roman" w:hAnsi="Times New Roman" w:cs="Times New Roman"/>
              </w:rPr>
              <w:t>Critical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AB0">
              <w:rPr>
                <w:rFonts w:ascii="Times New Roman" w:hAnsi="Times New Roman" w:cs="Times New Roman"/>
              </w:rPr>
              <w:t>Geopolitics</w:t>
            </w:r>
            <w:proofErr w:type="spellEnd"/>
            <w:r w:rsidRPr="001E2AB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E2AB0">
              <w:rPr>
                <w:rFonts w:ascii="Times New Roman" w:hAnsi="Times New Roman" w:cs="Times New Roman"/>
              </w:rPr>
              <w:t>Routledge</w:t>
            </w:r>
            <w:proofErr w:type="spellEnd"/>
            <w:r w:rsidRPr="001E2AB0">
              <w:rPr>
                <w:rFonts w:ascii="Times New Roman" w:hAnsi="Times New Roman" w:cs="Times New Roman"/>
              </w:rPr>
              <w:t>. London, 1996.</w:t>
            </w:r>
          </w:p>
          <w:p w14:paraId="1ADB42B4" w14:textId="77777777" w:rsidR="00166E80" w:rsidRDefault="00166E80" w:rsidP="00166E80">
            <w:pPr>
              <w:jc w:val="both"/>
            </w:pPr>
          </w:p>
          <w:p w14:paraId="788DE523" w14:textId="369FB1A3" w:rsidR="00166E80" w:rsidRPr="00166E80" w:rsidRDefault="00166E80" w:rsidP="00166E80">
            <w:pPr>
              <w:ind w:left="284" w:hanging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Бази даних / </w:t>
            </w:r>
            <w:r w:rsidRPr="00166E8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Adatbázisok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Databases</w:t>
            </w:r>
            <w:proofErr w:type="spellEnd"/>
          </w:p>
          <w:p w14:paraId="769C7502" w14:textId="03B08455" w:rsidR="00166E80" w:rsidRPr="00166E80" w:rsidRDefault="00166E80" w:rsidP="00166E80">
            <w:pPr>
              <w:jc w:val="both"/>
              <w:rPr>
                <w:rFonts w:ascii="Times New Roman" w:hAnsi="Times New Roman" w:cs="Times New Roman"/>
              </w:rPr>
            </w:pPr>
            <w:r w:rsidRPr="00166E80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6E80">
              <w:rPr>
                <w:rFonts w:ascii="Times New Roman" w:hAnsi="Times New Roman" w:cs="Times New Roman"/>
              </w:rPr>
              <w:t>www.nationmaster.com/country-info/stats</w:t>
            </w:r>
          </w:p>
          <w:p w14:paraId="6B41D352" w14:textId="7191FC00" w:rsidR="00166E80" w:rsidRPr="00166E80" w:rsidRDefault="00166E80" w:rsidP="00166E80">
            <w:pPr>
              <w:jc w:val="both"/>
              <w:rPr>
                <w:rFonts w:ascii="Times New Roman" w:hAnsi="Times New Roman" w:cs="Times New Roman"/>
              </w:rPr>
            </w:pPr>
            <w:r w:rsidRPr="00166E80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6E80">
              <w:rPr>
                <w:rFonts w:ascii="Times New Roman" w:hAnsi="Times New Roman" w:cs="Times New Roman"/>
              </w:rPr>
              <w:t>joshuaproject.net/</w:t>
            </w:r>
            <w:proofErr w:type="spellStart"/>
            <w:r w:rsidRPr="00166E80">
              <w:rPr>
                <w:rFonts w:ascii="Times New Roman" w:hAnsi="Times New Roman" w:cs="Times New Roman"/>
              </w:rPr>
              <w:t>people_groups</w:t>
            </w:r>
            <w:proofErr w:type="spellEnd"/>
          </w:p>
          <w:p w14:paraId="3BB9327E" w14:textId="59714CB2" w:rsidR="00166E80" w:rsidRPr="002E30F4" w:rsidRDefault="00166E80" w:rsidP="00166E80">
            <w:pPr>
              <w:jc w:val="both"/>
            </w:pPr>
            <w:r w:rsidRPr="00166E80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6E80">
              <w:rPr>
                <w:rFonts w:ascii="Times New Roman" w:hAnsi="Times New Roman" w:cs="Times New Roman"/>
              </w:rPr>
              <w:t>en.wikipedia.org</w:t>
            </w:r>
          </w:p>
        </w:tc>
      </w:tr>
      <w:tr w:rsidR="00017135" w:rsidRPr="0033228B" w14:paraId="79281886" w14:textId="77777777" w:rsidTr="00A15804">
        <w:trPr>
          <w:trHeight w:val="1006"/>
        </w:trPr>
        <w:tc>
          <w:tcPr>
            <w:tcW w:w="2830" w:type="dxa"/>
            <w:vMerge w:val="restart"/>
            <w:shd w:val="clear" w:color="auto" w:fill="FFC000"/>
            <w:vAlign w:val="center"/>
          </w:tcPr>
          <w:p w14:paraId="59BC6993" w14:textId="77777777" w:rsidR="00017135" w:rsidRPr="0033228B" w:rsidRDefault="00017135" w:rsidP="0007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lastRenderedPageBreak/>
              <w:t>Якою мірою можна використовувати ШІ (штучний інтелект) під час проходження курсу?</w:t>
            </w:r>
          </w:p>
          <w:p w14:paraId="3918953E" w14:textId="4B558F27" w:rsidR="00017135" w:rsidRPr="0033228B" w:rsidRDefault="00017135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Згідно з шкалою:</w:t>
            </w:r>
          </w:p>
          <w:p w14:paraId="0A0ECD6D" w14:textId="53DBFA27" w:rsidR="00017135" w:rsidRPr="000145CE" w:rsidRDefault="00017135" w:rsidP="0007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Pr="000145CE">
                <w:rPr>
                  <w:rStyle w:val="Hiperhivatkozs"/>
                  <w:rFonts w:ascii="Times New Roman" w:hAnsi="Times New Roman" w:cs="Times New Roman"/>
                  <w:sz w:val="16"/>
                  <w:szCs w:val="16"/>
                </w:rPr>
                <w:t>https://kmf.uz.ua/wp-content/uploads/2024/11/zagalni-rekomendacii-vikoristann</w:t>
              </w:r>
              <w:r w:rsidRPr="000145CE">
                <w:rPr>
                  <w:rStyle w:val="Hiperhivatkozs"/>
                  <w:rFonts w:ascii="Times New Roman" w:hAnsi="Times New Roman" w:cs="Times New Roman"/>
                  <w:sz w:val="16"/>
                  <w:szCs w:val="16"/>
                </w:rPr>
                <w:t>j</w:t>
              </w:r>
              <w:r w:rsidRPr="000145CE">
                <w:rPr>
                  <w:rStyle w:val="Hiperhivatkozs"/>
                  <w:rFonts w:ascii="Times New Roman" w:hAnsi="Times New Roman" w:cs="Times New Roman"/>
                  <w:sz w:val="16"/>
                  <w:szCs w:val="16"/>
                </w:rPr>
                <w:t>a-shtuchnogo-intelektu-v-navchanni-ta-vikladanni-u-zui.pdf</w:t>
              </w:r>
            </w:hyperlink>
          </w:p>
          <w:p w14:paraId="5B41D815" w14:textId="77777777" w:rsidR="00017135" w:rsidRPr="0033228B" w:rsidRDefault="00017135" w:rsidP="00E474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Milyen mértékben használható az AI (mesterséges intelligencia) a kurzus során?</w:t>
            </w:r>
          </w:p>
          <w:p w14:paraId="3C94C7D4" w14:textId="54C3F7BC" w:rsidR="00017135" w:rsidRPr="0033228B" w:rsidRDefault="00017135" w:rsidP="00E4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 xml:space="preserve">Az intézményi skála szerint: </w:t>
            </w:r>
            <w:hyperlink r:id="rId9" w:history="1">
              <w:r w:rsidRPr="000145CE">
                <w:rPr>
                  <w:rStyle w:val="Hiperhivatkozs"/>
                  <w:rFonts w:ascii="Times New Roman" w:hAnsi="Times New Roman" w:cs="Times New Roman"/>
                  <w:sz w:val="16"/>
                  <w:szCs w:val="16"/>
                </w:rPr>
                <w:t>https://kmf.uz.ua/wp-content/uploads/2024/11/ai-tablazat-hu.pdf</w:t>
              </w:r>
            </w:hyperlink>
          </w:p>
        </w:tc>
        <w:tc>
          <w:tcPr>
            <w:tcW w:w="5705" w:type="dxa"/>
            <w:gridSpan w:val="3"/>
            <w:vAlign w:val="center"/>
          </w:tcPr>
          <w:p w14:paraId="1A37E54D" w14:textId="562D6171" w:rsidR="00017135" w:rsidRPr="00C450CC" w:rsidRDefault="00017135" w:rsidP="000171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450C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 час підготовки до семінарських і практичних занять:</w:t>
            </w:r>
          </w:p>
          <w:p w14:paraId="735C234C" w14:textId="0F17AC41" w:rsidR="00017135" w:rsidRPr="00C450CC" w:rsidRDefault="00017135" w:rsidP="00017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0CC">
              <w:rPr>
                <w:rFonts w:ascii="Times New Roman" w:hAnsi="Times New Roman" w:cs="Times New Roman"/>
                <w:sz w:val="20"/>
                <w:szCs w:val="20"/>
              </w:rPr>
              <w:t>A szemináriumi, gyakorlati órákra való felkészülés során:</w:t>
            </w:r>
          </w:p>
        </w:tc>
        <w:tc>
          <w:tcPr>
            <w:tcW w:w="1659" w:type="dxa"/>
            <w:vAlign w:val="center"/>
          </w:tcPr>
          <w:p w14:paraId="32C2E06A" w14:textId="37951218" w:rsidR="00017135" w:rsidRPr="0033228B" w:rsidRDefault="00C9491B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17135" w:rsidRPr="0033228B" w14:paraId="6F2FCA0F" w14:textId="77777777" w:rsidTr="00A15804">
        <w:trPr>
          <w:trHeight w:val="956"/>
        </w:trPr>
        <w:tc>
          <w:tcPr>
            <w:tcW w:w="2830" w:type="dxa"/>
            <w:vMerge/>
            <w:shd w:val="clear" w:color="auto" w:fill="FFC000"/>
            <w:vAlign w:val="center"/>
          </w:tcPr>
          <w:p w14:paraId="681303F9" w14:textId="77777777" w:rsidR="00017135" w:rsidRPr="0033228B" w:rsidRDefault="00017135" w:rsidP="0007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705" w:type="dxa"/>
            <w:gridSpan w:val="3"/>
            <w:vAlign w:val="center"/>
          </w:tcPr>
          <w:p w14:paraId="6A6D47CF" w14:textId="30706DA0" w:rsidR="00017135" w:rsidRPr="00C450CC" w:rsidRDefault="00017135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450C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 час виконання індивідуальних завдань:</w:t>
            </w:r>
          </w:p>
          <w:p w14:paraId="32E2C486" w14:textId="26000930" w:rsidR="00017135" w:rsidRPr="00C450CC" w:rsidRDefault="00017135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450CC">
              <w:rPr>
                <w:rFonts w:ascii="Times New Roman" w:hAnsi="Times New Roman" w:cs="Times New Roman"/>
                <w:sz w:val="20"/>
                <w:szCs w:val="20"/>
              </w:rPr>
              <w:t>Az egyéni feladatok készítése során:</w:t>
            </w:r>
          </w:p>
        </w:tc>
        <w:tc>
          <w:tcPr>
            <w:tcW w:w="1659" w:type="dxa"/>
            <w:vAlign w:val="center"/>
          </w:tcPr>
          <w:p w14:paraId="3C8C5899" w14:textId="7D633966" w:rsidR="00017135" w:rsidRPr="0033228B" w:rsidRDefault="00C9491B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17135" w:rsidRPr="0033228B" w14:paraId="7A00D580" w14:textId="77777777" w:rsidTr="00A15804">
        <w:trPr>
          <w:trHeight w:val="1061"/>
        </w:trPr>
        <w:tc>
          <w:tcPr>
            <w:tcW w:w="2830" w:type="dxa"/>
            <w:vMerge/>
            <w:shd w:val="clear" w:color="auto" w:fill="FFC000"/>
            <w:vAlign w:val="center"/>
          </w:tcPr>
          <w:p w14:paraId="1767918B" w14:textId="77777777" w:rsidR="00017135" w:rsidRPr="0033228B" w:rsidRDefault="00017135" w:rsidP="0007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705" w:type="dxa"/>
            <w:gridSpan w:val="3"/>
            <w:vAlign w:val="center"/>
          </w:tcPr>
          <w:p w14:paraId="46C91DC3" w14:textId="5F10CF2F" w:rsidR="00017135" w:rsidRPr="00C450CC" w:rsidRDefault="00017135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450C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 час виконання групових завдань:</w:t>
            </w:r>
          </w:p>
          <w:p w14:paraId="302832CC" w14:textId="642A5343" w:rsidR="00017135" w:rsidRPr="00C450CC" w:rsidRDefault="00017135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0CC">
              <w:rPr>
                <w:rFonts w:ascii="Times New Roman" w:hAnsi="Times New Roman" w:cs="Times New Roman"/>
                <w:sz w:val="20"/>
                <w:szCs w:val="20"/>
              </w:rPr>
              <w:t>A csoportos feladatok készítése során:</w:t>
            </w:r>
          </w:p>
        </w:tc>
        <w:tc>
          <w:tcPr>
            <w:tcW w:w="1659" w:type="dxa"/>
            <w:vAlign w:val="center"/>
          </w:tcPr>
          <w:p w14:paraId="7B475124" w14:textId="49004FE6" w:rsidR="00017135" w:rsidRPr="0033228B" w:rsidRDefault="0075482A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017135" w:rsidRPr="0033228B" w14:paraId="7832C360" w14:textId="77777777" w:rsidTr="00A15804">
        <w:trPr>
          <w:trHeight w:val="724"/>
        </w:trPr>
        <w:tc>
          <w:tcPr>
            <w:tcW w:w="2830" w:type="dxa"/>
            <w:vMerge/>
            <w:shd w:val="clear" w:color="auto" w:fill="FFC000"/>
            <w:vAlign w:val="center"/>
          </w:tcPr>
          <w:p w14:paraId="0D0B806C" w14:textId="77777777" w:rsidR="00017135" w:rsidRPr="0033228B" w:rsidRDefault="00017135" w:rsidP="0007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705" w:type="dxa"/>
            <w:gridSpan w:val="3"/>
            <w:vAlign w:val="center"/>
          </w:tcPr>
          <w:p w14:paraId="639A99ED" w14:textId="40961BB9" w:rsidR="00017135" w:rsidRPr="0033228B" w:rsidRDefault="00017135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 час самостійної роботи:</w:t>
            </w:r>
          </w:p>
          <w:p w14:paraId="39BE8BCE" w14:textId="22E91A17" w:rsidR="00017135" w:rsidRPr="0033228B" w:rsidRDefault="00017135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Az önálló munka és feladatok során:</w:t>
            </w:r>
          </w:p>
        </w:tc>
        <w:tc>
          <w:tcPr>
            <w:tcW w:w="1659" w:type="dxa"/>
            <w:vAlign w:val="center"/>
          </w:tcPr>
          <w:p w14:paraId="0D4A5886" w14:textId="2C061973" w:rsidR="00017135" w:rsidRPr="0033228B" w:rsidRDefault="0075482A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33114" w:rsidRPr="0033228B" w14:paraId="083A69E4" w14:textId="77777777" w:rsidTr="00A15804">
        <w:trPr>
          <w:trHeight w:val="724"/>
        </w:trPr>
        <w:tc>
          <w:tcPr>
            <w:tcW w:w="2830" w:type="dxa"/>
            <w:shd w:val="clear" w:color="auto" w:fill="FFC000"/>
            <w:vAlign w:val="center"/>
          </w:tcPr>
          <w:p w14:paraId="45E3959A" w14:textId="4E16ED17" w:rsidR="005A5DC6" w:rsidRPr="005A5DC6" w:rsidRDefault="005A5DC6" w:rsidP="00E3311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A5D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Мова</w:t>
            </w:r>
            <w:proofErr w:type="spellEnd"/>
            <w:r w:rsidRPr="005A5D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5A5D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мови</w:t>
            </w:r>
            <w:proofErr w:type="spellEnd"/>
            <w:r w:rsidRPr="005A5D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Pr="005A5D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курсу</w:t>
            </w:r>
            <w:proofErr w:type="spellEnd"/>
          </w:p>
          <w:p w14:paraId="4FC16948" w14:textId="69323336" w:rsidR="00E33114" w:rsidRPr="005A5DC6" w:rsidRDefault="005A5DC6" w:rsidP="00E3311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5D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 kurzus nyelve(i)</w:t>
            </w:r>
          </w:p>
          <w:p w14:paraId="5C45BE58" w14:textId="4CE1D635" w:rsidR="005A5DC6" w:rsidRPr="005A5DC6" w:rsidRDefault="005A5DC6" w:rsidP="00E3311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A5D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Language</w:t>
            </w:r>
            <w:proofErr w:type="spellEnd"/>
            <w:r w:rsidRPr="005A5D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(s) of </w:t>
            </w:r>
            <w:proofErr w:type="spellStart"/>
            <w:r w:rsidRPr="005A5D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</w:t>
            </w:r>
            <w:proofErr w:type="spellEnd"/>
            <w:r w:rsidRPr="005A5D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A5D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course</w:t>
            </w:r>
            <w:proofErr w:type="spellEnd"/>
          </w:p>
        </w:tc>
        <w:tc>
          <w:tcPr>
            <w:tcW w:w="7364" w:type="dxa"/>
            <w:gridSpan w:val="4"/>
            <w:vAlign w:val="center"/>
          </w:tcPr>
          <w:p w14:paraId="29FEBD52" w14:textId="77777777" w:rsidR="00F61AC1" w:rsidRDefault="00087CAA" w:rsidP="00354CF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Українська, угорська</w:t>
            </w:r>
          </w:p>
          <w:p w14:paraId="07775667" w14:textId="2210E314" w:rsidR="00087CAA" w:rsidRPr="00087CAA" w:rsidRDefault="00087CAA" w:rsidP="00354CF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UA"/>
              </w:rPr>
              <w:t>Magyar, ukrán</w:t>
            </w:r>
          </w:p>
        </w:tc>
      </w:tr>
      <w:tr w:rsidR="00197507" w:rsidRPr="0033228B" w14:paraId="24C4DA1D" w14:textId="77777777" w:rsidTr="00A15804">
        <w:trPr>
          <w:trHeight w:val="724"/>
        </w:trPr>
        <w:tc>
          <w:tcPr>
            <w:tcW w:w="2830" w:type="dxa"/>
            <w:shd w:val="clear" w:color="auto" w:fill="FFC000"/>
            <w:vAlign w:val="center"/>
          </w:tcPr>
          <w:p w14:paraId="6724C3C7" w14:textId="77777777" w:rsidR="00197507" w:rsidRDefault="00197507" w:rsidP="00E3311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975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Технічне й програмне забезпечення/обладнання, наочність</w:t>
            </w:r>
          </w:p>
          <w:p w14:paraId="0097902E" w14:textId="7423423D" w:rsidR="00197507" w:rsidRPr="00197507" w:rsidRDefault="00197507" w:rsidP="00E3311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Technikai és informatikai háttér</w:t>
            </w:r>
          </w:p>
        </w:tc>
        <w:tc>
          <w:tcPr>
            <w:tcW w:w="7364" w:type="dxa"/>
            <w:gridSpan w:val="4"/>
            <w:vAlign w:val="center"/>
          </w:tcPr>
          <w:p w14:paraId="2EB2DCFF" w14:textId="77777777" w:rsidR="00197507" w:rsidRDefault="00F54C04" w:rsidP="00354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Ноутбук, проектор, Інтернет,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PowerPoint, Excel, Word</w:t>
            </w:r>
          </w:p>
          <w:p w14:paraId="5182DF7F" w14:textId="7B4D02C5" w:rsidR="00605B7B" w:rsidRPr="00F54C04" w:rsidRDefault="00605B7B" w:rsidP="00354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Laptop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kivetítő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Internet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PowerPoint, Excel, Word</w:t>
            </w:r>
          </w:p>
        </w:tc>
      </w:tr>
      <w:tr w:rsidR="007971DC" w:rsidRPr="0033228B" w14:paraId="0ABB1481" w14:textId="77777777" w:rsidTr="00B16868">
        <w:trPr>
          <w:trHeight w:val="724"/>
        </w:trPr>
        <w:tc>
          <w:tcPr>
            <w:tcW w:w="2830" w:type="dxa"/>
            <w:shd w:val="clear" w:color="auto" w:fill="FFC000"/>
            <w:vAlign w:val="center"/>
          </w:tcPr>
          <w:p w14:paraId="5872D1FA" w14:textId="77777777" w:rsidR="007971DC" w:rsidRPr="00E33114" w:rsidRDefault="007971DC" w:rsidP="0079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E3311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Інша інформація, пов'язана з ОК</w:t>
            </w:r>
          </w:p>
          <w:p w14:paraId="7FF610E4" w14:textId="47EE3AA9" w:rsidR="007971DC" w:rsidRPr="00E33114" w:rsidRDefault="007971DC" w:rsidP="0079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E33114">
              <w:rPr>
                <w:rFonts w:ascii="Times New Roman" w:hAnsi="Times New Roman" w:cs="Times New Roman"/>
                <w:b/>
                <w:sz w:val="20"/>
                <w:szCs w:val="20"/>
              </w:rPr>
              <w:t>A tantárggyal kapcsolatos egyéb információ</w:t>
            </w:r>
          </w:p>
        </w:tc>
        <w:tc>
          <w:tcPr>
            <w:tcW w:w="7364" w:type="dxa"/>
            <w:gridSpan w:val="4"/>
          </w:tcPr>
          <w:p w14:paraId="3ABC31D9" w14:textId="77777777" w:rsidR="007971DC" w:rsidRPr="007971DC" w:rsidRDefault="007971DC" w:rsidP="007D4C4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7971DC">
              <w:rPr>
                <w:rFonts w:ascii="Times New Roman" w:hAnsi="Times New Roman" w:cs="Times New Roman"/>
                <w:lang w:val="uk-UA"/>
              </w:rPr>
              <w:t>Політика дисципліни передбачає дотримання академічної доброчесності, тобто:</w:t>
            </w:r>
          </w:p>
          <w:p w14:paraId="60D12287" w14:textId="77777777" w:rsidR="007971DC" w:rsidRPr="007971DC" w:rsidRDefault="007971DC" w:rsidP="007D4C4F">
            <w:pPr>
              <w:pStyle w:val="Listaszerbekezds"/>
              <w:numPr>
                <w:ilvl w:val="0"/>
                <w:numId w:val="18"/>
              </w:numPr>
              <w:ind w:left="458"/>
              <w:jc w:val="both"/>
              <w:rPr>
                <w:rFonts w:ascii="Times New Roman" w:hAnsi="Times New Roman" w:cs="Times New Roman"/>
                <w:lang w:val="uk-UA"/>
              </w:rPr>
            </w:pPr>
            <w:r w:rsidRPr="007971DC">
              <w:rPr>
                <w:rFonts w:ascii="Times New Roman" w:hAnsi="Times New Roman" w:cs="Times New Roman"/>
                <w:lang w:val="uk-UA"/>
              </w:rPr>
              <w:t>Самостійне виконання навчальних завдань, завдань поточного та підсумкового контролю результатів навчання.</w:t>
            </w:r>
          </w:p>
          <w:p w14:paraId="522686EF" w14:textId="77777777" w:rsidR="007971DC" w:rsidRPr="007971DC" w:rsidRDefault="007971DC" w:rsidP="007D4C4F">
            <w:pPr>
              <w:pStyle w:val="Listaszerbekezds"/>
              <w:numPr>
                <w:ilvl w:val="0"/>
                <w:numId w:val="18"/>
              </w:numPr>
              <w:ind w:left="458"/>
              <w:jc w:val="both"/>
              <w:rPr>
                <w:rFonts w:ascii="Times New Roman" w:hAnsi="Times New Roman" w:cs="Times New Roman"/>
                <w:lang w:val="uk-UA"/>
              </w:rPr>
            </w:pPr>
            <w:r w:rsidRPr="007971DC">
              <w:rPr>
                <w:rFonts w:ascii="Times New Roman" w:hAnsi="Times New Roman" w:cs="Times New Roman"/>
                <w:lang w:val="uk-UA"/>
              </w:rPr>
              <w:t>Посилання на джерела інформації у разі використання ідей, тверджень, відомостей.</w:t>
            </w:r>
          </w:p>
          <w:p w14:paraId="2B135C43" w14:textId="77777777" w:rsidR="007971DC" w:rsidRPr="007971DC" w:rsidRDefault="007971DC" w:rsidP="007D4C4F">
            <w:pPr>
              <w:pStyle w:val="Listaszerbekezds"/>
              <w:numPr>
                <w:ilvl w:val="0"/>
                <w:numId w:val="18"/>
              </w:numPr>
              <w:ind w:left="458"/>
              <w:jc w:val="both"/>
              <w:rPr>
                <w:rFonts w:ascii="Times New Roman" w:hAnsi="Times New Roman" w:cs="Times New Roman"/>
                <w:lang w:val="uk-UA"/>
              </w:rPr>
            </w:pPr>
            <w:r w:rsidRPr="007971DC">
              <w:rPr>
                <w:rFonts w:ascii="Times New Roman" w:hAnsi="Times New Roman" w:cs="Times New Roman"/>
                <w:lang w:val="uk-UA"/>
              </w:rPr>
              <w:t>Дотримання норм законодавства про авторське право і суміжні права.</w:t>
            </w:r>
          </w:p>
          <w:p w14:paraId="20C73D39" w14:textId="77777777" w:rsidR="007971DC" w:rsidRPr="007971DC" w:rsidRDefault="007971DC" w:rsidP="007D4C4F">
            <w:pPr>
              <w:pStyle w:val="Listaszerbekezds"/>
              <w:numPr>
                <w:ilvl w:val="0"/>
                <w:numId w:val="18"/>
              </w:numPr>
              <w:ind w:left="458"/>
              <w:jc w:val="both"/>
              <w:rPr>
                <w:rFonts w:ascii="Times New Roman" w:hAnsi="Times New Roman" w:cs="Times New Roman"/>
                <w:lang w:val="uk-UA"/>
              </w:rPr>
            </w:pPr>
            <w:r w:rsidRPr="007971DC">
              <w:rPr>
                <w:rFonts w:ascii="Times New Roman" w:hAnsi="Times New Roman" w:cs="Times New Roman"/>
                <w:lang w:val="uk-UA"/>
              </w:rPr>
              <w:t>Надання достовірної інформації про результати власної (наукової, творчої) діяльності, використані методики досліджень і джерела інформації.</w:t>
            </w:r>
          </w:p>
          <w:p w14:paraId="1684871B" w14:textId="77777777" w:rsidR="007971DC" w:rsidRPr="007971DC" w:rsidRDefault="007971DC" w:rsidP="007D4C4F">
            <w:pPr>
              <w:pStyle w:val="Listaszerbekezds"/>
              <w:numPr>
                <w:ilvl w:val="0"/>
                <w:numId w:val="18"/>
              </w:numPr>
              <w:ind w:left="458"/>
              <w:jc w:val="both"/>
              <w:rPr>
                <w:rFonts w:ascii="Times New Roman" w:hAnsi="Times New Roman" w:cs="Times New Roman"/>
                <w:lang w:val="uk-UA"/>
              </w:rPr>
            </w:pPr>
            <w:r w:rsidRPr="007971DC">
              <w:rPr>
                <w:rFonts w:ascii="Times New Roman" w:hAnsi="Times New Roman" w:cs="Times New Roman"/>
                <w:lang w:val="uk-UA"/>
              </w:rPr>
              <w:t>Надання достовірної інформації про використання штучного інтелекту при виконанні завдань. Студент має повідомити (в письмовій формі) про використання ШІ, якщо таке мало місце, та описати, яким чином його було застосовано; необхідно надати посилання на взаємодії з чат-ботами.</w:t>
            </w:r>
          </w:p>
          <w:p w14:paraId="741A6DF8" w14:textId="77777777" w:rsidR="007971DC" w:rsidRPr="007971DC" w:rsidRDefault="007971DC" w:rsidP="007D4C4F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14:paraId="5831785F" w14:textId="3A08E5BF" w:rsidR="007971DC" w:rsidRPr="00002250" w:rsidRDefault="007971DC" w:rsidP="007D4C4F">
            <w:pPr>
              <w:jc w:val="both"/>
              <w:rPr>
                <w:rFonts w:ascii="Times New Roman" w:hAnsi="Times New Roman" w:cs="Times New Roman"/>
              </w:rPr>
            </w:pPr>
            <w:r w:rsidRPr="007971DC">
              <w:rPr>
                <w:rFonts w:ascii="Times New Roman" w:hAnsi="Times New Roman" w:cs="Times New Roman"/>
                <w:lang w:val="uk-UA"/>
              </w:rPr>
              <w:t xml:space="preserve">Методичне забезпечення доступно за посиланням: </w:t>
            </w:r>
            <w:r w:rsidR="00002250">
              <w:fldChar w:fldCharType="begin"/>
            </w:r>
            <w:r w:rsidR="00002250">
              <w:instrText xml:space="preserve">HYPERLINK " </w:instrText>
            </w:r>
            <w:r w:rsidR="00002250" w:rsidRPr="00002250">
              <w:rPr>
                <w:rFonts w:ascii="Times New Roman" w:hAnsi="Times New Roman" w:cs="Times New Roman"/>
                <w:lang w:val="uk-UA"/>
              </w:rPr>
              <w:instrText>https://okt.kmf.uz.ua/ftt/admin/?sig=&amp;action=filemanview&amp;dir=Dystsypliny_vilnoho_vyboru__Szabadon_valaszthato_targyak%3EGeopolitika</w:instrText>
            </w:r>
            <w:r w:rsidR="00002250">
              <w:instrText>"</w:instrText>
            </w:r>
            <w:r w:rsidR="00002250">
              <w:fldChar w:fldCharType="separate"/>
            </w:r>
            <w:r w:rsidR="00002250" w:rsidRPr="00F20DBB">
              <w:rPr>
                <w:rStyle w:val="Hiperhivatkozs"/>
              </w:rPr>
              <w:t xml:space="preserve"> </w:t>
            </w:r>
            <w:r w:rsidR="00002250" w:rsidRPr="00002250">
              <w:rPr>
                <w:rStyle w:val="Hiperhivatkozs"/>
                <w:rFonts w:ascii="Times New Roman" w:hAnsi="Times New Roman" w:cs="Times New Roman"/>
                <w:lang w:val="uk-UA"/>
              </w:rPr>
              <w:t>https://okt.kmf.uz.ua/ftt/oktat-ftt/Dystsypliny_vilnoho_vyboru__Szab</w:t>
            </w:r>
            <w:r w:rsidR="00002250" w:rsidRPr="00002250">
              <w:rPr>
                <w:rStyle w:val="Hiperhivatkozs"/>
                <w:rFonts w:ascii="Times New Roman" w:hAnsi="Times New Roman" w:cs="Times New Roman"/>
                <w:lang w:val="uk-UA"/>
              </w:rPr>
              <w:t>a</w:t>
            </w:r>
            <w:r w:rsidR="00002250" w:rsidRPr="00002250">
              <w:rPr>
                <w:rStyle w:val="Hiperhivatkozs"/>
                <w:rFonts w:ascii="Times New Roman" w:hAnsi="Times New Roman" w:cs="Times New Roman"/>
                <w:lang w:val="uk-UA"/>
              </w:rPr>
              <w:t>don_valaszthato_targyak/Geopolitika/</w:t>
            </w:r>
            <w:r w:rsidR="00002250" w:rsidRPr="00002250">
              <w:rPr>
                <w:rStyle w:val="Hiperhivatkozs"/>
                <w:rFonts w:ascii="Times New Roman" w:hAnsi="Times New Roman" w:cs="Times New Roman"/>
                <w:lang w:val="uk-UA"/>
              </w:rPr>
              <w:t xml:space="preserve"> </w:t>
            </w:r>
            <w:r w:rsidR="00002250">
              <w:fldChar w:fldCharType="end"/>
            </w:r>
          </w:p>
          <w:p w14:paraId="407CC253" w14:textId="77777777" w:rsidR="007D4C4F" w:rsidRDefault="007D4C4F" w:rsidP="007D4C4F">
            <w:pPr>
              <w:jc w:val="both"/>
              <w:rPr>
                <w:rFonts w:ascii="Times New Roman" w:hAnsi="Times New Roman" w:cs="Times New Roman"/>
              </w:rPr>
            </w:pPr>
          </w:p>
          <w:p w14:paraId="0D37B0D0" w14:textId="5382E430" w:rsidR="007D4C4F" w:rsidRPr="007971DC" w:rsidRDefault="007D4C4F" w:rsidP="007D4C4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A tantárgy tudományetikai elvei</w:t>
            </w:r>
            <w:r w:rsidRPr="007971DC">
              <w:rPr>
                <w:rFonts w:ascii="Times New Roman" w:hAnsi="Times New Roman" w:cs="Times New Roman"/>
                <w:lang w:val="uk-UA"/>
              </w:rPr>
              <w:t>:</w:t>
            </w:r>
          </w:p>
          <w:p w14:paraId="3B53F5E1" w14:textId="668B45BB" w:rsidR="007D4C4F" w:rsidRPr="007D4C4F" w:rsidRDefault="007D4C4F" w:rsidP="007D4C4F">
            <w:pPr>
              <w:pStyle w:val="Listaszerbekezds"/>
              <w:numPr>
                <w:ilvl w:val="0"/>
                <w:numId w:val="18"/>
              </w:numPr>
              <w:ind w:left="458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A t</w:t>
            </w:r>
            <w:r w:rsidRPr="007D4C4F">
              <w:rPr>
                <w:rFonts w:ascii="Times New Roman" w:hAnsi="Times New Roman" w:cs="Times New Roman"/>
                <w:lang w:val="uk-UA"/>
              </w:rPr>
              <w:t>anulási feladatok</w:t>
            </w:r>
            <w:r>
              <w:rPr>
                <w:rFonts w:ascii="Times New Roman" w:hAnsi="Times New Roman" w:cs="Times New Roman"/>
              </w:rPr>
              <w:t>, dolgozatok, vizsga</w:t>
            </w:r>
            <w:r w:rsidRPr="007D4C4F">
              <w:rPr>
                <w:rFonts w:ascii="Times New Roman" w:hAnsi="Times New Roman" w:cs="Times New Roman"/>
                <w:lang w:val="uk-UA"/>
              </w:rPr>
              <w:t xml:space="preserve"> önálló </w:t>
            </w:r>
            <w:r>
              <w:rPr>
                <w:rFonts w:ascii="Times New Roman" w:hAnsi="Times New Roman" w:cs="Times New Roman"/>
              </w:rPr>
              <w:t>teljesítése</w:t>
            </w:r>
            <w:r w:rsidRPr="007D4C4F">
              <w:rPr>
                <w:rFonts w:ascii="Times New Roman" w:hAnsi="Times New Roman" w:cs="Times New Roman"/>
                <w:lang w:val="uk-UA"/>
              </w:rPr>
              <w:t>.</w:t>
            </w:r>
          </w:p>
          <w:p w14:paraId="4C68114B" w14:textId="362B2E2F" w:rsidR="007D4C4F" w:rsidRPr="007971DC" w:rsidRDefault="007D4C4F" w:rsidP="007D4C4F">
            <w:pPr>
              <w:pStyle w:val="Listaszerbekezds"/>
              <w:numPr>
                <w:ilvl w:val="0"/>
                <w:numId w:val="18"/>
              </w:numPr>
              <w:ind w:left="458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A felhasznált források hivatkozása</w:t>
            </w:r>
            <w:r w:rsidRPr="007971DC">
              <w:rPr>
                <w:rFonts w:ascii="Times New Roman" w:hAnsi="Times New Roman" w:cs="Times New Roman"/>
                <w:lang w:val="uk-UA"/>
              </w:rPr>
              <w:t>.</w:t>
            </w:r>
          </w:p>
          <w:p w14:paraId="4F6C4BA7" w14:textId="7A06276C" w:rsidR="007D4C4F" w:rsidRPr="007971DC" w:rsidRDefault="007D4C4F" w:rsidP="007D4C4F">
            <w:pPr>
              <w:pStyle w:val="Listaszerbekezds"/>
              <w:numPr>
                <w:ilvl w:val="0"/>
                <w:numId w:val="18"/>
              </w:numPr>
              <w:ind w:left="458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A szerzői joggal kapcsolatos törvényi előírások betartása</w:t>
            </w:r>
            <w:r w:rsidRPr="007971DC">
              <w:rPr>
                <w:rFonts w:ascii="Times New Roman" w:hAnsi="Times New Roman" w:cs="Times New Roman"/>
                <w:lang w:val="uk-UA"/>
              </w:rPr>
              <w:t>.</w:t>
            </w:r>
          </w:p>
          <w:p w14:paraId="5B3E9092" w14:textId="324E462E" w:rsidR="007D4C4F" w:rsidRPr="007D4C4F" w:rsidRDefault="007D4C4F" w:rsidP="007D4C4F">
            <w:pPr>
              <w:pStyle w:val="Listaszerbekezds"/>
              <w:numPr>
                <w:ilvl w:val="0"/>
                <w:numId w:val="18"/>
              </w:numPr>
              <w:ind w:left="458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Hiteles</w:t>
            </w:r>
            <w:r w:rsidRPr="007D4C4F">
              <w:rPr>
                <w:rFonts w:ascii="Times New Roman" w:hAnsi="Times New Roman" w:cs="Times New Roman"/>
                <w:lang w:val="uk-UA"/>
              </w:rPr>
              <w:t xml:space="preserve"> tájékoztatás </w:t>
            </w:r>
            <w:r>
              <w:rPr>
                <w:rFonts w:ascii="Times New Roman" w:hAnsi="Times New Roman" w:cs="Times New Roman"/>
              </w:rPr>
              <w:t xml:space="preserve">a </w:t>
            </w:r>
            <w:r w:rsidRPr="007D4C4F">
              <w:rPr>
                <w:rFonts w:ascii="Times New Roman" w:hAnsi="Times New Roman" w:cs="Times New Roman"/>
                <w:lang w:val="uk-UA"/>
              </w:rPr>
              <w:t xml:space="preserve">saját (tudományos, </w:t>
            </w:r>
            <w:r>
              <w:rPr>
                <w:rFonts w:ascii="Times New Roman" w:hAnsi="Times New Roman" w:cs="Times New Roman"/>
              </w:rPr>
              <w:t>illetve alkotói</w:t>
            </w:r>
            <w:r w:rsidRPr="007D4C4F">
              <w:rPr>
                <w:rFonts w:ascii="Times New Roman" w:hAnsi="Times New Roman" w:cs="Times New Roman"/>
                <w:lang w:val="uk-UA"/>
              </w:rPr>
              <w:t>) tevékenység eredményeiről, az alkalmazott kutatási módszerekről és az információforrásokról.</w:t>
            </w:r>
          </w:p>
          <w:p w14:paraId="0456DF72" w14:textId="710BEC8B" w:rsidR="007D4C4F" w:rsidRPr="007D4C4F" w:rsidRDefault="007D4C4F" w:rsidP="007D4C4F">
            <w:pPr>
              <w:pStyle w:val="Listaszerbekezds"/>
              <w:numPr>
                <w:ilvl w:val="0"/>
                <w:numId w:val="18"/>
              </w:numPr>
              <w:ind w:left="458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lastRenderedPageBreak/>
              <w:t>Hiteles</w:t>
            </w:r>
            <w:r w:rsidRPr="007D4C4F">
              <w:rPr>
                <w:rFonts w:ascii="Times New Roman" w:hAnsi="Times New Roman" w:cs="Times New Roman"/>
                <w:lang w:val="uk-UA"/>
              </w:rPr>
              <w:t xml:space="preserve"> tájékoztatás a mesterséges intelligencia</w:t>
            </w:r>
            <w:r>
              <w:rPr>
                <w:rFonts w:ascii="Times New Roman" w:hAnsi="Times New Roman" w:cs="Times New Roman"/>
              </w:rPr>
              <w:t xml:space="preserve"> alkalmazásáról a</w:t>
            </w:r>
            <w:r w:rsidRPr="007D4C4F">
              <w:rPr>
                <w:rFonts w:ascii="Times New Roman" w:hAnsi="Times New Roman" w:cs="Times New Roman"/>
                <w:lang w:val="uk-UA"/>
              </w:rPr>
              <w:t xml:space="preserve"> feladatok elvégzés</w:t>
            </w:r>
            <w:proofErr w:type="spellStart"/>
            <w:r>
              <w:rPr>
                <w:rFonts w:ascii="Times New Roman" w:hAnsi="Times New Roman" w:cs="Times New Roman"/>
              </w:rPr>
              <w:t>ekor</w:t>
            </w:r>
            <w:proofErr w:type="spellEnd"/>
            <w:r w:rsidRPr="007D4C4F">
              <w:rPr>
                <w:rFonts w:ascii="Times New Roman" w:hAnsi="Times New Roman" w:cs="Times New Roman"/>
                <w:lang w:val="uk-UA"/>
              </w:rPr>
              <w:t>. A hallgatónak írásban kell beszámolnia a mesterséges intelligencia használatáról, ha volt ilyen, és le kell írnia, hogyan alkalmazta azt; linkeket kell megadni a chatbotokkal való interakció</w:t>
            </w:r>
            <w:proofErr w:type="spellStart"/>
            <w:r>
              <w:rPr>
                <w:rFonts w:ascii="Times New Roman" w:hAnsi="Times New Roman" w:cs="Times New Roman"/>
              </w:rPr>
              <w:t>król</w:t>
            </w:r>
            <w:proofErr w:type="spellEnd"/>
            <w:r w:rsidRPr="007D4C4F">
              <w:rPr>
                <w:rFonts w:ascii="Times New Roman" w:hAnsi="Times New Roman" w:cs="Times New Roman"/>
                <w:lang w:val="uk-UA"/>
              </w:rPr>
              <w:t>.</w:t>
            </w:r>
          </w:p>
          <w:p w14:paraId="6BB96482" w14:textId="77777777" w:rsidR="007D4C4F" w:rsidRPr="007971DC" w:rsidRDefault="007D4C4F" w:rsidP="007D4C4F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14:paraId="4EA5FC9F" w14:textId="77777777" w:rsidR="00002250" w:rsidRDefault="00002250" w:rsidP="007D4C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Módszertani segédanyagok az alábbi linken érhetők el</w:t>
            </w:r>
            <w:r w:rsidR="007D4C4F" w:rsidRPr="007971DC">
              <w:rPr>
                <w:rFonts w:ascii="Times New Roman" w:hAnsi="Times New Roman" w:cs="Times New Roman"/>
                <w:lang w:val="uk-UA"/>
              </w:rPr>
              <w:t>:</w:t>
            </w:r>
          </w:p>
          <w:p w14:paraId="1DF2E800" w14:textId="14ACACE4" w:rsidR="007D4C4F" w:rsidRPr="007D4C4F" w:rsidRDefault="00002250" w:rsidP="007D4C4F">
            <w:pPr>
              <w:jc w:val="both"/>
              <w:rPr>
                <w:rFonts w:ascii="Times New Roman" w:hAnsi="Times New Roman" w:cs="Times New Roman"/>
              </w:rPr>
            </w:pPr>
            <w:r w:rsidRPr="00D70183">
              <w:rPr>
                <w:rStyle w:val="Hiperhivatkozs"/>
                <w:rFonts w:ascii="Times New Roman" w:hAnsi="Times New Roman" w:cs="Times New Roman"/>
                <w:lang w:val="uk-UA"/>
              </w:rPr>
              <w:t>https://okt.kmf.uz.ua/ftt/oktat-ftt/Dystsypliny_vilnoho_vyboru__Szabadon_valaszthato_targyak/Geopolitika/</w:t>
            </w:r>
          </w:p>
        </w:tc>
      </w:tr>
    </w:tbl>
    <w:p w14:paraId="1601FDC1" w14:textId="6DC306D6" w:rsidR="00392D23" w:rsidRDefault="00392D23" w:rsidP="00F979F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DEA3BD2" w14:textId="3CB5C44E" w:rsidR="003516C4" w:rsidRDefault="003516C4" w:rsidP="00F979FD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516C4">
        <w:rPr>
          <w:rFonts w:ascii="Times New Roman" w:hAnsi="Times New Roman" w:cs="Times New Roman"/>
          <w:b/>
          <w:bCs/>
          <w:sz w:val="20"/>
          <w:szCs w:val="20"/>
          <w:lang w:val="uk-UA"/>
        </w:rPr>
        <w:t xml:space="preserve">Методи викладання, які використовуються / </w:t>
      </w:r>
      <w:r w:rsidRPr="003516C4">
        <w:rPr>
          <w:rFonts w:ascii="Times New Roman" w:hAnsi="Times New Roman" w:cs="Times New Roman"/>
          <w:b/>
          <w:bCs/>
          <w:sz w:val="20"/>
          <w:szCs w:val="20"/>
        </w:rPr>
        <w:t xml:space="preserve">Alkalmazott oktatási-tanítási módszerek / </w:t>
      </w:r>
      <w:proofErr w:type="spellStart"/>
      <w:r w:rsidRPr="003516C4">
        <w:rPr>
          <w:rFonts w:ascii="Times New Roman" w:hAnsi="Times New Roman" w:cs="Times New Roman"/>
          <w:b/>
          <w:bCs/>
          <w:sz w:val="20"/>
          <w:szCs w:val="20"/>
        </w:rPr>
        <w:t>Methods</w:t>
      </w:r>
      <w:proofErr w:type="spellEnd"/>
      <w:r w:rsidRPr="003516C4">
        <w:rPr>
          <w:rFonts w:ascii="Times New Roman" w:hAnsi="Times New Roman" w:cs="Times New Roman"/>
          <w:b/>
          <w:bCs/>
          <w:sz w:val="20"/>
          <w:szCs w:val="20"/>
        </w:rPr>
        <w:t xml:space="preserve"> of </w:t>
      </w:r>
      <w:proofErr w:type="spellStart"/>
      <w:r w:rsidRPr="003516C4">
        <w:rPr>
          <w:rFonts w:ascii="Times New Roman" w:hAnsi="Times New Roman" w:cs="Times New Roman"/>
          <w:b/>
          <w:bCs/>
          <w:sz w:val="20"/>
          <w:szCs w:val="20"/>
        </w:rPr>
        <w:t>teaching</w:t>
      </w:r>
      <w:proofErr w:type="spellEnd"/>
      <w:r w:rsidRPr="003516C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3516C4">
        <w:rPr>
          <w:rFonts w:ascii="Times New Roman" w:hAnsi="Times New Roman" w:cs="Times New Roman"/>
          <w:b/>
          <w:bCs/>
          <w:sz w:val="20"/>
          <w:szCs w:val="20"/>
        </w:rPr>
        <w:t>used</w:t>
      </w:r>
      <w:proofErr w:type="spellEnd"/>
      <w:r w:rsidRPr="003516C4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"/>
        <w:gridCol w:w="2328"/>
        <w:gridCol w:w="2693"/>
        <w:gridCol w:w="2732"/>
        <w:gridCol w:w="1513"/>
      </w:tblGrid>
      <w:tr w:rsidR="00BC6206" w:rsidRPr="00102F50" w14:paraId="5272D6F5" w14:textId="77777777" w:rsidTr="00163513">
        <w:trPr>
          <w:trHeight w:val="528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1442C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102F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 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1512C1E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hu-HU"/>
              </w:rPr>
            </w:pPr>
            <w:r w:rsidRPr="0010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hu-HU"/>
              </w:rPr>
              <w:t>Метод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2165677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hu-HU"/>
              </w:rPr>
            </w:pPr>
            <w:r w:rsidRPr="0010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hu-HU"/>
              </w:rPr>
              <w:t>Характеристика</w:t>
            </w:r>
          </w:p>
        </w:tc>
        <w:tc>
          <w:tcPr>
            <w:tcW w:w="1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FFC55C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hu-HU"/>
              </w:rPr>
            </w:pPr>
            <w:r w:rsidRPr="0010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hu-HU"/>
              </w:rPr>
              <w:t>Переваги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84321C1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10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hu-HU"/>
              </w:rPr>
              <w:t>Використо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hu-HU"/>
              </w:rPr>
              <w:softHyphen/>
            </w:r>
            <w:r w:rsidRPr="0010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hu-HU"/>
              </w:rPr>
              <w:t>вуються</w:t>
            </w:r>
          </w:p>
        </w:tc>
      </w:tr>
      <w:tr w:rsidR="00BC6206" w:rsidRPr="00102F50" w14:paraId="0ED6BB51" w14:textId="77777777" w:rsidTr="00163513">
        <w:trPr>
          <w:trHeight w:val="288"/>
        </w:trPr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D59C9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102F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Класичні методи (за характером пізнання)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A3343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102F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Пояснювально</w:t>
            </w:r>
            <w:r w:rsidRPr="00102F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noBreakHyphen/>
              <w:t>ілюстративний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5082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102F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Лекції, пояснення.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6436C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102F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Структурованість, традиційність, досвід.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568EA" w14:textId="27E5E493" w:rsidR="00BC6206" w:rsidRPr="00F261D3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102F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 </w:t>
            </w:r>
            <w:r w:rsidR="00F261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+</w:t>
            </w:r>
          </w:p>
        </w:tc>
      </w:tr>
      <w:tr w:rsidR="00BC6206" w:rsidRPr="00102F50" w14:paraId="3B00A0E4" w14:textId="77777777" w:rsidTr="00163513">
        <w:trPr>
          <w:trHeight w:val="288"/>
        </w:trPr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CD1E3" w14:textId="77777777" w:rsidR="00BC6206" w:rsidRPr="00102F50" w:rsidRDefault="00BC6206" w:rsidP="00163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CEBE6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102F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Репродуктивний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2A8C0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102F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Відтворення інформації.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0B18E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102F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Закріплення знань.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86C53" w14:textId="397E9CE4" w:rsidR="00BC6206" w:rsidRPr="00F261D3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102F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 </w:t>
            </w:r>
            <w:r w:rsidR="00F261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+</w:t>
            </w:r>
          </w:p>
        </w:tc>
      </w:tr>
      <w:tr w:rsidR="00BC6206" w:rsidRPr="00102F50" w14:paraId="7ACDF57F" w14:textId="77777777" w:rsidTr="00163513">
        <w:trPr>
          <w:trHeight w:val="288"/>
        </w:trPr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92485" w14:textId="77777777" w:rsidR="00BC6206" w:rsidRPr="00102F50" w:rsidRDefault="00BC6206" w:rsidP="00163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AC60E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102F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Частково</w:t>
            </w:r>
            <w:r w:rsidRPr="00102F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noBreakHyphen/>
              <w:t>пошуковий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CC25A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102F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Певна свобода у дослідженні.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8EA88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102F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Мотивує до пошуку, самостійної роботи.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A5C90" w14:textId="4955A73A" w:rsidR="00BC6206" w:rsidRPr="00F261D3" w:rsidRDefault="00F261D3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+</w:t>
            </w:r>
          </w:p>
        </w:tc>
      </w:tr>
      <w:tr w:rsidR="00BC6206" w:rsidRPr="00102F50" w14:paraId="3533A995" w14:textId="77777777" w:rsidTr="00163513">
        <w:trPr>
          <w:trHeight w:val="288"/>
        </w:trPr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00CA3" w14:textId="77777777" w:rsidR="00BC6206" w:rsidRPr="00102F50" w:rsidRDefault="00BC6206" w:rsidP="00163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19AA9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О</w:t>
            </w: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бговорення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7303E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Д</w:t>
            </w: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искусія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 xml:space="preserve"> на семінарських заняттях.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29544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102F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 xml:space="preserve">Підсилює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 xml:space="preserve">критичне та </w:t>
            </w:r>
            <w:r w:rsidRPr="00102F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аналітичне мислення.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503E8" w14:textId="78F2D2F1" w:rsidR="00BC6206" w:rsidRPr="00F261D3" w:rsidRDefault="00A2101F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+</w:t>
            </w:r>
          </w:p>
        </w:tc>
      </w:tr>
      <w:tr w:rsidR="00BC6206" w:rsidRPr="00102F50" w14:paraId="23A8507D" w14:textId="77777777" w:rsidTr="00163513">
        <w:trPr>
          <w:trHeight w:val="288"/>
        </w:trPr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D8BDA" w14:textId="77777777" w:rsidR="00BC6206" w:rsidRPr="00102F50" w:rsidRDefault="00BC6206" w:rsidP="00163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AF20E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102F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Дослідницький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4BDFC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102F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Самостійні пошукові проєкти.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9172E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102F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Підсилює аналітичне мислення.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B271E" w14:textId="2C40140E" w:rsidR="00BC6206" w:rsidRPr="00F261D3" w:rsidRDefault="00A2101F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-</w:t>
            </w:r>
          </w:p>
        </w:tc>
      </w:tr>
      <w:tr w:rsidR="00BC6206" w:rsidRPr="00102F50" w14:paraId="5D084781" w14:textId="77777777" w:rsidTr="00163513">
        <w:trPr>
          <w:trHeight w:val="798"/>
        </w:trPr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493CB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Іннова</w:t>
            </w: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softHyphen/>
              <w:t>ційні та активні методи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6980F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Активне навчання</w:t>
            </w:r>
          </w:p>
          <w:p w14:paraId="50442B99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(Active Learning)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9769B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Студенти активно здійснюють дослідницьку чи практичну діяльність: групова робота, рольові ігри, симуляції, кейс</w:t>
            </w: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noBreakHyphen/>
              <w:t>стадії.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7F2F9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Знижує рівень невдах та підвищує успішність студентів порівняно з лекційною формою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10C0E" w14:textId="2F93F62F" w:rsidR="00BC6206" w:rsidRPr="0051323D" w:rsidRDefault="0051323D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+</w:t>
            </w:r>
          </w:p>
        </w:tc>
      </w:tr>
      <w:tr w:rsidR="00BC6206" w:rsidRPr="00102F50" w14:paraId="7069EA75" w14:textId="77777777" w:rsidTr="00163513">
        <w:trPr>
          <w:trHeight w:val="1056"/>
        </w:trPr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C1893" w14:textId="77777777" w:rsidR="00BC6206" w:rsidRPr="00941D2D" w:rsidRDefault="00BC6206" w:rsidP="00163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78AC7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Навчання на основі проблем</w:t>
            </w:r>
          </w:p>
          <w:p w14:paraId="07D3EA29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 xml:space="preserve">(Problem-Based Learning </w:t>
            </w: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–</w:t>
            </w: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 xml:space="preserve"> PBL)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ACFA7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Студенти працюють у малих групах над реальними чи уявними відкритими завданнями. Акцент робиться на самостійне дослідження, критичне мислення, комунікацію та колективну роботу.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D32AD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Залученість, критичне мислення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DFE19" w14:textId="20E5D08A" w:rsidR="00BC6206" w:rsidRPr="0051323D" w:rsidRDefault="00A2101F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+</w:t>
            </w:r>
          </w:p>
        </w:tc>
      </w:tr>
      <w:tr w:rsidR="00BC6206" w:rsidRPr="00102F50" w14:paraId="27D850ED" w14:textId="77777777" w:rsidTr="00163513">
        <w:trPr>
          <w:trHeight w:val="713"/>
        </w:trPr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4817E" w14:textId="77777777" w:rsidR="00BC6206" w:rsidRPr="00941D2D" w:rsidRDefault="00BC6206" w:rsidP="00163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88356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Проєктне навчання</w:t>
            </w:r>
          </w:p>
          <w:p w14:paraId="06D33570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(Project-Based Learning)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5D031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Студенти вирішують практичні проєкти, які мають зв'язок із професійною діяльністю.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0E515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Неформальна атмосфера стимулює розвиток творчості, навичок роботи в команді, інноваційності та гнучкості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2515" w14:textId="5A583580" w:rsidR="00BC6206" w:rsidRPr="0051323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 </w:t>
            </w:r>
            <w:r w:rsidR="00513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–</w:t>
            </w:r>
          </w:p>
        </w:tc>
      </w:tr>
      <w:tr w:rsidR="00BC6206" w:rsidRPr="00102F50" w14:paraId="6C9F0E9F" w14:textId="77777777" w:rsidTr="00163513">
        <w:trPr>
          <w:trHeight w:val="978"/>
        </w:trPr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553B7" w14:textId="77777777" w:rsidR="00BC6206" w:rsidRPr="00941D2D" w:rsidRDefault="00BC6206" w:rsidP="00163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94F1F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Командне навчання</w:t>
            </w:r>
          </w:p>
          <w:p w14:paraId="1BAD4895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 xml:space="preserve">(Team-Based Learning </w:t>
            </w: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–</w:t>
            </w: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 xml:space="preserve"> TBL)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63A51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Структурована групова робота з попередньою підготовкою, оцінюванням на основі командних рішень, зворотним зв’язком в реальному часі.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82C7E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Комунікація, відповідальність. Активно використовується для підвищення залученості і довгострокового засвоєння знань.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F82F1" w14:textId="050953D5" w:rsidR="00BC6206" w:rsidRPr="0051323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 </w:t>
            </w:r>
            <w:r w:rsidR="00513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–</w:t>
            </w:r>
          </w:p>
        </w:tc>
      </w:tr>
      <w:tr w:rsidR="00BC6206" w:rsidRPr="00102F50" w14:paraId="1DA0301B" w14:textId="77777777" w:rsidTr="00163513">
        <w:trPr>
          <w:trHeight w:val="1134"/>
        </w:trPr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0D702" w14:textId="77777777" w:rsidR="00BC6206" w:rsidRPr="00941D2D" w:rsidRDefault="00BC6206" w:rsidP="00163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53B46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Перевернутий клас</w:t>
            </w:r>
          </w:p>
          <w:p w14:paraId="3EFFB436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(Flipped Classroom)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155E7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Студенти опрацьовують теоретичний матеріал вдома (лекції онлайн, відео, тексти), а аудиторія використовується для практичних задач, дискусій, кейсів й колективної роботи під супроводом викладача.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97A67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Гнучкість, глибша робота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98214" w14:textId="51E1CE2C" w:rsidR="00BC6206" w:rsidRPr="0051323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 </w:t>
            </w:r>
            <w:r w:rsidR="00513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–</w:t>
            </w:r>
          </w:p>
        </w:tc>
      </w:tr>
      <w:tr w:rsidR="00BC6206" w:rsidRPr="00102F50" w14:paraId="7D52FD2B" w14:textId="77777777" w:rsidTr="00163513">
        <w:trPr>
          <w:trHeight w:val="792"/>
        </w:trPr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23295" w14:textId="77777777" w:rsidR="00BC6206" w:rsidRPr="00941D2D" w:rsidRDefault="00BC6206" w:rsidP="00163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B4F80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Змішане навчання</w:t>
            </w:r>
          </w:p>
          <w:p w14:paraId="5565C561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(Blended Learning)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F8F3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Поєднує онлайн-інструменти з аудиторними заняттями. Наприклад, частково онлайн-доставлення контенту + класні сесії для обговорень або консультацій.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84C88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Підвищує гнучкість і дозволяє орієнтуватися на індивідуальні потреби студентів.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CD779" w14:textId="5EAF45E0" w:rsidR="00BC6206" w:rsidRPr="0051323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 </w:t>
            </w:r>
            <w:r w:rsidR="00513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+</w:t>
            </w:r>
          </w:p>
        </w:tc>
      </w:tr>
      <w:tr w:rsidR="00BC6206" w:rsidRPr="00102F50" w14:paraId="69059D8B" w14:textId="77777777" w:rsidTr="00163513">
        <w:trPr>
          <w:trHeight w:val="792"/>
        </w:trPr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74E02" w14:textId="77777777" w:rsidR="00BC6206" w:rsidRPr="00941D2D" w:rsidRDefault="00BC6206" w:rsidP="00163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89870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Навчання через гру – гейміфікація (G</w:t>
            </w: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a</w:t>
            </w: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mification)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CE851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Навчальний контент перепроектовується у формат гри або симуляції. Викладач додає ігрові елементи до існуючого контенту, без змін сутності матеріалу.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926EB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Викликає внутрішню мотивацію, задоволення від прогресу, позитивну реакцію на невдачі, соціальну взаємодію і змагальність.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6E7C0" w14:textId="17C0F763" w:rsidR="00BC6206" w:rsidRPr="0051323D" w:rsidRDefault="0051323D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+</w:t>
            </w:r>
          </w:p>
        </w:tc>
      </w:tr>
      <w:tr w:rsidR="00BC6206" w:rsidRPr="00102F50" w14:paraId="5629EA35" w14:textId="77777777" w:rsidTr="00163513">
        <w:trPr>
          <w:trHeight w:val="792"/>
        </w:trPr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D3D0" w14:textId="77777777" w:rsidR="00BC6206" w:rsidRPr="00941D2D" w:rsidRDefault="00BC6206" w:rsidP="00163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F7EC5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Навчання через дослідження</w:t>
            </w:r>
          </w:p>
          <w:p w14:paraId="486F2BD9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 xml:space="preserve">(Inquiry-Based Learning </w:t>
            </w: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–</w:t>
            </w: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 xml:space="preserve"> IBL)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20D54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Студенти формулюють питання, досліджують тему, стають кураторами власного навчання, а викладач діє як фасилітатор</w:t>
            </w: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64621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 xml:space="preserve"> Цей метод стимулює критичне мислення і дослідницьку активність.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D2824" w14:textId="05187EB1" w:rsidR="00BC6206" w:rsidRPr="00941D2D" w:rsidRDefault="0051323D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–</w:t>
            </w:r>
            <w:r w:rsidR="00BC6206"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 </w:t>
            </w:r>
          </w:p>
        </w:tc>
      </w:tr>
      <w:tr w:rsidR="00BC6206" w:rsidRPr="00102F50" w14:paraId="16CAEDF2" w14:textId="77777777" w:rsidTr="00E647A2">
        <w:trPr>
          <w:trHeight w:val="288"/>
        </w:trPr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ADA22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Інші методи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F0CE4" w14:textId="42A8328A" w:rsidR="00BC6206" w:rsidRPr="00245E74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E45B2" w14:textId="1DC5A719" w:rsidR="00BC6206" w:rsidRPr="00245E74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48059" w14:textId="0BE9A759" w:rsidR="00BC6206" w:rsidRPr="00245E74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CC97F" w14:textId="0A6467FF" w:rsidR="00BC6206" w:rsidRPr="00245E74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</w:tr>
      <w:tr w:rsidR="00BC6206" w:rsidRPr="00102F50" w14:paraId="6E2B8175" w14:textId="77777777" w:rsidTr="00E647A2">
        <w:trPr>
          <w:trHeight w:val="288"/>
        </w:trPr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72A78" w14:textId="77777777" w:rsidR="00BC6206" w:rsidRPr="00941D2D" w:rsidRDefault="00BC6206" w:rsidP="00163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4F0FE" w14:textId="26E2402B" w:rsidR="00BC6206" w:rsidRPr="00245E74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E3158" w14:textId="3F5B268A" w:rsidR="00BC6206" w:rsidRPr="002321CA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7CB1F" w14:textId="49A7A469" w:rsidR="00BC6206" w:rsidRPr="00245E74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8290C" w14:textId="1A820E1E" w:rsidR="00BC6206" w:rsidRPr="00245E74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</w:tr>
      <w:tr w:rsidR="00BC6206" w:rsidRPr="00102F50" w14:paraId="44255C05" w14:textId="77777777" w:rsidTr="00E647A2">
        <w:trPr>
          <w:trHeight w:val="288"/>
        </w:trPr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4604" w14:textId="77777777" w:rsidR="00BC6206" w:rsidRPr="00941D2D" w:rsidRDefault="00BC6206" w:rsidP="00163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4B921" w14:textId="343F4676" w:rsidR="00BC6206" w:rsidRPr="00245E74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F113C" w14:textId="1EBF8432" w:rsidR="00BC6206" w:rsidRPr="00245E74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51A5F" w14:textId="50C488C3" w:rsidR="00BC6206" w:rsidRPr="00245E74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14D76" w14:textId="2FB2CE1C" w:rsidR="00BC6206" w:rsidRPr="00245E74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</w:tr>
    </w:tbl>
    <w:p w14:paraId="2438C884" w14:textId="77777777" w:rsidR="00BC6206" w:rsidRDefault="00BC6206" w:rsidP="00F979FD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BC6206" w:rsidSect="005E6136">
      <w:footnotePr>
        <w:numFmt w:val="chicago"/>
      </w:footnotePr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B7043" w14:textId="77777777" w:rsidR="00573AD2" w:rsidRDefault="00573AD2" w:rsidP="0005502E">
      <w:pPr>
        <w:spacing w:after="0" w:line="240" w:lineRule="auto"/>
      </w:pPr>
      <w:r>
        <w:separator/>
      </w:r>
    </w:p>
  </w:endnote>
  <w:endnote w:type="continuationSeparator" w:id="0">
    <w:p w14:paraId="65B02465" w14:textId="77777777" w:rsidR="00573AD2" w:rsidRDefault="00573AD2" w:rsidP="00055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FC95B" w14:textId="77777777" w:rsidR="00573AD2" w:rsidRDefault="00573AD2" w:rsidP="0005502E">
      <w:pPr>
        <w:spacing w:after="0" w:line="240" w:lineRule="auto"/>
      </w:pPr>
      <w:r>
        <w:separator/>
      </w:r>
    </w:p>
  </w:footnote>
  <w:footnote w:type="continuationSeparator" w:id="0">
    <w:p w14:paraId="1BE154E6" w14:textId="77777777" w:rsidR="00573AD2" w:rsidRDefault="00573AD2" w:rsidP="0005502E">
      <w:pPr>
        <w:spacing w:after="0" w:line="240" w:lineRule="auto"/>
      </w:pPr>
      <w:r>
        <w:continuationSeparator/>
      </w:r>
    </w:p>
  </w:footnote>
  <w:footnote w:id="1">
    <w:p w14:paraId="59DA9834" w14:textId="77777777" w:rsidR="00597E34" w:rsidRPr="00597E34" w:rsidRDefault="00597E34" w:rsidP="00597E34">
      <w:pPr>
        <w:spacing w:before="120" w:after="12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597E34">
        <w:rPr>
          <w:rStyle w:val="Lbjegyzet-hivatkozs"/>
          <w:rFonts w:ascii="Times New Roman" w:hAnsi="Times New Roman" w:cs="Times New Roman"/>
          <w:sz w:val="16"/>
          <w:szCs w:val="16"/>
        </w:rPr>
        <w:footnoteRef/>
      </w:r>
      <w:r w:rsidRPr="00597E34">
        <w:rPr>
          <w:rFonts w:ascii="Times New Roman" w:hAnsi="Times New Roman" w:cs="Times New Roman"/>
          <w:sz w:val="16"/>
          <w:szCs w:val="16"/>
        </w:rPr>
        <w:t xml:space="preserve"> </w:t>
      </w:r>
      <w:r w:rsidRPr="00597E34">
        <w:rPr>
          <w:rFonts w:ascii="Times New Roman" w:hAnsi="Times New Roman" w:cs="Times New Roman"/>
          <w:b/>
          <w:sz w:val="16"/>
          <w:szCs w:val="16"/>
          <w:lang w:val="uk-UA"/>
        </w:rPr>
        <w:t>Силабус</w:t>
      </w:r>
      <w:r w:rsidRPr="00597E34">
        <w:rPr>
          <w:rFonts w:ascii="Times New Roman" w:hAnsi="Times New Roman" w:cs="Times New Roman"/>
          <w:sz w:val="16"/>
          <w:szCs w:val="16"/>
          <w:lang w:val="uk-UA"/>
        </w:rPr>
        <w:t xml:space="preserve"> – документ організації освітнього процесу, що містить обсяг освітнього компонента в кредитах ЄКТС та його розподіл у годинах за формами організації освітнього процесу та видами навчальних занять, зміст (тематику: основні теми, у тому числі теми практичних, семінарських та лабораторних занять, орієнтовну тематику індивідуальних та/або групових завдань), результати навчання з освітнього компонента, методи і засоби оцінювання результатів навчання, передумови для вивчення дисципліни (пререквізити)).</w:t>
      </w:r>
    </w:p>
    <w:p w14:paraId="2C6CAD11" w14:textId="33A333CC" w:rsidR="00597E34" w:rsidRPr="00597E34" w:rsidRDefault="00597E34" w:rsidP="00597E34">
      <w:pPr>
        <w:pStyle w:val="Lbjegyzetszveg"/>
        <w:jc w:val="both"/>
        <w:rPr>
          <w:rFonts w:ascii="Times New Roman" w:hAnsi="Times New Roman" w:cs="Times New Roman"/>
          <w:sz w:val="16"/>
          <w:szCs w:val="16"/>
        </w:rPr>
      </w:pPr>
      <w:r w:rsidRPr="00597E34">
        <w:rPr>
          <w:rFonts w:ascii="Times New Roman" w:hAnsi="Times New Roman" w:cs="Times New Roman"/>
          <w:sz w:val="16"/>
          <w:szCs w:val="16"/>
        </w:rPr>
        <w:t xml:space="preserve">A </w:t>
      </w:r>
      <w:r w:rsidRPr="00597E34">
        <w:rPr>
          <w:rStyle w:val="Kiemels2"/>
          <w:rFonts w:ascii="Times New Roman" w:hAnsi="Times New Roman" w:cs="Times New Roman"/>
          <w:sz w:val="16"/>
          <w:szCs w:val="16"/>
        </w:rPr>
        <w:t>sillabusz</w:t>
      </w:r>
      <w:r w:rsidRPr="00597E34">
        <w:rPr>
          <w:rFonts w:ascii="Times New Roman" w:hAnsi="Times New Roman" w:cs="Times New Roman"/>
          <w:sz w:val="16"/>
          <w:szCs w:val="16"/>
        </w:rPr>
        <w:t xml:space="preserve"> (tárgyleírás) oktatásszervezési dokumentum, amely tartalmazza a képzési komponens ECTS-kreditekben megadott értékét, valamint annak órákra lebontott elosztását az oktatás különböző formái és a foglalkozások típusa szerint. A sillabusz tartalmazza a tananyagot (tematika: főbb témák, beleértve a gyakorlati, szemináriumi és laboratóriumi foglalkozások témáit, valamint az egyéni és/vagy csoportos feladatok javasolt témáit), az adott oktatási komponenshez kapcsolódó elvárt tanulási eredményeket, az értékelés módszereit és eszközeit, valamint a tantárgy felvételének előfeltételeit (a </w:t>
      </w:r>
      <w:proofErr w:type="spellStart"/>
      <w:r w:rsidRPr="00597E34">
        <w:rPr>
          <w:rFonts w:ascii="Times New Roman" w:hAnsi="Times New Roman" w:cs="Times New Roman"/>
          <w:sz w:val="16"/>
          <w:szCs w:val="16"/>
        </w:rPr>
        <w:t>prerekvizitumokat</w:t>
      </w:r>
      <w:proofErr w:type="spellEnd"/>
      <w:r w:rsidRPr="00597E34">
        <w:rPr>
          <w:rFonts w:ascii="Times New Roman" w:hAnsi="Times New Roman" w:cs="Times New Roman"/>
          <w:sz w:val="16"/>
          <w:szCs w:val="16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26972"/>
    <w:multiLevelType w:val="hybridMultilevel"/>
    <w:tmpl w:val="31BC766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675ED"/>
    <w:multiLevelType w:val="hybridMultilevel"/>
    <w:tmpl w:val="8318A452"/>
    <w:lvl w:ilvl="0" w:tplc="C7464A16">
      <w:start w:val="4"/>
      <w:numFmt w:val="bullet"/>
      <w:lvlText w:val="-"/>
      <w:lvlJc w:val="left"/>
      <w:pPr>
        <w:ind w:left="35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2" w15:restartNumberingAfterBreak="0">
    <w:nsid w:val="1797237E"/>
    <w:multiLevelType w:val="hybridMultilevel"/>
    <w:tmpl w:val="18FAA9C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D1707E"/>
    <w:multiLevelType w:val="hybridMultilevel"/>
    <w:tmpl w:val="B9EE82C4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2C6B97"/>
    <w:multiLevelType w:val="hybridMultilevel"/>
    <w:tmpl w:val="B9EE82C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275A42"/>
    <w:multiLevelType w:val="hybridMultilevel"/>
    <w:tmpl w:val="B9EE82C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905289"/>
    <w:multiLevelType w:val="hybridMultilevel"/>
    <w:tmpl w:val="5252A24C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A6A4395"/>
    <w:multiLevelType w:val="hybridMultilevel"/>
    <w:tmpl w:val="DB88AEA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B14776"/>
    <w:multiLevelType w:val="hybridMultilevel"/>
    <w:tmpl w:val="D6C86408"/>
    <w:lvl w:ilvl="0" w:tplc="759C5CC2">
      <w:start w:val="1"/>
      <w:numFmt w:val="decimal"/>
      <w:lvlText w:val="%1."/>
      <w:lvlJc w:val="left"/>
      <w:pPr>
        <w:ind w:left="4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91" w:hanging="360"/>
      </w:pPr>
    </w:lvl>
    <w:lvl w:ilvl="2" w:tplc="040E001B" w:tentative="1">
      <w:start w:val="1"/>
      <w:numFmt w:val="lowerRoman"/>
      <w:lvlText w:val="%3."/>
      <w:lvlJc w:val="right"/>
      <w:pPr>
        <w:ind w:left="1911" w:hanging="180"/>
      </w:pPr>
    </w:lvl>
    <w:lvl w:ilvl="3" w:tplc="040E000F" w:tentative="1">
      <w:start w:val="1"/>
      <w:numFmt w:val="decimal"/>
      <w:lvlText w:val="%4."/>
      <w:lvlJc w:val="left"/>
      <w:pPr>
        <w:ind w:left="2631" w:hanging="360"/>
      </w:pPr>
    </w:lvl>
    <w:lvl w:ilvl="4" w:tplc="040E0019" w:tentative="1">
      <w:start w:val="1"/>
      <w:numFmt w:val="lowerLetter"/>
      <w:lvlText w:val="%5."/>
      <w:lvlJc w:val="left"/>
      <w:pPr>
        <w:ind w:left="3351" w:hanging="360"/>
      </w:pPr>
    </w:lvl>
    <w:lvl w:ilvl="5" w:tplc="040E001B" w:tentative="1">
      <w:start w:val="1"/>
      <w:numFmt w:val="lowerRoman"/>
      <w:lvlText w:val="%6."/>
      <w:lvlJc w:val="right"/>
      <w:pPr>
        <w:ind w:left="4071" w:hanging="180"/>
      </w:pPr>
    </w:lvl>
    <w:lvl w:ilvl="6" w:tplc="040E000F" w:tentative="1">
      <w:start w:val="1"/>
      <w:numFmt w:val="decimal"/>
      <w:lvlText w:val="%7."/>
      <w:lvlJc w:val="left"/>
      <w:pPr>
        <w:ind w:left="4791" w:hanging="360"/>
      </w:pPr>
    </w:lvl>
    <w:lvl w:ilvl="7" w:tplc="040E0019" w:tentative="1">
      <w:start w:val="1"/>
      <w:numFmt w:val="lowerLetter"/>
      <w:lvlText w:val="%8."/>
      <w:lvlJc w:val="left"/>
      <w:pPr>
        <w:ind w:left="5511" w:hanging="360"/>
      </w:pPr>
    </w:lvl>
    <w:lvl w:ilvl="8" w:tplc="040E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9" w15:restartNumberingAfterBreak="0">
    <w:nsid w:val="49DD72C8"/>
    <w:multiLevelType w:val="hybridMultilevel"/>
    <w:tmpl w:val="DB88AEA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F53B6"/>
    <w:multiLevelType w:val="hybridMultilevel"/>
    <w:tmpl w:val="49D0171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323531"/>
    <w:multiLevelType w:val="hybridMultilevel"/>
    <w:tmpl w:val="1D28FC20"/>
    <w:lvl w:ilvl="0" w:tplc="4076837E">
      <w:numFmt w:val="bullet"/>
      <w:lvlText w:val=""/>
      <w:lvlJc w:val="left"/>
      <w:pPr>
        <w:ind w:left="1068" w:hanging="708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8C1DD9"/>
    <w:multiLevelType w:val="singleLevel"/>
    <w:tmpl w:val="2EBE94D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65A71B2"/>
    <w:multiLevelType w:val="hybridMultilevel"/>
    <w:tmpl w:val="DB88AEA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E2151F"/>
    <w:multiLevelType w:val="hybridMultilevel"/>
    <w:tmpl w:val="B9EE82C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D1775EB"/>
    <w:multiLevelType w:val="hybridMultilevel"/>
    <w:tmpl w:val="B9EE82C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210F3F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DE33C4"/>
    <w:multiLevelType w:val="hybridMultilevel"/>
    <w:tmpl w:val="B9EE82C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532B10"/>
    <w:multiLevelType w:val="hybridMultilevel"/>
    <w:tmpl w:val="63EE180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654D01"/>
    <w:multiLevelType w:val="hybridMultilevel"/>
    <w:tmpl w:val="49D017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1871111">
    <w:abstractNumId w:val="7"/>
  </w:num>
  <w:num w:numId="2" w16cid:durableId="580603155">
    <w:abstractNumId w:val="16"/>
  </w:num>
  <w:num w:numId="3" w16cid:durableId="760566665">
    <w:abstractNumId w:val="13"/>
  </w:num>
  <w:num w:numId="4" w16cid:durableId="339813760">
    <w:abstractNumId w:val="9"/>
  </w:num>
  <w:num w:numId="5" w16cid:durableId="1537308205">
    <w:abstractNumId w:val="12"/>
  </w:num>
  <w:num w:numId="6" w16cid:durableId="639578384">
    <w:abstractNumId w:val="0"/>
  </w:num>
  <w:num w:numId="7" w16cid:durableId="444465432">
    <w:abstractNumId w:val="8"/>
  </w:num>
  <w:num w:numId="8" w16cid:durableId="1734934790">
    <w:abstractNumId w:val="18"/>
  </w:num>
  <w:num w:numId="9" w16cid:durableId="1214780340">
    <w:abstractNumId w:val="11"/>
  </w:num>
  <w:num w:numId="10" w16cid:durableId="222719443">
    <w:abstractNumId w:val="3"/>
  </w:num>
  <w:num w:numId="11" w16cid:durableId="2065177420">
    <w:abstractNumId w:val="15"/>
  </w:num>
  <w:num w:numId="12" w16cid:durableId="1364984299">
    <w:abstractNumId w:val="5"/>
  </w:num>
  <w:num w:numId="13" w16cid:durableId="1631669661">
    <w:abstractNumId w:val="4"/>
  </w:num>
  <w:num w:numId="14" w16cid:durableId="117384174">
    <w:abstractNumId w:val="14"/>
  </w:num>
  <w:num w:numId="15" w16cid:durableId="1486360108">
    <w:abstractNumId w:val="10"/>
  </w:num>
  <w:num w:numId="16" w16cid:durableId="81144633">
    <w:abstractNumId w:val="2"/>
  </w:num>
  <w:num w:numId="17" w16cid:durableId="1606958920">
    <w:abstractNumId w:val="19"/>
  </w:num>
  <w:num w:numId="18" w16cid:durableId="9185088">
    <w:abstractNumId w:val="6"/>
  </w:num>
  <w:num w:numId="19" w16cid:durableId="318002115">
    <w:abstractNumId w:val="17"/>
  </w:num>
  <w:num w:numId="20" w16cid:durableId="972514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D23"/>
    <w:rsid w:val="00002250"/>
    <w:rsid w:val="00003D86"/>
    <w:rsid w:val="000145CE"/>
    <w:rsid w:val="0001488C"/>
    <w:rsid w:val="00017135"/>
    <w:rsid w:val="0002244E"/>
    <w:rsid w:val="00023B8A"/>
    <w:rsid w:val="00032B36"/>
    <w:rsid w:val="00034BC3"/>
    <w:rsid w:val="00037696"/>
    <w:rsid w:val="000440CE"/>
    <w:rsid w:val="0005502E"/>
    <w:rsid w:val="00065A43"/>
    <w:rsid w:val="00074436"/>
    <w:rsid w:val="00077982"/>
    <w:rsid w:val="00082C02"/>
    <w:rsid w:val="00087CAA"/>
    <w:rsid w:val="00094E8A"/>
    <w:rsid w:val="000A0FD3"/>
    <w:rsid w:val="000A19E2"/>
    <w:rsid w:val="000A664E"/>
    <w:rsid w:val="000B3FC8"/>
    <w:rsid w:val="000B438B"/>
    <w:rsid w:val="000C5A77"/>
    <w:rsid w:val="000D0EEB"/>
    <w:rsid w:val="000E10E7"/>
    <w:rsid w:val="000E2D81"/>
    <w:rsid w:val="000E504B"/>
    <w:rsid w:val="00102F50"/>
    <w:rsid w:val="001047DE"/>
    <w:rsid w:val="00112B4A"/>
    <w:rsid w:val="0012774A"/>
    <w:rsid w:val="0013165D"/>
    <w:rsid w:val="001357D5"/>
    <w:rsid w:val="001411D2"/>
    <w:rsid w:val="001425FD"/>
    <w:rsid w:val="001510B1"/>
    <w:rsid w:val="00154CF7"/>
    <w:rsid w:val="00155503"/>
    <w:rsid w:val="001600A7"/>
    <w:rsid w:val="00160451"/>
    <w:rsid w:val="001611E2"/>
    <w:rsid w:val="00161A0F"/>
    <w:rsid w:val="00166E80"/>
    <w:rsid w:val="00183D9F"/>
    <w:rsid w:val="0019177A"/>
    <w:rsid w:val="00191FC1"/>
    <w:rsid w:val="00192747"/>
    <w:rsid w:val="001927A3"/>
    <w:rsid w:val="001972C6"/>
    <w:rsid w:val="00197507"/>
    <w:rsid w:val="001A1C4B"/>
    <w:rsid w:val="001A2F3C"/>
    <w:rsid w:val="001A6279"/>
    <w:rsid w:val="001B1564"/>
    <w:rsid w:val="001C528A"/>
    <w:rsid w:val="001C741F"/>
    <w:rsid w:val="001E0758"/>
    <w:rsid w:val="001E2AB0"/>
    <w:rsid w:val="001E4F9B"/>
    <w:rsid w:val="001E5F39"/>
    <w:rsid w:val="001E6E15"/>
    <w:rsid w:val="001F3702"/>
    <w:rsid w:val="00201A7C"/>
    <w:rsid w:val="00211E54"/>
    <w:rsid w:val="00216994"/>
    <w:rsid w:val="00220323"/>
    <w:rsid w:val="00232920"/>
    <w:rsid w:val="0024633D"/>
    <w:rsid w:val="00260554"/>
    <w:rsid w:val="00274DE4"/>
    <w:rsid w:val="0027603F"/>
    <w:rsid w:val="00280228"/>
    <w:rsid w:val="0028088A"/>
    <w:rsid w:val="00286190"/>
    <w:rsid w:val="00293F11"/>
    <w:rsid w:val="00295510"/>
    <w:rsid w:val="002B0D06"/>
    <w:rsid w:val="002C3B0C"/>
    <w:rsid w:val="002C40AD"/>
    <w:rsid w:val="002C749E"/>
    <w:rsid w:val="002D59D9"/>
    <w:rsid w:val="002E2F32"/>
    <w:rsid w:val="002E30F4"/>
    <w:rsid w:val="002F1AD2"/>
    <w:rsid w:val="0030047C"/>
    <w:rsid w:val="00316EA3"/>
    <w:rsid w:val="00327B68"/>
    <w:rsid w:val="0033228B"/>
    <w:rsid w:val="003341A3"/>
    <w:rsid w:val="00350FF6"/>
    <w:rsid w:val="003516C4"/>
    <w:rsid w:val="00354CF7"/>
    <w:rsid w:val="0036224A"/>
    <w:rsid w:val="003707DB"/>
    <w:rsid w:val="00392D23"/>
    <w:rsid w:val="003961C3"/>
    <w:rsid w:val="003A657A"/>
    <w:rsid w:val="003B29DB"/>
    <w:rsid w:val="003B338D"/>
    <w:rsid w:val="003B4B6D"/>
    <w:rsid w:val="003C1FFF"/>
    <w:rsid w:val="003C460A"/>
    <w:rsid w:val="003C4985"/>
    <w:rsid w:val="003C557F"/>
    <w:rsid w:val="003D470F"/>
    <w:rsid w:val="003D504F"/>
    <w:rsid w:val="003D6493"/>
    <w:rsid w:val="003F3C97"/>
    <w:rsid w:val="0040007F"/>
    <w:rsid w:val="00402BCE"/>
    <w:rsid w:val="00402E8D"/>
    <w:rsid w:val="004170C8"/>
    <w:rsid w:val="0042327E"/>
    <w:rsid w:val="00427C42"/>
    <w:rsid w:val="00432E72"/>
    <w:rsid w:val="00436EFF"/>
    <w:rsid w:val="0045474E"/>
    <w:rsid w:val="004630E5"/>
    <w:rsid w:val="004725DB"/>
    <w:rsid w:val="004922F2"/>
    <w:rsid w:val="004A6B31"/>
    <w:rsid w:val="004A7AC2"/>
    <w:rsid w:val="004B57A7"/>
    <w:rsid w:val="004B7818"/>
    <w:rsid w:val="004C6A79"/>
    <w:rsid w:val="004D3847"/>
    <w:rsid w:val="004E2C2F"/>
    <w:rsid w:val="004F1829"/>
    <w:rsid w:val="004F65BA"/>
    <w:rsid w:val="005021A6"/>
    <w:rsid w:val="00503350"/>
    <w:rsid w:val="00506EE4"/>
    <w:rsid w:val="00510F97"/>
    <w:rsid w:val="005112D8"/>
    <w:rsid w:val="0051323D"/>
    <w:rsid w:val="00515121"/>
    <w:rsid w:val="00517F24"/>
    <w:rsid w:val="0052058A"/>
    <w:rsid w:val="00521D8A"/>
    <w:rsid w:val="00526D7D"/>
    <w:rsid w:val="0054401B"/>
    <w:rsid w:val="0054435E"/>
    <w:rsid w:val="005468BD"/>
    <w:rsid w:val="0054749E"/>
    <w:rsid w:val="0054776E"/>
    <w:rsid w:val="005618C5"/>
    <w:rsid w:val="00562713"/>
    <w:rsid w:val="00566F4D"/>
    <w:rsid w:val="00573AD2"/>
    <w:rsid w:val="005909A7"/>
    <w:rsid w:val="00597E34"/>
    <w:rsid w:val="005A23BD"/>
    <w:rsid w:val="005A5DC6"/>
    <w:rsid w:val="005B279E"/>
    <w:rsid w:val="005C2158"/>
    <w:rsid w:val="005D49FC"/>
    <w:rsid w:val="005D57AA"/>
    <w:rsid w:val="005E6136"/>
    <w:rsid w:val="005F0F31"/>
    <w:rsid w:val="005F1A75"/>
    <w:rsid w:val="005F1BE9"/>
    <w:rsid w:val="005F5C2C"/>
    <w:rsid w:val="00605B7B"/>
    <w:rsid w:val="00626F4E"/>
    <w:rsid w:val="0062750F"/>
    <w:rsid w:val="00633A28"/>
    <w:rsid w:val="00636077"/>
    <w:rsid w:val="006520D8"/>
    <w:rsid w:val="006618B7"/>
    <w:rsid w:val="00670E70"/>
    <w:rsid w:val="006946AF"/>
    <w:rsid w:val="006A069F"/>
    <w:rsid w:val="006B14D9"/>
    <w:rsid w:val="006B4959"/>
    <w:rsid w:val="006B7CAD"/>
    <w:rsid w:val="006C2EF4"/>
    <w:rsid w:val="006E70BB"/>
    <w:rsid w:val="006F11BC"/>
    <w:rsid w:val="006F4C16"/>
    <w:rsid w:val="00700829"/>
    <w:rsid w:val="0070131F"/>
    <w:rsid w:val="00704516"/>
    <w:rsid w:val="00705681"/>
    <w:rsid w:val="00710D8A"/>
    <w:rsid w:val="0071333C"/>
    <w:rsid w:val="00716230"/>
    <w:rsid w:val="007263AF"/>
    <w:rsid w:val="00730ED9"/>
    <w:rsid w:val="00733195"/>
    <w:rsid w:val="007351B2"/>
    <w:rsid w:val="00740CB9"/>
    <w:rsid w:val="00746643"/>
    <w:rsid w:val="0075482A"/>
    <w:rsid w:val="00755152"/>
    <w:rsid w:val="00766576"/>
    <w:rsid w:val="007679C3"/>
    <w:rsid w:val="00771EE5"/>
    <w:rsid w:val="007971DC"/>
    <w:rsid w:val="007A1EBA"/>
    <w:rsid w:val="007A676E"/>
    <w:rsid w:val="007B1F80"/>
    <w:rsid w:val="007C2549"/>
    <w:rsid w:val="007D01FC"/>
    <w:rsid w:val="007D4C4F"/>
    <w:rsid w:val="007D6517"/>
    <w:rsid w:val="007E3FBF"/>
    <w:rsid w:val="007F0B52"/>
    <w:rsid w:val="007F112B"/>
    <w:rsid w:val="007F5870"/>
    <w:rsid w:val="007F7C2D"/>
    <w:rsid w:val="00801A7F"/>
    <w:rsid w:val="00813632"/>
    <w:rsid w:val="00814A3A"/>
    <w:rsid w:val="00814AA9"/>
    <w:rsid w:val="0083221F"/>
    <w:rsid w:val="00835F74"/>
    <w:rsid w:val="00843A8B"/>
    <w:rsid w:val="0084698C"/>
    <w:rsid w:val="008567FD"/>
    <w:rsid w:val="008609F6"/>
    <w:rsid w:val="00862342"/>
    <w:rsid w:val="00863284"/>
    <w:rsid w:val="00874440"/>
    <w:rsid w:val="00874E70"/>
    <w:rsid w:val="00883BA3"/>
    <w:rsid w:val="008842E1"/>
    <w:rsid w:val="00887775"/>
    <w:rsid w:val="00891502"/>
    <w:rsid w:val="008A059F"/>
    <w:rsid w:val="008A1B3F"/>
    <w:rsid w:val="008A3572"/>
    <w:rsid w:val="008B19C0"/>
    <w:rsid w:val="008B380B"/>
    <w:rsid w:val="008B507E"/>
    <w:rsid w:val="008B5A5C"/>
    <w:rsid w:val="008B5B21"/>
    <w:rsid w:val="008C072D"/>
    <w:rsid w:val="008C08D0"/>
    <w:rsid w:val="008D52F0"/>
    <w:rsid w:val="008F0FC6"/>
    <w:rsid w:val="008F1408"/>
    <w:rsid w:val="008F3ABF"/>
    <w:rsid w:val="008F4548"/>
    <w:rsid w:val="008F5870"/>
    <w:rsid w:val="008F5DCA"/>
    <w:rsid w:val="008F6F09"/>
    <w:rsid w:val="00903AD9"/>
    <w:rsid w:val="009079FE"/>
    <w:rsid w:val="00914E8B"/>
    <w:rsid w:val="00925893"/>
    <w:rsid w:val="009405CD"/>
    <w:rsid w:val="009471DF"/>
    <w:rsid w:val="00952EE1"/>
    <w:rsid w:val="0095508B"/>
    <w:rsid w:val="00956ADA"/>
    <w:rsid w:val="00972475"/>
    <w:rsid w:val="009724C9"/>
    <w:rsid w:val="00987199"/>
    <w:rsid w:val="00990D81"/>
    <w:rsid w:val="00994568"/>
    <w:rsid w:val="009A1031"/>
    <w:rsid w:val="009A5499"/>
    <w:rsid w:val="009B0788"/>
    <w:rsid w:val="009B55E7"/>
    <w:rsid w:val="009C09FC"/>
    <w:rsid w:val="009C6870"/>
    <w:rsid w:val="009D033A"/>
    <w:rsid w:val="009E4105"/>
    <w:rsid w:val="009E4E63"/>
    <w:rsid w:val="00A01CF0"/>
    <w:rsid w:val="00A0397C"/>
    <w:rsid w:val="00A15804"/>
    <w:rsid w:val="00A20A35"/>
    <w:rsid w:val="00A2101F"/>
    <w:rsid w:val="00A25714"/>
    <w:rsid w:val="00A26453"/>
    <w:rsid w:val="00A434B2"/>
    <w:rsid w:val="00A5118C"/>
    <w:rsid w:val="00A5153C"/>
    <w:rsid w:val="00A56853"/>
    <w:rsid w:val="00A61D48"/>
    <w:rsid w:val="00A72D68"/>
    <w:rsid w:val="00A812D4"/>
    <w:rsid w:val="00A82AA5"/>
    <w:rsid w:val="00A94912"/>
    <w:rsid w:val="00AC4C79"/>
    <w:rsid w:val="00AD0B14"/>
    <w:rsid w:val="00AD62C4"/>
    <w:rsid w:val="00AF2727"/>
    <w:rsid w:val="00AF61FB"/>
    <w:rsid w:val="00AF67CA"/>
    <w:rsid w:val="00B11F03"/>
    <w:rsid w:val="00B153AD"/>
    <w:rsid w:val="00B2456E"/>
    <w:rsid w:val="00B30933"/>
    <w:rsid w:val="00B42B51"/>
    <w:rsid w:val="00B43B5D"/>
    <w:rsid w:val="00B44816"/>
    <w:rsid w:val="00B4553F"/>
    <w:rsid w:val="00B469E9"/>
    <w:rsid w:val="00B46DB5"/>
    <w:rsid w:val="00B47501"/>
    <w:rsid w:val="00B5201F"/>
    <w:rsid w:val="00B52C79"/>
    <w:rsid w:val="00B64A4D"/>
    <w:rsid w:val="00B66860"/>
    <w:rsid w:val="00B779D1"/>
    <w:rsid w:val="00B911A3"/>
    <w:rsid w:val="00BA3662"/>
    <w:rsid w:val="00BA368C"/>
    <w:rsid w:val="00BC0E84"/>
    <w:rsid w:val="00BC17D4"/>
    <w:rsid w:val="00BC6206"/>
    <w:rsid w:val="00BE71FF"/>
    <w:rsid w:val="00BF557E"/>
    <w:rsid w:val="00BF6E9F"/>
    <w:rsid w:val="00BF6FF8"/>
    <w:rsid w:val="00C02C21"/>
    <w:rsid w:val="00C02D11"/>
    <w:rsid w:val="00C108EE"/>
    <w:rsid w:val="00C2455A"/>
    <w:rsid w:val="00C40792"/>
    <w:rsid w:val="00C450CC"/>
    <w:rsid w:val="00C56B44"/>
    <w:rsid w:val="00C649B0"/>
    <w:rsid w:val="00C7044A"/>
    <w:rsid w:val="00C73A14"/>
    <w:rsid w:val="00C8745B"/>
    <w:rsid w:val="00C94731"/>
    <w:rsid w:val="00C9491B"/>
    <w:rsid w:val="00CB7F6A"/>
    <w:rsid w:val="00CC021D"/>
    <w:rsid w:val="00CC31C2"/>
    <w:rsid w:val="00CC47C1"/>
    <w:rsid w:val="00CD4640"/>
    <w:rsid w:val="00CE11A0"/>
    <w:rsid w:val="00CE5813"/>
    <w:rsid w:val="00CE60F7"/>
    <w:rsid w:val="00CF6156"/>
    <w:rsid w:val="00D06CCF"/>
    <w:rsid w:val="00D13439"/>
    <w:rsid w:val="00D17C21"/>
    <w:rsid w:val="00D248C6"/>
    <w:rsid w:val="00D31A58"/>
    <w:rsid w:val="00D34CC9"/>
    <w:rsid w:val="00D4464C"/>
    <w:rsid w:val="00D474B6"/>
    <w:rsid w:val="00D508AD"/>
    <w:rsid w:val="00D70183"/>
    <w:rsid w:val="00D70BE3"/>
    <w:rsid w:val="00D7435E"/>
    <w:rsid w:val="00D90F80"/>
    <w:rsid w:val="00D9372D"/>
    <w:rsid w:val="00D96A7F"/>
    <w:rsid w:val="00DA2187"/>
    <w:rsid w:val="00DA389E"/>
    <w:rsid w:val="00DA3F3F"/>
    <w:rsid w:val="00DB5A8E"/>
    <w:rsid w:val="00DB6548"/>
    <w:rsid w:val="00DC527C"/>
    <w:rsid w:val="00DC77FA"/>
    <w:rsid w:val="00DE034B"/>
    <w:rsid w:val="00DE3C57"/>
    <w:rsid w:val="00E13E43"/>
    <w:rsid w:val="00E237EC"/>
    <w:rsid w:val="00E33114"/>
    <w:rsid w:val="00E335F0"/>
    <w:rsid w:val="00E375AA"/>
    <w:rsid w:val="00E41AFF"/>
    <w:rsid w:val="00E41F89"/>
    <w:rsid w:val="00E47458"/>
    <w:rsid w:val="00E47EA8"/>
    <w:rsid w:val="00E62FA9"/>
    <w:rsid w:val="00E647A2"/>
    <w:rsid w:val="00E67007"/>
    <w:rsid w:val="00E71C51"/>
    <w:rsid w:val="00E73DF2"/>
    <w:rsid w:val="00E76BBA"/>
    <w:rsid w:val="00E827FD"/>
    <w:rsid w:val="00E845BA"/>
    <w:rsid w:val="00E87134"/>
    <w:rsid w:val="00E93013"/>
    <w:rsid w:val="00EA4182"/>
    <w:rsid w:val="00EB41B1"/>
    <w:rsid w:val="00ED37D9"/>
    <w:rsid w:val="00ED65E5"/>
    <w:rsid w:val="00F005F4"/>
    <w:rsid w:val="00F10CF0"/>
    <w:rsid w:val="00F220C6"/>
    <w:rsid w:val="00F261D3"/>
    <w:rsid w:val="00F51DEA"/>
    <w:rsid w:val="00F5498D"/>
    <w:rsid w:val="00F54C04"/>
    <w:rsid w:val="00F61AC1"/>
    <w:rsid w:val="00F67DE5"/>
    <w:rsid w:val="00F7333F"/>
    <w:rsid w:val="00F8100A"/>
    <w:rsid w:val="00F979FD"/>
    <w:rsid w:val="00F97CF8"/>
    <w:rsid w:val="00FA2C2D"/>
    <w:rsid w:val="00FB5927"/>
    <w:rsid w:val="00FB5AB3"/>
    <w:rsid w:val="00FB6311"/>
    <w:rsid w:val="00FB7596"/>
    <w:rsid w:val="00FB7829"/>
    <w:rsid w:val="00FD51BD"/>
    <w:rsid w:val="00FD5456"/>
    <w:rsid w:val="00FD74A8"/>
    <w:rsid w:val="00FE6FBF"/>
    <w:rsid w:val="00FF52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857ADA"/>
  <w15:docId w15:val="{58716461-0A54-41B2-8C7C-944A8AA7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82AA5"/>
  </w:style>
  <w:style w:type="paragraph" w:styleId="Cmsor1">
    <w:name w:val="heading 1"/>
    <w:basedOn w:val="Norml"/>
    <w:link w:val="Cmsor1Char"/>
    <w:uiPriority w:val="9"/>
    <w:qFormat/>
    <w:rsid w:val="003F3C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D474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392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55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5502E"/>
  </w:style>
  <w:style w:type="paragraph" w:styleId="llb">
    <w:name w:val="footer"/>
    <w:basedOn w:val="Norml"/>
    <w:link w:val="llbChar"/>
    <w:uiPriority w:val="99"/>
    <w:unhideWhenUsed/>
    <w:rsid w:val="00055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5502E"/>
  </w:style>
  <w:style w:type="character" w:styleId="Hiperhivatkozs">
    <w:name w:val="Hyperlink"/>
    <w:basedOn w:val="Bekezdsalapbettpusa"/>
    <w:uiPriority w:val="99"/>
    <w:unhideWhenUsed/>
    <w:rsid w:val="009405CD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274DE4"/>
    <w:pPr>
      <w:ind w:left="720"/>
      <w:contextualSpacing/>
    </w:pPr>
  </w:style>
  <w:style w:type="paragraph" w:customStyle="1" w:styleId="FR2">
    <w:name w:val="FR2"/>
    <w:rsid w:val="00B2456E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styleId="Szvegtrzs">
    <w:name w:val="Body Text"/>
    <w:basedOn w:val="Norml"/>
    <w:link w:val="SzvegtrzsChar"/>
    <w:rsid w:val="00B2456E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SzvegtrzsChar">
    <w:name w:val="Szövegtörzs Char"/>
    <w:basedOn w:val="Bekezdsalapbettpusa"/>
    <w:link w:val="Szvegtrzs"/>
    <w:rsid w:val="00B2456E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cim">
    <w:name w:val="cim"/>
    <w:basedOn w:val="Bekezdsalapbettpusa"/>
    <w:rsid w:val="002C3B0C"/>
  </w:style>
  <w:style w:type="character" w:customStyle="1" w:styleId="apple-converted-space">
    <w:name w:val="apple-converted-space"/>
    <w:basedOn w:val="Bekezdsalapbettpusa"/>
    <w:rsid w:val="002C3B0C"/>
  </w:style>
  <w:style w:type="paragraph" w:styleId="Lbjegyzetszveg">
    <w:name w:val="footnote text"/>
    <w:basedOn w:val="Norml"/>
    <w:link w:val="LbjegyzetszvegChar"/>
    <w:uiPriority w:val="99"/>
    <w:semiHidden/>
    <w:unhideWhenUsed/>
    <w:rsid w:val="00F979FD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979F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F979FD"/>
    <w:rPr>
      <w:vertAlign w:val="superscript"/>
    </w:rPr>
  </w:style>
  <w:style w:type="character" w:styleId="Kiemels2">
    <w:name w:val="Strong"/>
    <w:basedOn w:val="Bekezdsalapbettpusa"/>
    <w:uiPriority w:val="22"/>
    <w:qFormat/>
    <w:rsid w:val="004170C8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B27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B279E"/>
    <w:rPr>
      <w:rFonts w:ascii="Segoe UI" w:hAnsi="Segoe UI" w:cs="Segoe UI"/>
      <w:sz w:val="18"/>
      <w:szCs w:val="18"/>
    </w:rPr>
  </w:style>
  <w:style w:type="character" w:customStyle="1" w:styleId="Cmsor1Char">
    <w:name w:val="Címsor 1 Char"/>
    <w:basedOn w:val="Bekezdsalapbettpusa"/>
    <w:link w:val="Cmsor1"/>
    <w:uiPriority w:val="9"/>
    <w:rsid w:val="003F3C97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NormlWeb">
    <w:name w:val="Normal (Web)"/>
    <w:basedOn w:val="Norml"/>
    <w:uiPriority w:val="99"/>
    <w:unhideWhenUsed/>
    <w:rsid w:val="00771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D474B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Kiemels">
    <w:name w:val="Emphasis"/>
    <w:basedOn w:val="Bekezdsalapbettpusa"/>
    <w:uiPriority w:val="20"/>
    <w:qFormat/>
    <w:rsid w:val="00432E72"/>
    <w:rPr>
      <w:i/>
      <w:iCs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C450CC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801A7F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7548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mf.uz.ua/wp-content/uploads/2024/11/zagalni-rekomendacii-vikoristannja-shtuchnogo-intelektu-v-navchanni-ta-vikladanni-u-zui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mf.uz.ua/wp-content/uploads/2024/11/ai-tablazat-hu.pdf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ED19E-419C-47B9-B3AC-3C646A1DF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9</Pages>
  <Words>3381</Words>
  <Characters>23329</Characters>
  <Application>Microsoft Office Word</Application>
  <DocSecurity>0</DocSecurity>
  <Lines>194</Lines>
  <Paragraphs>53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tanar</dc:creator>
  <cp:lastModifiedBy>Molnár József</cp:lastModifiedBy>
  <cp:revision>33</cp:revision>
  <cp:lastPrinted>2025-07-24T09:41:00Z</cp:lastPrinted>
  <dcterms:created xsi:type="dcterms:W3CDTF">2026-08-09T09:31:00Z</dcterms:created>
  <dcterms:modified xsi:type="dcterms:W3CDTF">2026-08-09T13:23:00Z</dcterms:modified>
</cp:coreProperties>
</file>