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0F81" w14:textId="3742D907" w:rsidR="004E2C2F" w:rsidRPr="0033228B" w:rsidRDefault="004E2C2F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33228B">
        <w:rPr>
          <w:rFonts w:ascii="Times New Roman" w:hAnsi="Times New Roman" w:cs="Times New Roman"/>
          <w:b/>
          <w:sz w:val="20"/>
          <w:szCs w:val="20"/>
          <w:lang w:val="uk-UA"/>
        </w:rPr>
        <w:t>Зака</w:t>
      </w:r>
      <w:r w:rsidR="00AF67CA"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рпатський угорський </w:t>
      </w:r>
      <w:r w:rsidR="00F5498D">
        <w:rPr>
          <w:rFonts w:ascii="Times New Roman" w:hAnsi="Times New Roman" w:cs="Times New Roman"/>
          <w:b/>
          <w:sz w:val="20"/>
          <w:szCs w:val="20"/>
          <w:lang w:val="uk-UA"/>
        </w:rPr>
        <w:t>університет</w:t>
      </w:r>
      <w:r w:rsidR="00AF67CA"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імені</w:t>
      </w:r>
      <w:r w:rsidRPr="003322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Ференца Ракоці ІІ</w:t>
      </w:r>
    </w:p>
    <w:p w14:paraId="62217884" w14:textId="3D87E7FB" w:rsidR="00AF67CA" w:rsidRDefault="00AF67CA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228B">
        <w:rPr>
          <w:rFonts w:ascii="Times New Roman" w:hAnsi="Times New Roman" w:cs="Times New Roman"/>
          <w:b/>
          <w:sz w:val="20"/>
          <w:szCs w:val="20"/>
        </w:rPr>
        <w:t xml:space="preserve">II. Rákóczi Ferenc Kárpátaljai Magyar </w:t>
      </w:r>
      <w:r w:rsidR="00F5498D">
        <w:rPr>
          <w:rFonts w:ascii="Times New Roman" w:hAnsi="Times New Roman" w:cs="Times New Roman"/>
          <w:b/>
          <w:sz w:val="20"/>
          <w:szCs w:val="20"/>
        </w:rPr>
        <w:t>Egyetem</w:t>
      </w:r>
    </w:p>
    <w:p w14:paraId="0FE48F28" w14:textId="3FC134CC" w:rsidR="003C460A" w:rsidRPr="003C460A" w:rsidRDefault="003C460A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C460A">
        <w:rPr>
          <w:rFonts w:ascii="Times New Roman" w:hAnsi="Times New Roman" w:cs="Times New Roman"/>
          <w:b/>
          <w:sz w:val="20"/>
          <w:szCs w:val="20"/>
          <w:lang w:val="en-US"/>
        </w:rPr>
        <w:t xml:space="preserve">Ferenc Rakoczi II Transcarpathian Hungarian </w:t>
      </w:r>
      <w:r w:rsidR="00F5498D">
        <w:rPr>
          <w:rFonts w:ascii="Times New Roman" w:hAnsi="Times New Roman" w:cs="Times New Roman"/>
          <w:b/>
          <w:sz w:val="20"/>
          <w:szCs w:val="20"/>
          <w:lang w:val="en-US"/>
        </w:rPr>
        <w:t>University</w:t>
      </w:r>
    </w:p>
    <w:p w14:paraId="7C1C5DA5" w14:textId="6741858A" w:rsidR="00ED37D9" w:rsidRPr="0033228B" w:rsidRDefault="00ED37D9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4111"/>
        <w:gridCol w:w="5949"/>
      </w:tblGrid>
      <w:tr w:rsidR="00ED37D9" w:rsidRPr="0033228B" w14:paraId="6652B822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0F1B7EEB" w14:textId="77777777" w:rsidR="00ED37D9" w:rsidRPr="0033228B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Кафедра</w:t>
            </w:r>
          </w:p>
          <w:p w14:paraId="4D1B699C" w14:textId="77777777" w:rsidR="00ED37D9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Tanszék</w:t>
            </w:r>
          </w:p>
          <w:p w14:paraId="2CE0BEA3" w14:textId="18588E81" w:rsidR="008F5DCA" w:rsidRPr="0033228B" w:rsidRDefault="008F5DCA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  <w:tc>
          <w:tcPr>
            <w:tcW w:w="5949" w:type="dxa"/>
            <w:vAlign w:val="center"/>
          </w:tcPr>
          <w:p w14:paraId="51D69575" w14:textId="7FDF3935" w:rsidR="00C73A14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</w:t>
            </w:r>
            <w:r w:rsidR="00F8100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афедра географії та туризму</w:t>
            </w:r>
          </w:p>
          <w:p w14:paraId="2A158A6D" w14:textId="06278FDA" w:rsidR="00F8100A" w:rsidRPr="00F8100A" w:rsidRDefault="00F8100A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Földrajz és Turizmus Tanszék</w:t>
            </w:r>
          </w:p>
          <w:p w14:paraId="44FE2EB5" w14:textId="11C5DF4E" w:rsidR="00F8100A" w:rsidRPr="00F8100A" w:rsidRDefault="00F8100A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Department of Geography and Tourism</w:t>
            </w:r>
          </w:p>
        </w:tc>
      </w:tr>
      <w:tr w:rsidR="005B279E" w:rsidRPr="0033228B" w14:paraId="2F205B6D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6D5091E5" w14:textId="6CEB2364" w:rsidR="005B279E" w:rsidRPr="0033228B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Галузь знань</w:t>
            </w:r>
          </w:p>
          <w:p w14:paraId="3FB7B13A" w14:textId="77777777" w:rsidR="005B279E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terület</w:t>
            </w:r>
          </w:p>
          <w:p w14:paraId="0EF3D7FD" w14:textId="259814FD" w:rsidR="007C2549" w:rsidRPr="0033228B" w:rsidRDefault="007C254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Field of study</w:t>
            </w:r>
          </w:p>
        </w:tc>
        <w:tc>
          <w:tcPr>
            <w:tcW w:w="5949" w:type="dxa"/>
            <w:vAlign w:val="center"/>
          </w:tcPr>
          <w:p w14:paraId="30EE1D0E" w14:textId="4954172E" w:rsidR="0013165D" w:rsidRPr="0013165D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 w:rsidR="001316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исципліна за вибором</w:t>
            </w:r>
          </w:p>
          <w:p w14:paraId="175BFF1F" w14:textId="3074A88B" w:rsidR="00BC0E84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3165D">
              <w:rPr>
                <w:rFonts w:ascii="Times New Roman" w:hAnsi="Times New Roman" w:cs="Times New Roman"/>
                <w:sz w:val="20"/>
                <w:szCs w:val="20"/>
              </w:rPr>
              <w:t>álasztható tárgy</w:t>
            </w:r>
          </w:p>
          <w:p w14:paraId="3BB1CD5E" w14:textId="770F5256" w:rsidR="0013165D" w:rsidRPr="0013165D" w:rsidRDefault="00220323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3165D">
              <w:rPr>
                <w:rFonts w:ascii="Times New Roman" w:hAnsi="Times New Roman" w:cs="Times New Roman"/>
                <w:sz w:val="20"/>
                <w:szCs w:val="20"/>
              </w:rPr>
              <w:t>lective course</w:t>
            </w:r>
          </w:p>
        </w:tc>
      </w:tr>
      <w:tr w:rsidR="005B279E" w:rsidRPr="0033228B" w14:paraId="3425A92D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542F50EA" w14:textId="51E2E2CF" w:rsidR="005B279E" w:rsidRPr="0033228B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Спеціальність</w:t>
            </w:r>
          </w:p>
          <w:p w14:paraId="39B5C515" w14:textId="77777777" w:rsidR="005B279E" w:rsidRDefault="005B279E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Szak</w:t>
            </w:r>
          </w:p>
          <w:p w14:paraId="46B0E21D" w14:textId="1EBE111E" w:rsidR="007C2549" w:rsidRPr="0033228B" w:rsidRDefault="007C254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Specialty (major)</w:t>
            </w:r>
          </w:p>
        </w:tc>
        <w:tc>
          <w:tcPr>
            <w:tcW w:w="5949" w:type="dxa"/>
            <w:vAlign w:val="center"/>
          </w:tcPr>
          <w:p w14:paraId="0ADF50A6" w14:textId="17587D68" w:rsidR="00160451" w:rsidRPr="0013165D" w:rsidRDefault="0013165D" w:rsidP="00BC0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37D9" w:rsidRPr="00A15804" w14:paraId="611BB9DB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770664F9" w14:textId="77777777" w:rsidR="00160451" w:rsidRPr="0033228B" w:rsidRDefault="00ED37D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Освітня програма</w:t>
            </w:r>
          </w:p>
          <w:p w14:paraId="0E6EDD27" w14:textId="7242CA4F" w:rsidR="00ED37D9" w:rsidRPr="0033228B" w:rsidRDefault="00ED37D9" w:rsidP="00E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E76BB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ЄДЕБО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назва</w:t>
            </w:r>
            <w:r w:rsidR="00D13439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посилання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43B361" w14:textId="77777777" w:rsidR="00160451" w:rsidRPr="0033228B" w:rsidRDefault="00160451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program</w:t>
            </w:r>
          </w:p>
          <w:p w14:paraId="0F9B7826" w14:textId="77777777" w:rsidR="00ED37D9" w:rsidRDefault="00ED37D9" w:rsidP="00E93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60451"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JEDEBO 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kód, név</w:t>
            </w:r>
            <w:r w:rsidR="00D13439" w:rsidRPr="0033228B">
              <w:rPr>
                <w:rFonts w:ascii="Times New Roman" w:hAnsi="Times New Roman" w:cs="Times New Roman"/>
                <w:sz w:val="20"/>
                <w:szCs w:val="20"/>
              </w:rPr>
              <w:t>, link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E26CAC1" w14:textId="0718A4A0" w:rsidR="007C2549" w:rsidRPr="00BF6E9F" w:rsidRDefault="00BF6E9F" w:rsidP="00BF6E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Study programme</w:t>
            </w:r>
          </w:p>
        </w:tc>
        <w:tc>
          <w:tcPr>
            <w:tcW w:w="5949" w:type="dxa"/>
            <w:vAlign w:val="center"/>
          </w:tcPr>
          <w:p w14:paraId="413D20AF" w14:textId="15AE005B" w:rsidR="002C749E" w:rsidRPr="0013165D" w:rsidRDefault="0013165D" w:rsidP="00D1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61D48" w:rsidRPr="0033228B" w14:paraId="191F1AD6" w14:textId="77777777" w:rsidTr="007F7C2D">
        <w:tc>
          <w:tcPr>
            <w:tcW w:w="4111" w:type="dxa"/>
            <w:shd w:val="clear" w:color="auto" w:fill="A8D08D" w:themeFill="accent6" w:themeFillTint="99"/>
            <w:vAlign w:val="center"/>
          </w:tcPr>
          <w:p w14:paraId="45B64529" w14:textId="77777777" w:rsidR="00A61D48" w:rsidRPr="0033228B" w:rsidRDefault="00A61D48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Курс</w:t>
            </w:r>
          </w:p>
          <w:p w14:paraId="7281ACD7" w14:textId="77777777" w:rsidR="00A61D48" w:rsidRDefault="00A61D48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Évfolyam</w:t>
            </w:r>
          </w:p>
          <w:p w14:paraId="2F18E2A9" w14:textId="41DE8141" w:rsidR="005F1BE9" w:rsidRPr="005F1BE9" w:rsidRDefault="005F1BE9" w:rsidP="00E93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Class year</w:t>
            </w:r>
          </w:p>
        </w:tc>
        <w:tc>
          <w:tcPr>
            <w:tcW w:w="5949" w:type="dxa"/>
            <w:vAlign w:val="center"/>
          </w:tcPr>
          <w:p w14:paraId="68BC4139" w14:textId="580917F5" w:rsidR="00A61D48" w:rsidRPr="0033228B" w:rsidRDefault="0013165D" w:rsidP="007F7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343923B4" w14:textId="77777777" w:rsidR="00ED37D9" w:rsidRPr="0033228B" w:rsidRDefault="00ED37D9" w:rsidP="00F979F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Rcsostblzat"/>
        <w:tblW w:w="10060" w:type="dxa"/>
        <w:tblLook w:val="04A0" w:firstRow="1" w:lastRow="0" w:firstColumn="1" w:lastColumn="0" w:noHBand="0" w:noVBand="1"/>
      </w:tblPr>
      <w:tblGrid>
        <w:gridCol w:w="1397"/>
        <w:gridCol w:w="1204"/>
        <w:gridCol w:w="1415"/>
        <w:gridCol w:w="1808"/>
        <w:gridCol w:w="1538"/>
        <w:gridCol w:w="1072"/>
        <w:gridCol w:w="973"/>
        <w:gridCol w:w="653"/>
      </w:tblGrid>
      <w:tr w:rsidR="0033228B" w:rsidRPr="0033228B" w14:paraId="104E4D9F" w14:textId="77777777" w:rsidTr="00A5118C">
        <w:trPr>
          <w:trHeight w:val="1453"/>
        </w:trPr>
        <w:tc>
          <w:tcPr>
            <w:tcW w:w="1514" w:type="dxa"/>
            <w:shd w:val="clear" w:color="auto" w:fill="A8D08D" w:themeFill="accent6" w:themeFillTint="99"/>
            <w:vAlign w:val="center"/>
          </w:tcPr>
          <w:p w14:paraId="7C488411" w14:textId="417FABE3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Ступінь вищої освіти</w:t>
            </w:r>
          </w:p>
          <w:p w14:paraId="04FF7A17" w14:textId="394E2100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szint</w:t>
            </w:r>
          </w:p>
        </w:tc>
        <w:tc>
          <w:tcPr>
            <w:tcW w:w="1264" w:type="dxa"/>
            <w:vAlign w:val="center"/>
          </w:tcPr>
          <w:p w14:paraId="76E2F8F9" w14:textId="2C7A4A45" w:rsidR="001B1564" w:rsidRDefault="001B1564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BA/BSc</w:t>
            </w:r>
          </w:p>
          <w:p w14:paraId="627F1716" w14:textId="48155ECF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MA/MSc</w:t>
            </w:r>
          </w:p>
        </w:tc>
        <w:tc>
          <w:tcPr>
            <w:tcW w:w="1500" w:type="dxa"/>
            <w:shd w:val="clear" w:color="auto" w:fill="A8D08D" w:themeFill="accent6" w:themeFillTint="99"/>
            <w:vAlign w:val="center"/>
          </w:tcPr>
          <w:p w14:paraId="556E4077" w14:textId="77777777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Форма навчання</w:t>
            </w:r>
          </w:p>
          <w:p w14:paraId="2CB8CA19" w14:textId="0DF7FB26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Tagozat</w:t>
            </w:r>
          </w:p>
        </w:tc>
        <w:tc>
          <w:tcPr>
            <w:tcW w:w="1865" w:type="dxa"/>
            <w:vAlign w:val="center"/>
          </w:tcPr>
          <w:p w14:paraId="2EF3A6FA" w14:textId="57F8FEED" w:rsidR="00A5118C" w:rsidRPr="0033228B" w:rsidRDefault="00DB7055" w:rsidP="00B52C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Заоч</w:t>
            </w:r>
            <w:r w:rsidR="00A5118C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</w:t>
            </w:r>
            <w:r w:rsidR="00A5118C" w:rsidRPr="003322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Levelező</w:t>
            </w:r>
          </w:p>
        </w:tc>
        <w:tc>
          <w:tcPr>
            <w:tcW w:w="1585" w:type="dxa"/>
            <w:shd w:val="clear" w:color="auto" w:fill="A8D08D" w:themeFill="accent6" w:themeFillTint="99"/>
            <w:vAlign w:val="center"/>
          </w:tcPr>
          <w:p w14:paraId="75D2A34C" w14:textId="41573DC8" w:rsidR="00A5118C" w:rsidRPr="0033228B" w:rsidRDefault="00A5118C" w:rsidP="00F979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Навчальний рік</w:t>
            </w:r>
          </w:p>
          <w:p w14:paraId="501EE180" w14:textId="53CAC86F" w:rsidR="00A5118C" w:rsidRPr="0033228B" w:rsidRDefault="00A5118C" w:rsidP="00A51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Tanév</w:t>
            </w:r>
          </w:p>
        </w:tc>
        <w:tc>
          <w:tcPr>
            <w:tcW w:w="868" w:type="dxa"/>
            <w:vAlign w:val="center"/>
          </w:tcPr>
          <w:p w14:paraId="0D4269E8" w14:textId="3D5E6F45" w:rsidR="00A5118C" w:rsidRPr="0033228B" w:rsidRDefault="00B52C79" w:rsidP="00F97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30ED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730E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2" w:type="dxa"/>
            <w:shd w:val="clear" w:color="auto" w:fill="A8D08D" w:themeFill="accent6" w:themeFillTint="99"/>
            <w:vAlign w:val="center"/>
          </w:tcPr>
          <w:p w14:paraId="1303B1AE" w14:textId="71869087" w:rsidR="00A5118C" w:rsidRPr="0033228B" w:rsidRDefault="00A5118C" w:rsidP="006F11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Семестр</w:t>
            </w:r>
          </w:p>
          <w:p w14:paraId="68A4959A" w14:textId="36C81736" w:rsidR="00A5118C" w:rsidRPr="0033228B" w:rsidRDefault="00A5118C" w:rsidP="00A511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Félév</w:t>
            </w:r>
          </w:p>
        </w:tc>
        <w:tc>
          <w:tcPr>
            <w:tcW w:w="732" w:type="dxa"/>
            <w:vAlign w:val="center"/>
          </w:tcPr>
          <w:p w14:paraId="499C67FE" w14:textId="6A7FF754" w:rsidR="00A5118C" w:rsidRPr="0033228B" w:rsidRDefault="0084698C" w:rsidP="00730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B156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</w:tbl>
    <w:p w14:paraId="1DB7122C" w14:textId="77777777" w:rsidR="001357D5" w:rsidRPr="0033228B" w:rsidRDefault="001357D5" w:rsidP="00F979FD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18A1F58A" w14:textId="052D0D87" w:rsidR="00A20A35" w:rsidRPr="00232920" w:rsidRDefault="00392D23" w:rsidP="00A20A3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920">
        <w:rPr>
          <w:rFonts w:ascii="Times New Roman" w:hAnsi="Times New Roman" w:cs="Times New Roman"/>
          <w:b/>
          <w:sz w:val="32"/>
          <w:szCs w:val="32"/>
          <w:lang w:val="ru-RU"/>
        </w:rPr>
        <w:t>Силабус</w:t>
      </w:r>
      <w:r w:rsidR="00AF67CA" w:rsidRPr="0023292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/ </w:t>
      </w:r>
      <w:r w:rsidR="00AF67CA" w:rsidRPr="00232920">
        <w:rPr>
          <w:rFonts w:ascii="Times New Roman" w:hAnsi="Times New Roman" w:cs="Times New Roman"/>
          <w:b/>
          <w:sz w:val="32"/>
          <w:szCs w:val="32"/>
        </w:rPr>
        <w:t>Sillabusz (Tárgyleírás)</w:t>
      </w:r>
      <w:r w:rsidR="00597E34" w:rsidRPr="00232920">
        <w:rPr>
          <w:rStyle w:val="Lbjegyzet-hivatkozs"/>
          <w:rFonts w:ascii="Times New Roman" w:hAnsi="Times New Roman" w:cs="Times New Roman"/>
          <w:b/>
          <w:sz w:val="32"/>
          <w:szCs w:val="32"/>
        </w:rPr>
        <w:footnoteReference w:id="1"/>
      </w:r>
    </w:p>
    <w:p w14:paraId="66E5D696" w14:textId="77777777" w:rsidR="00A20A35" w:rsidRPr="0033228B" w:rsidRDefault="00A20A35" w:rsidP="00A20A35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Rcsostblzat"/>
        <w:tblW w:w="10194" w:type="dxa"/>
        <w:tblLayout w:type="fixed"/>
        <w:tblLook w:val="04A0" w:firstRow="1" w:lastRow="0" w:firstColumn="1" w:lastColumn="0" w:noHBand="0" w:noVBand="1"/>
      </w:tblPr>
      <w:tblGrid>
        <w:gridCol w:w="2830"/>
        <w:gridCol w:w="1873"/>
        <w:gridCol w:w="2580"/>
        <w:gridCol w:w="1252"/>
        <w:gridCol w:w="1659"/>
      </w:tblGrid>
      <w:tr w:rsidR="001927A3" w:rsidRPr="0033228B" w14:paraId="48D7CE45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95785D1" w14:textId="783B4AAA" w:rsidR="001927A3" w:rsidRPr="0033228B" w:rsidRDefault="00ED37D9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Код, н</w:t>
            </w:r>
            <w:r w:rsidR="001927A3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азва освітнього компонента</w:t>
            </w:r>
          </w:p>
          <w:p w14:paraId="15AC4662" w14:textId="3267E89C" w:rsidR="006B14D9" w:rsidRPr="0033228B" w:rsidRDefault="006B14D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(код з ОП, НП)</w:t>
            </w:r>
          </w:p>
          <w:p w14:paraId="397AD07F" w14:textId="77777777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képzési komponens </w:t>
            </w:r>
            <w:r w:rsidR="00ED37D9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kódja,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megnevezése</w:t>
            </w:r>
          </w:p>
          <w:p w14:paraId="09CE0C09" w14:textId="3711C0D7" w:rsidR="006B14D9" w:rsidRPr="0033228B" w:rsidRDefault="006B14D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 képzési programból vagy mintatantervből)</w:t>
            </w:r>
          </w:p>
        </w:tc>
        <w:tc>
          <w:tcPr>
            <w:tcW w:w="7364" w:type="dxa"/>
            <w:gridSpan w:val="4"/>
            <w:vAlign w:val="center"/>
          </w:tcPr>
          <w:p w14:paraId="5B05BE0E" w14:textId="61733988" w:rsidR="004D3847" w:rsidRPr="001E4F9B" w:rsidRDefault="00FB7829" w:rsidP="00192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Геополітика для всіх</w:t>
            </w:r>
          </w:p>
          <w:p w14:paraId="40B05C75" w14:textId="07082F52" w:rsidR="001E4F9B" w:rsidRPr="00FB7829" w:rsidRDefault="00FB782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Geopolitika mindenkinek</w:t>
            </w:r>
          </w:p>
        </w:tc>
      </w:tr>
      <w:tr w:rsidR="001927A3" w:rsidRPr="0033228B" w14:paraId="5E8CF258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FF335A9" w14:textId="2AF78B6F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Тип </w:t>
            </w:r>
            <w:r w:rsidR="00883BA3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освітнього компонента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(навчальної дисципліни)</w:t>
            </w:r>
          </w:p>
          <w:p w14:paraId="3E1C2EB0" w14:textId="5C2D2B5F" w:rsidR="001927A3" w:rsidRPr="0033228B" w:rsidRDefault="001927A3" w:rsidP="00883B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883BA3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képzési komponens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(tantárgy)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típusa</w:t>
            </w:r>
          </w:p>
        </w:tc>
        <w:tc>
          <w:tcPr>
            <w:tcW w:w="7364" w:type="dxa"/>
            <w:gridSpan w:val="4"/>
            <w:vAlign w:val="center"/>
          </w:tcPr>
          <w:p w14:paraId="7A702AD2" w14:textId="4D87527A" w:rsidR="00220323" w:rsidRPr="0013165D" w:rsidRDefault="00220323" w:rsidP="002203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исципліна за вибором</w:t>
            </w:r>
          </w:p>
          <w:p w14:paraId="7B935767" w14:textId="68425433" w:rsidR="004C6A79" w:rsidRPr="004C6A79" w:rsidRDefault="00220323" w:rsidP="002203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álasztható tárgy</w:t>
            </w:r>
          </w:p>
        </w:tc>
      </w:tr>
      <w:tr w:rsidR="001927A3" w:rsidRPr="0033228B" w14:paraId="2A29146C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713F6432" w14:textId="138FE5B4" w:rsidR="001927A3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</w:t>
            </w:r>
            <w:r w:rsidR="00510F97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ількість кредитів</w:t>
            </w:r>
          </w:p>
          <w:p w14:paraId="34BE37F3" w14:textId="0E92BDAB" w:rsidR="005C2158" w:rsidRPr="0033228B" w:rsidRDefault="00510F97" w:rsidP="00510F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Kreditérték</w:t>
            </w:r>
          </w:p>
        </w:tc>
        <w:tc>
          <w:tcPr>
            <w:tcW w:w="7364" w:type="dxa"/>
            <w:gridSpan w:val="4"/>
            <w:vAlign w:val="center"/>
          </w:tcPr>
          <w:p w14:paraId="00752C17" w14:textId="01BA5FF9" w:rsidR="001927A3" w:rsidRPr="0033228B" w:rsidRDefault="004C6A7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10F97" w:rsidRPr="0033228B" w14:paraId="06E09DFC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7B2880ED" w14:textId="77777777" w:rsidR="00510F97" w:rsidRPr="0033228B" w:rsidRDefault="00510F97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Всього годин</w:t>
            </w:r>
          </w:p>
          <w:p w14:paraId="0B8B0FBF" w14:textId="743DB2F0" w:rsidR="00510F97" w:rsidRPr="0033228B" w:rsidRDefault="00510F97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Összóraszám</w:t>
            </w:r>
          </w:p>
        </w:tc>
        <w:tc>
          <w:tcPr>
            <w:tcW w:w="7364" w:type="dxa"/>
            <w:gridSpan w:val="4"/>
            <w:vAlign w:val="center"/>
          </w:tcPr>
          <w:p w14:paraId="70E7C795" w14:textId="5461E348" w:rsidR="00510F97" w:rsidRPr="0033228B" w:rsidRDefault="004C6A79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1927A3" w:rsidRPr="0033228B" w14:paraId="48D00208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53A05061" w14:textId="21E3B744" w:rsidR="005C2158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 тому числі</w:t>
            </w:r>
          </w:p>
          <w:p w14:paraId="5D55749D" w14:textId="1F91A64D" w:rsidR="001927A3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Ebből</w:t>
            </w:r>
          </w:p>
        </w:tc>
        <w:tc>
          <w:tcPr>
            <w:tcW w:w="7364" w:type="dxa"/>
            <w:gridSpan w:val="4"/>
            <w:vAlign w:val="center"/>
          </w:tcPr>
          <w:p w14:paraId="5B298E9B" w14:textId="4208FFE2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Лекції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Előadás: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B70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450B6E2" w14:textId="6E4D6401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Практичні (семінарські) заняття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Szeminárium, gyakorlati: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FD51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784EF7F" w14:textId="05B1A89A" w:rsidR="005C2158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Лабораторні заняття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Laboratóriumi: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4C6A7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  <w:p w14:paraId="326787C3" w14:textId="4BFEB9FE" w:rsidR="001927A3" w:rsidRPr="004C6A79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Самостійна робота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/ Önálló munka:</w:t>
            </w:r>
            <w:r w:rsidR="00183D9F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B705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1927A3" w:rsidRPr="0033228B" w14:paraId="7601B7E2" w14:textId="77777777" w:rsidTr="00A15804">
        <w:tc>
          <w:tcPr>
            <w:tcW w:w="2830" w:type="dxa"/>
            <w:shd w:val="clear" w:color="auto" w:fill="FFC000"/>
            <w:vAlign w:val="center"/>
          </w:tcPr>
          <w:p w14:paraId="234D3356" w14:textId="77777777" w:rsidR="005C2158" w:rsidRPr="0033228B" w:rsidRDefault="001927A3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відповідальний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за </w:t>
            </w:r>
            <w:r w:rsidR="005C2158"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освітній компонент</w:t>
            </w:r>
          </w:p>
          <w:p w14:paraId="06EA0BC2" w14:textId="77777777" w:rsidR="001927A3" w:rsidRPr="0033228B" w:rsidRDefault="001927A3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звання,</w:t>
            </w:r>
            <w:r w:rsidR="005C215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адреса електронної пошти)</w:t>
            </w:r>
          </w:p>
          <w:p w14:paraId="00E10159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Tárgyfelelős oktató</w:t>
            </w:r>
          </w:p>
          <w:p w14:paraId="6039F169" w14:textId="74842AD6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01CA7DBF" w14:textId="726CF401" w:rsidR="00FB5927" w:rsidRP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Молнар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, к.г.н.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13FAE2A3" w14:textId="77777777" w:rsidR="001A2F3C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15889FED" w14:textId="77777777" w:rsid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3BDBB028" w14:textId="0CFC8E1C" w:rsidR="00FB5927" w:rsidRPr="00FB5927" w:rsidRDefault="00FB5927" w:rsidP="00FB5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molnar.jozsef@kmf.org.ua</w:t>
            </w:r>
          </w:p>
        </w:tc>
      </w:tr>
      <w:tr w:rsidR="005C2158" w:rsidRPr="0033228B" w14:paraId="2D68A09D" w14:textId="77777777" w:rsidTr="00A15804">
        <w:tc>
          <w:tcPr>
            <w:tcW w:w="2830" w:type="dxa"/>
            <w:shd w:val="clear" w:color="auto" w:fill="FFC000"/>
            <w:vAlign w:val="center"/>
          </w:tcPr>
          <w:p w14:paraId="127E95FC" w14:textId="01281E78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читання лекцій</w:t>
            </w:r>
          </w:p>
          <w:p w14:paraId="1D4C8FDC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ПІБ, науковий ступінь, вчене звання, посада, адреса електронної пошти)</w:t>
            </w:r>
          </w:p>
          <w:p w14:paraId="1D379DF3" w14:textId="1EAEE9FB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Az előadásokat tartó oktatók</w:t>
            </w:r>
          </w:p>
          <w:p w14:paraId="28537CB4" w14:textId="79B34180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1CB53AF1" w14:textId="77777777" w:rsidR="00FB6311" w:rsidRPr="00FB5927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Молнар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, к.г.н.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6FA2EAAB" w14:textId="77777777" w:rsidR="00FB6311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58118806" w14:textId="77777777" w:rsidR="00FB6311" w:rsidRDefault="00FB6311" w:rsidP="00FB6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25E3C0D0" w14:textId="339C2938" w:rsidR="005C2158" w:rsidRPr="0033228B" w:rsidRDefault="00FB6311" w:rsidP="00FB631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molnar.jozsef@kmf.org.ua</w:t>
            </w:r>
          </w:p>
        </w:tc>
      </w:tr>
      <w:tr w:rsidR="005C2158" w:rsidRPr="0033228B" w14:paraId="457E326A" w14:textId="77777777" w:rsidTr="00A15804">
        <w:tc>
          <w:tcPr>
            <w:tcW w:w="2830" w:type="dxa"/>
            <w:shd w:val="clear" w:color="auto" w:fill="FFC000"/>
            <w:vAlign w:val="center"/>
          </w:tcPr>
          <w:p w14:paraId="0C40F9CD" w14:textId="646E04CC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практичні, семінарські заняття</w:t>
            </w:r>
          </w:p>
          <w:p w14:paraId="33BBEA17" w14:textId="7777777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 звання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електронної пошти)</w:t>
            </w:r>
          </w:p>
          <w:p w14:paraId="4B104C2C" w14:textId="1597ACE7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szemináriumokat, gyakorlatikat tartó oktatók</w:t>
            </w:r>
          </w:p>
          <w:p w14:paraId="564DA215" w14:textId="4B470954" w:rsidR="005C2158" w:rsidRPr="0033228B" w:rsidRDefault="005C2158" w:rsidP="005C21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3549C876" w14:textId="77777777" w:rsidR="00914E8B" w:rsidRPr="00FB5927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Молнар Й.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Й.</w:t>
            </w: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, к.г.н.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доцент, завідувач кафедри</w:t>
            </w:r>
          </w:p>
          <w:p w14:paraId="6A9C26BD" w14:textId="77777777" w:rsidR="00914E8B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Molnár József, PhD</w:t>
            </w:r>
          </w:p>
          <w:p w14:paraId="038712A1" w14:textId="77777777" w:rsidR="00914E8B" w:rsidRDefault="00914E8B" w:rsidP="00914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tanszékvezető egyetemi docens</w:t>
            </w:r>
          </w:p>
          <w:p w14:paraId="7B4FF530" w14:textId="6FE26887" w:rsidR="005C2158" w:rsidRPr="0033228B" w:rsidRDefault="00914E8B" w:rsidP="00914E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B5927">
              <w:rPr>
                <w:rFonts w:ascii="Times New Roman" w:hAnsi="Times New Roman" w:cs="Times New Roman"/>
                <w:sz w:val="20"/>
                <w:szCs w:val="20"/>
              </w:rPr>
              <w:t>molnar.jozsef@kmf.org.ua</w:t>
            </w:r>
          </w:p>
        </w:tc>
      </w:tr>
      <w:tr w:rsidR="005E6136" w:rsidRPr="0033228B" w14:paraId="4379B7DD" w14:textId="77777777" w:rsidTr="00A15804">
        <w:tc>
          <w:tcPr>
            <w:tcW w:w="2830" w:type="dxa"/>
            <w:shd w:val="clear" w:color="auto" w:fill="FFC000"/>
            <w:vAlign w:val="center"/>
          </w:tcPr>
          <w:p w14:paraId="12C7CFDF" w14:textId="7D0F51F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Викладачі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відповідальні за лабораторні заняття</w:t>
            </w:r>
          </w:p>
          <w:p w14:paraId="167E504B" w14:textId="7777777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науковий ступінь, вчене звання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посада,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електронної пошти)</w:t>
            </w:r>
          </w:p>
          <w:p w14:paraId="06DAFC28" w14:textId="60E7E247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laboratóriumi órákat tartó oktatók</w:t>
            </w:r>
          </w:p>
          <w:p w14:paraId="2B2BD191" w14:textId="1A0832C5" w:rsidR="005E6136" w:rsidRPr="0033228B" w:rsidRDefault="005E6136" w:rsidP="005E6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(család- és utónév, tudományos fokozat, cím, e-mail)</w:t>
            </w:r>
          </w:p>
        </w:tc>
        <w:tc>
          <w:tcPr>
            <w:tcW w:w="7364" w:type="dxa"/>
            <w:gridSpan w:val="4"/>
            <w:vAlign w:val="center"/>
          </w:tcPr>
          <w:p w14:paraId="4B136E42" w14:textId="20F41877" w:rsidR="005E6136" w:rsidRPr="0033228B" w:rsidRDefault="001A2F3C" w:rsidP="001927A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–</w:t>
            </w:r>
          </w:p>
        </w:tc>
      </w:tr>
      <w:tr w:rsidR="001927A3" w:rsidRPr="0033228B" w14:paraId="7D1ADBDB" w14:textId="77777777" w:rsidTr="00A15804">
        <w:tc>
          <w:tcPr>
            <w:tcW w:w="2830" w:type="dxa"/>
            <w:shd w:val="clear" w:color="auto" w:fill="FFC000"/>
            <w:vAlign w:val="center"/>
          </w:tcPr>
          <w:p w14:paraId="20A07D6E" w14:textId="1B1CF28A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bookmarkStart w:id="0" w:name="_Hlk50125193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Пререквізити навчальної дисципліни</w:t>
            </w:r>
            <w:bookmarkEnd w:id="0"/>
          </w:p>
          <w:p w14:paraId="36FEAF97" w14:textId="25011EDD" w:rsidR="00CE5813" w:rsidRPr="0033228B" w:rsidRDefault="00CE5813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коди ОК з ОП / навчального плану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2C46E8" w14:textId="77777777" w:rsidR="00CE5813" w:rsidRPr="0033228B" w:rsidRDefault="005C2158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Előtanulmányi követelmények</w:t>
            </w:r>
          </w:p>
          <w:p w14:paraId="3AF852A3" w14:textId="328C8AED" w:rsidR="005C2158" w:rsidRPr="0033228B" w:rsidRDefault="00CE581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képzési komponensek kódja a képzési programból / mintatantervből)</w:t>
            </w:r>
          </w:p>
        </w:tc>
        <w:tc>
          <w:tcPr>
            <w:tcW w:w="7364" w:type="dxa"/>
            <w:gridSpan w:val="4"/>
            <w:vAlign w:val="center"/>
          </w:tcPr>
          <w:p w14:paraId="4D7E3096" w14:textId="40B2E7AF" w:rsidR="004B57A7" w:rsidRPr="00E647A2" w:rsidRDefault="00801A7F" w:rsidP="00801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1927A3" w:rsidRPr="0033228B" w14:paraId="40C27775" w14:textId="77777777" w:rsidTr="00A15804">
        <w:tc>
          <w:tcPr>
            <w:tcW w:w="2830" w:type="dxa"/>
            <w:shd w:val="clear" w:color="auto" w:fill="FFC000"/>
            <w:vAlign w:val="center"/>
          </w:tcPr>
          <w:p w14:paraId="371D5798" w14:textId="77777777" w:rsidR="001927A3" w:rsidRPr="0033228B" w:rsidRDefault="001927A3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Анотація дисципліни, мета, завдання</w:t>
            </w:r>
          </w:p>
          <w:p w14:paraId="0A7159F2" w14:textId="30790218" w:rsidR="001600A7" w:rsidRPr="0033228B" w:rsidRDefault="001600A7" w:rsidP="001600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A tárgy rövid annotációja, tárgya és céljai</w:t>
            </w:r>
          </w:p>
        </w:tc>
        <w:tc>
          <w:tcPr>
            <w:tcW w:w="7364" w:type="dxa"/>
            <w:gridSpan w:val="4"/>
            <w:vAlign w:val="center"/>
          </w:tcPr>
          <w:p w14:paraId="438EF883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Мета навчальної дисципліни – розкрити теоретико-методологічні основи та основні поняття геополітики; висвітлити головні процеси сучасної світової та регіональної політики.</w:t>
            </w:r>
          </w:p>
          <w:p w14:paraId="5EE0A184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У результаті вивчення навчальної дисципліни студент повинен</w:t>
            </w:r>
          </w:p>
          <w:p w14:paraId="6AA11C51" w14:textId="77777777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-</w:t>
            </w: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ab/>
              <w:t>знати: особливості становлення і розвитку геополітичної думки; головні риси сучасної політичної карти світу; ситуацію навколо головних «гарячих точок» політичної карти світу; специфіку геополітичного становища України; геополітичні особливості міжетнічних відносин на Закарпатті;</w:t>
            </w:r>
          </w:p>
          <w:p w14:paraId="3159419D" w14:textId="41C847B0" w:rsidR="00704516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-</w:t>
            </w: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ab/>
              <w:t>вміти: дати поглиблений аналіз геополітичної ситуації визначеного регіону; оцінювати геополітичні аспекти утворення «гарячих точок» на політичній карті; аналізувати етнічну та релігійну ситуацію регіону з геополітичної точки зору.</w:t>
            </w:r>
          </w:p>
          <w:p w14:paraId="43DC16E0" w14:textId="77777777" w:rsid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14:paraId="67628044" w14:textId="3B72F2DF" w:rsidR="006E70BB" w:rsidRPr="006E70BB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Tárgy: a geopolitika alapvető fogalmi rendszere, a jelenlegi világ- és regionális politika fő irányai.</w:t>
            </w:r>
          </w:p>
          <w:p w14:paraId="2006D267" w14:textId="48DF9F86" w:rsidR="008F3ABF" w:rsidRPr="008F3ABF" w:rsidRDefault="006E70BB" w:rsidP="006E70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</w:pPr>
            <w:r w:rsidRPr="006E70B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hu-HU"/>
              </w:rPr>
              <w:t>A tantárgy célja: bemutatni a geopolitika alapvető fogalmi rendszerét; megvilágítani a jelenlegi világpolitika fő folyamatait, a globális geopolitika főszereplőit; megismertetni a hallgatókat Ukrajna helyzetének kulcskérdéseivel a nemzetközi geopolitikai viszonyok rendszerében; áttekinteni a magyarság helyzetének politikai földrajzi vetületeit a Kárpát-medencében; bemutatni a „forró pontokat” a világ politikai térképén, sokoldalúan megvilágítva az egyes problémák geopolitikai aspektusait.</w:t>
            </w:r>
          </w:p>
        </w:tc>
      </w:tr>
      <w:tr w:rsidR="00D248C6" w:rsidRPr="0033228B" w14:paraId="11DD790F" w14:textId="77777777" w:rsidTr="00A15804">
        <w:tc>
          <w:tcPr>
            <w:tcW w:w="2830" w:type="dxa"/>
            <w:shd w:val="clear" w:color="auto" w:fill="FFC000"/>
            <w:vAlign w:val="center"/>
          </w:tcPr>
          <w:p w14:paraId="42DACEC3" w14:textId="77777777" w:rsidR="00D248C6" w:rsidRPr="0033228B" w:rsidRDefault="00D248C6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Основна тематика дисципліни</w:t>
            </w:r>
          </w:p>
          <w:p w14:paraId="371CE37B" w14:textId="11A69F83" w:rsidR="001600A7" w:rsidRPr="0033228B" w:rsidRDefault="001600A7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Tematika</w:t>
            </w:r>
          </w:p>
        </w:tc>
        <w:tc>
          <w:tcPr>
            <w:tcW w:w="7364" w:type="dxa"/>
            <w:gridSpan w:val="4"/>
            <w:vAlign w:val="center"/>
          </w:tcPr>
          <w:p w14:paraId="4013BB2C" w14:textId="33279772" w:rsidR="008F4548" w:rsidRDefault="008F4548" w:rsidP="008F454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Основні теми лекцій:</w:t>
            </w:r>
          </w:p>
          <w:p w14:paraId="0E7A975F" w14:textId="40D18C2B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19C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 </w:t>
            </w: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МОДУЛЬ.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геополітики; світові геополітичні процеси сучасності</w:t>
            </w:r>
          </w:p>
          <w:p w14:paraId="718F2068" w14:textId="6895F4FE" w:rsidR="00D70BE3" w:rsidRPr="00CE11A0" w:rsidRDefault="00D70BE3" w:rsidP="00D70BE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Вступ. </w:t>
            </w:r>
            <w:r w:rsidR="00C02C21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Основні поняття геополітики</w:t>
            </w: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. </w:t>
            </w:r>
            <w:r w:rsidR="001A6279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Визначальні світові політичні процеси сучасності</w:t>
            </w:r>
          </w:p>
          <w:p w14:paraId="1ADB2AE6" w14:textId="088D3E1A" w:rsidR="00D70BE3" w:rsidRPr="00CE11A0" w:rsidRDefault="00D70BE3" w:rsidP="00D70BE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lastRenderedPageBreak/>
              <w:t xml:space="preserve">2 МОДУЛЬ. </w:t>
            </w:r>
            <w:r w:rsidR="001A6279"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Регіональні політико-географічні особливості</w:t>
            </w:r>
          </w:p>
          <w:p w14:paraId="5050B9D6" w14:textId="6BCAAD95" w:rsidR="00CE11A0" w:rsidRPr="00CE11A0" w:rsidRDefault="00D70BE3" w:rsidP="00D7772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="00CE11A0"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Геополітичне положення України. Пріоритети зовнішньої політики в умовах російської агресії</w:t>
            </w:r>
          </w:p>
          <w:p w14:paraId="22F733E7" w14:textId="77777777" w:rsidR="008C08D0" w:rsidRPr="00077982" w:rsidRDefault="008C08D0" w:rsidP="008C08D0">
            <w:pPr>
              <w:ind w:left="3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1406CB3" w14:textId="7BDF3BA6" w:rsidR="008F4548" w:rsidRPr="00077982" w:rsidRDefault="0083221F" w:rsidP="008F4548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07798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Основні теми для самостійної роботи:</w:t>
            </w:r>
          </w:p>
          <w:p w14:paraId="0B468574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8B19C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 </w:t>
            </w: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МОДУЛЬ.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Основи геополітики; світові геополітичні процеси сучасності</w:t>
            </w:r>
          </w:p>
          <w:p w14:paraId="2B7A753B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Вступ. Історія становлення і розвитку геополітичної думки</w:t>
            </w:r>
          </w:p>
          <w:p w14:paraId="13F013DB" w14:textId="77777777" w:rsidR="00FF52FC" w:rsidRPr="00C02C21" w:rsidRDefault="00FF52FC" w:rsidP="00FF5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Основні поняття геополітики</w:t>
            </w:r>
          </w:p>
          <w:p w14:paraId="7C366D9B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1.3.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Визначальні світові політичні процеси сучасності</w:t>
            </w:r>
          </w:p>
          <w:p w14:paraId="4F17C43A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1.4. Європа в геополітичному аспекті. Європейський Союз. НАТО</w:t>
            </w:r>
          </w:p>
          <w:p w14:paraId="5DCFB4B8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1.5. Поняття «гарячих точок». Гарячі точки на політичній карті світу</w:t>
            </w:r>
          </w:p>
          <w:p w14:paraId="0454D3E9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 МОДУЛЬ. Регіональні політико-географічні особливості</w:t>
            </w:r>
          </w:p>
          <w:p w14:paraId="455235AF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Геополітичне положення України. Пріоритети зовнішньої політики в умовах російської агресії </w:t>
            </w:r>
          </w:p>
          <w:p w14:paraId="7DE26292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2.2.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Регіональні геополітичні відмінності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Україні</w:t>
            </w:r>
          </w:p>
          <w:p w14:paraId="70EC7FBC" w14:textId="77777777" w:rsidR="00FF52FC" w:rsidRPr="00CE11A0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Геополітичні особливості Закарпатт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</w:t>
            </w:r>
          </w:p>
          <w:p w14:paraId="3BED4383" w14:textId="77777777" w:rsidR="00FF52FC" w:rsidRPr="00CE11A0" w:rsidRDefault="00FF52FC" w:rsidP="00FF52F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11A0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2.4. </w:t>
            </w:r>
            <w:r w:rsidRPr="00CE11A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Геополітичне положення Угорщини. Угорські меншини в країнах Карпатського басейну як геополітичний чинник</w:t>
            </w:r>
          </w:p>
          <w:p w14:paraId="2C871FDD" w14:textId="77777777" w:rsidR="00082C02" w:rsidRPr="005468BD" w:rsidRDefault="00082C0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38F2985B" w14:textId="4B3FD1A6" w:rsidR="003F3C97" w:rsidRPr="005468BD" w:rsidRDefault="003F3C97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5468BD">
              <w:rPr>
                <w:sz w:val="20"/>
                <w:szCs w:val="20"/>
                <w:lang w:val="uk-UA"/>
              </w:rPr>
              <w:t>Теми для індивідуальних завдань</w:t>
            </w:r>
            <w:r w:rsidR="00427C42" w:rsidRPr="005468BD">
              <w:rPr>
                <w:sz w:val="20"/>
                <w:szCs w:val="20"/>
              </w:rPr>
              <w:t>:</w:t>
            </w:r>
          </w:p>
          <w:p w14:paraId="27D1E1B8" w14:textId="1B642CD3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Світові політичні процеси сучасності</w:t>
            </w:r>
          </w:p>
          <w:p w14:paraId="39CD12C1" w14:textId="1FDB14E3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«Гарячі точки» на політичній карті світу</w:t>
            </w:r>
          </w:p>
          <w:p w14:paraId="0B5557D3" w14:textId="089D5490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Україна в геополітичному вимірі</w:t>
            </w:r>
          </w:p>
          <w:p w14:paraId="6416E7BB" w14:textId="0A0F56C1" w:rsidR="000A0FD3" w:rsidRPr="00E87134" w:rsidRDefault="000A0FD3" w:rsidP="000A0FD3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8C08D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Угорці Закарпаття як геополітичний чинник</w:t>
            </w:r>
          </w:p>
          <w:p w14:paraId="2A330312" w14:textId="77777777" w:rsidR="00077982" w:rsidRPr="005468BD" w:rsidRDefault="0007798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127184F5" w14:textId="30D0987F" w:rsidR="003F3C97" w:rsidRPr="005468BD" w:rsidRDefault="003F3C97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468BD">
              <w:rPr>
                <w:sz w:val="20"/>
                <w:szCs w:val="20"/>
                <w:lang w:val="uk-UA"/>
              </w:rPr>
              <w:t>Теми для колективних завдань (робота у групі)</w:t>
            </w:r>
            <w:r w:rsidR="001A1C4B" w:rsidRPr="005468BD">
              <w:rPr>
                <w:sz w:val="20"/>
                <w:szCs w:val="20"/>
                <w:lang w:val="uk-UA"/>
              </w:rPr>
              <w:t>:</w:t>
            </w:r>
          </w:p>
          <w:p w14:paraId="2D394CFE" w14:textId="6E23DDA6" w:rsidR="00771EE5" w:rsidRPr="005468BD" w:rsidRDefault="007F0B52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5468BD">
              <w:rPr>
                <w:b w:val="0"/>
                <w:sz w:val="20"/>
                <w:szCs w:val="20"/>
              </w:rPr>
              <w:t>–</w:t>
            </w:r>
          </w:p>
          <w:p w14:paraId="416BA329" w14:textId="77777777" w:rsidR="00E62FA9" w:rsidRPr="005468BD" w:rsidRDefault="00E62FA9" w:rsidP="003F3C97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  <w:lang w:val="uk-UA"/>
              </w:rPr>
            </w:pPr>
          </w:p>
          <w:p w14:paraId="4B3DA243" w14:textId="24835048" w:rsidR="00771EE5" w:rsidRPr="005468BD" w:rsidRDefault="00771EE5" w:rsidP="003F3C97">
            <w:pPr>
              <w:pStyle w:val="Cmsor1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468BD">
              <w:rPr>
                <w:sz w:val="20"/>
                <w:szCs w:val="20"/>
              </w:rPr>
              <w:t>Az előadások főbb témái:</w:t>
            </w:r>
          </w:p>
          <w:p w14:paraId="241F3331" w14:textId="649E11B1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. MODUL.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A geopolitika alapjai; geopolitikai folyamatok a világban</w:t>
            </w:r>
          </w:p>
          <w:p w14:paraId="5AF96437" w14:textId="36259479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Bevezetés.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A geopolitika alapfogalmai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. </w:t>
            </w:r>
            <w:r w:rsidR="00C02C21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Világpolitikai folyamatok korunkban</w:t>
            </w:r>
          </w:p>
          <w:p w14:paraId="2C86806D" w14:textId="158244E6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 MODUL.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Régiónk geopolitikai sajátosságai</w:t>
            </w:r>
          </w:p>
          <w:p w14:paraId="3EF9A566" w14:textId="2C21DE3C" w:rsidR="00D70BE3" w:rsidRPr="005468BD" w:rsidRDefault="00D70BE3" w:rsidP="001C5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2.1. 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Ukrajna geopolitikai szemszögből</w:t>
            </w:r>
            <w:r w:rsidR="005468BD"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. Az ukrán külpolitika sajátosságai</w:t>
            </w:r>
          </w:p>
          <w:p w14:paraId="672E7640" w14:textId="77777777" w:rsidR="00DA389E" w:rsidRPr="00733195" w:rsidRDefault="00DA389E" w:rsidP="00771EE5">
            <w:pPr>
              <w:pStyle w:val="Cmsor1"/>
              <w:spacing w:before="0" w:beforeAutospacing="0" w:after="0" w:afterAutospacing="0"/>
              <w:rPr>
                <w:rStyle w:val="Kiemels2"/>
                <w:sz w:val="20"/>
                <w:szCs w:val="20"/>
              </w:rPr>
            </w:pPr>
          </w:p>
          <w:p w14:paraId="0780729F" w14:textId="0417E3A5" w:rsidR="00DA389E" w:rsidRPr="00733195" w:rsidRDefault="00BA368C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Az önálló munka fő témakörei</w:t>
            </w:r>
            <w:r w:rsidR="00A94912" w:rsidRPr="00733195">
              <w:rPr>
                <w:sz w:val="20"/>
                <w:szCs w:val="20"/>
              </w:rPr>
              <w:t>:</w:t>
            </w:r>
          </w:p>
          <w:p w14:paraId="0F740EE8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. MODUL. A geopolitika alapjai; geopolitikai folyamatok a világban</w:t>
            </w:r>
          </w:p>
          <w:p w14:paraId="726CA5F5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1.1. Bevezetés. A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geopolitika fejlődéstörténete</w:t>
            </w:r>
          </w:p>
          <w:p w14:paraId="4D27936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1.2.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A geopolitika alapfogalmai</w:t>
            </w:r>
          </w:p>
          <w:p w14:paraId="024DAEF5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1.3. Világpolitikai folyamatok korunkban</w:t>
            </w:r>
          </w:p>
          <w:p w14:paraId="793DA1C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1.4. Európa geopolitikai dimenzióban</w:t>
            </w:r>
          </w:p>
          <w:p w14:paraId="4C733E29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1.5. „Forró pontok” a világ politikai térképén</w:t>
            </w:r>
          </w:p>
          <w:p w14:paraId="7C247B97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 MODUL. Régiónk geopolitikai sajátosságai</w:t>
            </w:r>
          </w:p>
          <w:p w14:paraId="1EA641C0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2.1. Ukrajna geopolitikai szemszögből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. Az ukrán külpolitika sajátosságai</w:t>
            </w:r>
          </w:p>
          <w:p w14:paraId="6B3519D2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2.2. Regionális geopolitikai eltérések Ukrajnán belül</w:t>
            </w:r>
          </w:p>
          <w:p w14:paraId="6F2C7A88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2.3. </w:t>
            </w:r>
            <w:r w:rsidRPr="005468BD">
              <w:rPr>
                <w:rFonts w:ascii="Times New Roman" w:hAnsi="Times New Roman" w:cs="Times New Roman"/>
                <w:bCs/>
                <w:sz w:val="20"/>
                <w:szCs w:val="20"/>
              </w:rPr>
              <w:t>Kárpátalja geopolitikai sajátosságai</w:t>
            </w:r>
          </w:p>
          <w:p w14:paraId="1865AD51" w14:textId="77777777" w:rsidR="00FF52FC" w:rsidRPr="005468BD" w:rsidRDefault="00FF52FC" w:rsidP="00FF52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68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2.4. Magyarország geopolitikai helyzetének sajátosságai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Magyar kisebbségek a Kárpát-medencében</w:t>
            </w:r>
          </w:p>
          <w:p w14:paraId="1A19BFFB" w14:textId="77777777" w:rsidR="00733195" w:rsidRPr="00733195" w:rsidRDefault="00733195" w:rsidP="00771EE5">
            <w:pPr>
              <w:pStyle w:val="Cmsor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</w:p>
          <w:p w14:paraId="392DC5DB" w14:textId="7F99EA47" w:rsidR="00D474B6" w:rsidRPr="00733195" w:rsidRDefault="00D474B6" w:rsidP="00D474B6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Az egyéni feladatok ajánlott témakörei</w:t>
            </w:r>
            <w:r w:rsidR="009E4105" w:rsidRPr="00733195">
              <w:rPr>
                <w:sz w:val="20"/>
                <w:szCs w:val="20"/>
              </w:rPr>
              <w:t>:</w:t>
            </w:r>
          </w:p>
          <w:p w14:paraId="5C85C400" w14:textId="05C4EAFE" w:rsidR="000A0FD3" w:rsidRDefault="000A0FD3" w:rsidP="00B31CD2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0A0FD3">
              <w:rPr>
                <w:rFonts w:ascii="Times New Roman" w:hAnsi="Times New Roman" w:cs="Times New Roman"/>
                <w:sz w:val="20"/>
                <w:szCs w:val="20"/>
              </w:rPr>
              <w:t>Világpolitikai folyamatok korunkban</w:t>
            </w:r>
          </w:p>
          <w:p w14:paraId="7309F57F" w14:textId="4F6DCE6D" w:rsidR="000A0FD3" w:rsidRPr="000A0FD3" w:rsidRDefault="000A0FD3" w:rsidP="00B31CD2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0A0FD3">
              <w:rPr>
                <w:rFonts w:ascii="Times New Roman" w:hAnsi="Times New Roman" w:cs="Times New Roman"/>
                <w:sz w:val="20"/>
                <w:szCs w:val="20"/>
              </w:rPr>
              <w:t>„Forró pontok” a világ politikai térképén</w:t>
            </w:r>
          </w:p>
          <w:p w14:paraId="601BED64" w14:textId="664C6D79" w:rsidR="000A0FD3" w:rsidRPr="006520D8" w:rsidRDefault="000A0FD3" w:rsidP="000A0FD3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Ukrajna politikai földrajzi szemszögből</w:t>
            </w:r>
          </w:p>
          <w:p w14:paraId="2A6EF0AB" w14:textId="406ECFA8" w:rsidR="000A0FD3" w:rsidRPr="006520D8" w:rsidRDefault="000A0FD3" w:rsidP="000A0FD3">
            <w:pPr>
              <w:pStyle w:val="Listaszerbekezds"/>
              <w:numPr>
                <w:ilvl w:val="0"/>
                <w:numId w:val="19"/>
              </w:numPr>
              <w:ind w:left="462"/>
              <w:rPr>
                <w:rFonts w:ascii="Times New Roman" w:hAnsi="Times New Roman" w:cs="Times New Roman"/>
                <w:sz w:val="20"/>
                <w:szCs w:val="20"/>
              </w:rPr>
            </w:pPr>
            <w:r w:rsidRPr="006520D8">
              <w:rPr>
                <w:rFonts w:ascii="Times New Roman" w:hAnsi="Times New Roman" w:cs="Times New Roman"/>
                <w:sz w:val="20"/>
                <w:szCs w:val="20"/>
              </w:rPr>
              <w:t>A kárpátaljai magyarság mint geopolitikai tényező</w:t>
            </w:r>
          </w:p>
          <w:p w14:paraId="33FD47C5" w14:textId="04671F5F" w:rsidR="00D474B6" w:rsidRPr="00733195" w:rsidRDefault="00D474B6" w:rsidP="00D474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795524" w14:textId="77777777" w:rsidR="00CF6156" w:rsidRDefault="009E4105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 w:rsidRPr="00733195">
              <w:rPr>
                <w:sz w:val="20"/>
                <w:szCs w:val="20"/>
              </w:rPr>
              <w:t>A csoportos feladatok ajánlott témái:</w:t>
            </w:r>
          </w:p>
          <w:p w14:paraId="6A4FC8F6" w14:textId="7ED572D2" w:rsidR="00E62FA9" w:rsidRPr="00956ADA" w:rsidRDefault="00956ADA" w:rsidP="00771EE5">
            <w:pPr>
              <w:pStyle w:val="Cmsor1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</w:tr>
      <w:tr w:rsidR="00D248C6" w:rsidRPr="0033228B" w14:paraId="48EAC9B4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34BB9B8" w14:textId="22B6D951" w:rsidR="00D248C6" w:rsidRPr="0033228B" w:rsidRDefault="00D248C6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Очікувані </w:t>
            </w:r>
            <w:r w:rsidR="009471D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інтегровані,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загальні та фахові компетентності</w:t>
            </w:r>
          </w:p>
          <w:p w14:paraId="103A8087" w14:textId="1F94B202" w:rsidR="001600A7" w:rsidRPr="0033228B" w:rsidRDefault="001600A7" w:rsidP="00740C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Elvárt kompetenciák</w:t>
            </w:r>
          </w:p>
        </w:tc>
        <w:tc>
          <w:tcPr>
            <w:tcW w:w="7364" w:type="dxa"/>
            <w:gridSpan w:val="4"/>
            <w:vAlign w:val="center"/>
          </w:tcPr>
          <w:p w14:paraId="196A0402" w14:textId="77777777" w:rsidR="008F0FC6" w:rsidRPr="003C1FFF" w:rsidRDefault="008F0FC6" w:rsidP="008F0FC6">
            <w:pPr>
              <w:ind w:hanging="31"/>
              <w:jc w:val="both"/>
              <w:rPr>
                <w:rFonts w:ascii="Times New Roman" w:hAnsi="Times New Roman" w:cs="Times New Roman"/>
                <w:lang w:val="uk-UA"/>
              </w:rPr>
            </w:pPr>
            <w:r w:rsidRPr="003C1FFF">
              <w:rPr>
                <w:rFonts w:ascii="Times New Roman" w:hAnsi="Times New Roman" w:cs="Times New Roman"/>
                <w:lang w:val="uk-UA"/>
              </w:rPr>
              <w:t xml:space="preserve">Вивчення дисципліни сприяє формуванню наступних </w:t>
            </w:r>
            <w:r w:rsidRPr="003C1FFF">
              <w:rPr>
                <w:rFonts w:ascii="Times New Roman" w:hAnsi="Times New Roman" w:cs="Times New Roman"/>
                <w:b/>
                <w:lang w:val="uk-UA"/>
              </w:rPr>
              <w:t>компетентностей</w:t>
            </w:r>
            <w:r w:rsidRPr="003C1FFF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31CA1F4F" w14:textId="77777777" w:rsidR="008F6F09" w:rsidRPr="003C1FFF" w:rsidRDefault="008F6F09" w:rsidP="008F6F09">
            <w:pPr>
              <w:ind w:hanging="31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Загальних:</w:t>
            </w:r>
          </w:p>
          <w:p w14:paraId="321FEA40" w14:textId="0C4AD5A5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застосовувати знання у практичних ситуаціях.</w:t>
            </w:r>
          </w:p>
          <w:p w14:paraId="0D6A56D8" w14:textId="77777777" w:rsidR="008F6F09" w:rsidRPr="003C1FFF" w:rsidRDefault="008F6F09" w:rsidP="008F6F09">
            <w:pPr>
              <w:ind w:hanging="3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Фахових:</w:t>
            </w:r>
          </w:p>
          <w:p w14:paraId="43925BC9" w14:textId="45C51C3C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до поглиблення знань і розуміння предметної області та професійної діяльності.</w:t>
            </w:r>
          </w:p>
          <w:p w14:paraId="60D7F427" w14:textId="77777777" w:rsidR="008F6F09" w:rsidRPr="003C1FFF" w:rsidRDefault="008F6F09" w:rsidP="008F6F09">
            <w:pPr>
              <w:ind w:hanging="3"/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b/>
                <w:lang w:val="uk-UA"/>
              </w:rPr>
              <w:t>Предметних:</w:t>
            </w:r>
          </w:p>
          <w:p w14:paraId="57BE569B" w14:textId="75EBCF8A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lastRenderedPageBreak/>
              <w:t xml:space="preserve">Здатність 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усвідомлювати та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інтегрувати 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концептуальні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природничо-географічні, суспільно-географічні, картографічні, психолого-педагогічні знання та навички</w:t>
            </w:r>
            <w:r w:rsidRPr="003C1FFF"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  <w:p w14:paraId="3C0D5B5D" w14:textId="6CF2E468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highlight w:val="white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 xml:space="preserve">Здатність до поглиблення знань і вдосконалення предметної області 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природничої, антропогенної, суспільної географії, картографії та геоінформаційних технологій, методики навчання географії, що включають новітні наукові здобутки у сфері професійної педагогічної діяльності, є основою для оригінального мислення, проведення досліджень та критичного осмислення професійних проблем.</w:t>
            </w:r>
          </w:p>
          <w:p w14:paraId="6776DD91" w14:textId="4BFE5E2B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орієнтуватися у світовому й національному географічному освітньо-науковому просторі з метою розширення й актуалізації географічних і психолого-педагогічних знань, пояснювати їх письмовими, усними та візуальними засобами на різних просторових рівнях (світовому, регіональному, державному, локальному), працювати в глобальному інформаційному середовищі за фахом.</w:t>
            </w:r>
          </w:p>
          <w:p w14:paraId="561EFB43" w14:textId="2A4AF59E" w:rsidR="008F6F09" w:rsidRPr="003C1FFF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3C1FFF">
              <w:rPr>
                <w:rFonts w:ascii="Times New Roman" w:eastAsia="Times New Roman" w:hAnsi="Times New Roman" w:cs="Times New Roman"/>
                <w:lang w:val="uk-UA"/>
              </w:rPr>
              <w:t>Здатність до здобуття с</w:t>
            </w:r>
            <w:r w:rsidRPr="003C1FFF"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пеціалізованих умінь та навичок розв’язання проблем сучасної географічної науки, педагогіки, психології, методики навчання географії, які необхідні для проведення наукових досліджень, провадження інноваційної наукової та педагогічної діяльностей.</w:t>
            </w:r>
          </w:p>
          <w:p w14:paraId="498B5FA9" w14:textId="6BF504E8" w:rsidR="001510B1" w:rsidRPr="003C1FFF" w:rsidRDefault="001510B1" w:rsidP="008F0FC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5C487EF" w14:textId="77777777" w:rsidR="004B57A7" w:rsidRPr="003C1FFF" w:rsidRDefault="004B57A7" w:rsidP="000A19E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D8A1CBE" w14:textId="2E67940B" w:rsidR="008F0FC6" w:rsidRPr="008F0FC6" w:rsidRDefault="008F0FC6" w:rsidP="008F0FC6">
            <w:pPr>
              <w:ind w:hanging="31"/>
              <w:jc w:val="both"/>
              <w:rPr>
                <w:rFonts w:ascii="Times New Roman" w:hAnsi="Times New Roman" w:cs="Times New Roman"/>
              </w:rPr>
            </w:pPr>
            <w:r w:rsidRPr="008F0FC6">
              <w:rPr>
                <w:rFonts w:ascii="Times New Roman" w:hAnsi="Times New Roman" w:cs="Times New Roman"/>
              </w:rPr>
              <w:t xml:space="preserve">A tárgy tanulása a következő </w:t>
            </w:r>
            <w:r w:rsidRPr="008F0FC6">
              <w:rPr>
                <w:rFonts w:ascii="Times New Roman" w:hAnsi="Times New Roman" w:cs="Times New Roman"/>
                <w:b/>
                <w:bCs/>
              </w:rPr>
              <w:t>kompetenciák</w:t>
            </w:r>
            <w:r w:rsidRPr="008F0FC6">
              <w:rPr>
                <w:rFonts w:ascii="Times New Roman" w:hAnsi="Times New Roman" w:cs="Times New Roman"/>
              </w:rPr>
              <w:t xml:space="preserve"> fejlesztését segíti elő:</w:t>
            </w:r>
          </w:p>
          <w:p w14:paraId="467D9185" w14:textId="69B71FE5" w:rsidR="008F0FC6" w:rsidRPr="008F0FC6" w:rsidRDefault="008F0FC6" w:rsidP="008F0FC6">
            <w:pPr>
              <w:ind w:hanging="3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F0FC6">
              <w:rPr>
                <w:rFonts w:ascii="Times New Roman" w:eastAsia="Times New Roman" w:hAnsi="Times New Roman" w:cs="Times New Roman"/>
                <w:b/>
              </w:rPr>
              <w:t>Általános:</w:t>
            </w:r>
          </w:p>
          <w:p w14:paraId="5A4475C1" w14:textId="5EFC007B" w:rsidR="008F0FC6" w:rsidRPr="008F0FC6" w:rsidRDefault="003C1FFF" w:rsidP="008F0FC6">
            <w:pPr>
              <w:shd w:val="clear" w:color="auto" w:fill="FFFFFF"/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8F0FC6" w:rsidRPr="008F0FC6">
              <w:rPr>
                <w:rFonts w:ascii="Times New Roman" w:hAnsi="Times New Roman" w:cs="Times New Roman"/>
              </w:rPr>
              <w:t xml:space="preserve">Képesség </w:t>
            </w:r>
            <w:r>
              <w:rPr>
                <w:rFonts w:ascii="Times New Roman" w:hAnsi="Times New Roman" w:cs="Times New Roman"/>
              </w:rPr>
              <w:t>a megszerzett ismeretek gyakorlati alkalmazására</w:t>
            </w:r>
            <w:r w:rsidR="008F0FC6" w:rsidRPr="008F0FC6">
              <w:rPr>
                <w:rFonts w:ascii="Times New Roman" w:hAnsi="Times New Roman" w:cs="Times New Roman"/>
              </w:rPr>
              <w:t>.</w:t>
            </w:r>
          </w:p>
          <w:p w14:paraId="1F654701" w14:textId="3C8A9E1A" w:rsidR="008F0FC6" w:rsidRPr="008F0FC6" w:rsidRDefault="00FD74A8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Szakmai</w:t>
            </w:r>
            <w:r w:rsidR="008F0FC6" w:rsidRPr="008F0FC6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0B61C74F" w14:textId="7B58B21D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FD74A8" w:rsidRPr="00FD74A8">
              <w:rPr>
                <w:rFonts w:ascii="Times New Roman" w:hAnsi="Times New Roman" w:cs="Times New Roman"/>
              </w:rPr>
              <w:t xml:space="preserve">Képesség a </w:t>
            </w:r>
            <w:r>
              <w:rPr>
                <w:rFonts w:ascii="Times New Roman" w:hAnsi="Times New Roman" w:cs="Times New Roman"/>
              </w:rPr>
              <w:t>meglévő ismeretek elmélyítésére</w:t>
            </w:r>
            <w:r w:rsidR="008F0FC6" w:rsidRPr="008F0FC6">
              <w:rPr>
                <w:rFonts w:ascii="Times New Roman" w:eastAsia="Times New Roman" w:hAnsi="Times New Roman" w:cs="Times New Roman"/>
              </w:rPr>
              <w:t>.</w:t>
            </w:r>
          </w:p>
          <w:p w14:paraId="4127E24A" w14:textId="4CF13122" w:rsidR="008F0FC6" w:rsidRPr="008F0FC6" w:rsidRDefault="00FD74A8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Tárgyi</w:t>
            </w:r>
            <w:r w:rsidR="008F0FC6" w:rsidRPr="008F0FC6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3220FA63" w14:textId="2496E9CA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9724C9" w:rsidRPr="00FD74A8">
              <w:rPr>
                <w:rFonts w:ascii="Times New Roman" w:hAnsi="Times New Roman" w:cs="Times New Roman"/>
              </w:rPr>
              <w:t>Képesség a természet</w:t>
            </w:r>
            <w:r w:rsidR="009724C9">
              <w:rPr>
                <w:rFonts w:ascii="Times New Roman" w:hAnsi="Times New Roman" w:cs="Times New Roman"/>
              </w:rPr>
              <w:t>föl</w:t>
            </w:r>
            <w:r w:rsidR="009724C9" w:rsidRPr="00FD74A8">
              <w:rPr>
                <w:rFonts w:ascii="Times New Roman" w:hAnsi="Times New Roman" w:cs="Times New Roman"/>
              </w:rPr>
              <w:t>drajzi, társadal</w:t>
            </w:r>
            <w:r w:rsidR="009724C9">
              <w:rPr>
                <w:rFonts w:ascii="Times New Roman" w:hAnsi="Times New Roman" w:cs="Times New Roman"/>
              </w:rPr>
              <w:t>om</w:t>
            </w:r>
            <w:r w:rsidR="009724C9" w:rsidRPr="00FD74A8">
              <w:rPr>
                <w:rFonts w:ascii="Times New Roman" w:hAnsi="Times New Roman" w:cs="Times New Roman"/>
              </w:rPr>
              <w:t>földrajzi, térképészeti, pszichológiai és pedagógiai ismeretek és készségek megértésére és integrálására</w:t>
            </w:r>
            <w:r w:rsidR="008F0FC6" w:rsidRPr="008F0FC6">
              <w:rPr>
                <w:rFonts w:ascii="Times New Roman" w:eastAsia="Times New Roman" w:hAnsi="Times New Roman" w:cs="Times New Roman"/>
              </w:rPr>
              <w:t>.</w:t>
            </w:r>
          </w:p>
          <w:p w14:paraId="36328913" w14:textId="56F33DF9" w:rsidR="008F0FC6" w:rsidRPr="008F0FC6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3C1FFF">
              <w:rPr>
                <w:rFonts w:ascii="Times New Roman" w:hAnsi="Times New Roman" w:cs="Times New Roman"/>
              </w:rPr>
              <w:t>A természeti, antropogén, társadalmi földrajz, térképészet és geoinformációs technológiák, valamint a földrajztanítási módszerek ismeretének elmélyítésének és fejlesztésének képessége, amelyek magukban foglalják a szakmai pedagógiai tevékenység területén elért legújabb tudományos eredményeket, az eredeti gondolkodás, a kutatás és a szakmai problémák kritikai reflexiójának alapja.</w:t>
            </w:r>
          </w:p>
          <w:p w14:paraId="4BC160F6" w14:textId="463D6CAE" w:rsidR="008F0FC6" w:rsidRPr="003C1FFF" w:rsidRDefault="003C1FFF" w:rsidP="008F0FC6">
            <w:pPr>
              <w:ind w:firstLine="3"/>
              <w:jc w:val="both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3C1FFF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3C1FFF">
              <w:rPr>
                <w:rFonts w:ascii="Times New Roman" w:eastAsia="Times New Roman" w:hAnsi="Times New Roman" w:cs="Times New Roman"/>
                <w:bCs/>
              </w:rPr>
              <w:t>Képesség a globális és nemzeti földrajzi oktatási és tudományos térben való eligazodásra a földrajzi, pszichológiai és pedagógiai ismeretek bővítése és frissítése érdekében, ezek írásbeli, szóbeli és vizuális magyarázata különböző térbeli szinteken (globális, regionális, nemzeti, helyi), valamint a szakterületén a globális információs környezetben való munkavégzés</w:t>
            </w:r>
            <w:r w:rsidR="009B0788" w:rsidRPr="003C1FFF">
              <w:rPr>
                <w:rFonts w:ascii="Times New Roman" w:hAnsi="Times New Roman" w:cs="Times New Roman"/>
                <w:bCs/>
              </w:rPr>
              <w:t>.</w:t>
            </w:r>
          </w:p>
          <w:p w14:paraId="2F6175A3" w14:textId="29EAEE1A" w:rsidR="008F0FC6" w:rsidRPr="008F0FC6" w:rsidRDefault="003C1FFF" w:rsidP="00C649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 w:rsidR="008F0FC6" w:rsidRPr="008F0FC6">
              <w:rPr>
                <w:rFonts w:ascii="Times New Roman" w:eastAsia="Times New Roman" w:hAnsi="Times New Roman" w:cs="Times New Roman"/>
              </w:rPr>
              <w:t xml:space="preserve"> </w:t>
            </w:r>
            <w:r w:rsidR="008F0FC6" w:rsidRPr="00FD74A8">
              <w:rPr>
                <w:rFonts w:ascii="Times New Roman" w:hAnsi="Times New Roman" w:cs="Times New Roman"/>
              </w:rPr>
              <w:t xml:space="preserve">Képesség a modern földrajztudomány, a pedagógia, a pszichológia, a földrajztanítási módszerek problémáinak megoldásához szükséges speciális készségek elsajátítására, amelyek a tudományos kutatás </w:t>
            </w:r>
            <w:r w:rsidR="00C649B0">
              <w:rPr>
                <w:rFonts w:ascii="Times New Roman" w:hAnsi="Times New Roman" w:cs="Times New Roman"/>
              </w:rPr>
              <w:t>folytatásához</w:t>
            </w:r>
            <w:r w:rsidR="008F0FC6" w:rsidRPr="00FD74A8">
              <w:rPr>
                <w:rFonts w:ascii="Times New Roman" w:hAnsi="Times New Roman" w:cs="Times New Roman"/>
              </w:rPr>
              <w:t>, az innovatív tudományos és pedagógiai tevékenység megvalósításához szükségesek.</w:t>
            </w:r>
          </w:p>
        </w:tc>
      </w:tr>
      <w:tr w:rsidR="00740CB9" w:rsidRPr="0033228B" w14:paraId="22136B7E" w14:textId="77777777" w:rsidTr="00A15804">
        <w:tc>
          <w:tcPr>
            <w:tcW w:w="2830" w:type="dxa"/>
            <w:shd w:val="clear" w:color="auto" w:fill="A8D08D" w:themeFill="accent6" w:themeFillTint="99"/>
            <w:vAlign w:val="center"/>
          </w:tcPr>
          <w:p w14:paraId="4A9708E9" w14:textId="77777777" w:rsidR="00740CB9" w:rsidRPr="0033228B" w:rsidRDefault="00740CB9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Програмні результати навчання</w:t>
            </w:r>
          </w:p>
          <w:p w14:paraId="597D5503" w14:textId="6601C6E5" w:rsidR="00740CB9" w:rsidRPr="0033228B" w:rsidRDefault="00740CB9" w:rsidP="00D248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Elvárt tanulási eredmények</w:t>
            </w:r>
          </w:p>
        </w:tc>
        <w:tc>
          <w:tcPr>
            <w:tcW w:w="7364" w:type="dxa"/>
            <w:gridSpan w:val="4"/>
            <w:vAlign w:val="center"/>
          </w:tcPr>
          <w:p w14:paraId="1CC25BE7" w14:textId="56EA0C8E" w:rsidR="008F6F09" w:rsidRPr="0001488C" w:rsidRDefault="008F6F09" w:rsidP="008F6F09">
            <w:pPr>
              <w:jc w:val="both"/>
              <w:rPr>
                <w:rFonts w:ascii="Times New Roman" w:hAnsi="Times New Roman" w:cs="Times New Roman"/>
              </w:rPr>
            </w:pPr>
            <w:r w:rsidRPr="0001488C">
              <w:rPr>
                <w:rFonts w:ascii="Times New Roman" w:hAnsi="Times New Roman" w:cs="Times New Roman"/>
              </w:rPr>
              <w:t xml:space="preserve">Очікувані </w:t>
            </w:r>
            <w:r w:rsidRPr="0001488C">
              <w:rPr>
                <w:rFonts w:ascii="Times New Roman" w:hAnsi="Times New Roman" w:cs="Times New Roman"/>
                <w:b/>
              </w:rPr>
              <w:t>програмні результати</w:t>
            </w:r>
            <w:r w:rsidRPr="0001488C">
              <w:rPr>
                <w:rFonts w:ascii="Times New Roman" w:hAnsi="Times New Roman" w:cs="Times New Roman"/>
              </w:rPr>
              <w:t xml:space="preserve"> навчальної дисципліни:</w:t>
            </w:r>
          </w:p>
          <w:p w14:paraId="674C6902" w14:textId="7A0E14AC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1488C">
              <w:rPr>
                <w:rFonts w:ascii="Times New Roman" w:eastAsia="Times New Roman" w:hAnsi="Times New Roman" w:cs="Times New Roman"/>
              </w:rPr>
              <w:t>вміння застосовувати знання з психології, педагогіки, фундаментальних і прикладних наук (відповідно до предметної спеціальності) у практичних ситуаціях здійснення освітньої діяльності, поглиблює знання з предметної області.</w:t>
            </w:r>
          </w:p>
          <w:p w14:paraId="7965657D" w14:textId="315E198E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Демонструє </w:t>
            </w:r>
            <w:r w:rsidRPr="0001488C">
              <w:rPr>
                <w:rFonts w:ascii="Times New Roman" w:eastAsia="Times New Roman" w:hAnsi="Times New Roman" w:cs="Times New Roman"/>
              </w:rPr>
              <w:t>вміння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</w:rPr>
              <w:t>використовувати цифрові освітні ресурси, інформаційні та комунікаційні технології для пошуку, обробки та обміну інформацією у професійній діяльності, презентації власних та спільних результатів, реалізації дистанційного та змішаного навчання тощо.</w:t>
            </w:r>
          </w:p>
          <w:p w14:paraId="41F35E9A" w14:textId="64151361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Демонструє </w:t>
            </w:r>
            <w:r w:rsidRPr="0001488C">
              <w:rPr>
                <w:rFonts w:ascii="Times New Roman" w:eastAsia="Times New Roman" w:hAnsi="Times New Roman" w:cs="Times New Roman"/>
              </w:rPr>
              <w:t>здатність діяти автономно і в команді.</w:t>
            </w:r>
          </w:p>
          <w:p w14:paraId="30810CE4" w14:textId="4B94FA9E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  <w:highlight w:val="white"/>
              </w:rPr>
              <w:t>Розуміє</w:t>
            </w:r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концептуальні засади та основні 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теоретико-методологічні </w:t>
            </w:r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>проблеми природничої, антропогенної, суспільної географії, картографії та геоінформаційних технологій, методики навчання географії та профільної географії на рівні новітніх наукових здобутків.</w:t>
            </w:r>
          </w:p>
          <w:p w14:paraId="61D86396" w14:textId="66CDC64C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>Обирає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 шляхи </w:t>
            </w:r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розв’язання практичних задач у професійній діяльності з </w:t>
            </w:r>
            <w:r w:rsidRPr="0001488C">
              <w:rPr>
                <w:rFonts w:ascii="Times New Roman" w:eastAsia="Times New Roman" w:hAnsi="Times New Roman" w:cs="Times New Roman"/>
              </w:rPr>
              <w:t>методики профільного навчання географії</w:t>
            </w:r>
            <w:r w:rsidRPr="0001488C">
              <w:rPr>
                <w:rFonts w:ascii="Times New Roman" w:eastAsia="Times New Roman" w:hAnsi="Times New Roman" w:cs="Times New Roman"/>
                <w:highlight w:val="white"/>
              </w:rPr>
              <w:t xml:space="preserve"> та позанавчальної роботи,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lastRenderedPageBreak/>
              <w:t>творчо застосовує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  <w:highlight w:val="white"/>
              </w:rPr>
              <w:t>методи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 формування ключових і предметних географічних компетентностей здобувачів у закладах освіти різного типу.</w:t>
            </w:r>
          </w:p>
          <w:p w14:paraId="45716CC0" w14:textId="5FF23B83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 Знає та застосовує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 поняттєво-концептуальний апарат географії, теоретичні й емпіричні досягнення психології, педагогіки та методики навчання географії, що дозволяє пов’язувати й порівнювати різні погляди на проблемні питання сучасної географії та освітнього процесу з географії, організовувати дослідницьку роботу.</w:t>
            </w:r>
          </w:p>
          <w:p w14:paraId="2B65D3DF" w14:textId="29894F10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Обирає 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форми та методи організації освітнього процесу з орієнтацією на світовий і національний рівень,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>володіє</w:t>
            </w:r>
            <w:r w:rsidRPr="0001488C">
              <w:rPr>
                <w:rFonts w:ascii="Times New Roman" w:eastAsia="Times New Roman" w:hAnsi="Times New Roman" w:cs="Times New Roman"/>
              </w:rPr>
              <w:t xml:space="preserve"> вміннями працювати в глобальному інформаційному середовищі за фахом, підбирати спеціальну літературу та картографічні твори.</w:t>
            </w:r>
          </w:p>
          <w:p w14:paraId="7C7DEED8" w14:textId="43FE6AC1" w:rsidR="008F6F09" w:rsidRPr="0001488C" w:rsidRDefault="008F6F09" w:rsidP="0001488C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01488C">
              <w:rPr>
                <w:rFonts w:ascii="Times New Roman" w:eastAsia="Times New Roman" w:hAnsi="Times New Roman" w:cs="Times New Roman"/>
              </w:rPr>
              <w:t xml:space="preserve"> </w:t>
            </w:r>
            <w:r w:rsidRPr="0001488C">
              <w:rPr>
                <w:rFonts w:ascii="Times New Roman" w:eastAsia="Times New Roman" w:hAnsi="Times New Roman" w:cs="Times New Roman"/>
                <w:i/>
              </w:rPr>
              <w:t xml:space="preserve">Здійснює </w:t>
            </w:r>
            <w:r w:rsidRPr="0001488C">
              <w:rPr>
                <w:rFonts w:ascii="Times New Roman" w:eastAsia="Times New Roman" w:hAnsi="Times New Roman" w:cs="Times New Roman"/>
              </w:rPr>
              <w:t>відбір, аналіз, представлення і поширення географічної інформації, використовуючи різноманітні письмові, усні та візуальні засоби, картографічні методи, інформаційно-комунікаційні технології.</w:t>
            </w:r>
          </w:p>
          <w:p w14:paraId="6B795A3E" w14:textId="77777777" w:rsidR="00CD4640" w:rsidRPr="0001488C" w:rsidRDefault="00CD4640" w:rsidP="000A19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87F6CF" w14:textId="4C0CA385" w:rsidR="00F67DE5" w:rsidRPr="0001488C" w:rsidRDefault="00F67DE5" w:rsidP="00F67DE5">
            <w:pPr>
              <w:jc w:val="both"/>
              <w:rPr>
                <w:rFonts w:ascii="Times New Roman" w:hAnsi="Times New Roman" w:cs="Times New Roman"/>
              </w:rPr>
            </w:pPr>
            <w:r w:rsidRPr="0001488C">
              <w:rPr>
                <w:rFonts w:ascii="Times New Roman" w:hAnsi="Times New Roman" w:cs="Times New Roman"/>
              </w:rPr>
              <w:t xml:space="preserve">Elvárt </w:t>
            </w:r>
            <w:r w:rsidRPr="0001488C">
              <w:rPr>
                <w:rFonts w:ascii="Times New Roman" w:hAnsi="Times New Roman" w:cs="Times New Roman"/>
                <w:b/>
                <w:bCs/>
              </w:rPr>
              <w:t>képzési eredmények</w:t>
            </w:r>
            <w:r w:rsidRPr="0001488C">
              <w:rPr>
                <w:rFonts w:ascii="Times New Roman" w:hAnsi="Times New Roman" w:cs="Times New Roman"/>
              </w:rPr>
              <w:t>:</w:t>
            </w:r>
          </w:p>
          <w:p w14:paraId="1DDF1997" w14:textId="612CA063" w:rsidR="00211E54" w:rsidRPr="00211E54" w:rsidRDefault="00211E54" w:rsidP="00211E54">
            <w:pPr>
              <w:shd w:val="clear" w:color="auto" w:fill="FFFFFF"/>
              <w:ind w:left="-3"/>
              <w:jc w:val="both"/>
              <w:rPr>
                <w:rFonts w:ascii="Times New Roman" w:eastAsia="Times New Roman" w:hAnsi="Times New Roman" w:cs="Times New Roman"/>
              </w:rPr>
            </w:pPr>
            <w:r w:rsidRPr="00211E54">
              <w:rPr>
                <w:rFonts w:ascii="Times New Roman" w:eastAsia="Times New Roman" w:hAnsi="Times New Roman" w:cs="Times New Roman"/>
              </w:rPr>
              <w:t>- Képes a pszichológia, a pedagógia, az alap- és alkalmazott tudományok (a szakterületnek megfelelően) ismereteinek alkalmazását az oktatási tevékenységek gyakorlati helyzeteiben, elmélyíti a szakterülettel kapcsolatos ismereteit.</w:t>
            </w:r>
          </w:p>
          <w:p w14:paraId="60142775" w14:textId="0DC25B0E" w:rsidR="00F67DE5" w:rsidRPr="00211E54" w:rsidRDefault="00211E54" w:rsidP="00211E54">
            <w:pPr>
              <w:shd w:val="clear" w:color="auto" w:fill="FFFFFF"/>
              <w:ind w:left="-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AF61FB" w:rsidRPr="00211E54">
              <w:rPr>
                <w:rFonts w:ascii="Times New Roman" w:eastAsia="Times New Roman" w:hAnsi="Times New Roman" w:cs="Times New Roman"/>
                <w:bCs/>
              </w:rPr>
              <w:t>Képes</w:t>
            </w:r>
            <w:r w:rsidR="00AF61FB" w:rsidRPr="00211E54">
              <w:rPr>
                <w:rFonts w:ascii="Times New Roman" w:eastAsia="Times New Roman" w:hAnsi="Times New Roman" w:cs="Times New Roman"/>
                <w:iCs/>
              </w:rPr>
              <w:t xml:space="preserve"> digitális oktatási forrásokat, információs és kommunikációs technológiákat használni információ keresésére, feldolgozására és cseréjére szakmai tevékenysége során, saját és közös eredmények bemutatására, távoktatás és vegyes oktatás megvalósítására.</w:t>
            </w:r>
          </w:p>
          <w:p w14:paraId="6407BB36" w14:textId="2BA81246" w:rsidR="00F67DE5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503350" w:rsidRPr="00211E54">
              <w:rPr>
                <w:rFonts w:ascii="Times New Roman" w:eastAsia="Times New Roman" w:hAnsi="Times New Roman" w:cs="Times New Roman"/>
              </w:rPr>
              <w:t>Képes önállóan és csapatban is dolgozni</w:t>
            </w:r>
            <w:r w:rsidR="00F67DE5" w:rsidRPr="00211E54">
              <w:rPr>
                <w:rFonts w:ascii="Times New Roman" w:eastAsia="Times New Roman" w:hAnsi="Times New Roman" w:cs="Times New Roman"/>
              </w:rPr>
              <w:t>.</w:t>
            </w:r>
          </w:p>
          <w:p w14:paraId="32714AE8" w14:textId="33FE38BC" w:rsidR="00211E54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211E54">
              <w:rPr>
                <w:rFonts w:ascii="Times New Roman" w:eastAsia="Times New Roman" w:hAnsi="Times New Roman" w:cs="Times New Roman"/>
              </w:rPr>
              <w:t>Érti a természeti, antropogén, társadalomföldrajz, térképészet és geoinformációs technológiák fogalmi alapjait és főbb elméleti és módszertani problémáit, a földrajztanítás módszereit és a profilföldrajzot a legújabb tudományos eredmények szintjén.</w:t>
            </w:r>
          </w:p>
          <w:p w14:paraId="58EF0079" w14:textId="1BDB7790" w:rsidR="00211E54" w:rsidRPr="00211E54" w:rsidRDefault="00211E5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Hatékonyan választja ki a</w:t>
            </w:r>
            <w:r w:rsidRPr="00211E54">
              <w:rPr>
                <w:rFonts w:ascii="Times New Roman" w:eastAsia="Times New Roman" w:hAnsi="Times New Roman" w:cs="Times New Roman"/>
              </w:rPr>
              <w:t xml:space="preserve"> gyakorlati problémák megoldási módjait a speciális földrajzoktatás és a tanórán kívüli munka módszertanának felhasználásával, kreatívan alkalmazza a </w:t>
            </w:r>
            <w:r>
              <w:rPr>
                <w:rFonts w:ascii="Times New Roman" w:eastAsia="Times New Roman" w:hAnsi="Times New Roman" w:cs="Times New Roman"/>
              </w:rPr>
              <w:t>hallgatók</w:t>
            </w:r>
            <w:r w:rsidRPr="00211E54">
              <w:rPr>
                <w:rFonts w:ascii="Times New Roman" w:eastAsia="Times New Roman" w:hAnsi="Times New Roman" w:cs="Times New Roman"/>
              </w:rPr>
              <w:t xml:space="preserve"> kulcsfontosságú és tantárgyspecifikus földrajzi kompetenciáinak kialakítására.</w:t>
            </w:r>
          </w:p>
          <w:p w14:paraId="56B6EDFA" w14:textId="5AF2371C" w:rsidR="00F67DE5" w:rsidRDefault="00835F74" w:rsidP="00F67DE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716230" w:rsidRPr="00211E54">
              <w:rPr>
                <w:rFonts w:ascii="Times New Roman" w:eastAsia="Times New Roman" w:hAnsi="Times New Roman" w:cs="Times New Roman"/>
              </w:rPr>
              <w:t>A tudományos megismerés elveit és módszereit alkalmazza a tudományos és pedagógiai tevékenység területén felmerülő problémák feltárására és javaslatokat tesz azok megoldására.</w:t>
            </w:r>
          </w:p>
          <w:p w14:paraId="6CDE98C9" w14:textId="1E79C6C2" w:rsidR="00F67DE5" w:rsidRDefault="00835F74" w:rsidP="00F67DE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7A676E" w:rsidRPr="00211E54">
              <w:rPr>
                <w:rFonts w:ascii="Times New Roman" w:eastAsia="Times New Roman" w:hAnsi="Times New Roman" w:cs="Times New Roman"/>
              </w:rPr>
              <w:t>A globális és nemzeti szintre orientálva választja ki az oktatási folyamat szervezésének formáit és módszereit, rendelkezik a globális információs környezetben való munkavégzéshez</w:t>
            </w:r>
            <w:r w:rsidR="00094E8A" w:rsidRPr="00211E54">
              <w:rPr>
                <w:rFonts w:ascii="Times New Roman" w:eastAsia="Times New Roman" w:hAnsi="Times New Roman" w:cs="Times New Roman"/>
              </w:rPr>
              <w:t>, valamint a szakirodalom és térképek megválogatásához</w:t>
            </w:r>
            <w:r w:rsidR="007A676E" w:rsidRPr="00211E54">
              <w:rPr>
                <w:rFonts w:ascii="Times New Roman" w:eastAsia="Times New Roman" w:hAnsi="Times New Roman" w:cs="Times New Roman"/>
              </w:rPr>
              <w:t xml:space="preserve"> szükséges készségekkel</w:t>
            </w:r>
            <w:r w:rsidR="00094E8A" w:rsidRPr="00211E54">
              <w:rPr>
                <w:rFonts w:ascii="Times New Roman" w:eastAsia="Times New Roman" w:hAnsi="Times New Roman" w:cs="Times New Roman"/>
              </w:rPr>
              <w:t xml:space="preserve"> a szakterületén</w:t>
            </w:r>
            <w:r w:rsidR="007A676E" w:rsidRPr="00211E54">
              <w:rPr>
                <w:rFonts w:ascii="Times New Roman" w:eastAsia="Times New Roman" w:hAnsi="Times New Roman" w:cs="Times New Roman"/>
              </w:rPr>
              <w:t>.</w:t>
            </w:r>
          </w:p>
          <w:p w14:paraId="3833460E" w14:textId="1F62457C" w:rsidR="00F67DE5" w:rsidRPr="00F67DE5" w:rsidRDefault="00835F74" w:rsidP="00F67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F67DE5" w:rsidRPr="00211E54">
              <w:rPr>
                <w:rFonts w:ascii="Times New Roman" w:eastAsia="Times New Roman" w:hAnsi="Times New Roman" w:cs="Times New Roman"/>
              </w:rPr>
              <w:t xml:space="preserve"> </w:t>
            </w:r>
            <w:r w:rsidR="00280228" w:rsidRPr="00211E54">
              <w:rPr>
                <w:rFonts w:ascii="Times New Roman" w:eastAsia="Times New Roman" w:hAnsi="Times New Roman" w:cs="Times New Roman"/>
              </w:rPr>
              <w:t>Földrajzi információt kutat fel, elemez, mutat be és terjeszt különféle írásbeli, szóbeli és vizuális eszközök, kartográfiai módszerek, valamint információs és kommunikációs technológiák segítségével.</w:t>
            </w:r>
          </w:p>
        </w:tc>
      </w:tr>
      <w:tr w:rsidR="001927A3" w:rsidRPr="0033228B" w14:paraId="669BB76C" w14:textId="77777777" w:rsidTr="00A15804">
        <w:tc>
          <w:tcPr>
            <w:tcW w:w="10194" w:type="dxa"/>
            <w:gridSpan w:val="5"/>
            <w:shd w:val="clear" w:color="auto" w:fill="FFC000"/>
            <w:vAlign w:val="center"/>
          </w:tcPr>
          <w:p w14:paraId="745CF50A" w14:textId="4416FD64" w:rsidR="001927A3" w:rsidRPr="0033228B" w:rsidRDefault="001927A3" w:rsidP="001927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bookmarkStart w:id="1" w:name="_Hlk50123234"/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Критерії контролю та оцінювання результатів навчання</w:t>
            </w:r>
            <w:bookmarkEnd w:id="1"/>
          </w:p>
          <w:p w14:paraId="4CD370D0" w14:textId="37F9D34A" w:rsidR="001600A7" w:rsidRPr="0033228B" w:rsidRDefault="001600A7" w:rsidP="001927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Számonkérés és értékelés rendszere, szempontjai</w:t>
            </w:r>
          </w:p>
        </w:tc>
      </w:tr>
      <w:tr w:rsidR="004170C8" w:rsidRPr="0033228B" w14:paraId="303C97B4" w14:textId="77777777" w:rsidTr="00A15804">
        <w:tc>
          <w:tcPr>
            <w:tcW w:w="4703" w:type="dxa"/>
            <w:gridSpan w:val="2"/>
            <w:vAlign w:val="center"/>
          </w:tcPr>
          <w:p w14:paraId="6FC5AA23" w14:textId="77777777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Поточний контроль</w:t>
            </w:r>
          </w:p>
          <w:p w14:paraId="3E6221C8" w14:textId="6840BF53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(форма проміжної перевірки знань студентів протягом семестру)</w:t>
            </w:r>
          </w:p>
          <w:p w14:paraId="16F8BD2E" w14:textId="7BF8675F" w:rsidR="00074436" w:rsidRPr="0033228B" w:rsidRDefault="00074436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 поточного контролю — слідкувати за успішністю студентів і вчасно виявляти проблеми в засвоєнні матеріалу.</w:t>
            </w:r>
          </w:p>
          <w:p w14:paraId="4D7249ED" w14:textId="1DE30303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Folyamatos értékelés</w:t>
            </w:r>
          </w:p>
          <w:p w14:paraId="1CC66916" w14:textId="77777777" w:rsidR="004170C8" w:rsidRPr="0033228B" w:rsidRDefault="004170C8" w:rsidP="004170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hallgató ismereteinek mérése és ellenőrzése a félév során)</w:t>
            </w:r>
          </w:p>
          <w:p w14:paraId="4E328C6C" w14:textId="4287D256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folyamatos ellenőrzés célja</w:t>
            </w: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, hogy nyomon kövesse a hallgatók tanulmányi előmenetelét, és időben feltárja az anyag elsajátításával kapcsolatos problémákat.</w:t>
            </w:r>
          </w:p>
        </w:tc>
        <w:tc>
          <w:tcPr>
            <w:tcW w:w="5491" w:type="dxa"/>
            <w:gridSpan w:val="3"/>
            <w:vAlign w:val="center"/>
          </w:tcPr>
          <w:p w14:paraId="4A61B6F4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Підсумковий контроль</w:t>
            </w:r>
          </w:p>
          <w:p w14:paraId="2CEDBECE" w14:textId="68B3877D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(оцінювання знань студентів наприкінці вивчення навчальної дисципліни)</w:t>
            </w:r>
          </w:p>
          <w:p w14:paraId="24E1F3FF" w14:textId="77777777" w:rsidR="004170C8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 підсумкового контролю — визначити рівень засвоєння навчального матеріалу за весь курс.</w:t>
            </w:r>
          </w:p>
          <w:p w14:paraId="505C6C3A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Záró értékelés</w:t>
            </w:r>
          </w:p>
          <w:p w14:paraId="5EFE1C52" w14:textId="7777777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(a hallgatók tudásának értékelése az adott tantárgy végén).</w:t>
            </w:r>
          </w:p>
          <w:p w14:paraId="13BF62C3" w14:textId="2B904018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 záró értékelés célja, hogy meghatározza a tananyag elsajátításának szintjét a teljes kurzus végén.</w:t>
            </w:r>
          </w:p>
        </w:tc>
      </w:tr>
      <w:tr w:rsidR="00074436" w:rsidRPr="0033228B" w14:paraId="1C601E21" w14:textId="77777777" w:rsidTr="00A15804">
        <w:tc>
          <w:tcPr>
            <w:tcW w:w="2830" w:type="dxa"/>
            <w:vAlign w:val="center"/>
          </w:tcPr>
          <w:p w14:paraId="041E7D07" w14:textId="1DD10EC2" w:rsidR="00074436" w:rsidRPr="0033228B" w:rsidRDefault="00C108EE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Форми,</w:t>
            </w:r>
            <w:r w:rsidR="00887775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методи</w:t>
            </w: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інструменти </w:t>
            </w:r>
            <w:r w:rsidR="00074436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контролю</w:t>
            </w:r>
          </w:p>
          <w:p w14:paraId="63F7F751" w14:textId="3BAB9ACB" w:rsidR="00074436" w:rsidRPr="0033228B" w:rsidRDefault="00074436" w:rsidP="00C108EE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 xml:space="preserve">Ellenőrzés </w:t>
            </w:r>
            <w:r w:rsidR="00C108EE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formái, módszerei, eszközei</w:t>
            </w:r>
          </w:p>
        </w:tc>
        <w:tc>
          <w:tcPr>
            <w:tcW w:w="1873" w:type="dxa"/>
            <w:vAlign w:val="center"/>
          </w:tcPr>
          <w:p w14:paraId="2C4AE012" w14:textId="77777777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Максимальна к-сть балів, що накопичуються</w:t>
            </w:r>
          </w:p>
          <w:p w14:paraId="10FA311F" w14:textId="5A5B33E3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lastRenderedPageBreak/>
              <w:t>Megszerezhető pontok (maximum)</w:t>
            </w:r>
          </w:p>
        </w:tc>
        <w:tc>
          <w:tcPr>
            <w:tcW w:w="2580" w:type="dxa"/>
            <w:vAlign w:val="center"/>
          </w:tcPr>
          <w:p w14:paraId="1F19F4C5" w14:textId="7894BCC5" w:rsidR="00074436" w:rsidRPr="0033228B" w:rsidRDefault="00C108EE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Форми,</w:t>
            </w:r>
            <w:r w:rsidR="00887775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методи</w:t>
            </w: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інструменти </w:t>
            </w:r>
            <w:r w:rsidR="00074436"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контролю</w:t>
            </w:r>
          </w:p>
          <w:p w14:paraId="74F227B5" w14:textId="519E1D1B" w:rsidR="00074436" w:rsidRPr="0033228B" w:rsidRDefault="00C108EE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Ellenőrzés formái, módszerei, eszközei</w:t>
            </w:r>
          </w:p>
        </w:tc>
        <w:tc>
          <w:tcPr>
            <w:tcW w:w="2911" w:type="dxa"/>
            <w:gridSpan w:val="2"/>
            <w:vAlign w:val="center"/>
          </w:tcPr>
          <w:p w14:paraId="5ECCFBC1" w14:textId="77777777" w:rsidR="00074436" w:rsidRPr="0033228B" w:rsidRDefault="00074436" w:rsidP="00074436">
            <w:pPr>
              <w:jc w:val="center"/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Максимальна к-сть балів, що накопичуються</w:t>
            </w:r>
          </w:p>
          <w:p w14:paraId="693B20A4" w14:textId="78E2F15A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sz w:val="20"/>
                <w:szCs w:val="20"/>
              </w:rPr>
              <w:t>Megszerezhető pontok (maximum)</w:t>
            </w:r>
          </w:p>
        </w:tc>
      </w:tr>
      <w:tr w:rsidR="00BA3662" w:rsidRPr="0033228B" w14:paraId="0E252B7F" w14:textId="77777777" w:rsidTr="00A15804">
        <w:tc>
          <w:tcPr>
            <w:tcW w:w="2830" w:type="dxa"/>
            <w:shd w:val="clear" w:color="auto" w:fill="FFC000"/>
            <w:vAlign w:val="center"/>
          </w:tcPr>
          <w:p w14:paraId="2DCE8D90" w14:textId="4B1B7F56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Активність на практичних, семінарських заняттях</w:t>
            </w:r>
          </w:p>
          <w:p w14:paraId="220B34FC" w14:textId="4ED5939A" w:rsidR="00BA3662" w:rsidRPr="0033228B" w:rsidRDefault="00BA3662" w:rsidP="003D504F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Aktivitás a gyakorlati, szemináriumi órákon</w:t>
            </w:r>
          </w:p>
        </w:tc>
        <w:tc>
          <w:tcPr>
            <w:tcW w:w="1873" w:type="dxa"/>
            <w:vAlign w:val="center"/>
          </w:tcPr>
          <w:p w14:paraId="22FC7CAB" w14:textId="10A34FCA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 w:val="restart"/>
            <w:shd w:val="clear" w:color="auto" w:fill="92D050"/>
            <w:vAlign w:val="center"/>
          </w:tcPr>
          <w:p w14:paraId="620534D9" w14:textId="00F4D79D" w:rsidR="00BA3662" w:rsidRPr="0033228B" w:rsidRDefault="00201A7C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Залік</w:t>
            </w:r>
            <w:r w:rsidR="000B43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: усний</w:t>
            </w:r>
          </w:p>
          <w:p w14:paraId="2C5AD4B5" w14:textId="53AE4801" w:rsidR="00BA3662" w:rsidRPr="000B438B" w:rsidRDefault="00201A7C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Beszámoló</w:t>
            </w:r>
            <w:r w:rsidR="000B43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: </w:t>
            </w:r>
            <w:r w:rsidR="000B438B">
              <w:rPr>
                <w:rFonts w:ascii="Times New Roman" w:hAnsi="Times New Roman" w:cs="Times New Roman"/>
                <w:sz w:val="20"/>
                <w:szCs w:val="20"/>
              </w:rPr>
              <w:t>szóbeli</w:t>
            </w:r>
          </w:p>
        </w:tc>
        <w:tc>
          <w:tcPr>
            <w:tcW w:w="2911" w:type="dxa"/>
            <w:gridSpan w:val="2"/>
            <w:vMerge w:val="restart"/>
            <w:shd w:val="clear" w:color="auto" w:fill="FFC000"/>
            <w:vAlign w:val="center"/>
          </w:tcPr>
          <w:p w14:paraId="4B476CC9" w14:textId="56B0DF94" w:rsidR="00BA3662" w:rsidRPr="0033228B" w:rsidRDefault="007D651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A3662" w:rsidRPr="0033228B" w14:paraId="48ADE486" w14:textId="77777777" w:rsidTr="00A15804">
        <w:tc>
          <w:tcPr>
            <w:tcW w:w="2830" w:type="dxa"/>
            <w:shd w:val="clear" w:color="auto" w:fill="FFC000"/>
            <w:vAlign w:val="center"/>
          </w:tcPr>
          <w:p w14:paraId="5D1BC575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індивідуальних завдань</w:t>
            </w:r>
          </w:p>
          <w:p w14:paraId="3C8E7D81" w14:textId="2F1B0B02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Egyéni feladatok elvégzése (pl. beadandók)</w:t>
            </w:r>
          </w:p>
        </w:tc>
        <w:tc>
          <w:tcPr>
            <w:tcW w:w="1873" w:type="dxa"/>
            <w:vAlign w:val="center"/>
          </w:tcPr>
          <w:p w14:paraId="41718917" w14:textId="6438A989" w:rsidR="00BA3662" w:rsidRPr="0033228B" w:rsidRDefault="00204349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="007D6517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0919187C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3BA51F48" w14:textId="579BA51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6D5712D7" w14:textId="77777777" w:rsidTr="00A15804">
        <w:tc>
          <w:tcPr>
            <w:tcW w:w="2830" w:type="dxa"/>
            <w:shd w:val="clear" w:color="auto" w:fill="FFC000"/>
            <w:vAlign w:val="center"/>
          </w:tcPr>
          <w:p w14:paraId="0913726E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занять у групі</w:t>
            </w:r>
          </w:p>
          <w:p w14:paraId="32FDCDF9" w14:textId="64D649B9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Csoportos feladatok</w:t>
            </w:r>
          </w:p>
        </w:tc>
        <w:tc>
          <w:tcPr>
            <w:tcW w:w="1873" w:type="dxa"/>
            <w:vAlign w:val="center"/>
          </w:tcPr>
          <w:p w14:paraId="4DD385A0" w14:textId="5FB6245A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47F33095" w14:textId="7DA1FB6B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46BA1F7F" w14:textId="2DBD084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1F2F01E6" w14:textId="77777777" w:rsidTr="00A15804">
        <w:tc>
          <w:tcPr>
            <w:tcW w:w="2830" w:type="dxa"/>
            <w:shd w:val="clear" w:color="auto" w:fill="FFC000"/>
            <w:vAlign w:val="center"/>
          </w:tcPr>
          <w:p w14:paraId="56DEE93A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Написання контрольних робіт, тестів</w:t>
            </w:r>
          </w:p>
          <w:p w14:paraId="6C56E6AC" w14:textId="512EE674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Dolgozatok (ZH-k), tesztek megírása</w:t>
            </w:r>
          </w:p>
        </w:tc>
        <w:tc>
          <w:tcPr>
            <w:tcW w:w="1873" w:type="dxa"/>
            <w:vAlign w:val="center"/>
          </w:tcPr>
          <w:p w14:paraId="5CDC330B" w14:textId="136C9676" w:rsidR="00BA3662" w:rsidRPr="0033228B" w:rsidRDefault="00201A7C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7D6517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54006204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069F0FD5" w14:textId="490EB346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3BFD7AFD" w14:textId="77777777" w:rsidTr="00A15804">
        <w:tc>
          <w:tcPr>
            <w:tcW w:w="2830" w:type="dxa"/>
            <w:shd w:val="clear" w:color="auto" w:fill="FFC000"/>
            <w:vAlign w:val="center"/>
          </w:tcPr>
          <w:p w14:paraId="458F11B0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лабораторних робіт</w:t>
            </w:r>
          </w:p>
          <w:p w14:paraId="1A683BDF" w14:textId="1CC56CC5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Labormunkák leadása</w:t>
            </w:r>
          </w:p>
        </w:tc>
        <w:tc>
          <w:tcPr>
            <w:tcW w:w="1873" w:type="dxa"/>
            <w:vAlign w:val="center"/>
          </w:tcPr>
          <w:p w14:paraId="2BCD8C24" w14:textId="32DC51CA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6BEB9DB9" w14:textId="4A3731EE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0786086A" w14:textId="3192E86E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662" w:rsidRPr="0033228B" w14:paraId="66309536" w14:textId="77777777" w:rsidTr="00A15804">
        <w:tc>
          <w:tcPr>
            <w:tcW w:w="2830" w:type="dxa"/>
            <w:shd w:val="clear" w:color="auto" w:fill="FFC000"/>
            <w:vAlign w:val="center"/>
          </w:tcPr>
          <w:p w14:paraId="2D6A4CB3" w14:textId="77777777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  <w:lang w:val="uk-UA"/>
              </w:rPr>
              <w:t>Виконання завдань із самостійної роботи</w:t>
            </w:r>
          </w:p>
          <w:p w14:paraId="6DFA214B" w14:textId="3256B9BD" w:rsidR="00BA3662" w:rsidRPr="0033228B" w:rsidRDefault="00BA3662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3228B"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Önálló munka feladatainak elvégzése (pl. beadandók)</w:t>
            </w:r>
          </w:p>
        </w:tc>
        <w:tc>
          <w:tcPr>
            <w:tcW w:w="1873" w:type="dxa"/>
            <w:vAlign w:val="center"/>
          </w:tcPr>
          <w:p w14:paraId="2FDC20F9" w14:textId="175113E4" w:rsidR="00BA3662" w:rsidRPr="0033228B" w:rsidRDefault="007D6517" w:rsidP="00074436">
            <w:pPr>
              <w:jc w:val="center"/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Style w:val="Kiemels2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580" w:type="dxa"/>
            <w:vMerge/>
            <w:shd w:val="clear" w:color="auto" w:fill="92D050"/>
            <w:vAlign w:val="center"/>
          </w:tcPr>
          <w:p w14:paraId="664CF654" w14:textId="7777777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1" w:type="dxa"/>
            <w:gridSpan w:val="2"/>
            <w:vMerge/>
            <w:shd w:val="clear" w:color="auto" w:fill="FFC000"/>
            <w:vAlign w:val="center"/>
          </w:tcPr>
          <w:p w14:paraId="2AE9CB7F" w14:textId="7EF05DD7" w:rsidR="00BA3662" w:rsidRPr="0033228B" w:rsidRDefault="00BA3662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4436" w:rsidRPr="0033228B" w14:paraId="47825E82" w14:textId="77777777" w:rsidTr="00A15804">
        <w:tc>
          <w:tcPr>
            <w:tcW w:w="10194" w:type="dxa"/>
            <w:gridSpan w:val="5"/>
            <w:vAlign w:val="center"/>
          </w:tcPr>
          <w:p w14:paraId="6EFEFED0" w14:textId="3F98D6C3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Максимальні кількість балів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/ Megszerezhető összpontszám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: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</w:t>
            </w:r>
          </w:p>
        </w:tc>
      </w:tr>
      <w:tr w:rsidR="009B55E7" w:rsidRPr="0033228B" w14:paraId="0F75B78C" w14:textId="77777777" w:rsidTr="00A15804">
        <w:tc>
          <w:tcPr>
            <w:tcW w:w="10194" w:type="dxa"/>
            <w:gridSpan w:val="5"/>
            <w:shd w:val="clear" w:color="auto" w:fill="FFC000"/>
            <w:vAlign w:val="center"/>
          </w:tcPr>
          <w:p w14:paraId="22BFD622" w14:textId="77777777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Чи є можливість отримати оцінку «автоматом»?</w:t>
            </w:r>
          </w:p>
          <w:p w14:paraId="26C5DB2B" w14:textId="2ADE0703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Van-e lehetőség megajánlott (automatikus) jegybeírásra?</w:t>
            </w:r>
          </w:p>
        </w:tc>
      </w:tr>
      <w:tr w:rsidR="009B55E7" w:rsidRPr="0033228B" w14:paraId="53B75E96" w14:textId="77777777" w:rsidTr="00A15804">
        <w:tc>
          <w:tcPr>
            <w:tcW w:w="2830" w:type="dxa"/>
            <w:vAlign w:val="center"/>
          </w:tcPr>
          <w:p w14:paraId="273CDBAD" w14:textId="57973AF5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Ні</w:t>
            </w:r>
          </w:p>
          <w:p w14:paraId="36A0DE62" w14:textId="7207906F" w:rsidR="009B55E7" w:rsidRPr="0033228B" w:rsidRDefault="009B55E7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Nem</w:t>
            </w:r>
          </w:p>
        </w:tc>
        <w:tc>
          <w:tcPr>
            <w:tcW w:w="7364" w:type="dxa"/>
            <w:gridSpan w:val="4"/>
            <w:vAlign w:val="center"/>
          </w:tcPr>
          <w:p w14:paraId="2C60F95D" w14:textId="0CFAF8BA" w:rsidR="00D31A58" w:rsidRPr="0033228B" w:rsidRDefault="00D31A58" w:rsidP="00D3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Складання </w:t>
            </w:r>
            <w:r w:rsidR="001E075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заліку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є о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бов’язков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им.</w:t>
            </w:r>
          </w:p>
          <w:p w14:paraId="54802925" w14:textId="699CD3D8" w:rsidR="009B55E7" w:rsidRPr="0033228B" w:rsidRDefault="00D31A58" w:rsidP="00D3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r w:rsidR="001E0758">
              <w:rPr>
                <w:rFonts w:ascii="Times New Roman" w:hAnsi="Times New Roman" w:cs="Times New Roman"/>
                <w:b/>
                <w:sz w:val="20"/>
                <w:szCs w:val="20"/>
              </w:rPr>
              <w:t>beszámoló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kötelező.</w:t>
            </w:r>
          </w:p>
        </w:tc>
      </w:tr>
      <w:tr w:rsidR="00E375AA" w:rsidRPr="0033228B" w14:paraId="2FB899A5" w14:textId="77777777" w:rsidTr="00A15804">
        <w:tc>
          <w:tcPr>
            <w:tcW w:w="2830" w:type="dxa"/>
            <w:shd w:val="clear" w:color="auto" w:fill="FFC000"/>
            <w:vAlign w:val="center"/>
          </w:tcPr>
          <w:p w14:paraId="189AEA86" w14:textId="77777777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Доступ до «Google Classroom» ОК</w:t>
            </w:r>
          </w:p>
          <w:p w14:paraId="6BD98C04" w14:textId="0038B692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képzési komponenshez tartozó </w:t>
            </w: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Google Classroom</w:t>
            </w:r>
            <w:r w:rsidR="004F1829"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linkje</w:t>
            </w:r>
          </w:p>
        </w:tc>
        <w:tc>
          <w:tcPr>
            <w:tcW w:w="7364" w:type="dxa"/>
            <w:gridSpan w:val="4"/>
            <w:vAlign w:val="center"/>
          </w:tcPr>
          <w:p w14:paraId="13DD66AC" w14:textId="17189A0C" w:rsidR="00E375AA" w:rsidRPr="007A1EBA" w:rsidRDefault="008674ED" w:rsidP="00D31A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8674ED">
              <w:rPr>
                <w:rFonts w:ascii="Times New Roman" w:hAnsi="Times New Roman" w:cs="Times New Roman"/>
                <w:b/>
                <w:bCs/>
              </w:rPr>
              <w:t>https://classroom.google.com/c/ODcyMDQ2NjYyMjQ0</w:t>
            </w:r>
          </w:p>
        </w:tc>
      </w:tr>
      <w:tr w:rsidR="00074436" w:rsidRPr="0033228B" w14:paraId="4AD2DA00" w14:textId="77777777" w:rsidTr="00A15804">
        <w:tc>
          <w:tcPr>
            <w:tcW w:w="2830" w:type="dxa"/>
            <w:shd w:val="clear" w:color="auto" w:fill="FFC000"/>
            <w:vAlign w:val="center"/>
          </w:tcPr>
          <w:p w14:paraId="3E04544D" w14:textId="77777777" w:rsidR="005112D8" w:rsidRPr="0033228B" w:rsidRDefault="005112D8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Рекомендовані джерела</w:t>
            </w:r>
          </w:p>
          <w:p w14:paraId="70548496" w14:textId="1568BB27" w:rsidR="00074436" w:rsidRPr="0033228B" w:rsidRDefault="00074436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5112D8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основна та допоміжна література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електронні </w:t>
            </w:r>
            <w:r w:rsidR="00E375AA"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онлайн </w:t>
            </w: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інформаційні ресурси</w:t>
            </w:r>
            <w:r w:rsidR="005112D8" w:rsidRPr="003322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7D1F4E0" w14:textId="77777777" w:rsidR="005112D8" w:rsidRPr="0033228B" w:rsidRDefault="005112D8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Tananyagok</w:t>
            </w:r>
          </w:p>
          <w:p w14:paraId="4BB6B7E2" w14:textId="6FF7284D" w:rsidR="00E375AA" w:rsidRPr="0033228B" w:rsidRDefault="00E375A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(kötelező és ajánlott szakirodalom, elektronikus és online tananyagok stb.)</w:t>
            </w:r>
          </w:p>
        </w:tc>
        <w:tc>
          <w:tcPr>
            <w:tcW w:w="7364" w:type="dxa"/>
            <w:gridSpan w:val="4"/>
            <w:vAlign w:val="center"/>
          </w:tcPr>
          <w:p w14:paraId="616C8677" w14:textId="6A5A6CBB" w:rsidR="003D6493" w:rsidRPr="002E30F4" w:rsidRDefault="003D6493" w:rsidP="00E335F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>Основна література / Kötelező szakirodalom</w:t>
            </w:r>
            <w:r w:rsidR="008609F6"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Required Reading</w:t>
            </w:r>
            <w:r w:rsidRPr="002E30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AB934D2" w14:textId="7D0B4BE6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Гудзеляк І., Ванда І.: Політична географія: навч. посібник. – Львів: ЛНУ імені Івана Франка, 2021. https://geography.lnu.edu.ua/wp-content/uploads/2021/12/Hudzeliak-Politychna-heohrafiia-book_2021.pdf</w:t>
            </w:r>
          </w:p>
          <w:p w14:paraId="4E2C12E9" w14:textId="77777777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Дністрянський, М.С.: Геополітика: Навчальний посібник. ЛНУ ім. І. Франка. Львів, 2011.</w:t>
            </w:r>
          </w:p>
          <w:p w14:paraId="0BDE5E72" w14:textId="77777777" w:rsidR="001E2AB0" w:rsidRPr="001E2AB0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Стафійчук В.І.: Політична географія світу: Навчальний посібник. Херсон: ОЛДІ-ПЛЮС, 2016.</w:t>
            </w:r>
          </w:p>
          <w:p w14:paraId="74442625" w14:textId="28AEE3DC" w:rsidR="002E30F4" w:rsidRPr="00B5201F" w:rsidRDefault="001E2AB0" w:rsidP="00B5201F">
            <w:pPr>
              <w:pStyle w:val="Listaszerbekezds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Szilágyi István: Geopolitika. Publikon, Pécs, 2013.</w:t>
            </w:r>
          </w:p>
          <w:p w14:paraId="3E94C8B3" w14:textId="77777777" w:rsidR="00074436" w:rsidRPr="002E30F4" w:rsidRDefault="00074436" w:rsidP="008D52F0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73504" w14:textId="68661F54" w:rsidR="009A5499" w:rsidRPr="00C450CC" w:rsidRDefault="005A23BD" w:rsidP="00E335F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Рекомендована література / Ajánlott irodalom</w:t>
            </w:r>
            <w:r w:rsidR="008609F6" w:rsidRPr="00C450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Recommended Reading</w:t>
            </w:r>
            <w:r w:rsidRPr="00C450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:</w:t>
            </w:r>
          </w:p>
          <w:p w14:paraId="0E95A4A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Дністрянський М. С.: Загострення геополітичних взаємин у період постмодерну та становище України: монографія. Львів: ЛНУ імені Івана Франка, 2021. https://geography.lnu.edu.ua/wp-content/uploads/2021/01/Dniastrianskyy_2020.pdf</w:t>
            </w:r>
          </w:p>
          <w:p w14:paraId="1DDB5CC9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Дністрянський М. С.: Політична географія України: навчальний посібник. ЛНУ імені Івана Франка. Львів, 2014.</w:t>
            </w:r>
            <w:r w:rsidRPr="001E2AB0">
              <w:rPr>
                <w:rFonts w:ascii="Times New Roman" w:hAnsi="Times New Roman" w:cs="Times New Roman"/>
              </w:rPr>
              <w:tab/>
              <w:t xml:space="preserve"> shron1.chtyvo.org.ua/Dnistrianskyi_yroSlav/Politychna_heohrafiia_Ukrainy.pdf?</w:t>
            </w:r>
          </w:p>
          <w:p w14:paraId="03835FF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Гольцов А.Г.: Геополітика та політична географія: Підручник. «Центр учбової літератури», Київ, 2019.</w:t>
            </w:r>
          </w:p>
          <w:p w14:paraId="62064600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Трохимчук С.В., Федунь О.В.: Політична географія світу: Навч. посібник. – К.: Знання, 2007.</w:t>
            </w:r>
          </w:p>
          <w:p w14:paraId="25B846B8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Політична географія і геополітика: Навчальний посібник. / Яценко Б. П., Стафійчук В. І., Брайчевський Ю. С. та ін. Либідь, Київ, 2007.</w:t>
            </w:r>
          </w:p>
          <w:p w14:paraId="297DB6B8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Mező F.: A politikai földrajz alapjai. Kossuth Egyetemi Kiadó. Debrecen, 2000.</w:t>
            </w:r>
          </w:p>
          <w:p w14:paraId="56D77B52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Pap N., Tóth J.: Európa politikai földrajza. Alexandra Kiadó, Pécs, 2002.</w:t>
            </w:r>
          </w:p>
          <w:p w14:paraId="23A2E7C3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Csurgai, Gy.: Geopolitical analysis. Aracne, 2019.</w:t>
            </w:r>
          </w:p>
          <w:p w14:paraId="3BA1D7B1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lastRenderedPageBreak/>
              <w:t>Glatz F. (szerk.): Globalizáció és nemzeti érdek. MTA. Budapest, 1997.</w:t>
            </w:r>
          </w:p>
          <w:p w14:paraId="4ADC6F73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Hajdú-Moharos J., Nagy S., Sasi A.: Menedzsment, marketing, geopolitika. Balaton Akadémia. Vörösberény, 1994.</w:t>
            </w:r>
          </w:p>
          <w:p w14:paraId="05AC79EE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Huntington, S. P.: A civilizációk összecsapása és a világrend átalakulása. Európa Kiadó. Budapest, 1998.</w:t>
            </w:r>
          </w:p>
          <w:p w14:paraId="44CE4932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Karácsonyi Dávid, Kocsis Károly, Kovály Katalin, Molnár József, Póti László: East–West dichotomy and political conflict in Ukraine – Was Huntington right? In: Hungarian Geographical Bulletin 63 (2) (2014). Budapest, 2014. ISSN 2064-5031, E-ISSN 2064-5147. 99–134. old.</w:t>
            </w:r>
          </w:p>
          <w:p w14:paraId="38DAE3AC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Dnistrianskyi M., Molnár J., Dnistrianska N., Molnár D.I.: New realities of the administrative-territorial structure of Ukraine and areas of ethnic minorities’ settlement: Geographical correlations and social consequences: Examples of Zakarpattia, Chernivtsi and Odesa oblasts. Hungarian Geographical Bulletin, 73(4), 2024. 395–412. https://doi.org/10.15201/hungeobull.73.4.4</w:t>
            </w:r>
          </w:p>
          <w:p w14:paraId="405D1587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Molnár József, Tátrai Patrik, Kovály Katalin: A kárpátaljai magyarok felekezeti megoszlása a Summa 2017 felmérés eredményeinek tükrében = Конфесійний склад угорців Закарпаття в дзеркалі результатів дослідження «SUMMA 2017». In: Acta Academiae Beregsasiensis: Geographica et Recreatio 2024 (2). ISSN 2786-5843. 18–32. old.</w:t>
            </w:r>
          </w:p>
          <w:p w14:paraId="4E0F9FED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Хроніка Закарпаття 1867–2010 / Kárpátalja évszámokban 1867–2010. // Автори-упорядники: М. Вегеш, С. Молнар Д., Й. Молнар, Ю. Остапець, Р. Офіцинський, М. Токар, Ч. Фединець та С. Черничко. / A kötet összeállítói: Vehes Mikola, Molnár D. István, Molnár József, Osztapec Jurij, Oficinszkij Román, Tokar Marian, Fedinec Csilla, Csernicskó István. [Studia Regionalistica 3.] Ужгород: Видавництво «Говерла» / Ungvár: Hoverla Kiadó, 2011. 312 old.</w:t>
            </w:r>
          </w:p>
          <w:p w14:paraId="487736AA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Kárpátalja 1919–2009: történelem, politika, kultúra (főszerk.: Fedinec Csilla, Vehes Mikola; szerkesztőbiz.: Csernicskó István, Oficinszkij Román, Osztapec Jurij, Szarka László, Tokar Marian). IV.5. fejezet: Demográfia, Kárpátalja népességének etnikai arculata; népesedéspolitika, vándormozgalom, munkaerő migráció (Molnár József, Molnár D. István). Argumentum, Budapest, 2010. 422–441. old.</w:t>
            </w:r>
          </w:p>
          <w:p w14:paraId="2079035B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Dévényi K. (szerk.): Civilizációk Kelettől Nyugatig. Budapesti Corvinus Egyetem, Nemzetközi Tanulmányok Intézet. Budapest, 2018.</w:t>
            </w:r>
          </w:p>
          <w:p w14:paraId="5D828D9A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Csernicskó I.: A magyar nyelv Ukrajnában (Kárpátalján). Osiris Kiadó. Budapest, 1998.</w:t>
            </w:r>
          </w:p>
          <w:p w14:paraId="747F3B16" w14:textId="77777777" w:rsidR="001E2AB0" w:rsidRPr="001E2AB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  <w:rPr>
                <w:rFonts w:ascii="Times New Roman" w:hAnsi="Times New Roman" w:cs="Times New Roman"/>
              </w:rPr>
            </w:pPr>
            <w:r w:rsidRPr="001E2AB0">
              <w:rPr>
                <w:rFonts w:ascii="Times New Roman" w:hAnsi="Times New Roman" w:cs="Times New Roman"/>
              </w:rPr>
              <w:t>Beregszászi A., Csernicskó I., Orosz I.: Nyelv, oktatás, politika. KMTF. Beregszász, 2001.</w:t>
            </w:r>
          </w:p>
          <w:p w14:paraId="1E08D8B1" w14:textId="77777777" w:rsidR="003A657A" w:rsidRPr="00166E80" w:rsidRDefault="001E2AB0" w:rsidP="001E2AB0">
            <w:pPr>
              <w:pStyle w:val="Listaszerbekezds"/>
              <w:numPr>
                <w:ilvl w:val="0"/>
                <w:numId w:val="17"/>
              </w:numPr>
              <w:ind w:left="321"/>
              <w:jc w:val="both"/>
            </w:pPr>
            <w:r w:rsidRPr="001E2AB0">
              <w:rPr>
                <w:rFonts w:ascii="Times New Roman" w:hAnsi="Times New Roman" w:cs="Times New Roman"/>
              </w:rPr>
              <w:t>Ó Tuathail, G.: Critical Geopolitics. Routledge. London, 1996.</w:t>
            </w:r>
          </w:p>
          <w:p w14:paraId="1ADB42B4" w14:textId="77777777" w:rsidR="00166E80" w:rsidRDefault="00166E80" w:rsidP="00166E80">
            <w:pPr>
              <w:jc w:val="both"/>
            </w:pPr>
          </w:p>
          <w:p w14:paraId="788DE523" w14:textId="369FB1A3" w:rsidR="00166E80" w:rsidRPr="00166E80" w:rsidRDefault="00166E80" w:rsidP="00166E80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Бази даних / </w:t>
            </w:r>
            <w:r w:rsidRPr="00166E80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Adatbázisok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Databases</w:t>
            </w:r>
          </w:p>
          <w:p w14:paraId="769C7502" w14:textId="03B08455" w:rsidR="00166E80" w:rsidRPr="00166E80" w:rsidRDefault="00166E80" w:rsidP="00166E80">
            <w:pPr>
              <w:jc w:val="both"/>
              <w:rPr>
                <w:rFonts w:ascii="Times New Roman" w:hAnsi="Times New Roman" w:cs="Times New Roman"/>
              </w:rPr>
            </w:pPr>
            <w:r w:rsidRPr="00166E8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www.nationmaster.com/country-info/stats</w:t>
            </w:r>
          </w:p>
          <w:p w14:paraId="6B41D352" w14:textId="7191FC00" w:rsidR="00166E80" w:rsidRPr="00166E80" w:rsidRDefault="00166E80" w:rsidP="00166E80">
            <w:pPr>
              <w:jc w:val="both"/>
              <w:rPr>
                <w:rFonts w:ascii="Times New Roman" w:hAnsi="Times New Roman" w:cs="Times New Roman"/>
              </w:rPr>
            </w:pPr>
            <w:r w:rsidRPr="00166E8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joshuaproject.net/people_groups</w:t>
            </w:r>
          </w:p>
          <w:p w14:paraId="3BB9327E" w14:textId="59714CB2" w:rsidR="00166E80" w:rsidRPr="002E30F4" w:rsidRDefault="00166E80" w:rsidP="00166E80">
            <w:pPr>
              <w:jc w:val="both"/>
            </w:pPr>
            <w:r w:rsidRPr="00166E8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6E80">
              <w:rPr>
                <w:rFonts w:ascii="Times New Roman" w:hAnsi="Times New Roman" w:cs="Times New Roman"/>
              </w:rPr>
              <w:t>en.wikipedia.org</w:t>
            </w:r>
          </w:p>
        </w:tc>
      </w:tr>
      <w:tr w:rsidR="00017135" w:rsidRPr="0033228B" w14:paraId="79281886" w14:textId="77777777" w:rsidTr="00A15804">
        <w:trPr>
          <w:trHeight w:val="1006"/>
        </w:trPr>
        <w:tc>
          <w:tcPr>
            <w:tcW w:w="2830" w:type="dxa"/>
            <w:vMerge w:val="restart"/>
            <w:shd w:val="clear" w:color="auto" w:fill="FFC000"/>
            <w:vAlign w:val="center"/>
          </w:tcPr>
          <w:p w14:paraId="59BC6993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Якою мірою можна використовувати ШІ (штучний інтелект) під час проходження курсу?</w:t>
            </w:r>
          </w:p>
          <w:p w14:paraId="3918953E" w14:textId="4B558F2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шкалою:</w:t>
            </w:r>
          </w:p>
          <w:p w14:paraId="0A0ECD6D" w14:textId="53DBFA27" w:rsidR="00017135" w:rsidRPr="000145CE" w:rsidRDefault="00017135" w:rsidP="000744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https://kmf.uz.ua/wp-content/uploads/2024/11/zagalni-rekomendacii-vikoristann</w:t>
              </w:r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j</w:t>
              </w:r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a-shtuchnogo-intelektu-v-navchanni-ta-vikladanni-u-zui.pdf</w:t>
              </w:r>
            </w:hyperlink>
          </w:p>
          <w:p w14:paraId="5B41D815" w14:textId="77777777" w:rsidR="00017135" w:rsidRPr="0033228B" w:rsidRDefault="00017135" w:rsidP="00E474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b/>
                <w:sz w:val="20"/>
                <w:szCs w:val="20"/>
              </w:rPr>
              <w:t>Milyen mértékben használható az AI (mesterséges intelligencia) a kurzus során?</w:t>
            </w:r>
          </w:p>
          <w:p w14:paraId="3C94C7D4" w14:textId="54C3F7BC" w:rsidR="00017135" w:rsidRPr="0033228B" w:rsidRDefault="00017135" w:rsidP="00E47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 xml:space="preserve">Az intézményi skála szerint: </w:t>
            </w:r>
            <w:hyperlink r:id="rId9" w:history="1">
              <w:r w:rsidRPr="000145CE">
                <w:rPr>
                  <w:rStyle w:val="Hiperhivatkozs"/>
                  <w:rFonts w:ascii="Times New Roman" w:hAnsi="Times New Roman" w:cs="Times New Roman"/>
                  <w:sz w:val="16"/>
                  <w:szCs w:val="16"/>
                </w:rPr>
                <w:t>https://kmf.uz.ua/wp-content/uploads/2024/11/ai-tablazat-hu.pdf</w:t>
              </w:r>
            </w:hyperlink>
          </w:p>
        </w:tc>
        <w:tc>
          <w:tcPr>
            <w:tcW w:w="5705" w:type="dxa"/>
            <w:gridSpan w:val="3"/>
            <w:vAlign w:val="center"/>
          </w:tcPr>
          <w:p w14:paraId="1A37E54D" w14:textId="562D6171" w:rsidR="00017135" w:rsidRPr="00C450CC" w:rsidRDefault="00017135" w:rsidP="000171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підготовки до семінарських і практичних занять:</w:t>
            </w:r>
          </w:p>
          <w:p w14:paraId="735C234C" w14:textId="0F17AC41" w:rsidR="00017135" w:rsidRPr="00C450CC" w:rsidRDefault="00017135" w:rsidP="00017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 szemináriumi, gyakorlati órákra való felkészülés során:</w:t>
            </w:r>
          </w:p>
        </w:tc>
        <w:tc>
          <w:tcPr>
            <w:tcW w:w="1659" w:type="dxa"/>
            <w:vAlign w:val="center"/>
          </w:tcPr>
          <w:p w14:paraId="32C2E06A" w14:textId="77D65341" w:rsidR="00017135" w:rsidRPr="0033228B" w:rsidRDefault="00475A3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017135" w:rsidRPr="0033228B" w14:paraId="6F2FCA0F" w14:textId="77777777" w:rsidTr="00A15804">
        <w:trPr>
          <w:trHeight w:val="956"/>
        </w:trPr>
        <w:tc>
          <w:tcPr>
            <w:tcW w:w="2830" w:type="dxa"/>
            <w:vMerge/>
            <w:shd w:val="clear" w:color="auto" w:fill="FFC000"/>
            <w:vAlign w:val="center"/>
          </w:tcPr>
          <w:p w14:paraId="681303F9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6A6D47CF" w14:textId="30706DA0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виконання індивідуальних завдань:</w:t>
            </w:r>
          </w:p>
          <w:p w14:paraId="32E2C486" w14:textId="26000930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Az egyéni feladatok készítése során:</w:t>
            </w:r>
          </w:p>
        </w:tc>
        <w:tc>
          <w:tcPr>
            <w:tcW w:w="1659" w:type="dxa"/>
            <w:vAlign w:val="center"/>
          </w:tcPr>
          <w:p w14:paraId="3C8C5899" w14:textId="7D633966" w:rsidR="00017135" w:rsidRPr="0033228B" w:rsidRDefault="00C9491B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7135" w:rsidRPr="0033228B" w14:paraId="7A00D580" w14:textId="77777777" w:rsidTr="00A15804">
        <w:trPr>
          <w:trHeight w:val="1061"/>
        </w:trPr>
        <w:tc>
          <w:tcPr>
            <w:tcW w:w="2830" w:type="dxa"/>
            <w:vMerge/>
            <w:shd w:val="clear" w:color="auto" w:fill="FFC000"/>
            <w:vAlign w:val="center"/>
          </w:tcPr>
          <w:p w14:paraId="1767918B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46C91DC3" w14:textId="5F10CF2F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виконання групових завдань:</w:t>
            </w:r>
          </w:p>
          <w:p w14:paraId="302832CC" w14:textId="642A5343" w:rsidR="00017135" w:rsidRPr="00C450CC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0CC">
              <w:rPr>
                <w:rFonts w:ascii="Times New Roman" w:hAnsi="Times New Roman" w:cs="Times New Roman"/>
                <w:sz w:val="20"/>
                <w:szCs w:val="20"/>
              </w:rPr>
              <w:t>A csoportos feladatok készítése során:</w:t>
            </w:r>
          </w:p>
        </w:tc>
        <w:tc>
          <w:tcPr>
            <w:tcW w:w="1659" w:type="dxa"/>
            <w:vAlign w:val="center"/>
          </w:tcPr>
          <w:p w14:paraId="7B475124" w14:textId="49004FE6" w:rsidR="00017135" w:rsidRPr="0033228B" w:rsidRDefault="0075482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017135" w:rsidRPr="0033228B" w14:paraId="7832C360" w14:textId="77777777" w:rsidTr="00A15804">
        <w:trPr>
          <w:trHeight w:val="724"/>
        </w:trPr>
        <w:tc>
          <w:tcPr>
            <w:tcW w:w="2830" w:type="dxa"/>
            <w:vMerge/>
            <w:shd w:val="clear" w:color="auto" w:fill="FFC000"/>
            <w:vAlign w:val="center"/>
          </w:tcPr>
          <w:p w14:paraId="0D0B806C" w14:textId="7777777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705" w:type="dxa"/>
            <w:gridSpan w:val="3"/>
            <w:vAlign w:val="center"/>
          </w:tcPr>
          <w:p w14:paraId="639A99ED" w14:textId="40961BB9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 час самостійної роботи:</w:t>
            </w:r>
          </w:p>
          <w:p w14:paraId="39BE8BCE" w14:textId="22E91A17" w:rsidR="00017135" w:rsidRPr="0033228B" w:rsidRDefault="00017135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228B">
              <w:rPr>
                <w:rFonts w:ascii="Times New Roman" w:hAnsi="Times New Roman" w:cs="Times New Roman"/>
                <w:sz w:val="20"/>
                <w:szCs w:val="20"/>
              </w:rPr>
              <w:t>Az önálló munka és feladatok során:</w:t>
            </w:r>
          </w:p>
        </w:tc>
        <w:tc>
          <w:tcPr>
            <w:tcW w:w="1659" w:type="dxa"/>
            <w:vAlign w:val="center"/>
          </w:tcPr>
          <w:p w14:paraId="0D4A5886" w14:textId="2C061973" w:rsidR="00017135" w:rsidRPr="0033228B" w:rsidRDefault="0075482A" w:rsidP="00074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33114" w:rsidRPr="0033228B" w14:paraId="083A69E4" w14:textId="77777777" w:rsidTr="00A15804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45E3959A" w14:textId="4E16ED17" w:rsidR="005A5DC6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Мова (мови) курсу</w:t>
            </w:r>
          </w:p>
          <w:p w14:paraId="4FC16948" w14:textId="69323336" w:rsidR="00E33114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kurzus nyelve(i)</w:t>
            </w:r>
          </w:p>
          <w:p w14:paraId="5C45BE58" w14:textId="4CE1D635" w:rsidR="005A5DC6" w:rsidRPr="005A5DC6" w:rsidRDefault="005A5DC6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5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Language(s) of the course</w:t>
            </w:r>
          </w:p>
        </w:tc>
        <w:tc>
          <w:tcPr>
            <w:tcW w:w="7364" w:type="dxa"/>
            <w:gridSpan w:val="4"/>
            <w:vAlign w:val="center"/>
          </w:tcPr>
          <w:p w14:paraId="29FEBD52" w14:textId="77777777" w:rsidR="00F61AC1" w:rsidRDefault="00087CAA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Українська, угорська</w:t>
            </w:r>
          </w:p>
          <w:p w14:paraId="07775667" w14:textId="2210E314" w:rsidR="00087CAA" w:rsidRPr="00087CAA" w:rsidRDefault="00087CAA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UA"/>
              </w:rPr>
              <w:t>Magyar, ukrán</w:t>
            </w:r>
          </w:p>
        </w:tc>
      </w:tr>
      <w:tr w:rsidR="00197507" w:rsidRPr="0033228B" w14:paraId="24C4DA1D" w14:textId="77777777" w:rsidTr="00A15804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6724C3C7" w14:textId="77777777" w:rsidR="00197507" w:rsidRDefault="00197507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975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Технічне й програмне забезпечення/обладнання, наочність</w:t>
            </w:r>
          </w:p>
          <w:p w14:paraId="0097902E" w14:textId="7423423D" w:rsidR="00197507" w:rsidRPr="00197507" w:rsidRDefault="00197507" w:rsidP="00E331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Technikai és informatikai háttér</w:t>
            </w:r>
          </w:p>
        </w:tc>
        <w:tc>
          <w:tcPr>
            <w:tcW w:w="7364" w:type="dxa"/>
            <w:gridSpan w:val="4"/>
            <w:vAlign w:val="center"/>
          </w:tcPr>
          <w:p w14:paraId="2EB2DCFF" w14:textId="77777777" w:rsidR="00197507" w:rsidRDefault="00F54C04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Ноутбук, проектор, Інтернет,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PowerPoint, Excel, Word</w:t>
            </w:r>
          </w:p>
          <w:p w14:paraId="5182DF7F" w14:textId="7B4D02C5" w:rsidR="00605B7B" w:rsidRPr="00F54C04" w:rsidRDefault="00605B7B" w:rsidP="00354C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kivetítő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PowerPoint, Excel, Word</w:t>
            </w:r>
          </w:p>
        </w:tc>
      </w:tr>
      <w:tr w:rsidR="007971DC" w:rsidRPr="0033228B" w14:paraId="0ABB1481" w14:textId="77777777" w:rsidTr="00B16868">
        <w:trPr>
          <w:trHeight w:val="724"/>
        </w:trPr>
        <w:tc>
          <w:tcPr>
            <w:tcW w:w="2830" w:type="dxa"/>
            <w:shd w:val="clear" w:color="auto" w:fill="FFC000"/>
            <w:vAlign w:val="center"/>
          </w:tcPr>
          <w:p w14:paraId="5872D1FA" w14:textId="77777777" w:rsidR="007971DC" w:rsidRPr="00E33114" w:rsidRDefault="007971DC" w:rsidP="0079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3311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Інша інформація, пов'язана з ОК</w:t>
            </w:r>
          </w:p>
          <w:p w14:paraId="7FF610E4" w14:textId="47EE3AA9" w:rsidR="007971DC" w:rsidRPr="00E33114" w:rsidRDefault="007971DC" w:rsidP="007971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33114">
              <w:rPr>
                <w:rFonts w:ascii="Times New Roman" w:hAnsi="Times New Roman" w:cs="Times New Roman"/>
                <w:b/>
                <w:sz w:val="20"/>
                <w:szCs w:val="20"/>
              </w:rPr>
              <w:t>A tantárggyal kapcsolatos egyéb információ</w:t>
            </w:r>
          </w:p>
        </w:tc>
        <w:tc>
          <w:tcPr>
            <w:tcW w:w="7364" w:type="dxa"/>
            <w:gridSpan w:val="4"/>
          </w:tcPr>
          <w:p w14:paraId="3ABC31D9" w14:textId="77777777" w:rsidR="007971DC" w:rsidRPr="007971DC" w:rsidRDefault="007971DC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Політика дисципліни передбачає дотримання академічної доброчесності, тобто:</w:t>
            </w:r>
          </w:p>
          <w:p w14:paraId="60D12287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Самостійне виконання навчальних завдань, завдань поточного та підсумкового контролю результатів навчання.</w:t>
            </w:r>
          </w:p>
          <w:p w14:paraId="522686EF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Посилання на джерела інформації у разі використання ідей, тверджень, відомостей.</w:t>
            </w:r>
          </w:p>
          <w:p w14:paraId="2B135C43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Дотримання норм законодавства про авторське право і суміжні права.</w:t>
            </w:r>
          </w:p>
          <w:p w14:paraId="20C73D39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Надання достовірної інформації про результати власної (наукової, творчої) діяльності, використані методики досліджень і джерела інформації.</w:t>
            </w:r>
          </w:p>
          <w:p w14:paraId="1684871B" w14:textId="77777777" w:rsidR="007971DC" w:rsidRPr="007971DC" w:rsidRDefault="007971DC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>Надання достовірної інформації про використання штучного інтелекту при виконанні завдань. Студент має повідомити (в письмовій формі) про використання ШІ, якщо таке мало місце, та описати, яким чином його було застосовано; необхідно надати посилання на взаємодії з чат-ботами.</w:t>
            </w:r>
          </w:p>
          <w:p w14:paraId="741A6DF8" w14:textId="77777777" w:rsidR="007971DC" w:rsidRPr="007971DC" w:rsidRDefault="007971DC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831785F" w14:textId="3A08E5BF" w:rsidR="007971DC" w:rsidRPr="00002250" w:rsidRDefault="007971DC" w:rsidP="007D4C4F">
            <w:pPr>
              <w:jc w:val="both"/>
              <w:rPr>
                <w:rFonts w:ascii="Times New Roman" w:hAnsi="Times New Roman" w:cs="Times New Roman"/>
              </w:rPr>
            </w:pPr>
            <w:r w:rsidRPr="007971DC">
              <w:rPr>
                <w:rFonts w:ascii="Times New Roman" w:hAnsi="Times New Roman" w:cs="Times New Roman"/>
                <w:lang w:val="uk-UA"/>
              </w:rPr>
              <w:t xml:space="preserve">Методичне забезпечення доступно за посиланням: </w:t>
            </w:r>
            <w:hyperlink r:id="rId10" w:history="1">
              <w:r w:rsidR="00002250" w:rsidRPr="00F20DBB">
                <w:rPr>
                  <w:rStyle w:val="Hiperhivatkozs"/>
                </w:rPr>
                <w:t xml:space="preserve"> </w:t>
              </w:r>
              <w:r w:rsidR="00002250" w:rsidRPr="00002250">
                <w:rPr>
                  <w:rStyle w:val="Hiperhivatkozs"/>
                  <w:rFonts w:ascii="Times New Roman" w:hAnsi="Times New Roman" w:cs="Times New Roman"/>
                  <w:lang w:val="uk-UA"/>
                </w:rPr>
                <w:t>https://okt.kmf.uz.ua/ftt/oktat-ftt/Dystsypliny_vilnoho_vyboru__Szab</w:t>
              </w:r>
              <w:r w:rsidR="00002250" w:rsidRPr="00002250">
                <w:rPr>
                  <w:rStyle w:val="Hiperhivatkozs"/>
                  <w:rFonts w:ascii="Times New Roman" w:hAnsi="Times New Roman" w:cs="Times New Roman"/>
                  <w:lang w:val="uk-UA"/>
                </w:rPr>
                <w:t>a</w:t>
              </w:r>
              <w:r w:rsidR="00002250" w:rsidRPr="00002250">
                <w:rPr>
                  <w:rStyle w:val="Hiperhivatkozs"/>
                  <w:rFonts w:ascii="Times New Roman" w:hAnsi="Times New Roman" w:cs="Times New Roman"/>
                  <w:lang w:val="uk-UA"/>
                </w:rPr>
                <w:t>don_valaszthato_targyak/Geopolitika/</w:t>
              </w:r>
              <w:r w:rsidR="00002250" w:rsidRPr="00002250">
                <w:rPr>
                  <w:rStyle w:val="Hiperhivatkozs"/>
                  <w:rFonts w:ascii="Times New Roman" w:hAnsi="Times New Roman" w:cs="Times New Roman"/>
                  <w:lang w:val="uk-UA"/>
                </w:rPr>
                <w:t xml:space="preserve"> </w:t>
              </w:r>
            </w:hyperlink>
          </w:p>
          <w:p w14:paraId="407CC253" w14:textId="77777777" w:rsidR="007D4C4F" w:rsidRDefault="007D4C4F" w:rsidP="007D4C4F">
            <w:pPr>
              <w:jc w:val="both"/>
              <w:rPr>
                <w:rFonts w:ascii="Times New Roman" w:hAnsi="Times New Roman" w:cs="Times New Roman"/>
              </w:rPr>
            </w:pPr>
          </w:p>
          <w:p w14:paraId="0D37B0D0" w14:textId="5382E430" w:rsidR="007D4C4F" w:rsidRPr="007971DC" w:rsidRDefault="007D4C4F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tantárgy tudományetikai elvei</w:t>
            </w:r>
            <w:r w:rsidRPr="007971DC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3B53F5E1" w14:textId="668B45BB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t</w:t>
            </w:r>
            <w:r w:rsidRPr="007D4C4F">
              <w:rPr>
                <w:rFonts w:ascii="Times New Roman" w:hAnsi="Times New Roman" w:cs="Times New Roman"/>
                <w:lang w:val="uk-UA"/>
              </w:rPr>
              <w:t>anulási feladatok</w:t>
            </w:r>
            <w:r>
              <w:rPr>
                <w:rFonts w:ascii="Times New Roman" w:hAnsi="Times New Roman" w:cs="Times New Roman"/>
              </w:rPr>
              <w:t>, dolgozatok, vizsga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önálló </w:t>
            </w:r>
            <w:r>
              <w:rPr>
                <w:rFonts w:ascii="Times New Roman" w:hAnsi="Times New Roman" w:cs="Times New Roman"/>
              </w:rPr>
              <w:t>teljesítése</w:t>
            </w:r>
            <w:r w:rsidRPr="007D4C4F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4C68114B" w14:textId="362B2E2F" w:rsidR="007D4C4F" w:rsidRPr="007971DC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felhasznált források hivatkozása</w:t>
            </w:r>
            <w:r w:rsidRPr="007971DC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4F6C4BA7" w14:textId="7A06276C" w:rsidR="007D4C4F" w:rsidRPr="007971DC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A szerzői joggal kapcsolatos törvényi előírások betartása</w:t>
            </w:r>
            <w:r w:rsidRPr="007971DC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B3E9092" w14:textId="324E462E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Hiteles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tájékoztatás </w:t>
            </w:r>
            <w:r>
              <w:rPr>
                <w:rFonts w:ascii="Times New Roman" w:hAnsi="Times New Roman" w:cs="Times New Roman"/>
              </w:rPr>
              <w:t xml:space="preserve">a 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saját (tudományos, </w:t>
            </w:r>
            <w:r>
              <w:rPr>
                <w:rFonts w:ascii="Times New Roman" w:hAnsi="Times New Roman" w:cs="Times New Roman"/>
              </w:rPr>
              <w:t>illetve alkotói</w:t>
            </w:r>
            <w:r w:rsidRPr="007D4C4F">
              <w:rPr>
                <w:rFonts w:ascii="Times New Roman" w:hAnsi="Times New Roman" w:cs="Times New Roman"/>
                <w:lang w:val="uk-UA"/>
              </w:rPr>
              <w:t>) tevékenység eredményeiről, az alkalmazott kutatási módszerekről és az információforrásokról.</w:t>
            </w:r>
          </w:p>
          <w:p w14:paraId="0456DF72" w14:textId="710BEC8B" w:rsidR="007D4C4F" w:rsidRPr="007D4C4F" w:rsidRDefault="007D4C4F" w:rsidP="007D4C4F">
            <w:pPr>
              <w:pStyle w:val="Listaszerbekezds"/>
              <w:numPr>
                <w:ilvl w:val="0"/>
                <w:numId w:val="18"/>
              </w:numPr>
              <w:ind w:left="458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Hiteles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tájékoztatás a mesterséges intelligencia</w:t>
            </w:r>
            <w:r>
              <w:rPr>
                <w:rFonts w:ascii="Times New Roman" w:hAnsi="Times New Roman" w:cs="Times New Roman"/>
              </w:rPr>
              <w:t xml:space="preserve"> alkalmazásáról a</w:t>
            </w:r>
            <w:r w:rsidRPr="007D4C4F">
              <w:rPr>
                <w:rFonts w:ascii="Times New Roman" w:hAnsi="Times New Roman" w:cs="Times New Roman"/>
                <w:lang w:val="uk-UA"/>
              </w:rPr>
              <w:t xml:space="preserve"> feladatok elvégzés</w:t>
            </w:r>
            <w:r>
              <w:rPr>
                <w:rFonts w:ascii="Times New Roman" w:hAnsi="Times New Roman" w:cs="Times New Roman"/>
              </w:rPr>
              <w:t>ekor</w:t>
            </w:r>
            <w:r w:rsidRPr="007D4C4F">
              <w:rPr>
                <w:rFonts w:ascii="Times New Roman" w:hAnsi="Times New Roman" w:cs="Times New Roman"/>
                <w:lang w:val="uk-UA"/>
              </w:rPr>
              <w:t>. A hallgatónak írásban kell beszámolnia a mesterséges intelligencia használatáról, ha volt ilyen, és le kell írnia, hogyan alkalmazta azt; linkeket kell megadni a chatbotokkal való interakció</w:t>
            </w:r>
            <w:r>
              <w:rPr>
                <w:rFonts w:ascii="Times New Roman" w:hAnsi="Times New Roman" w:cs="Times New Roman"/>
              </w:rPr>
              <w:t>król</w:t>
            </w:r>
            <w:r w:rsidRPr="007D4C4F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BB96482" w14:textId="77777777" w:rsidR="007D4C4F" w:rsidRPr="007971DC" w:rsidRDefault="007D4C4F" w:rsidP="007D4C4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EA5FC9F" w14:textId="77777777" w:rsidR="00002250" w:rsidRDefault="00002250" w:rsidP="007D4C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Módszertani segédanyagok az alábbi linken érhetők el</w:t>
            </w:r>
            <w:r w:rsidR="007D4C4F" w:rsidRPr="007971DC">
              <w:rPr>
                <w:rFonts w:ascii="Times New Roman" w:hAnsi="Times New Roman" w:cs="Times New Roman"/>
                <w:lang w:val="uk-UA"/>
              </w:rPr>
              <w:t>:</w:t>
            </w:r>
          </w:p>
          <w:p w14:paraId="1DF2E800" w14:textId="14ACACE4" w:rsidR="007D4C4F" w:rsidRPr="007D4C4F" w:rsidRDefault="00002250" w:rsidP="007D4C4F">
            <w:pPr>
              <w:jc w:val="both"/>
              <w:rPr>
                <w:rFonts w:ascii="Times New Roman" w:hAnsi="Times New Roman" w:cs="Times New Roman"/>
              </w:rPr>
            </w:pPr>
            <w:r w:rsidRPr="00D70183">
              <w:rPr>
                <w:rStyle w:val="Hiperhivatkozs"/>
                <w:rFonts w:ascii="Times New Roman" w:hAnsi="Times New Roman" w:cs="Times New Roman"/>
                <w:lang w:val="uk-UA"/>
              </w:rPr>
              <w:t>https://okt.kmf.uz.ua/ftt/oktat-ftt/Dystsypliny_vilnoho_vyboru__Szabadon_valaszthato_targyak/Geopolitika/</w:t>
            </w:r>
          </w:p>
        </w:tc>
      </w:tr>
    </w:tbl>
    <w:p w14:paraId="1601FDC1" w14:textId="6DC306D6" w:rsidR="00392D23" w:rsidRDefault="00392D23" w:rsidP="00F979F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DEA3BD2" w14:textId="3CB5C44E" w:rsidR="003516C4" w:rsidRDefault="003516C4" w:rsidP="00F979F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516C4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Методи викладання, які використовуються / </w:t>
      </w:r>
      <w:r w:rsidRPr="003516C4">
        <w:rPr>
          <w:rFonts w:ascii="Times New Roman" w:hAnsi="Times New Roman" w:cs="Times New Roman"/>
          <w:b/>
          <w:bCs/>
          <w:sz w:val="20"/>
          <w:szCs w:val="20"/>
        </w:rPr>
        <w:t>Alkalmazott oktatási-tanítási módszerek / Methods of teaching used: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"/>
        <w:gridCol w:w="2328"/>
        <w:gridCol w:w="2693"/>
        <w:gridCol w:w="2732"/>
        <w:gridCol w:w="1513"/>
      </w:tblGrid>
      <w:tr w:rsidR="00BC6206" w:rsidRPr="00102F50" w14:paraId="5272D6F5" w14:textId="77777777" w:rsidTr="00163513">
        <w:trPr>
          <w:trHeight w:val="528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442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512C1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Метод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165677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Характеристика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FFC55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Переваги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4321C1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Використо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softHyphen/>
            </w:r>
            <w:r w:rsidRPr="00102F5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 w:eastAsia="hu-HU"/>
              </w:rPr>
              <w:t>вуються</w:t>
            </w:r>
          </w:p>
        </w:tc>
      </w:tr>
      <w:tr w:rsidR="00BC6206" w:rsidRPr="00102F50" w14:paraId="0ED6BB51" w14:textId="77777777" w:rsidTr="00163513">
        <w:trPr>
          <w:trHeight w:val="28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D59C9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Класичні методи (за характером пізнання)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3343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Пояснювально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ілюстративний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082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Лекції, пояснення.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436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Структурованість, традиційність, досвід.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68EA" w14:textId="27E5E493" w:rsidR="00BC6206" w:rsidRPr="00F261D3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F261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3B00A0E4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D1E3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EBE6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Репродуктивний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8C0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Відтворення інформації.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B18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Закріплення знань.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6C53" w14:textId="397E9CE4" w:rsidR="00BC6206" w:rsidRPr="00F261D3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F261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7ACDF57F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2485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C60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Частково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пошуковий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C25A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Певна свобода у дослідженні.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EA88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Мотивує до пошуку, самостійної роботи.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5C90" w14:textId="4955A73A" w:rsidR="00BC6206" w:rsidRPr="00F261D3" w:rsidRDefault="00F261D3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3533A995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0CA3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19AA9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О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бговорення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303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Д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искусія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на семінарських заняттях.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9544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Підсилює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критичне та </w:t>
            </w: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аналітичне мислення.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503E8" w14:textId="78F2D2F1" w:rsidR="00BC6206" w:rsidRPr="00F261D3" w:rsidRDefault="00A2101F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23A8507D" w14:textId="77777777" w:rsidTr="00163513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8BDA" w14:textId="77777777" w:rsidR="00BC6206" w:rsidRPr="00102F50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F20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Дослідницький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BDFC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Самостійні пошукові проєкти.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172E" w14:textId="77777777" w:rsidR="00BC6206" w:rsidRPr="00102F50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102F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Підсилює аналітичне мислення.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271E" w14:textId="678F5DCB" w:rsidR="00BC6206" w:rsidRPr="00F261D3" w:rsidRDefault="00733F82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5D084781" w14:textId="77777777" w:rsidTr="00163513">
        <w:trPr>
          <w:trHeight w:val="79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93C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Іннова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softHyphen/>
              <w:t>ційні та активні методи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980F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Активне навчання</w:t>
            </w:r>
          </w:p>
          <w:p w14:paraId="50442B9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(Active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69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активно здійснюють дослідницьку чи практичну діяльність: групова робота, рольові ігри, симуляції, кейс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noBreakHyphen/>
              <w:t>стадії.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F2F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Знижує рівень невдах та підвищує успішність студентів порівняно з лекційною формою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0C0E" w14:textId="2741EAB2" w:rsidR="00BC6206" w:rsidRPr="0051323D" w:rsidRDefault="00733F82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7069EA75" w14:textId="77777777" w:rsidTr="00163513">
        <w:trPr>
          <w:trHeight w:val="1056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1893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8AC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на основі проблем</w:t>
            </w:r>
          </w:p>
          <w:p w14:paraId="07D3EA2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(Problem-Based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PBL)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CFA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працюють у малих групах над реальними чи уявними відкритими завданнями. Акцент робиться на самостійне дослідження, критичне мислення, комунікацію та колективну роботу.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32AD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Залученість, критичне мислення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FE19" w14:textId="20E5D08A" w:rsidR="00BC6206" w:rsidRPr="0051323D" w:rsidRDefault="00A2101F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27D850ED" w14:textId="77777777" w:rsidTr="00163513">
        <w:trPr>
          <w:trHeight w:val="713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817E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835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Проєктне навчання</w:t>
            </w:r>
          </w:p>
          <w:p w14:paraId="06D3357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(Project-Based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D03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вирішують практичні проєкти, які мають зв'язок із професійною діяльністю.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E51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Неформальна атмосфера стимулює розвиток творчості, навичок роботи в команді, інноваційності та гнучкості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2515" w14:textId="5A583580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6C9F0E9F" w14:textId="77777777" w:rsidTr="00163513">
        <w:trPr>
          <w:trHeight w:val="97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53B7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4F1F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Командне навчання</w:t>
            </w:r>
          </w:p>
          <w:p w14:paraId="1BAD489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(Team-Based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TBL)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3A5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Структурована групова робота з попередньою підготовкою, оцінюванням на основі командних рішень, зворотним зв’язком в реальному часі.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2C7E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Комунікація, відповідальність. Активно використовується для підвищення залученості і довгострокового засвоєння знань.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82F1" w14:textId="050953D5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1DA0301B" w14:textId="77777777" w:rsidTr="00163513">
        <w:trPr>
          <w:trHeight w:val="1134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D702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3B4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Перевернутий клас</w:t>
            </w:r>
          </w:p>
          <w:p w14:paraId="3EFFB436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(Flipped Classroom)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55E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опрацьовують теоретичний матеріал вдома (лекції онлайн, відео, тексти), а аудиторія використовується для практичних задач, дискусій, кейсів й колективної роботи під супроводом викладача.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7A67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Гнучкість, глибша робота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8214" w14:textId="51E1CE2C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7D52FD2B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3295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4F8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Змішане навчання</w:t>
            </w:r>
          </w:p>
          <w:p w14:paraId="5565C56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(Blended Learning)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F8F3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Поєднує онлайн-інструменти з аудиторними заняттями. Наприклад, частково онлайн-доставлення контенту + класні сесії для обговорень або консультацій.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4C88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Підвищує гнучкість і дозволяє орієнтуватися на індивідуальні потреби студентів.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D779" w14:textId="5EAF45E0" w:rsidR="00BC6206" w:rsidRPr="0051323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  <w:r w:rsidR="005132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+</w:t>
            </w:r>
          </w:p>
        </w:tc>
      </w:tr>
      <w:tr w:rsidR="00BC6206" w:rsidRPr="00102F50" w14:paraId="69059D8B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4E02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89870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через гру – гейміфікація (G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mification)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CE85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Навчальний контент перепроектовується у формат гри або симуляції. Викладач додає ігрові елементи до існуючого контенту, без змін сутності матеріалу.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926EB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Викликає внутрішню мотивацію, задоволення від прогресу, позитивну реакцію на невдачі, соціальну взаємодію і змагальність.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E7C0" w14:textId="1AE66259" w:rsidR="00BC6206" w:rsidRPr="0051323D" w:rsidRDefault="00733F82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</w:p>
        </w:tc>
      </w:tr>
      <w:tr w:rsidR="00BC6206" w:rsidRPr="00102F50" w14:paraId="5629EA35" w14:textId="77777777" w:rsidTr="00163513">
        <w:trPr>
          <w:trHeight w:val="792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D3D0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7EC5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Навчання через дослідження</w:t>
            </w:r>
          </w:p>
          <w:p w14:paraId="486F2BD9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(Inquiry-Based Learning 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IBL)</w:t>
            </w: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0D54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Студенти формулюють питання, досліджують тему, стають кураторами власного навчання, а викладач діє як фасилітатор</w:t>
            </w: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.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4621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 xml:space="preserve"> Цей метод стимулює критичне мислення і дослідницьку активність.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2824" w14:textId="05187EB1" w:rsidR="00BC6206" w:rsidRPr="00941D2D" w:rsidRDefault="0051323D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–</w:t>
            </w:r>
            <w:r w:rsidR="00BC6206"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 </w:t>
            </w:r>
          </w:p>
        </w:tc>
      </w:tr>
      <w:tr w:rsidR="00BC6206" w:rsidRPr="00102F50" w14:paraId="16CAEDF2" w14:textId="77777777" w:rsidTr="00E647A2">
        <w:trPr>
          <w:trHeight w:val="288"/>
        </w:trPr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DA22" w14:textId="77777777" w:rsidR="00BC6206" w:rsidRPr="00941D2D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  <w:r w:rsidRPr="0094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  <w:t>Інші методи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0CE4" w14:textId="42A8328A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45B2" w14:textId="1DC5A71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8059" w14:textId="0BE9A75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C97F" w14:textId="0A6467FF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  <w:tr w:rsidR="00BC6206" w:rsidRPr="00102F50" w14:paraId="6E2B8175" w14:textId="77777777" w:rsidTr="00E647A2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2A78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F0FE" w14:textId="26E2402B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3158" w14:textId="3F5B268A" w:rsidR="00BC6206" w:rsidRPr="002321CA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CB1F" w14:textId="49A7A469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290C" w14:textId="1A820E1E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  <w:tr w:rsidR="00BC6206" w:rsidRPr="00102F50" w14:paraId="44255C05" w14:textId="77777777" w:rsidTr="00E647A2">
        <w:trPr>
          <w:trHeight w:val="288"/>
        </w:trPr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604" w14:textId="77777777" w:rsidR="00BC6206" w:rsidRPr="00941D2D" w:rsidRDefault="00BC6206" w:rsidP="00163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4B921" w14:textId="343F4676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F113C" w14:textId="1EBF8432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1A5F" w14:textId="50C488C3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4D76" w14:textId="2FB2CE1C" w:rsidR="00BC6206" w:rsidRPr="00245E74" w:rsidRDefault="00BC6206" w:rsidP="0016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hu-HU"/>
              </w:rPr>
            </w:pPr>
          </w:p>
        </w:tc>
      </w:tr>
    </w:tbl>
    <w:p w14:paraId="2438C884" w14:textId="77777777" w:rsidR="00BC6206" w:rsidRDefault="00BC6206" w:rsidP="00F979FD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C6206" w:rsidSect="005E6136">
      <w:footnotePr>
        <w:numFmt w:val="chicago"/>
      </w:footnotePr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9D5C" w14:textId="77777777" w:rsidR="008914AB" w:rsidRDefault="008914AB" w:rsidP="0005502E">
      <w:pPr>
        <w:spacing w:after="0" w:line="240" w:lineRule="auto"/>
      </w:pPr>
      <w:r>
        <w:separator/>
      </w:r>
    </w:p>
  </w:endnote>
  <w:endnote w:type="continuationSeparator" w:id="0">
    <w:p w14:paraId="6160EA1E" w14:textId="77777777" w:rsidR="008914AB" w:rsidRDefault="008914AB" w:rsidP="00055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151FC" w14:textId="77777777" w:rsidR="008914AB" w:rsidRDefault="008914AB" w:rsidP="0005502E">
      <w:pPr>
        <w:spacing w:after="0" w:line="240" w:lineRule="auto"/>
      </w:pPr>
      <w:r>
        <w:separator/>
      </w:r>
    </w:p>
  </w:footnote>
  <w:footnote w:type="continuationSeparator" w:id="0">
    <w:p w14:paraId="05BC648A" w14:textId="77777777" w:rsidR="008914AB" w:rsidRDefault="008914AB" w:rsidP="0005502E">
      <w:pPr>
        <w:spacing w:after="0" w:line="240" w:lineRule="auto"/>
      </w:pPr>
      <w:r>
        <w:continuationSeparator/>
      </w:r>
    </w:p>
  </w:footnote>
  <w:footnote w:id="1">
    <w:p w14:paraId="59DA9834" w14:textId="77777777" w:rsidR="00597E34" w:rsidRPr="00597E34" w:rsidRDefault="00597E34" w:rsidP="00597E34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597E34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97E34">
        <w:rPr>
          <w:rFonts w:ascii="Times New Roman" w:hAnsi="Times New Roman" w:cs="Times New Roman"/>
          <w:sz w:val="16"/>
          <w:szCs w:val="16"/>
        </w:rPr>
        <w:t xml:space="preserve"> </w:t>
      </w:r>
      <w:r w:rsidRPr="00597E34">
        <w:rPr>
          <w:rFonts w:ascii="Times New Roman" w:hAnsi="Times New Roman" w:cs="Times New Roman"/>
          <w:b/>
          <w:sz w:val="16"/>
          <w:szCs w:val="16"/>
          <w:lang w:val="uk-UA"/>
        </w:rPr>
        <w:t>Силабус</w:t>
      </w:r>
      <w:r w:rsidRPr="00597E34">
        <w:rPr>
          <w:rFonts w:ascii="Times New Roman" w:hAnsi="Times New Roman" w:cs="Times New Roman"/>
          <w:sz w:val="16"/>
          <w:szCs w:val="16"/>
          <w:lang w:val="uk-UA"/>
        </w:rPr>
        <w:t xml:space="preserve"> – документ організації освітнього процесу, що містить обсяг освітнього компонента в кредитах ЄКТС та його розподіл у годинах за формами організації освітнього процесу та видами навчальних занять, зміст (тематику: основні теми, у тому числі теми практичних, семінарських та лабораторних занять, орієнтовну тематику індивідуальних та/або групових завдань), результати навчання з освітнього компонента, методи і засоби оцінювання результатів навчання, передумови для вивчення дисципліни (пререквізити)).</w:t>
      </w:r>
    </w:p>
    <w:p w14:paraId="2C6CAD11" w14:textId="33A333CC" w:rsidR="00597E34" w:rsidRPr="00597E34" w:rsidRDefault="00597E34" w:rsidP="00597E34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597E34">
        <w:rPr>
          <w:rFonts w:ascii="Times New Roman" w:hAnsi="Times New Roman" w:cs="Times New Roman"/>
          <w:sz w:val="16"/>
          <w:szCs w:val="16"/>
        </w:rPr>
        <w:t xml:space="preserve">A </w:t>
      </w:r>
      <w:r w:rsidRPr="00597E34">
        <w:rPr>
          <w:rStyle w:val="Kiemels2"/>
          <w:rFonts w:ascii="Times New Roman" w:hAnsi="Times New Roman" w:cs="Times New Roman"/>
          <w:sz w:val="16"/>
          <w:szCs w:val="16"/>
        </w:rPr>
        <w:t>sillabusz</w:t>
      </w:r>
      <w:r w:rsidRPr="00597E34">
        <w:rPr>
          <w:rFonts w:ascii="Times New Roman" w:hAnsi="Times New Roman" w:cs="Times New Roman"/>
          <w:sz w:val="16"/>
          <w:szCs w:val="16"/>
        </w:rPr>
        <w:t xml:space="preserve"> (tárgyleírás) oktatásszervezési dokumentum, amely tartalmazza a képzési komponens ECTS-kreditekben megadott értékét, valamint annak órákra lebontott elosztását az oktatás különböző formái és a foglalkozások típusa szerint. A sillabusz tartalmazza a tananyagot (tematika: főbb témák, beleértve a gyakorlati, szemináriumi és laboratóriumi foglalkozások témáit, valamint az egyéni és/vagy csoportos feladatok javasolt témáit), az adott oktatási komponenshez kapcsolódó elvárt tanulási eredményeket, az értékelés módszereit és eszközeit, valamint a tantárgy felvételének előfeltételeit (a prerekvizitumokat).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972"/>
    <w:multiLevelType w:val="hybridMultilevel"/>
    <w:tmpl w:val="31BC76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675ED"/>
    <w:multiLevelType w:val="hybridMultilevel"/>
    <w:tmpl w:val="8318A452"/>
    <w:lvl w:ilvl="0" w:tplc="C7464A16">
      <w:start w:val="4"/>
      <w:numFmt w:val="bullet"/>
      <w:lvlText w:val="-"/>
      <w:lvlJc w:val="left"/>
      <w:pPr>
        <w:ind w:left="35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2" w15:restartNumberingAfterBreak="0">
    <w:nsid w:val="1797237E"/>
    <w:multiLevelType w:val="hybridMultilevel"/>
    <w:tmpl w:val="18FAA9C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1707E"/>
    <w:multiLevelType w:val="hybridMultilevel"/>
    <w:tmpl w:val="B9EE82C4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2C6B97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75A42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05289"/>
    <w:multiLevelType w:val="hybridMultilevel"/>
    <w:tmpl w:val="5252A24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6A4395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14776"/>
    <w:multiLevelType w:val="hybridMultilevel"/>
    <w:tmpl w:val="D6C86408"/>
    <w:lvl w:ilvl="0" w:tplc="759C5CC2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1" w:hanging="360"/>
      </w:pPr>
    </w:lvl>
    <w:lvl w:ilvl="2" w:tplc="040E001B" w:tentative="1">
      <w:start w:val="1"/>
      <w:numFmt w:val="lowerRoman"/>
      <w:lvlText w:val="%3."/>
      <w:lvlJc w:val="right"/>
      <w:pPr>
        <w:ind w:left="1911" w:hanging="180"/>
      </w:pPr>
    </w:lvl>
    <w:lvl w:ilvl="3" w:tplc="040E000F" w:tentative="1">
      <w:start w:val="1"/>
      <w:numFmt w:val="decimal"/>
      <w:lvlText w:val="%4."/>
      <w:lvlJc w:val="left"/>
      <w:pPr>
        <w:ind w:left="2631" w:hanging="360"/>
      </w:pPr>
    </w:lvl>
    <w:lvl w:ilvl="4" w:tplc="040E0019" w:tentative="1">
      <w:start w:val="1"/>
      <w:numFmt w:val="lowerLetter"/>
      <w:lvlText w:val="%5."/>
      <w:lvlJc w:val="left"/>
      <w:pPr>
        <w:ind w:left="3351" w:hanging="360"/>
      </w:pPr>
    </w:lvl>
    <w:lvl w:ilvl="5" w:tplc="040E001B" w:tentative="1">
      <w:start w:val="1"/>
      <w:numFmt w:val="lowerRoman"/>
      <w:lvlText w:val="%6."/>
      <w:lvlJc w:val="right"/>
      <w:pPr>
        <w:ind w:left="4071" w:hanging="180"/>
      </w:pPr>
    </w:lvl>
    <w:lvl w:ilvl="6" w:tplc="040E000F" w:tentative="1">
      <w:start w:val="1"/>
      <w:numFmt w:val="decimal"/>
      <w:lvlText w:val="%7."/>
      <w:lvlJc w:val="left"/>
      <w:pPr>
        <w:ind w:left="4791" w:hanging="360"/>
      </w:pPr>
    </w:lvl>
    <w:lvl w:ilvl="7" w:tplc="040E0019" w:tentative="1">
      <w:start w:val="1"/>
      <w:numFmt w:val="lowerLetter"/>
      <w:lvlText w:val="%8."/>
      <w:lvlJc w:val="left"/>
      <w:pPr>
        <w:ind w:left="5511" w:hanging="360"/>
      </w:pPr>
    </w:lvl>
    <w:lvl w:ilvl="8" w:tplc="040E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49DD72C8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F53B6"/>
    <w:multiLevelType w:val="hybridMultilevel"/>
    <w:tmpl w:val="49D017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23531"/>
    <w:multiLevelType w:val="hybridMultilevel"/>
    <w:tmpl w:val="1D28FC20"/>
    <w:lvl w:ilvl="0" w:tplc="4076837E">
      <w:numFmt w:val="bullet"/>
      <w:lvlText w:val=""/>
      <w:lvlJc w:val="left"/>
      <w:pPr>
        <w:ind w:left="1068" w:hanging="708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C1DD9"/>
    <w:multiLevelType w:val="singleLevel"/>
    <w:tmpl w:val="2EBE94D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65A71B2"/>
    <w:multiLevelType w:val="hybridMultilevel"/>
    <w:tmpl w:val="DB88AE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2151F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1775EB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DE33C4"/>
    <w:multiLevelType w:val="hybridMultilevel"/>
    <w:tmpl w:val="B9EE82C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532B10"/>
    <w:multiLevelType w:val="hybridMultilevel"/>
    <w:tmpl w:val="63EE18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54D01"/>
    <w:multiLevelType w:val="hybridMultilevel"/>
    <w:tmpl w:val="49D017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871111">
    <w:abstractNumId w:val="7"/>
  </w:num>
  <w:num w:numId="2" w16cid:durableId="580603155">
    <w:abstractNumId w:val="16"/>
  </w:num>
  <w:num w:numId="3" w16cid:durableId="760566665">
    <w:abstractNumId w:val="13"/>
  </w:num>
  <w:num w:numId="4" w16cid:durableId="339813760">
    <w:abstractNumId w:val="9"/>
  </w:num>
  <w:num w:numId="5" w16cid:durableId="1537308205">
    <w:abstractNumId w:val="12"/>
  </w:num>
  <w:num w:numId="6" w16cid:durableId="639578384">
    <w:abstractNumId w:val="0"/>
  </w:num>
  <w:num w:numId="7" w16cid:durableId="444465432">
    <w:abstractNumId w:val="8"/>
  </w:num>
  <w:num w:numId="8" w16cid:durableId="1734934790">
    <w:abstractNumId w:val="18"/>
  </w:num>
  <w:num w:numId="9" w16cid:durableId="1214780340">
    <w:abstractNumId w:val="11"/>
  </w:num>
  <w:num w:numId="10" w16cid:durableId="222719443">
    <w:abstractNumId w:val="3"/>
  </w:num>
  <w:num w:numId="11" w16cid:durableId="2065177420">
    <w:abstractNumId w:val="15"/>
  </w:num>
  <w:num w:numId="12" w16cid:durableId="1364984299">
    <w:abstractNumId w:val="5"/>
  </w:num>
  <w:num w:numId="13" w16cid:durableId="1631669661">
    <w:abstractNumId w:val="4"/>
  </w:num>
  <w:num w:numId="14" w16cid:durableId="117384174">
    <w:abstractNumId w:val="14"/>
  </w:num>
  <w:num w:numId="15" w16cid:durableId="1486360108">
    <w:abstractNumId w:val="10"/>
  </w:num>
  <w:num w:numId="16" w16cid:durableId="81144633">
    <w:abstractNumId w:val="2"/>
  </w:num>
  <w:num w:numId="17" w16cid:durableId="1606958920">
    <w:abstractNumId w:val="19"/>
  </w:num>
  <w:num w:numId="18" w16cid:durableId="9185088">
    <w:abstractNumId w:val="6"/>
  </w:num>
  <w:num w:numId="19" w16cid:durableId="318002115">
    <w:abstractNumId w:val="17"/>
  </w:num>
  <w:num w:numId="20" w16cid:durableId="972514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23"/>
    <w:rsid w:val="00002250"/>
    <w:rsid w:val="00003D86"/>
    <w:rsid w:val="000145CE"/>
    <w:rsid w:val="0001488C"/>
    <w:rsid w:val="00017135"/>
    <w:rsid w:val="0002244E"/>
    <w:rsid w:val="00023B8A"/>
    <w:rsid w:val="00032B36"/>
    <w:rsid w:val="00034BC3"/>
    <w:rsid w:val="00037696"/>
    <w:rsid w:val="000440CE"/>
    <w:rsid w:val="0005502E"/>
    <w:rsid w:val="00065A43"/>
    <w:rsid w:val="00074436"/>
    <w:rsid w:val="00077982"/>
    <w:rsid w:val="00082C02"/>
    <w:rsid w:val="00087CAA"/>
    <w:rsid w:val="00094E8A"/>
    <w:rsid w:val="000A0FD3"/>
    <w:rsid w:val="000A19E2"/>
    <w:rsid w:val="000A664E"/>
    <w:rsid w:val="000B3FC8"/>
    <w:rsid w:val="000B438B"/>
    <w:rsid w:val="000C5A77"/>
    <w:rsid w:val="000D0EEB"/>
    <w:rsid w:val="000E10E7"/>
    <w:rsid w:val="000E2D81"/>
    <w:rsid w:val="000E504B"/>
    <w:rsid w:val="00102F50"/>
    <w:rsid w:val="001047DE"/>
    <w:rsid w:val="00112B4A"/>
    <w:rsid w:val="0012774A"/>
    <w:rsid w:val="0013165D"/>
    <w:rsid w:val="001357D5"/>
    <w:rsid w:val="001411D2"/>
    <w:rsid w:val="001425FD"/>
    <w:rsid w:val="001510B1"/>
    <w:rsid w:val="00154CF7"/>
    <w:rsid w:val="00155503"/>
    <w:rsid w:val="001600A7"/>
    <w:rsid w:val="00160451"/>
    <w:rsid w:val="001611E2"/>
    <w:rsid w:val="00161A0F"/>
    <w:rsid w:val="00166E80"/>
    <w:rsid w:val="00183D9F"/>
    <w:rsid w:val="0019177A"/>
    <w:rsid w:val="00191FC1"/>
    <w:rsid w:val="00192747"/>
    <w:rsid w:val="001927A3"/>
    <w:rsid w:val="001972C6"/>
    <w:rsid w:val="00197507"/>
    <w:rsid w:val="001A1C4B"/>
    <w:rsid w:val="001A2F3C"/>
    <w:rsid w:val="001A6279"/>
    <w:rsid w:val="001B1564"/>
    <w:rsid w:val="001C528A"/>
    <w:rsid w:val="001C741F"/>
    <w:rsid w:val="001E0758"/>
    <w:rsid w:val="001E2AB0"/>
    <w:rsid w:val="001E4F9B"/>
    <w:rsid w:val="001E5F39"/>
    <w:rsid w:val="001E6E15"/>
    <w:rsid w:val="001F3702"/>
    <w:rsid w:val="00201A7C"/>
    <w:rsid w:val="00204349"/>
    <w:rsid w:val="00211E54"/>
    <w:rsid w:val="00216994"/>
    <w:rsid w:val="00220323"/>
    <w:rsid w:val="00232920"/>
    <w:rsid w:val="0024633D"/>
    <w:rsid w:val="00260554"/>
    <w:rsid w:val="00274DE4"/>
    <w:rsid w:val="0027603F"/>
    <w:rsid w:val="00280228"/>
    <w:rsid w:val="0028088A"/>
    <w:rsid w:val="00286190"/>
    <w:rsid w:val="00293F11"/>
    <w:rsid w:val="00295510"/>
    <w:rsid w:val="002B0D06"/>
    <w:rsid w:val="002C3B0C"/>
    <w:rsid w:val="002C40AD"/>
    <w:rsid w:val="002C749E"/>
    <w:rsid w:val="002D59D9"/>
    <w:rsid w:val="002E2F32"/>
    <w:rsid w:val="002E30F4"/>
    <w:rsid w:val="002F1AD2"/>
    <w:rsid w:val="0030047C"/>
    <w:rsid w:val="00316EA3"/>
    <w:rsid w:val="00327B68"/>
    <w:rsid w:val="0033228B"/>
    <w:rsid w:val="003341A3"/>
    <w:rsid w:val="00350FF6"/>
    <w:rsid w:val="003516C4"/>
    <w:rsid w:val="00354CF7"/>
    <w:rsid w:val="0036224A"/>
    <w:rsid w:val="003707DB"/>
    <w:rsid w:val="00387180"/>
    <w:rsid w:val="00392D23"/>
    <w:rsid w:val="003961C3"/>
    <w:rsid w:val="003A657A"/>
    <w:rsid w:val="003B29DB"/>
    <w:rsid w:val="003B338D"/>
    <w:rsid w:val="003B4B6D"/>
    <w:rsid w:val="003C1FFF"/>
    <w:rsid w:val="003C460A"/>
    <w:rsid w:val="003C4985"/>
    <w:rsid w:val="003C557F"/>
    <w:rsid w:val="003D470F"/>
    <w:rsid w:val="003D504F"/>
    <w:rsid w:val="003D6493"/>
    <w:rsid w:val="003F3C97"/>
    <w:rsid w:val="0040007F"/>
    <w:rsid w:val="00402BCE"/>
    <w:rsid w:val="00402E8D"/>
    <w:rsid w:val="004170C8"/>
    <w:rsid w:val="0042327E"/>
    <w:rsid w:val="00427C42"/>
    <w:rsid w:val="00432E72"/>
    <w:rsid w:val="00436EFF"/>
    <w:rsid w:val="0045474E"/>
    <w:rsid w:val="004630E5"/>
    <w:rsid w:val="004725DB"/>
    <w:rsid w:val="00475A3A"/>
    <w:rsid w:val="004922F2"/>
    <w:rsid w:val="004A6B31"/>
    <w:rsid w:val="004A7AC2"/>
    <w:rsid w:val="004B57A7"/>
    <w:rsid w:val="004B7818"/>
    <w:rsid w:val="004C6A79"/>
    <w:rsid w:val="004D3847"/>
    <w:rsid w:val="004E2C2F"/>
    <w:rsid w:val="004F1829"/>
    <w:rsid w:val="004F65BA"/>
    <w:rsid w:val="005021A6"/>
    <w:rsid w:val="0050319B"/>
    <w:rsid w:val="00503350"/>
    <w:rsid w:val="00506EE4"/>
    <w:rsid w:val="00510F97"/>
    <w:rsid w:val="005112D8"/>
    <w:rsid w:val="0051323D"/>
    <w:rsid w:val="00515121"/>
    <w:rsid w:val="00517F24"/>
    <w:rsid w:val="0052058A"/>
    <w:rsid w:val="00521D8A"/>
    <w:rsid w:val="00526D7D"/>
    <w:rsid w:val="0054401B"/>
    <w:rsid w:val="0054435E"/>
    <w:rsid w:val="005468BD"/>
    <w:rsid w:val="0054749E"/>
    <w:rsid w:val="0054776E"/>
    <w:rsid w:val="005618C5"/>
    <w:rsid w:val="00562713"/>
    <w:rsid w:val="00566F4D"/>
    <w:rsid w:val="005909A7"/>
    <w:rsid w:val="00597E34"/>
    <w:rsid w:val="005A23BD"/>
    <w:rsid w:val="005A5DC6"/>
    <w:rsid w:val="005B279E"/>
    <w:rsid w:val="005C2158"/>
    <w:rsid w:val="005D49FC"/>
    <w:rsid w:val="005D57AA"/>
    <w:rsid w:val="005E6136"/>
    <w:rsid w:val="005F0F31"/>
    <w:rsid w:val="005F1A75"/>
    <w:rsid w:val="005F1BE9"/>
    <w:rsid w:val="005F5C2C"/>
    <w:rsid w:val="00605B7B"/>
    <w:rsid w:val="00626F4E"/>
    <w:rsid w:val="0062750F"/>
    <w:rsid w:val="00633A28"/>
    <w:rsid w:val="00636077"/>
    <w:rsid w:val="006520D8"/>
    <w:rsid w:val="006618B7"/>
    <w:rsid w:val="00670E70"/>
    <w:rsid w:val="006946AF"/>
    <w:rsid w:val="006A069F"/>
    <w:rsid w:val="006B14D9"/>
    <w:rsid w:val="006B4959"/>
    <w:rsid w:val="006B7CAD"/>
    <w:rsid w:val="006C2EF4"/>
    <w:rsid w:val="006E70BB"/>
    <w:rsid w:val="006F11BC"/>
    <w:rsid w:val="006F4C16"/>
    <w:rsid w:val="00700829"/>
    <w:rsid w:val="0070131F"/>
    <w:rsid w:val="00704516"/>
    <w:rsid w:val="00705681"/>
    <w:rsid w:val="00710D8A"/>
    <w:rsid w:val="0071333C"/>
    <w:rsid w:val="00716230"/>
    <w:rsid w:val="007263AF"/>
    <w:rsid w:val="00730ED9"/>
    <w:rsid w:val="00733195"/>
    <w:rsid w:val="00733F82"/>
    <w:rsid w:val="007351B2"/>
    <w:rsid w:val="00740CB9"/>
    <w:rsid w:val="00746643"/>
    <w:rsid w:val="0075482A"/>
    <w:rsid w:val="00755152"/>
    <w:rsid w:val="00766576"/>
    <w:rsid w:val="007679C3"/>
    <w:rsid w:val="00771EE5"/>
    <w:rsid w:val="007971DC"/>
    <w:rsid w:val="007A1EBA"/>
    <w:rsid w:val="007A676E"/>
    <w:rsid w:val="007B1F80"/>
    <w:rsid w:val="007C2549"/>
    <w:rsid w:val="007D01FC"/>
    <w:rsid w:val="007D4C4F"/>
    <w:rsid w:val="007D6517"/>
    <w:rsid w:val="007E3FBF"/>
    <w:rsid w:val="007F0B52"/>
    <w:rsid w:val="007F112B"/>
    <w:rsid w:val="007F5870"/>
    <w:rsid w:val="007F7C2D"/>
    <w:rsid w:val="00801A7F"/>
    <w:rsid w:val="00813632"/>
    <w:rsid w:val="00814A3A"/>
    <w:rsid w:val="00814AA9"/>
    <w:rsid w:val="0083221F"/>
    <w:rsid w:val="00835F74"/>
    <w:rsid w:val="00843A8B"/>
    <w:rsid w:val="0084698C"/>
    <w:rsid w:val="008567FD"/>
    <w:rsid w:val="008609F6"/>
    <w:rsid w:val="00862342"/>
    <w:rsid w:val="00863284"/>
    <w:rsid w:val="008674ED"/>
    <w:rsid w:val="00874440"/>
    <w:rsid w:val="00874E70"/>
    <w:rsid w:val="00883BA3"/>
    <w:rsid w:val="008842E1"/>
    <w:rsid w:val="00887775"/>
    <w:rsid w:val="008914AB"/>
    <w:rsid w:val="00891502"/>
    <w:rsid w:val="008A059F"/>
    <w:rsid w:val="008A1B3F"/>
    <w:rsid w:val="008A3572"/>
    <w:rsid w:val="008B19C0"/>
    <w:rsid w:val="008B380B"/>
    <w:rsid w:val="008B507E"/>
    <w:rsid w:val="008B5A5C"/>
    <w:rsid w:val="008B5B21"/>
    <w:rsid w:val="008C072D"/>
    <w:rsid w:val="008C08D0"/>
    <w:rsid w:val="008D52F0"/>
    <w:rsid w:val="008F0FC6"/>
    <w:rsid w:val="008F1408"/>
    <w:rsid w:val="008F3ABF"/>
    <w:rsid w:val="008F4548"/>
    <w:rsid w:val="008F5870"/>
    <w:rsid w:val="008F5DCA"/>
    <w:rsid w:val="008F6F09"/>
    <w:rsid w:val="00903AD9"/>
    <w:rsid w:val="009079FE"/>
    <w:rsid w:val="00914E8B"/>
    <w:rsid w:val="00925893"/>
    <w:rsid w:val="009405CD"/>
    <w:rsid w:val="009471DF"/>
    <w:rsid w:val="00952EE1"/>
    <w:rsid w:val="0095508B"/>
    <w:rsid w:val="00956ADA"/>
    <w:rsid w:val="00972475"/>
    <w:rsid w:val="009724C9"/>
    <w:rsid w:val="00986D48"/>
    <w:rsid w:val="00987199"/>
    <w:rsid w:val="00990D81"/>
    <w:rsid w:val="00994568"/>
    <w:rsid w:val="009A1031"/>
    <w:rsid w:val="009A5499"/>
    <w:rsid w:val="009B0788"/>
    <w:rsid w:val="009B55E7"/>
    <w:rsid w:val="009C09FC"/>
    <w:rsid w:val="009C6870"/>
    <w:rsid w:val="009D033A"/>
    <w:rsid w:val="009D5AF2"/>
    <w:rsid w:val="009E4105"/>
    <w:rsid w:val="009E4E63"/>
    <w:rsid w:val="00A01CF0"/>
    <w:rsid w:val="00A0397C"/>
    <w:rsid w:val="00A15804"/>
    <w:rsid w:val="00A20A35"/>
    <w:rsid w:val="00A2101F"/>
    <w:rsid w:val="00A25714"/>
    <w:rsid w:val="00A26453"/>
    <w:rsid w:val="00A434B2"/>
    <w:rsid w:val="00A5118C"/>
    <w:rsid w:val="00A5153C"/>
    <w:rsid w:val="00A56853"/>
    <w:rsid w:val="00A61D48"/>
    <w:rsid w:val="00A72D68"/>
    <w:rsid w:val="00A812D4"/>
    <w:rsid w:val="00A82AA5"/>
    <w:rsid w:val="00A94912"/>
    <w:rsid w:val="00AC4C79"/>
    <w:rsid w:val="00AD0B14"/>
    <w:rsid w:val="00AD62C4"/>
    <w:rsid w:val="00AF2727"/>
    <w:rsid w:val="00AF61FB"/>
    <w:rsid w:val="00AF67CA"/>
    <w:rsid w:val="00B11F03"/>
    <w:rsid w:val="00B153AD"/>
    <w:rsid w:val="00B2456E"/>
    <w:rsid w:val="00B30933"/>
    <w:rsid w:val="00B42B51"/>
    <w:rsid w:val="00B43B5D"/>
    <w:rsid w:val="00B44816"/>
    <w:rsid w:val="00B4553F"/>
    <w:rsid w:val="00B469E9"/>
    <w:rsid w:val="00B46DB5"/>
    <w:rsid w:val="00B47501"/>
    <w:rsid w:val="00B5201F"/>
    <w:rsid w:val="00B52C79"/>
    <w:rsid w:val="00B64A4D"/>
    <w:rsid w:val="00B66860"/>
    <w:rsid w:val="00B779D1"/>
    <w:rsid w:val="00B911A3"/>
    <w:rsid w:val="00BA3662"/>
    <w:rsid w:val="00BA368C"/>
    <w:rsid w:val="00BC0E84"/>
    <w:rsid w:val="00BC17D4"/>
    <w:rsid w:val="00BC6206"/>
    <w:rsid w:val="00BE71FF"/>
    <w:rsid w:val="00BF557E"/>
    <w:rsid w:val="00BF6E9F"/>
    <w:rsid w:val="00BF6FF8"/>
    <w:rsid w:val="00C02C21"/>
    <w:rsid w:val="00C02D11"/>
    <w:rsid w:val="00C108EE"/>
    <w:rsid w:val="00C2455A"/>
    <w:rsid w:val="00C40792"/>
    <w:rsid w:val="00C450CC"/>
    <w:rsid w:val="00C56B44"/>
    <w:rsid w:val="00C649B0"/>
    <w:rsid w:val="00C7044A"/>
    <w:rsid w:val="00C73A14"/>
    <w:rsid w:val="00C8745B"/>
    <w:rsid w:val="00C94731"/>
    <w:rsid w:val="00C9491B"/>
    <w:rsid w:val="00CB7F6A"/>
    <w:rsid w:val="00CC021D"/>
    <w:rsid w:val="00CC31C2"/>
    <w:rsid w:val="00CC47C1"/>
    <w:rsid w:val="00CD4640"/>
    <w:rsid w:val="00CE11A0"/>
    <w:rsid w:val="00CE5813"/>
    <w:rsid w:val="00CE60F7"/>
    <w:rsid w:val="00CF6156"/>
    <w:rsid w:val="00D06CCF"/>
    <w:rsid w:val="00D13439"/>
    <w:rsid w:val="00D17C21"/>
    <w:rsid w:val="00D248C6"/>
    <w:rsid w:val="00D31A58"/>
    <w:rsid w:val="00D34CC9"/>
    <w:rsid w:val="00D4464C"/>
    <w:rsid w:val="00D474B6"/>
    <w:rsid w:val="00D508AD"/>
    <w:rsid w:val="00D70183"/>
    <w:rsid w:val="00D70BE3"/>
    <w:rsid w:val="00D7435E"/>
    <w:rsid w:val="00D77726"/>
    <w:rsid w:val="00D90F80"/>
    <w:rsid w:val="00D9372D"/>
    <w:rsid w:val="00D96A7F"/>
    <w:rsid w:val="00DA2187"/>
    <w:rsid w:val="00DA389E"/>
    <w:rsid w:val="00DA3F3F"/>
    <w:rsid w:val="00DB5A8E"/>
    <w:rsid w:val="00DB6548"/>
    <w:rsid w:val="00DB7055"/>
    <w:rsid w:val="00DC527C"/>
    <w:rsid w:val="00DC77FA"/>
    <w:rsid w:val="00DE034B"/>
    <w:rsid w:val="00DE3C57"/>
    <w:rsid w:val="00E13E43"/>
    <w:rsid w:val="00E237EC"/>
    <w:rsid w:val="00E33114"/>
    <w:rsid w:val="00E335F0"/>
    <w:rsid w:val="00E375AA"/>
    <w:rsid w:val="00E41AFF"/>
    <w:rsid w:val="00E41F89"/>
    <w:rsid w:val="00E47458"/>
    <w:rsid w:val="00E47EA8"/>
    <w:rsid w:val="00E62FA9"/>
    <w:rsid w:val="00E647A2"/>
    <w:rsid w:val="00E67007"/>
    <w:rsid w:val="00E71C51"/>
    <w:rsid w:val="00E73DF2"/>
    <w:rsid w:val="00E76BBA"/>
    <w:rsid w:val="00E827FD"/>
    <w:rsid w:val="00E845BA"/>
    <w:rsid w:val="00E87134"/>
    <w:rsid w:val="00E93013"/>
    <w:rsid w:val="00EA4182"/>
    <w:rsid w:val="00EB41B1"/>
    <w:rsid w:val="00ED37D9"/>
    <w:rsid w:val="00ED65E5"/>
    <w:rsid w:val="00F005F4"/>
    <w:rsid w:val="00F10CF0"/>
    <w:rsid w:val="00F220C6"/>
    <w:rsid w:val="00F261D3"/>
    <w:rsid w:val="00F51DEA"/>
    <w:rsid w:val="00F5498D"/>
    <w:rsid w:val="00F54C04"/>
    <w:rsid w:val="00F61AC1"/>
    <w:rsid w:val="00F67DE5"/>
    <w:rsid w:val="00F7333F"/>
    <w:rsid w:val="00F8100A"/>
    <w:rsid w:val="00F979FD"/>
    <w:rsid w:val="00F97CF8"/>
    <w:rsid w:val="00FA2C2D"/>
    <w:rsid w:val="00FB5927"/>
    <w:rsid w:val="00FB5AB3"/>
    <w:rsid w:val="00FB6311"/>
    <w:rsid w:val="00FB7596"/>
    <w:rsid w:val="00FB7829"/>
    <w:rsid w:val="00FD51BD"/>
    <w:rsid w:val="00FD5456"/>
    <w:rsid w:val="00FD74A8"/>
    <w:rsid w:val="00FE6FBF"/>
    <w:rsid w:val="00FF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57ADA"/>
  <w15:docId w15:val="{58716461-0A54-41B2-8C7C-944A8AA7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2AA5"/>
  </w:style>
  <w:style w:type="paragraph" w:styleId="Cmsor1">
    <w:name w:val="heading 1"/>
    <w:basedOn w:val="Norml"/>
    <w:link w:val="Cmsor1Char"/>
    <w:uiPriority w:val="9"/>
    <w:qFormat/>
    <w:rsid w:val="003F3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D474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9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5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502E"/>
  </w:style>
  <w:style w:type="paragraph" w:styleId="llb">
    <w:name w:val="footer"/>
    <w:basedOn w:val="Norml"/>
    <w:link w:val="llbChar"/>
    <w:uiPriority w:val="99"/>
    <w:unhideWhenUsed/>
    <w:rsid w:val="00055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502E"/>
  </w:style>
  <w:style w:type="character" w:styleId="Hiperhivatkozs">
    <w:name w:val="Hyperlink"/>
    <w:basedOn w:val="Bekezdsalapbettpusa"/>
    <w:uiPriority w:val="99"/>
    <w:unhideWhenUsed/>
    <w:rsid w:val="009405CD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74DE4"/>
    <w:pPr>
      <w:ind w:left="720"/>
      <w:contextualSpacing/>
    </w:pPr>
  </w:style>
  <w:style w:type="paragraph" w:customStyle="1" w:styleId="FR2">
    <w:name w:val="FR2"/>
    <w:rsid w:val="00B2456E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Szvegtrzs">
    <w:name w:val="Body Text"/>
    <w:basedOn w:val="Norml"/>
    <w:link w:val="SzvegtrzsChar"/>
    <w:rsid w:val="00B2456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zvegtrzsChar">
    <w:name w:val="Szövegtörzs Char"/>
    <w:basedOn w:val="Bekezdsalapbettpusa"/>
    <w:link w:val="Szvegtrzs"/>
    <w:rsid w:val="00B2456E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cim">
    <w:name w:val="cim"/>
    <w:basedOn w:val="Bekezdsalapbettpusa"/>
    <w:rsid w:val="002C3B0C"/>
  </w:style>
  <w:style w:type="character" w:customStyle="1" w:styleId="apple-converted-space">
    <w:name w:val="apple-converted-space"/>
    <w:basedOn w:val="Bekezdsalapbettpusa"/>
    <w:rsid w:val="002C3B0C"/>
  </w:style>
  <w:style w:type="paragraph" w:styleId="Lbjegyzetszveg">
    <w:name w:val="footnote text"/>
    <w:basedOn w:val="Norml"/>
    <w:link w:val="LbjegyzetszvegChar"/>
    <w:uiPriority w:val="99"/>
    <w:semiHidden/>
    <w:unhideWhenUsed/>
    <w:rsid w:val="00F979F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79F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979FD"/>
    <w:rPr>
      <w:vertAlign w:val="superscript"/>
    </w:rPr>
  </w:style>
  <w:style w:type="character" w:styleId="Kiemels2">
    <w:name w:val="Strong"/>
    <w:basedOn w:val="Bekezdsalapbettpusa"/>
    <w:uiPriority w:val="22"/>
    <w:qFormat/>
    <w:rsid w:val="004170C8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2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79E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3F3C9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unhideWhenUsed/>
    <w:rsid w:val="0077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D474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Kiemels">
    <w:name w:val="Emphasis"/>
    <w:basedOn w:val="Bekezdsalapbettpusa"/>
    <w:uiPriority w:val="20"/>
    <w:qFormat/>
    <w:rsid w:val="00432E72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450CC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801A7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54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f.uz.ua/wp-content/uploads/2024/11/zagalni-rekomendacii-vikoristannja-shtuchnogo-intelektu-v-navchanni-ta-vikladanni-u-zu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%20https://okt.kmf.uz.ua/ftt/admin/?sig=&amp;action=filemanview&amp;dir=Dystsypliny_vilnoho_vyboru__Szabadon_valaszthato_targyak%3EGeopolit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mf.uz.ua/wp-content/uploads/2024/11/ai-tablazat-hu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D19E-419C-47B9-B3AC-3C646A1D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3230</Words>
  <Characters>22292</Characters>
  <Application>Microsoft Office Word</Application>
  <DocSecurity>0</DocSecurity>
  <Lines>185</Lines>
  <Paragraphs>50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tanar</dc:creator>
  <cp:lastModifiedBy>Molnár József</cp:lastModifiedBy>
  <cp:revision>11</cp:revision>
  <cp:lastPrinted>2025-07-24T09:41:00Z</cp:lastPrinted>
  <dcterms:created xsi:type="dcterms:W3CDTF">2026-08-09T15:33:00Z</dcterms:created>
  <dcterms:modified xsi:type="dcterms:W3CDTF">2026-08-09T15:44:00Z</dcterms:modified>
</cp:coreProperties>
</file>