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6E68" w14:textId="77777777" w:rsidR="0034285A" w:rsidRDefault="006836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Rákóci Ferenc Kárpátaljai Magyar Főiskola</w:t>
      </w: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391"/>
        <w:gridCol w:w="1700"/>
        <w:gridCol w:w="1391"/>
        <w:gridCol w:w="1854"/>
        <w:gridCol w:w="1388"/>
      </w:tblGrid>
      <w:tr w:rsidR="0034285A" w14:paraId="4D8FE633" w14:textId="77777777">
        <w:trPr>
          <w:trHeight w:val="1453"/>
        </w:trPr>
        <w:tc>
          <w:tcPr>
            <w:tcW w:w="1848" w:type="dxa"/>
          </w:tcPr>
          <w:p w14:paraId="4E1D659F" w14:textId="77777777"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58D0566F" w14:textId="77777777" w:rsidR="0034285A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4B90B9B7" w14:textId="1ED6FB96" w:rsidR="0034285A" w:rsidRDefault="006C0B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700" w:type="dxa"/>
          </w:tcPr>
          <w:p w14:paraId="0A316FB6" w14:textId="77777777" w:rsidR="0034285A" w:rsidRDefault="00683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25973E82" w14:textId="77777777" w:rsidR="0034285A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3645CD34" w14:textId="3D32A6FB" w:rsidR="0034285A" w:rsidRDefault="006C0B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levelező</w:t>
            </w:r>
          </w:p>
        </w:tc>
        <w:tc>
          <w:tcPr>
            <w:tcW w:w="1854" w:type="dxa"/>
          </w:tcPr>
          <w:p w14:paraId="2EDE24C6" w14:textId="77777777" w:rsidR="0034285A" w:rsidRDefault="00683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1B359474" w14:textId="77777777" w:rsidR="0034285A" w:rsidRDefault="003428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8CD56B" w14:textId="77777777" w:rsidR="0034285A" w:rsidRDefault="003428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2E45B50" w14:textId="3C733B8C" w:rsidR="0034285A" w:rsidRDefault="006C0B7C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2024-2025/1</w:t>
            </w:r>
          </w:p>
        </w:tc>
      </w:tr>
    </w:tbl>
    <w:p w14:paraId="247F2013" w14:textId="77777777" w:rsidR="0034285A" w:rsidRDefault="003428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FE41CF" w14:textId="77777777" w:rsidR="0034285A" w:rsidRDefault="0068363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Tantárgyleírás</w:t>
      </w:r>
    </w:p>
    <w:p w14:paraId="242F71ED" w14:textId="77777777" w:rsidR="0034285A" w:rsidRDefault="003428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5671"/>
      </w:tblGrid>
      <w:tr w:rsidR="0034285A" w14:paraId="1B022C6D" w14:textId="77777777">
        <w:tc>
          <w:tcPr>
            <w:tcW w:w="3947" w:type="dxa"/>
            <w:shd w:val="clear" w:color="auto" w:fill="D9D9D9"/>
          </w:tcPr>
          <w:p w14:paraId="4B324EC3" w14:textId="77777777"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5671" w:type="dxa"/>
          </w:tcPr>
          <w:p w14:paraId="64047B7C" w14:textId="0CEC2C35" w:rsidR="0034285A" w:rsidRDefault="00200BA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Geológia</w:t>
            </w:r>
          </w:p>
        </w:tc>
      </w:tr>
      <w:tr w:rsidR="0034285A" w14:paraId="4A7EF05F" w14:textId="77777777">
        <w:tc>
          <w:tcPr>
            <w:tcW w:w="3947" w:type="dxa"/>
            <w:shd w:val="clear" w:color="auto" w:fill="D9D9D9"/>
          </w:tcPr>
          <w:p w14:paraId="3D6F060C" w14:textId="77777777"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5671" w:type="dxa"/>
          </w:tcPr>
          <w:p w14:paraId="6747D9E4" w14:textId="185CB582" w:rsidR="0034285A" w:rsidRDefault="00200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2D">
              <w:rPr>
                <w:rFonts w:ascii="Times New Roman" w:hAnsi="Times New Roman" w:cs="Times New Roman"/>
                <w:sz w:val="24"/>
                <w:szCs w:val="24"/>
              </w:rPr>
              <w:t>Föld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  <w:r w:rsidRPr="000B522D">
              <w:rPr>
                <w:rFonts w:ascii="Times New Roman" w:hAnsi="Times New Roman" w:cs="Times New Roman"/>
                <w:sz w:val="24"/>
                <w:szCs w:val="24"/>
              </w:rPr>
              <w:t xml:space="preserve"> és Turizmus</w:t>
            </w:r>
          </w:p>
        </w:tc>
      </w:tr>
      <w:tr w:rsidR="0034285A" w14:paraId="37F90162" w14:textId="77777777">
        <w:tc>
          <w:tcPr>
            <w:tcW w:w="3947" w:type="dxa"/>
            <w:shd w:val="clear" w:color="auto" w:fill="D9D9D9"/>
          </w:tcPr>
          <w:p w14:paraId="02D83F9C" w14:textId="77777777"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5671" w:type="dxa"/>
          </w:tcPr>
          <w:p w14:paraId="3D0D0802" w14:textId="455E0F18" w:rsidR="0034285A" w:rsidRDefault="00200BA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 </w:t>
            </w:r>
            <w:r w:rsidRPr="000B522D">
              <w:rPr>
                <w:rFonts w:ascii="Times New Roman" w:hAnsi="Times New Roman" w:cs="Times New Roman"/>
                <w:sz w:val="24"/>
                <w:szCs w:val="24"/>
              </w:rPr>
              <w:t>Oktatás. 014. Középiskolai oktatás (Földrajz)</w:t>
            </w:r>
          </w:p>
        </w:tc>
      </w:tr>
      <w:tr w:rsidR="0034285A" w14:paraId="294EA898" w14:textId="77777777">
        <w:tc>
          <w:tcPr>
            <w:tcW w:w="3947" w:type="dxa"/>
            <w:shd w:val="clear" w:color="auto" w:fill="D9D9D9"/>
          </w:tcPr>
          <w:p w14:paraId="66B6D01C" w14:textId="77777777"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</w:tc>
        <w:tc>
          <w:tcPr>
            <w:tcW w:w="5671" w:type="dxa"/>
          </w:tcPr>
          <w:p w14:paraId="0E5AB544" w14:textId="41F8710E" w:rsidR="0034285A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Típus (kötelező vagy választható):</w:t>
            </w:r>
            <w:r w:rsidR="00200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0BAA" w:rsidRPr="003142EA">
              <w:rPr>
                <w:rFonts w:ascii="Times New Roman" w:hAnsi="Times New Roman" w:cs="Times New Roman"/>
                <w:sz w:val="24"/>
                <w:szCs w:val="24"/>
              </w:rPr>
              <w:t>kötelező</w:t>
            </w:r>
          </w:p>
          <w:p w14:paraId="48E8A52E" w14:textId="7315EFF6" w:rsidR="0034285A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Kreditérték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0B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015A763" w14:textId="2BA3B451" w:rsidR="0034285A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Előadás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0B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79C333FD" w14:textId="42495C52" w:rsidR="0034285A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Szeminárium/gyakorlat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0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0AE657F" w14:textId="136787EA" w:rsidR="0034285A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Laboratóriumi munka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0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D78AB41" w14:textId="39678CDC" w:rsidR="0034285A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Önálló munka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0BAA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34285A" w14:paraId="23444C24" w14:textId="77777777">
        <w:trPr>
          <w:trHeight w:val="1398"/>
        </w:trPr>
        <w:tc>
          <w:tcPr>
            <w:tcW w:w="3947" w:type="dxa"/>
            <w:shd w:val="clear" w:color="auto" w:fill="D9D9D9"/>
          </w:tcPr>
          <w:p w14:paraId="49A689BD" w14:textId="77777777"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</w:tc>
        <w:tc>
          <w:tcPr>
            <w:tcW w:w="5671" w:type="dxa"/>
          </w:tcPr>
          <w:p w14:paraId="503F61BC" w14:textId="77777777" w:rsidR="00200BAA" w:rsidRDefault="00200BAA" w:rsidP="002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Gönczy</w:t>
            </w:r>
            <w:proofErr w:type="spellEnd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 Sándor, PhD, docens, </w:t>
            </w:r>
          </w:p>
          <w:p w14:paraId="2A9552DF" w14:textId="77777777" w:rsidR="00200BAA" w:rsidRDefault="00200BAA" w:rsidP="002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31AA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gonczy.sandor@kmf.org.ua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FEEC2F" w14:textId="77777777" w:rsidR="0034285A" w:rsidRDefault="00342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B7765B" w14:textId="77777777" w:rsidR="0034285A" w:rsidRDefault="00342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85A" w14:paraId="6027542B" w14:textId="77777777">
        <w:trPr>
          <w:trHeight w:val="1136"/>
        </w:trPr>
        <w:tc>
          <w:tcPr>
            <w:tcW w:w="3947" w:type="dxa"/>
            <w:shd w:val="clear" w:color="auto" w:fill="D9D9D9"/>
          </w:tcPr>
          <w:p w14:paraId="0E29B4B5" w14:textId="77777777"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14:paraId="71063CFF" w14:textId="77777777" w:rsidR="0034285A" w:rsidRDefault="003428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5EFA26" w14:textId="77777777" w:rsidR="0034285A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14:paraId="31AF52DB" w14:textId="397D9CA8" w:rsidR="0034285A" w:rsidRDefault="00200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nincs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0A673D" w14:textId="77777777" w:rsidR="0034285A" w:rsidRDefault="00342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85A" w14:paraId="79767E2D" w14:textId="77777777">
        <w:tc>
          <w:tcPr>
            <w:tcW w:w="3947" w:type="dxa"/>
            <w:shd w:val="clear" w:color="auto" w:fill="D9D9D9"/>
          </w:tcPr>
          <w:p w14:paraId="5FD4DA9F" w14:textId="77777777"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általános ismertetése, célja, várható eredményei, főbb témakörei</w:t>
            </w:r>
          </w:p>
          <w:p w14:paraId="03D40046" w14:textId="77777777" w:rsidR="0034285A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1B303A" w14:textId="77777777" w:rsidR="0034285A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14:paraId="152A9B3F" w14:textId="77777777" w:rsidR="00200BAA" w:rsidRPr="003142EA" w:rsidRDefault="00200BAA" w:rsidP="002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Tárgy: </w:t>
            </w:r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A geológia a Föld 4,6 milliárd éves fejlődését, történetét, belső szerkezetét bemutató tudomány.</w:t>
            </w:r>
          </w:p>
          <w:p w14:paraId="1E927A09" w14:textId="77777777" w:rsidR="00200BAA" w:rsidRPr="003142EA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3142EA">
              <w:rPr>
                <w:b/>
                <w:i/>
              </w:rPr>
              <w:t>A tantárgy célja:</w:t>
            </w:r>
            <w:r w:rsidRPr="003142EA">
              <w:t xml:space="preserve"> Bemutatni a föld kialakulását, fejlődését és a benne ható erőket. Három nagy területe van, az elemző földtan, a történeti földtan és az alkalmazott földtan.</w:t>
            </w:r>
          </w:p>
          <w:p w14:paraId="74605CF2" w14:textId="77777777" w:rsidR="00200BAA" w:rsidRPr="003142EA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3142EA">
              <w:t xml:space="preserve">A klasszikus földtan elsősorban alapkutatásokkal, a Föld fejlődésének általános törvényszerűségeivel foglalkozik. Ezen belül több résztudomány fejlődött ki, mint pl. a vulkanizmussal, a vulkánok geológiájával foglalkozó vulkanológia, az üledékes kőzetekkel foglalkozó </w:t>
            </w:r>
            <w:proofErr w:type="spellStart"/>
            <w:r w:rsidRPr="003142EA">
              <w:t>szedimentológia</w:t>
            </w:r>
            <w:proofErr w:type="spellEnd"/>
            <w:r w:rsidRPr="003142EA">
              <w:t xml:space="preserve"> vagy a földkéreg szerkezetét kutató tektonika.</w:t>
            </w:r>
          </w:p>
          <w:p w14:paraId="2FDA9A2A" w14:textId="77777777" w:rsidR="00200BAA" w:rsidRPr="003142EA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3142EA">
              <w:t xml:space="preserve">A történeti földtan a földi fejlődést kutatja. Az előző részhez hasonlóan itt is több résztudomány alakult ki. A </w:t>
            </w:r>
            <w:proofErr w:type="spellStart"/>
            <w:r w:rsidRPr="003142EA">
              <w:t>sztratigráfia</w:t>
            </w:r>
            <w:proofErr w:type="spellEnd"/>
            <w:r w:rsidRPr="003142EA">
              <w:t xml:space="preserve">, a litoszférát felépítő kőzettestek időbeli és térbeli elterjedésével foglalkozik. A regionális földtan kisebb területet (pl. ország, kontinens) kutat. A </w:t>
            </w:r>
            <w:proofErr w:type="spellStart"/>
            <w:r w:rsidRPr="003142EA">
              <w:t>paleogeográfia</w:t>
            </w:r>
            <w:proofErr w:type="spellEnd"/>
            <w:r w:rsidRPr="003142EA">
              <w:t xml:space="preserve">, </w:t>
            </w:r>
            <w:proofErr w:type="spellStart"/>
            <w:r w:rsidRPr="003142EA">
              <w:t>paleoklimatológia</w:t>
            </w:r>
            <w:proofErr w:type="spellEnd"/>
            <w:r w:rsidRPr="003142EA">
              <w:t xml:space="preserve">, </w:t>
            </w:r>
            <w:proofErr w:type="spellStart"/>
            <w:r w:rsidRPr="003142EA">
              <w:t>paleoökológia</w:t>
            </w:r>
            <w:proofErr w:type="spellEnd"/>
            <w:r w:rsidRPr="003142EA">
              <w:t xml:space="preserve"> a földtörténeti korok földrajzi éghajlati és ökológiai körülményeit rekonstruálja.</w:t>
            </w:r>
          </w:p>
          <w:p w14:paraId="7059069C" w14:textId="77777777" w:rsidR="00200BAA" w:rsidRPr="003142EA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3142EA">
              <w:lastRenderedPageBreak/>
              <w:t>Az alkalmazott földtan az alapkutatások eredményeit próbálja az ásványi nyersanyagkutatásban hasznosítani. Vizsgálati módszereiben szorosan támaszkodik a fizika, kémia, biológia és a matematika eredményeire.</w:t>
            </w:r>
          </w:p>
          <w:p w14:paraId="225F8835" w14:textId="77777777" w:rsidR="00200BAA" w:rsidRPr="003142EA" w:rsidRDefault="00200BAA" w:rsidP="00200BAA">
            <w:pPr>
              <w:pStyle w:val="Szvegtrzsbehzssal2"/>
              <w:spacing w:after="0" w:line="240" w:lineRule="auto"/>
              <w:ind w:left="0"/>
              <w:jc w:val="both"/>
            </w:pPr>
            <w:r w:rsidRPr="003142EA">
              <w:t xml:space="preserve">Összességében tehát a geológia vizsgálatai az ásványokra, kőzetekre, kövületekre, s a belőlük felépített komplexumokra (pl. formációk, a litoszféra szerkezeti elemei és egységei, ásványi nyersanyagok </w:t>
            </w:r>
            <w:proofErr w:type="spellStart"/>
            <w:r w:rsidRPr="003142EA">
              <w:t>telepei</w:t>
            </w:r>
            <w:proofErr w:type="spellEnd"/>
            <w:r w:rsidRPr="003142EA">
              <w:t>, hegységek, medencék, vulkánok, barlangok stb.) terjed ki.</w:t>
            </w:r>
          </w:p>
          <w:p w14:paraId="45F924B5" w14:textId="77777777" w:rsidR="00200BAA" w:rsidRPr="003142EA" w:rsidRDefault="00200BAA" w:rsidP="00200B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20A3A" w14:textId="77777777" w:rsidR="00200BAA" w:rsidRPr="003142EA" w:rsidRDefault="00200BAA" w:rsidP="00200B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142E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A tantárgy feladatai:</w:t>
            </w:r>
          </w:p>
          <w:p w14:paraId="234EF7B6" w14:textId="77777777" w:rsidR="00200BAA" w:rsidRPr="003142EA" w:rsidRDefault="00200BAA" w:rsidP="00200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Módszertani:</w:t>
            </w: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bemutatni a hallgatóknak a föld szerkezetével és fejlődésével kapcsolatos ismeretek alkalmazásának az elméleti és módszertani sajátosságait.</w:t>
            </w:r>
          </w:p>
          <w:p w14:paraId="2781D424" w14:textId="77777777" w:rsidR="00200BAA" w:rsidRPr="003142EA" w:rsidRDefault="00200BAA" w:rsidP="00200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2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Ismereti: </w:t>
            </w:r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bemutatni </w:t>
            </w:r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a földi geoszférák sajátosságait, a kristály és ásványtan alapfogalmait; ismertetni kőzetképződés és kőzetciklus mechanizmusát, az üledékképződési környezeteket és a metamorf </w:t>
            </w:r>
            <w:proofErr w:type="spellStart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fácieseket</w:t>
            </w:r>
            <w:proofErr w:type="spellEnd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B43D73" w14:textId="77777777" w:rsidR="00200BAA" w:rsidRPr="003142EA" w:rsidRDefault="00200BAA" w:rsidP="00200BAA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Gyakorlati:</w:t>
            </w:r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 megtanulni gyakorlatban a kristály-, ásvány- és kőzethatározás legfontosabb módszereit, és megtanulni a környezetünkben lévő legjellemzőbb kőzettípusokat.</w:t>
            </w:r>
          </w:p>
          <w:p w14:paraId="2FA62C7C" w14:textId="77777777" w:rsidR="00200BAA" w:rsidRPr="003142EA" w:rsidRDefault="00200BAA" w:rsidP="00200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>Tantárgyi tematika</w:t>
            </w:r>
          </w:p>
          <w:p w14:paraId="1505645F" w14:textId="77777777" w:rsidR="00200BAA" w:rsidRPr="003142EA" w:rsidRDefault="00200BAA" w:rsidP="002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Bevezetés. A geológia, mint tudomány. A Földtudományok köre és kapcsolatai. A geológia tárgya, részei, egymásra épülések, kapcsolódások más tudományokhoz. A Naprendszer felépítése, a bolygók osztályozása. A Naprendszer és a Föld kialakulása és felépítése. A Föld alakja és méretei. Földmodellek. Külső és belső földövek. </w:t>
            </w:r>
          </w:p>
          <w:p w14:paraId="0AE84364" w14:textId="77777777" w:rsidR="00200BAA" w:rsidRPr="003142EA" w:rsidRDefault="00200BAA" w:rsidP="002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A kristály fogalma, elemi cellák. A kristályok szimmetriája. Kristályrendszerek és kristályosztályok. Kristályformák. A kristálytan alaptörvényei. </w:t>
            </w:r>
            <w:proofErr w:type="spellStart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Ikresedés</w:t>
            </w:r>
            <w:proofErr w:type="spellEnd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. Kristály szerkezettan (kötéstípusok, rácsszerkezetek). Kristályfizika (sűrűség, rugalmasság, hasadás, törés, keménység). Kristályalaktan (morfológiai alapú rendszerezés és határozás).</w:t>
            </w:r>
          </w:p>
          <w:p w14:paraId="0B6E139F" w14:textId="77777777" w:rsidR="00200BAA" w:rsidRPr="003142EA" w:rsidRDefault="00200BAA" w:rsidP="002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Az ásvány fogalma. A Földkéreg átlagos kémiai összetétele. Az ásványok rendszere (genetikai és kémiai alapú osztályozás). A magma fogalma, a magmás kristályosodás felosztása. Magmás ásványok. Üledékes ásványok. Metamorf ásványok. Gyakorlati ásványhatározás.</w:t>
            </w:r>
          </w:p>
          <w:p w14:paraId="18F36865" w14:textId="77777777" w:rsidR="00200BAA" w:rsidRPr="003142EA" w:rsidRDefault="00200BAA" w:rsidP="002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Kőzettan. Magmás kőzetek kémiai rendszere, nevezéktana. Magmás </w:t>
            </w:r>
            <w:proofErr w:type="spellStart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kőztek</w:t>
            </w:r>
            <w:proofErr w:type="spellEnd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 kihűlési viszonyai, szövete. Fontosabb magmás kőzetek. Az üledékes kőzetek keletkezése. Az üledékes kőzetek rendszerezése. Fontosabb üledékes kőzetek. Fontosabb metamorf kőzetek. Magmaképződési környezetek. </w:t>
            </w:r>
            <w:proofErr w:type="spellStart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Plutonizmus</w:t>
            </w:r>
            <w:proofErr w:type="spellEnd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Szubvulkáni</w:t>
            </w:r>
            <w:proofErr w:type="spellEnd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 jelenségek. Vulkanizmus. Vulkáni utóműködés. A metamorfózis típusai. Szerkezeti földtani </w:t>
            </w:r>
            <w:r w:rsidRPr="00314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alapfogalmak. </w:t>
            </w:r>
            <w:proofErr w:type="spellStart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proofErr w:type="spellEnd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mezotektonika</w:t>
            </w:r>
            <w:proofErr w:type="spellEnd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. Lemeztektonika. Kontinensvándorlás és hegységképződés. </w:t>
            </w:r>
            <w:proofErr w:type="spellStart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Izosztázia</w:t>
            </w:r>
            <w:proofErr w:type="spellEnd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epirogenezis</w:t>
            </w:r>
            <w:proofErr w:type="spellEnd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. Földrengések.</w:t>
            </w:r>
          </w:p>
          <w:p w14:paraId="11E78218" w14:textId="6F9D0E07" w:rsidR="0034285A" w:rsidRDefault="00200BAA" w:rsidP="0020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A rétegződés típusai. Kormeghatározás. </w:t>
            </w:r>
            <w:proofErr w:type="spellStart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Fosszilizáció</w:t>
            </w:r>
            <w:proofErr w:type="spellEnd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Paleoökológiai</w:t>
            </w:r>
            <w:proofErr w:type="spellEnd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 alapfogalmak. Az élővilág megjelenése, evolúciós fejlődése, felosztása. Tengeri és szárazföldi élet kialakulásának feltételei. A törzsfejlődés és evolúció. A kronológiailag fontos élőlénycsoportok. A </w:t>
            </w:r>
            <w:proofErr w:type="spellStart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prekambrium</w:t>
            </w:r>
            <w:proofErr w:type="spellEnd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 ősföldrajzi viszonyai, éghajlata és élővilága. A paleozoikum ősföldrajzi viszonyai, éghajlata és élővilága. A mezozoikum ősföldrajzi viszonyai, éghajlata és élővilága. A </w:t>
            </w:r>
            <w:proofErr w:type="spellStart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kainozoikum</w:t>
            </w:r>
            <w:proofErr w:type="spellEnd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 ősföldrajzi viszonyai, éghajlata és élővilága. A földtörténet nagy kihalási szakaszai.</w:t>
            </w:r>
          </w:p>
        </w:tc>
      </w:tr>
      <w:tr w:rsidR="0034285A" w14:paraId="032D4283" w14:textId="77777777">
        <w:tc>
          <w:tcPr>
            <w:tcW w:w="9618" w:type="dxa"/>
            <w:gridSpan w:val="2"/>
            <w:shd w:val="clear" w:color="auto" w:fill="D9D9D9"/>
          </w:tcPr>
          <w:p w14:paraId="51D36BAC" w14:textId="77777777" w:rsidR="0034285A" w:rsidRDefault="00683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496D8483" w14:textId="77777777" w:rsidR="00200BAA" w:rsidRPr="003142EA" w:rsidRDefault="00200BAA" w:rsidP="002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A tárgy egy féléves és öt kreditet ér. A félév vizsgával zárul. A tárgy teljesítése során </w:t>
            </w:r>
            <w:proofErr w:type="spellStart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. 100 pont (a vizsgán) szerezhető. </w:t>
            </w:r>
          </w:p>
          <w:p w14:paraId="09816C6F" w14:textId="77777777" w:rsidR="00200BAA" w:rsidRPr="003142EA" w:rsidRDefault="00200BAA" w:rsidP="002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D8">
              <w:rPr>
                <w:rFonts w:ascii="Times New Roman" w:hAnsi="Times New Roman" w:cs="Times New Roman"/>
                <w:sz w:val="24"/>
                <w:szCs w:val="24"/>
              </w:rPr>
              <w:t>A vizsga írásbeli formában történik.</w:t>
            </w:r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29A5CE" w14:textId="77777777" w:rsidR="00200BAA" w:rsidRPr="003142EA" w:rsidRDefault="00200BAA" w:rsidP="00200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314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vizsgán pluszpontok szerezhetők a következőképpen: </w:t>
            </w:r>
          </w:p>
          <w:p w14:paraId="69CAB49D" w14:textId="77777777" w:rsidR="00200BAA" w:rsidRPr="003142EA" w:rsidRDefault="00200BAA" w:rsidP="00200BA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sz w:val="24"/>
                <w:szCs w:val="24"/>
              </w:rPr>
              <w:t xml:space="preserve">Rendszerezett, az év végén bemutatott ásványgyűjtemény (min. 10 különböző ásvány): 5 pont; </w:t>
            </w:r>
          </w:p>
          <w:p w14:paraId="326260ED" w14:textId="0BA9A2B1" w:rsidR="0034285A" w:rsidRDefault="00200BAA" w:rsidP="00200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EA">
              <w:rPr>
                <w:rFonts w:ascii="Times New Roman" w:hAnsi="Times New Roman" w:cs="Times New Roman"/>
                <w:sz w:val="24"/>
                <w:szCs w:val="24"/>
              </w:rPr>
              <w:t>Rendszerezett, év végén bemutatott kőzetgyűjtemény (min. 10 különböző kőzet): 5 pont;</w:t>
            </w:r>
            <w:bookmarkStart w:id="0" w:name="_gjdgxs" w:colFirst="0" w:colLast="0"/>
            <w:bookmarkEnd w:id="0"/>
          </w:p>
        </w:tc>
      </w:tr>
      <w:tr w:rsidR="0034285A" w14:paraId="02D37CA7" w14:textId="77777777">
        <w:tc>
          <w:tcPr>
            <w:tcW w:w="9618" w:type="dxa"/>
            <w:gridSpan w:val="2"/>
            <w:shd w:val="clear" w:color="auto" w:fill="auto"/>
          </w:tcPr>
          <w:p w14:paraId="7A5D49F8" w14:textId="77777777" w:rsidR="0034285A" w:rsidRDefault="0034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1"/>
              <w:tblW w:w="93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34285A" w14:paraId="7DEFE3CE" w14:textId="77777777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67EB99A4" w14:textId="77777777" w:rsidR="0034285A" w:rsidRDefault="0068363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47224BC" w14:textId="77777777" w:rsidR="0034285A" w:rsidRDefault="0068363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9F81950" w14:textId="77777777" w:rsidR="0034285A" w:rsidRDefault="0068363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34285A" w14:paraId="2232AF17" w14:textId="77777777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77035C8E" w14:textId="77777777" w:rsidR="0034285A" w:rsidRDefault="0034285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5702A434" w14:textId="77777777" w:rsidR="0034285A" w:rsidRDefault="0034285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2" w:type="dxa"/>
                  <w:shd w:val="clear" w:color="auto" w:fill="auto"/>
                </w:tcPr>
                <w:p w14:paraId="1B623908" w14:textId="77777777" w:rsidR="0034285A" w:rsidRDefault="0034285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85A" w14:paraId="04A6D9C1" w14:textId="77777777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D73CE44" w14:textId="77777777" w:rsidR="0034285A" w:rsidRDefault="0034285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2EBCB011" w14:textId="77777777" w:rsidR="0034285A" w:rsidRDefault="0034285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2" w:type="dxa"/>
                  <w:shd w:val="clear" w:color="auto" w:fill="auto"/>
                </w:tcPr>
                <w:p w14:paraId="17BB39D8" w14:textId="77777777" w:rsidR="0034285A" w:rsidRDefault="0034285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85A" w14:paraId="0D7B41E4" w14:textId="77777777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FFC8321" w14:textId="77777777" w:rsidR="0034285A" w:rsidRDefault="0034285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653F3D70" w14:textId="77777777" w:rsidR="0034285A" w:rsidRDefault="0034285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2" w:type="dxa"/>
                  <w:shd w:val="clear" w:color="auto" w:fill="auto"/>
                </w:tcPr>
                <w:p w14:paraId="4624D139" w14:textId="77777777" w:rsidR="0034285A" w:rsidRDefault="0034285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C9B748F" w14:textId="77777777" w:rsidR="0034285A" w:rsidRDefault="00342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85A" w14:paraId="4614BB29" w14:textId="77777777">
        <w:tc>
          <w:tcPr>
            <w:tcW w:w="3947" w:type="dxa"/>
            <w:shd w:val="clear" w:color="auto" w:fill="D9D9D9"/>
          </w:tcPr>
          <w:p w14:paraId="0661B8F6" w14:textId="77777777"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</w:tc>
        <w:tc>
          <w:tcPr>
            <w:tcW w:w="5671" w:type="dxa"/>
          </w:tcPr>
          <w:p w14:paraId="0875C009" w14:textId="77777777" w:rsidR="003D4B3E" w:rsidRPr="002D2A5B" w:rsidRDefault="003D4B3E" w:rsidP="003D4B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5B">
              <w:rPr>
                <w:rFonts w:ascii="Times New Roman" w:hAnsi="Times New Roman" w:cs="Times New Roman"/>
                <w:b/>
                <w:sz w:val="24"/>
                <w:szCs w:val="24"/>
              </w:rPr>
              <w:t>Alapfogalmak a dolgozatokhoz és a vizsgához</w:t>
            </w:r>
            <w:r w:rsidRPr="002D2A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/ Основні поняття для модулів та іспиту</w:t>
            </w:r>
            <w:r w:rsidRPr="002D2A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854DAD5" w14:textId="77777777" w:rsidR="003D4B3E" w:rsidRPr="002D2A5B" w:rsidRDefault="003D4B3E" w:rsidP="003D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modul</w:t>
            </w: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/ модуль</w:t>
            </w: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geológia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klasszikus földtan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класична геологія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történeti földtan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історична геологія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alkalmazott földtan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прикладна геологія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vulkanológia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вулканологія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hidrogeológia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гідрогеологія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geokronológia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геохронологія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paleogeográfia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палеогеографія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paleoklimatológia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алеокліматоло́гія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paleoökológia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алеоекологія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szedimentológia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седиментологія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szeizmológia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сейсмологія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sztratigráfia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стратиграфія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tektonika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тектоніка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kvarter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geológia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етвертинна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enger-geológia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еологія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мор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ів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spaleológia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cпелеологія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asztrogeológia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ланетарна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agrogeológia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aгрогеологія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pedológia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ґрунтознавство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regionális földtan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регіональна геологія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földtani térképezés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еологічне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картографування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galaxis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галактика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naprendszer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сонячна система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csillag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, bolygó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планета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őzet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гірськ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пород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a, ásvány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мінерал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, atom / a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том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, elemi részecskék / c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кладові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частини атомів та атомних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ядер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kvark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кварки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világűr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космічний простір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D2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Kant-Laplace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nebuláris</w:t>
            </w:r>
            <w:proofErr w:type="spellEnd"/>
            <w:r w:rsidRPr="002D2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elmélet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гі</w:t>
            </w:r>
            <w:r w:rsidRPr="002D2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потеза</w:t>
            </w:r>
            <w:proofErr w:type="spellEnd"/>
            <w:r w:rsidRPr="002D2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Канта-Лапласа</w:t>
            </w:r>
            <w:proofErr w:type="spellEnd"/>
            <w:r w:rsidRPr="002D2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Conrad-felület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поверхня Конрада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Mohorovičič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-felület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поверхня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Мохоровичича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Repetti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felület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поверхня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Репетті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Gutenberg–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Wiechert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-felület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поверхня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Гутенберга-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Вейхерта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Lehmann-felület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поверхня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Легмана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ежа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Леманн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), asztenoszféra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астеносфера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földkéreg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земна кора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földköpeny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мантія Землі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földmag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ядро Землі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belső övek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нутрішні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оболонки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külső földövek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овнішні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оболонки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Nap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konvekciós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zónája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онвективна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зона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Сонця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Nap atmoszférája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aтмосфера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Сонця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, napkorona / c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онячна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корона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napfolt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cонячна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пляма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A5BF4BE" w14:textId="77777777" w:rsidR="003D4B3E" w:rsidRPr="002D2A5B" w:rsidRDefault="003D4B3E" w:rsidP="003D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modul</w:t>
            </w: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/ модуль</w:t>
            </w: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bipiramis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біпіраміда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biszfenoid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бісфеноїд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digir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2-го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подвійна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dipiramis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дипіраміда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dóma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діедр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площинний або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elemi cella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елементарна комірка кристала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gir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ісь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giroid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д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зеркально</w:t>
            </w:r>
            <w:r w:rsidRPr="002D2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поворотна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hexaéder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гексаедр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hexagir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гексагональна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hexagonális rendszer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гексагональна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сінгонія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triklin rendszer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риклинна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trigonális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rendszer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ригональна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inverziós pont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ц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kristály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кристал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kristályosztályok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 кристалів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kristályrendszerek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сингонія кристалів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monoklin rendszer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оноклінна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rombos rendszer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омбічна</w:t>
            </w:r>
            <w:proofErr w:type="spellEnd"/>
            <w:r w:rsidRPr="002D2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tetragonális rendszer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етрагональна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szabályos rendszer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к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убічна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сингонія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oktaéder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октаедр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pedion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>моноедр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piramis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піраміда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prizma vagy hasáb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призма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romboéder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ромбоедр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szfenoid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сфеноїд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діедр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площинний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szimmetria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симетрія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szimmetriaelemek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szkalenoéder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скаленоедр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tetraéder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тетраедр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tetragir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4-го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тетрагональна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trapezoéder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трапецоедр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trigir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3-го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потрійна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вісь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tükörsík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лощина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симетрії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véglap vagy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pinakoid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інако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kristálytan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ристалографія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kristálykémia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кристалохімія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kristályfizika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фізична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кристалографія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geometriai kristálytan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геометрична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кристалографія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szögállandóság törvénye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закон постійності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кутів кристалів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racionális paramétertörvény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акон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Гаю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ї (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цілих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чисел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раціональних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відношень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параметрів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), zónatörvény / з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акон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Вейса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поясів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91549" w14:textId="73D5BBE1" w:rsidR="003D4B3E" w:rsidRPr="002D2A5B" w:rsidRDefault="003D4B3E" w:rsidP="003D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3. </w:t>
            </w: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</w:t>
            </w: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 модуль</w:t>
            </w: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allitos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mállás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аллітове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вивітрювання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десилікація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sziallitos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mállás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сіаллітове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вивітрювання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ásvány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мінерал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asszimiláció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ассиміляція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-sor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реакційна схема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Боуена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filo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-szilikátok (vagy réteg-szilikátok)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шаруваті силікати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foszfátok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фосфати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földpát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польовий шпат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fumarola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фумарола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gejzír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гейзер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halogének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галоїди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az ásványok hasadása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cпайність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мінералів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hidrotermális fázis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гідротермальна фаза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ikresedés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двійникування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ino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-szilikátok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(lánc-szilikátok)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ланцюжкові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силікати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járulékos kőzetalkotó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ásványok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додаткові 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акцесорні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породоутворюючі мінерали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karbonátok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карбонати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láva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лава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magma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магма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magmakamra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магматичне вогнище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magmadifferenciáció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магматична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диференціація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mofetta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мофетта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nezo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-szilikátok (sziget-szilikátok)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острівні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силікати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oxidok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оксиди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plagioklászok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лагіоклази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szolfatara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сольфатара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szerves ásványok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oрганічні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мінерали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szoroszilikátok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(csoport-szilikátok)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силікати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каркасн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tekto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-szilikátok (váz-szilikátok)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сітчаст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силікати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szulfátok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сульфати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szulfidok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сульфіди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terméselemek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cамородні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елементи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az ásványok törése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лам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мінералів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utómagmás szakasz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постмагматичний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viszkozitás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в’язкість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uralkodó kőzetalkotó ásványok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породоутворюючі мінерали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vulkáni utóműködés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поствулканічне виверження.</w:t>
            </w:r>
          </w:p>
          <w:p w14:paraId="01425974" w14:textId="2E4BF0A0" w:rsidR="003D4B3E" w:rsidRPr="002D2A5B" w:rsidRDefault="003D4B3E" w:rsidP="003D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modul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 модуль</w:t>
            </w: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agyag 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argilit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глина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аргіліт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allochton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алохтон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anchimetamorfózis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анхіметаморфізм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зеленосланцевий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метаморфізм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), antiklinális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антикліналь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autochton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автохтон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batolit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батоліт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bázisos kőzet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основні гірські породи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belső erők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(endogén erők)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внутрішні сили Землі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ендогенні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сили Землі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Benioff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-zóna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зона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Беніофа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Вадати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Беніофа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breccsa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брекчія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centrális vulkanizmus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центральний вулканізм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cseppkő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сталактит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dagadókúp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куполоподібний вулкан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dájk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айка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diagenezis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діагенез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diapír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діапір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dinamometamorfózis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динамометаморфізм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dinamotermális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metamorfózis (kontakt metamorfózis)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онтактовий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метаморфізм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divergens lemezszegély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Дивергентні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межі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межі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розсування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тектонічних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плит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effúzió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еффузія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epicentrum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єпіцентр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epikontinentális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tenger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єпіконтінентальні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моря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epimetamorfózis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єпіметаморфізм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єпідот-амфіболітовий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метаморфізм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Eskola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-féle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fáciesek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фаціальні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стосунки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>Ескол</w:t>
            </w:r>
            <w:proofErr w:type="spellEnd"/>
            <w:r w:rsidRPr="002D2A5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külső erők 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exogén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erők) / </w:t>
            </w:r>
            <w:proofErr w:type="spellStart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>зовнішні</w:t>
            </w:r>
            <w:proofErr w:type="spellEnd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>сили</w:t>
            </w:r>
            <w:proofErr w:type="spellEnd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2A5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Землі</w:t>
            </w:r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екзогенні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>сили</w:t>
            </w:r>
            <w:proofErr w:type="spellEnd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2A5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Землі</w:t>
            </w:r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explózió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експлозія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fizikai mállás 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aprózódás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вивітрювання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flis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фліш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formáció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геологічна формація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forrófolt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гаряча точка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földrengés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землетрус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fumarola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фумарол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a, gejzír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гейзер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geoszinklinális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геосинкліналь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geotermikus energia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геометрична енергія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geotermikus gradiens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геометричний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градіент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hasadékvulkán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ріщинн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вулкан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Hawaii-típusú vulkán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вулкани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гавайсього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типу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hideg iszapvulkánok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холодні грязьові вулкани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hidroszféra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гідросфера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hipocentrum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гіпоцентр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holokristályos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szövet / </w:t>
            </w:r>
            <w:proofErr w:type="spellStart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>повнокристалічнa</w:t>
            </w:r>
            <w:proofErr w:type="spellEnd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зернисто-кристалічнa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структурa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horszt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горст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horzsakő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пемза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hőanomália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температурна аномалія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intermedier kőzet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 магматичні гірські породи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iszapvulkán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гразьові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вулкани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izosztázia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ізостазія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kaldera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кальдера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kémiai mállás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хімічне вивітрювання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kiömlési kőzet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eфузивні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гірські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породи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konglomerátum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конгломерат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kontaktmetamorfózis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контактний метаморфізм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kontamináció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онтамінація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kontinentális lejtő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материковий схил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kontinentális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magmatizmus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континентальний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магматизм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konvergens lemezszegély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онвергентні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межі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межі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зіткнення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плит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), kötélláva / </w:t>
            </w:r>
            <w:proofErr w:type="spellStart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>хвиляста</w:t>
            </w:r>
            <w:proofErr w:type="spellEnd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>лава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ахоехое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kőzet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гірська порода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kőzetburok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літосфера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kőzetciklus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икл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перетворення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гірської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породи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kőzetliszt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Krakatau-típusú vulkán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вулкани типу Кракатау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kráter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кратер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kraton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кратон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kürtő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гирло вулкана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láva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lakkolit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лаколіт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lemeztektonika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тектоніка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літосферних плит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litoszféra lemezek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літосферні плити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longitudinális hullám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повздовжня хвиля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lopolit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лополіт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lösz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magma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магма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Maar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-típusú vulkán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 типу Маар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márga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мергель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meleg iszapvulkánok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теплі грязьові вулкани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mélységi magmás kőzet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гіпабісальні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гірські породи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magmás kőzettan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магматична петрологія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mélytengeri árok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жолоб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batolit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(mélytömzs)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батоліт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metamorfózis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метаморфізм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metamorf kőzettan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петро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метаморфічн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гірських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порід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mikrokontinens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мікроконтинент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mofetta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мофети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neck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neutrális (semleges) kőzetek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ередні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гірські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породи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óceánközépi hátság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cерединно-океанічний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хребет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ofiolitok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офіоліти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orogenezis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орогенез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ősmasszívum 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kraton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кратон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petrogenetika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петрогенетика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pajzs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щит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parazita kráter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паразитний (латеральний) кратер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párnaláva 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pillow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káva)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кульова лава 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подушкова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лава, ґлобулярна лава,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піллоу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-лава)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Pelée-típusú vulkán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 типу Пеле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piroklasztit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пірокластит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plutonizmus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плутонізм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porfíros szövet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порфирова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redő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складка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redőboltozat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антикліналь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redőteknő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синкліналь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redőtengely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вісь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осьова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лінія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складка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rengésfészek (hipocentrum)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гіпоцентр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rétegvulkán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стратовулкан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retrográd metamorfózis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ретроградний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метаморфiзм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rift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рифт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sasbérc 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horszt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горст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savanyú kőzet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кислі гірські породи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шельф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Stromboli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-típusú vulkán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вулкани типу Стромболі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szerkezeti árok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тектонічна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западина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szill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сілл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(пластова інтрузія)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szinklinális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сінкліналь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szolfatára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сольфатари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sztratovulkán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стратовулкан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szubdukció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субдукція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szubvulkáni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kőzet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субвулканічна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гірська порода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takaró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окрив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тектонічний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шар'яж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tektonika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тектоніка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tömzs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шток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törmelékes üledék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уламкова гірська порода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tufa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туф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, ultrabázisos kőzetek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ультраосновні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гірські породи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üledékes kőzet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осадова гірська порода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üledékes kőzettan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осадова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петрграфія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vergencia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вергенція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vető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скид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vetődési magasság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висота скиду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Vezúv-típusú vulkán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вулкани типу Везувій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Vulcano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típusú vulkán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вулкани типу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Вулкано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vulkáni bomba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вулканічна бомба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vulkáni hamu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вулканічний попіл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vulkáni por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вулканічний пил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vulkáni szigetív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вулканічна острівна дуга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vulkáni utóműködés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поствулканічна діяльність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0161E0" w14:textId="6A14F251" w:rsidR="0034285A" w:rsidRDefault="003D4B3E" w:rsidP="003D4B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modul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 модуль</w:t>
            </w:r>
            <w:r w:rsidRPr="003D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abszolút kor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абсолютний вік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aktualizmus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elve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 актуалізму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Alpi-Európa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Альпійська Європа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Armorikai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-hegységrendszer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Армориканський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орогенез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archeopterix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археоптерикс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diszkordancia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незгодне нашарування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незгідне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перекриття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), eróziós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diszkordancia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паралельна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ерозійна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незгідне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перекриття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Ediacarai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fauna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Едіакарська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фауна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fácies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ація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keresztrétegzés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перехресна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шаруватість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fosszília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осилі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я </w:t>
            </w:r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>викопні</w:t>
            </w:r>
            <w:proofErr w:type="spellEnd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>рештки</w:t>
            </w:r>
            <w:proofErr w:type="spellEnd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iCs/>
                <w:sz w:val="24"/>
                <w:szCs w:val="24"/>
              </w:rPr>
              <w:t>організмів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Gondwana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Гондвана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Hercíniai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-hegységrendszer /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Герцинський</w:t>
            </w:r>
            <w:proofErr w:type="spellEnd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bCs/>
                <w:sz w:val="24"/>
                <w:szCs w:val="24"/>
              </w:rPr>
              <w:t>орогенез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Japetus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-óceán 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Kaledóniai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geoszinklinális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океан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Япет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Kaledóniai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-hegységrendszer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Каледонський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орогенез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konkordáns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rétegzettség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горизонтальна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шаруватість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kőbél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кам'янілість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Laurázsia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Лавразія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neogén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неоген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paleogén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палеоген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Paleotethys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Палеотетіс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paleoökológia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(őskörnyezettan)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палеоекологія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Paratethys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Паратетіс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Rheic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-óceán 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Variszkuszi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geoszinklinális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Рейський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океан (або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Реїкум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regresszió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регресія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relatív kor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відносний час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rétegtan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стратиграфі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szögdiszkordancia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кутова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незгідне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перекриття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települési törvény,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testfosszília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Tethys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Тетіс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transzgresszió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трансгресія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Urey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 szint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Юрі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üledékciklus / </w:t>
            </w:r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осадовий цикл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Variszkuszi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-Európa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Герцинська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Європа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Varisszkuszi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</w:rPr>
              <w:t xml:space="preserve">-hegységrendszer / 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Герцинська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складчастість (</w:t>
            </w:r>
            <w:proofErr w:type="spellStart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Варисційська</w:t>
            </w:r>
            <w:proofErr w:type="spellEnd"/>
            <w:r w:rsidRPr="002D2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складчастість)</w:t>
            </w:r>
            <w:r w:rsidRPr="002D2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285A" w14:paraId="2DD2EE37" w14:textId="77777777">
        <w:tc>
          <w:tcPr>
            <w:tcW w:w="3947" w:type="dxa"/>
            <w:shd w:val="clear" w:color="auto" w:fill="D9D9D9"/>
          </w:tcPr>
          <w:p w14:paraId="245CFB13" w14:textId="77777777"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alapvető irodalma és digitális segédanyagok </w:t>
            </w:r>
          </w:p>
          <w:p w14:paraId="1E18BFF3" w14:textId="77777777" w:rsidR="0034285A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88A206" w14:textId="77777777" w:rsidR="0034285A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14:paraId="55391F55" w14:textId="77777777" w:rsidR="005F2A6A" w:rsidRPr="005F2A6A" w:rsidRDefault="005F2A6A" w:rsidP="005F2A6A">
            <w:pPr>
              <w:pStyle w:val="Cmsor1"/>
              <w:jc w:val="both"/>
              <w:outlineLvl w:val="0"/>
              <w:rPr>
                <w:sz w:val="24"/>
                <w:szCs w:val="24"/>
              </w:rPr>
            </w:pPr>
            <w:r w:rsidRPr="005F2A6A">
              <w:rPr>
                <w:sz w:val="24"/>
                <w:szCs w:val="24"/>
              </w:rPr>
              <w:t>Ajánlott szakirodalom:</w:t>
            </w:r>
          </w:p>
          <w:p w14:paraId="0B73E81C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spellStart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огуцький</w:t>
            </w:r>
            <w:proofErr w:type="spellEnd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Я</w:t>
            </w:r>
            <w:proofErr w:type="spellStart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цишин</w:t>
            </w:r>
            <w:proofErr w:type="spellEnd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Д</w:t>
            </w:r>
            <w:proofErr w:type="spellStart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митрук</w:t>
            </w:r>
            <w:proofErr w:type="spellEnd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Т</w:t>
            </w:r>
            <w:proofErr w:type="spellStart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оменюк</w:t>
            </w:r>
            <w:proofErr w:type="spellEnd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(2018): </w:t>
            </w:r>
            <w:proofErr w:type="spellStart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>Геологія</w:t>
            </w:r>
            <w:proofErr w:type="spellEnd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загальна</w:t>
            </w:r>
            <w:proofErr w:type="spellEnd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proofErr w:type="spellEnd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>історична</w:t>
            </w:r>
            <w:proofErr w:type="spellEnd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Лабораторний</w:t>
            </w:r>
            <w:proofErr w:type="spellEnd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  <w:proofErr w:type="spellEnd"/>
            <w:r w:rsidRPr="005F2A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Н</w:t>
            </w:r>
            <w:proofErr w:type="spellStart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>авч</w:t>
            </w:r>
            <w:r w:rsidRPr="005F2A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альний</w:t>
            </w:r>
            <w:proofErr w:type="spellEnd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>посібник</w:t>
            </w:r>
            <w:proofErr w:type="spellEnd"/>
            <w:r w:rsidRPr="005F2A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>Львів</w:t>
            </w:r>
            <w:proofErr w:type="spellEnd"/>
            <w:r w:rsidRPr="005F2A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ЛНУ </w:t>
            </w:r>
            <w:proofErr w:type="spellStart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>імені</w:t>
            </w:r>
            <w:proofErr w:type="spellEnd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>Івана</w:t>
            </w:r>
            <w:proofErr w:type="spellEnd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>Франка</w:t>
            </w:r>
            <w:proofErr w:type="spellEnd"/>
            <w:r w:rsidRPr="005F2A6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proofErr w:type="spellStart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>Ліана</w:t>
            </w:r>
            <w:proofErr w:type="spellEnd"/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>-М”.</w:t>
            </w:r>
          </w:p>
          <w:p w14:paraId="789C20AF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Вовк В. М. (2</w:t>
            </w:r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012</w:t>
            </w:r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F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Геологічний словник. Кіровоград, КОД.</w:t>
            </w:r>
          </w:p>
          <w:p w14:paraId="189EC15A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Székyné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dr. </w:t>
            </w: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Fux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Vilma (1998):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Kristálytan (Ásványtan I.) Nemzeti Tankönyvkiadó, Budapest.</w:t>
            </w:r>
          </w:p>
          <w:p w14:paraId="1D6C6334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Grasselly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Gyula (1992):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Ásványi nyersanyagok (Ásványtan II.). Kézirat. Tankönyvkiadó, Budapest.</w:t>
            </w:r>
          </w:p>
          <w:p w14:paraId="62267CA2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Pápay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 (1998):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Kristályok, ásványok, kőzetek. JATE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, Szeged.</w:t>
            </w:r>
          </w:p>
          <w:p w14:paraId="79883C46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Báldi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Tamás (1994):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Elemző (általános) földtan I-II. Kézirat. ELTE TTK, Budapest.</w:t>
            </w:r>
          </w:p>
          <w:p w14:paraId="7A7D3912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Molnár Béla (1984):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A Föld és az élet fejlődése. Nemzeti Tankönyvkiadó, Budapest.</w:t>
            </w:r>
          </w:p>
          <w:p w14:paraId="31035A41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Wallacher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 (1993):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Magmás és metamorf kőzetek I-II. Nemzeti Tankönyvkiadó.</w:t>
            </w:r>
          </w:p>
          <w:p w14:paraId="68AA4D0C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Wallacher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 (1993):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Üledékes kőzetek és kőzetalkotó ásványok I-II. Nemzeti Tankönyvkiadó.</w:t>
            </w:r>
          </w:p>
          <w:p w14:paraId="685AB29A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Скакун Л. (2002)</w:t>
            </w:r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F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Мінералогія. Конспект лекцій. Загальна мінералогія. Видавничий центр ЛНУ ім. Івана Франка</w:t>
            </w:r>
          </w:p>
          <w:p w14:paraId="7A82B7B3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Скакун Л. (2002)</w:t>
            </w:r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F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Мінералогія. Конспект лекцій. Систематична мінералогія.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Оксисолі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галогеніди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Видавничий центр ЛНУ ім. Івана Франка</w:t>
            </w:r>
          </w:p>
          <w:p w14:paraId="03CE549A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Скакун Л. (2003)</w:t>
            </w:r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F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Мінералогія. Конспект лекцій. Систематична мінералогія. Прості речовини, сульфіди, оксиди. Видавничий центр ЛНУ ім. Івана Франка</w:t>
            </w:r>
          </w:p>
          <w:p w14:paraId="1D90541D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Паранько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І. С. – </w:t>
            </w: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Сіворонов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А. О. – </w:t>
            </w: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Євтєхов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 Д.</w:t>
            </w:r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(2004):</w:t>
            </w:r>
            <w:r w:rsidRPr="005F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Геологія.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Мінерал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2A6A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Кривий</w:t>
            </w:r>
            <w:proofErr w:type="spellEnd"/>
            <w:r w:rsidRPr="005F2A6A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Ріг</w:t>
            </w:r>
            <w:proofErr w:type="spellEnd"/>
            <w:r w:rsidRPr="005F2A6A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F7B0E8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М. В. Багров – В. О. Боков – </w:t>
            </w:r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І. Г. </w:t>
            </w: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Черваньов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(2000):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Землезнавство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Либідь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4A7BFC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Добровольский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 В.</w:t>
            </w:r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(2001):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Геология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. ВЛАДОС,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836C3B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Gönczy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 (2006):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A földtan alapjai. II. RFKMF, Beregszász, 2006.</w:t>
            </w:r>
          </w:p>
          <w:p w14:paraId="15DBECAD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Gönczy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 (2005):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Földtani alapfogalmak.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KMPSzTT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Poliprint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, Ungvár, 2005.</w:t>
            </w:r>
          </w:p>
          <w:p w14:paraId="31136923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Hartai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Éva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(2011): Geológia. </w:t>
            </w:r>
            <w:hyperlink r:id="rId6" w:history="1">
              <w:r w:rsidRPr="005F2A6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http://www.tankonyvtar.hu/hu/tartalom/tamop425/0033_PDF_MFFTT600120/adatok.html</w:t>
              </w:r>
            </w:hyperlink>
          </w:p>
          <w:p w14:paraId="50B537B5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Tóth Erzsébet, – </w:t>
            </w: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Weiszburg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Tamás (2012):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Környezeti ásványtan. </w:t>
            </w:r>
            <w:hyperlink r:id="rId7" w:history="1">
              <w:r w:rsidRPr="005F2A6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http://www.tankonyvtar.hu/hu/tartalom/tamop425/0047_Weiszburg-Toth_Kornyezeti_asvanytan/adatok.html</w:t>
              </w:r>
            </w:hyperlink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70C58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Dávid Árpád (2011):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Ásvány és kőzettan. </w:t>
            </w:r>
            <w:hyperlink r:id="rId8" w:history="1">
              <w:r w:rsidRPr="005F2A6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http://www.tankonyvtar.hu/hu/tartalom/tamop425/0038_foldrajz_asvanyeskotzettanda/adatok.html</w:t>
              </w:r>
            </w:hyperlink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1173E6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Szakáll Sándor (2011):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Ásvány- és kőzettan alapjai. </w:t>
            </w:r>
            <w:hyperlink r:id="rId9" w:history="1">
              <w:r w:rsidRPr="005F2A6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http://www.tankonyvtar.hu/hu/tartalom/tamop425/0033_PDF_MFFAT6101/adatok.html</w:t>
              </w:r>
            </w:hyperlink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7EF8E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Harangi Sz. – Szakmány </w:t>
            </w:r>
            <w:proofErr w:type="spellStart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Gy</w:t>
            </w:r>
            <w:proofErr w:type="spellEnd"/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. – Józsa S. – Lukács R. – Sági T. (2013):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Magmás kőzetek és folyamatok – gyakorlati ismeretek magmás kőzetek vizsgálatához. </w:t>
            </w:r>
            <w:hyperlink r:id="rId10" w:history="1">
              <w:r w:rsidRPr="005F2A6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http://elte.prompt.hu/sites/default/files/tananyagok/MagmasKozetek/index.html</w:t>
              </w:r>
            </w:hyperlink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CE12D9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Тихоненко</w:t>
            </w:r>
            <w:proofErr w:type="spellEnd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 Г. – </w:t>
            </w:r>
            <w:proofErr w:type="spellStart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Дегтярьов</w:t>
            </w:r>
            <w:proofErr w:type="spellEnd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В. – </w:t>
            </w:r>
            <w:proofErr w:type="spellStart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Щуковський</w:t>
            </w:r>
            <w:proofErr w:type="spellEnd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 А. </w:t>
            </w:r>
            <w:proofErr w:type="spellStart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proofErr w:type="spellEnd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</w:t>
            </w:r>
            <w:proofErr w:type="spellEnd"/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</w:t>
            </w:r>
            <w:r w:rsidRPr="005F2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003</w:t>
            </w:r>
            <w:r w:rsidRPr="005F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 w:rsidRPr="005F2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Геологія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мінералогії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A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1" w:history="1">
              <w:r w:rsidRPr="005F2A6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.ztu.edu.ua/pluginfile.php/10393/mod_resource/content/1/%D0%A2%D0%B8%D1%85%D0%BE%D0%BD%D0%B5%D0%BD%D0%BA%D0%BE%20%D0%93%D0%95%D0%9E%D0%9B%D0%9E%D0%93%D0%86%D0%AF%20%D0%97%20%D0%9E%D0%A1%D0%9D%D0%9E%D0%92%D0%90%D0%9C%D0%98%20%D0%9C%D0%86%D0%9D%D0%95%D0%A0%D0%90%D0%9B%D0%9E%D0%93%D0%86%D0%87.pdf</w:t>
              </w:r>
            </w:hyperlink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B5D6C4" w14:textId="77777777" w:rsidR="005F2A6A" w:rsidRPr="005F2A6A" w:rsidRDefault="005F2A6A" w:rsidP="005F2A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6A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Павлишин</w:t>
            </w:r>
            <w:proofErr w:type="spellEnd"/>
            <w:r w:rsidRPr="005F2A6A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В.І., </w:t>
            </w:r>
            <w:proofErr w:type="spellStart"/>
            <w:r w:rsidRPr="005F2A6A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 w:rsidRPr="005F2A6A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інші</w:t>
            </w:r>
            <w:proofErr w:type="spellEnd"/>
            <w:r w:rsidRPr="005F2A6A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F2A6A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  <w:r w:rsidRPr="005F2A6A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Генезис</w:t>
            </w:r>
            <w:proofErr w:type="spellEnd"/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мінералів</w:t>
            </w:r>
            <w:proofErr w:type="spellEnd"/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KHT, </w:t>
            </w:r>
            <w:hyperlink r:id="rId12" w:history="1">
              <w:proofErr w:type="spellStart"/>
              <w:r w:rsidRPr="005F2A6A">
                <w:rPr>
                  <w:rFonts w:ascii="Times New Roman" w:hAnsi="Times New Roman" w:cs="Times New Roman"/>
                  <w:sz w:val="24"/>
                  <w:szCs w:val="24"/>
                </w:rPr>
                <w:t>Kиїв</w:t>
              </w:r>
              <w:proofErr w:type="spellEnd"/>
              <w:r w:rsidRPr="005F2A6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14:paraId="6EDCA165" w14:textId="06A65C7E" w:rsidR="0034285A" w:rsidRPr="005F2A6A" w:rsidRDefault="005F2A6A" w:rsidP="005F2A6A">
            <w:pPr>
              <w:numPr>
                <w:ilvl w:val="0"/>
                <w:numId w:val="2"/>
              </w:numPr>
              <w:ind w:left="39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2A6A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Лукієнко</w:t>
            </w:r>
            <w:proofErr w:type="spellEnd"/>
            <w:r w:rsidRPr="005F2A6A">
              <w:rPr>
                <w:rStyle w:val="textcomponent"/>
                <w:rFonts w:ascii="Times New Roman" w:hAnsi="Times New Roman" w:cs="Times New Roman"/>
                <w:b/>
                <w:sz w:val="24"/>
                <w:szCs w:val="24"/>
              </w:rPr>
              <w:t xml:space="preserve"> О.І (2008):</w:t>
            </w:r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Структурна</w:t>
            </w:r>
            <w:proofErr w:type="spellEnd"/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геологія</w:t>
            </w:r>
            <w:proofErr w:type="spellEnd"/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5F2A6A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A6A">
              <w:rPr>
                <w:rFonts w:ascii="Times New Roman" w:hAnsi="Times New Roman" w:cs="Times New Roman"/>
                <w:sz w:val="24"/>
                <w:szCs w:val="24"/>
              </w:rPr>
              <w:t xml:space="preserve">KHT, </w:t>
            </w:r>
            <w:hyperlink r:id="rId13" w:history="1">
              <w:proofErr w:type="spellStart"/>
              <w:r w:rsidRPr="005F2A6A">
                <w:rPr>
                  <w:rFonts w:ascii="Times New Roman" w:hAnsi="Times New Roman" w:cs="Times New Roman"/>
                  <w:sz w:val="24"/>
                  <w:szCs w:val="24"/>
                </w:rPr>
                <w:t>Kиїв</w:t>
              </w:r>
              <w:proofErr w:type="spellEnd"/>
              <w:r w:rsidRPr="005F2A6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14:paraId="21289B1A" w14:textId="77777777" w:rsidR="0034285A" w:rsidRDefault="0034285A">
            <w:pPr>
              <w:ind w:left="394" w:hanging="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098F8C" w14:textId="77777777" w:rsidR="0034285A" w:rsidRDefault="0034285A"/>
    <w:sectPr w:rsidR="0034285A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41913"/>
    <w:multiLevelType w:val="hybridMultilevel"/>
    <w:tmpl w:val="4E6A9B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C6EB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5A"/>
    <w:rsid w:val="000E5864"/>
    <w:rsid w:val="00200BAA"/>
    <w:rsid w:val="0034285A"/>
    <w:rsid w:val="003D4B3E"/>
    <w:rsid w:val="004004F2"/>
    <w:rsid w:val="005F2A6A"/>
    <w:rsid w:val="00683633"/>
    <w:rsid w:val="006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743E"/>
  <w15:docId w15:val="{EDC9ABA1-D9BC-4F6E-A7B4-7901F1A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rsid w:val="00200BAA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200B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00BAA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F2A6A"/>
  </w:style>
  <w:style w:type="character" w:customStyle="1" w:styleId="textcomponent">
    <w:name w:val="textcomponent"/>
    <w:basedOn w:val="Bekezdsalapbettpusa"/>
    <w:rsid w:val="005F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konyvtar.hu/hu/tartalom/tamop425/0038_foldrajz_asvanyeskotzettanda/adatok.html" TargetMode="External"/><Relationship Id="rId13" Type="http://schemas.openxmlformats.org/officeDocument/2006/relationships/hyperlink" Target="http://opac3.brff.monguz.hu/results?p_auth=xTHuO28T&amp;p_p_id=DisplayResult_WAR_akfweb&amp;p_p_lifecycle=1&amp;p_p_state=normal&amp;p_p_mode=view&amp;_DisplayResult_WAR_akfweb_action=searchByAuth&amp;_DisplayResult_WAR_akfweb_type=publishPlace&amp;_DisplayResult_WAR_akfweb_term=K%D0%B8%D1%97%D0%B2.&amp;_DisplayResult_WAR_akfweb_dbid=sol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nkonyvtar.hu/hu/tartalom/tamop425/0047_Weiszburg-Toth_Kornyezeti_asvanytan/adatok.html" TargetMode="External"/><Relationship Id="rId12" Type="http://schemas.openxmlformats.org/officeDocument/2006/relationships/hyperlink" Target="http://opac3.brff.monguz.hu/results?p_auth=xTHuO28T&amp;p_p_id=DisplayResult_WAR_akfweb&amp;p_p_lifecycle=1&amp;p_p_state=normal&amp;p_p_mode=view&amp;_DisplayResult_WAR_akfweb_action=searchByAuth&amp;_DisplayResult_WAR_akfweb_type=publishPlace&amp;_DisplayResult_WAR_akfweb_term=K%D0%B8%D1%97%D0%B2.&amp;_DisplayResult_WAR_akfweb_dbid=sol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konyvtar.hu/hu/tartalom/tamop425/0033_PDF_MFFTT600120/adatok.html" TargetMode="External"/><Relationship Id="rId11" Type="http://schemas.openxmlformats.org/officeDocument/2006/relationships/hyperlink" Target="https://learn.ztu.edu.ua/pluginfile.php/10393/mod_resource/content/1/%D0%A2%D0%B8%D1%85%D0%BE%D0%BD%D0%B5%D0%BD%D0%BA%D0%BE%20%D0%93%D0%95%D0%9E%D0%9B%D0%9E%D0%93%D0%86%D0%AF%20%D0%97%20%D0%9E%D0%A1%D0%9D%D0%9E%D0%92%D0%90%D0%9C%D0%98%20%D0%9C%D0%86%D0%9D%D0%95%D0%A0%D0%90%D0%9B%D0%9E%D0%93%D0%86%D0%87.pdf" TargetMode="External"/><Relationship Id="rId5" Type="http://schemas.openxmlformats.org/officeDocument/2006/relationships/hyperlink" Target="mailto:gonczy.sandor@kmf.org.u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lte.prompt.hu/sites/default/files/tananyagok/MagmasKozetek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konyvtar.hu/hu/tartalom/tamop425/0033_PDF_MFFAT6101/adat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2613</Words>
  <Characters>18035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4</cp:revision>
  <dcterms:created xsi:type="dcterms:W3CDTF">2024-08-17T11:24:00Z</dcterms:created>
  <dcterms:modified xsi:type="dcterms:W3CDTF">2024-08-17T11:45:00Z</dcterms:modified>
</cp:coreProperties>
</file>