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496E68" w14:textId="77777777" w:rsidR="0034285A" w:rsidRPr="00AA37AA" w:rsidRDefault="00683633">
      <w:pPr>
        <w:jc w:val="cente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II. Rákóci Ferenc Kárpátaljai Magyar Főiskola</w:t>
      </w:r>
    </w:p>
    <w:tbl>
      <w:tblPr>
        <w:tblStyle w:val="a"/>
        <w:tblW w:w="957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8"/>
        <w:gridCol w:w="1391"/>
        <w:gridCol w:w="1700"/>
        <w:gridCol w:w="1391"/>
        <w:gridCol w:w="1854"/>
        <w:gridCol w:w="1388"/>
      </w:tblGrid>
      <w:tr w:rsidR="0034285A" w:rsidRPr="00AA37AA" w14:paraId="4D8FE633" w14:textId="77777777">
        <w:trPr>
          <w:trHeight w:val="1453"/>
        </w:trPr>
        <w:tc>
          <w:tcPr>
            <w:tcW w:w="1848" w:type="dxa"/>
          </w:tcPr>
          <w:p w14:paraId="4E1D659F"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Képzési szint</w:t>
            </w:r>
          </w:p>
          <w:p w14:paraId="58D0566F" w14:textId="77777777" w:rsidR="0034285A" w:rsidRPr="00AA37AA" w:rsidRDefault="0034285A">
            <w:pPr>
              <w:rPr>
                <w:rFonts w:ascii="Times New Roman" w:eastAsia="Times New Roman" w:hAnsi="Times New Roman" w:cs="Times New Roman"/>
                <w:b/>
                <w:sz w:val="24"/>
                <w:szCs w:val="24"/>
              </w:rPr>
            </w:pPr>
          </w:p>
        </w:tc>
        <w:tc>
          <w:tcPr>
            <w:tcW w:w="1391" w:type="dxa"/>
            <w:vAlign w:val="center"/>
          </w:tcPr>
          <w:p w14:paraId="4B90B9B7" w14:textId="46382DDE" w:rsidR="0034285A" w:rsidRPr="00AA37AA" w:rsidRDefault="00275806">
            <w:pPr>
              <w:jc w:val="center"/>
              <w:rPr>
                <w:rFonts w:ascii="Times New Roman" w:eastAsia="Times New Roman" w:hAnsi="Times New Roman" w:cs="Times New Roman"/>
                <w:b/>
                <w:sz w:val="24"/>
                <w:szCs w:val="24"/>
              </w:rPr>
            </w:pPr>
            <w:r w:rsidRPr="00AA37AA">
              <w:rPr>
                <w:rFonts w:ascii="Times New Roman" w:hAnsi="Times New Roman" w:cs="Times New Roman"/>
                <w:b/>
                <w:sz w:val="24"/>
                <w:szCs w:val="24"/>
              </w:rPr>
              <w:t>BSc</w:t>
            </w:r>
          </w:p>
        </w:tc>
        <w:tc>
          <w:tcPr>
            <w:tcW w:w="1700" w:type="dxa"/>
          </w:tcPr>
          <w:p w14:paraId="0A316FB6" w14:textId="77777777" w:rsidR="0034285A" w:rsidRPr="00AA37AA" w:rsidRDefault="00683633">
            <w:pPr>
              <w:jc w:val="cente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Tagozat</w:t>
            </w:r>
          </w:p>
          <w:p w14:paraId="25973E82" w14:textId="77777777" w:rsidR="0034285A" w:rsidRPr="00AA37AA" w:rsidRDefault="0034285A">
            <w:pPr>
              <w:rPr>
                <w:rFonts w:ascii="Times New Roman" w:eastAsia="Times New Roman" w:hAnsi="Times New Roman" w:cs="Times New Roman"/>
                <w:b/>
                <w:sz w:val="24"/>
                <w:szCs w:val="24"/>
              </w:rPr>
            </w:pPr>
          </w:p>
        </w:tc>
        <w:tc>
          <w:tcPr>
            <w:tcW w:w="1391" w:type="dxa"/>
            <w:vAlign w:val="center"/>
          </w:tcPr>
          <w:p w14:paraId="3645CD34" w14:textId="25FF1D92" w:rsidR="0034285A" w:rsidRPr="00AA37AA" w:rsidRDefault="00631E40">
            <w:pPr>
              <w:jc w:val="center"/>
              <w:rPr>
                <w:rFonts w:ascii="Times New Roman" w:eastAsia="Times New Roman" w:hAnsi="Times New Roman" w:cs="Times New Roman"/>
                <w:b/>
                <w:sz w:val="24"/>
                <w:szCs w:val="24"/>
              </w:rPr>
            </w:pPr>
            <w:r>
              <w:rPr>
                <w:rFonts w:ascii="Times New Roman" w:hAnsi="Times New Roman" w:cs="Times New Roman"/>
                <w:b/>
                <w:sz w:val="24"/>
                <w:szCs w:val="24"/>
              </w:rPr>
              <w:t>levelező</w:t>
            </w:r>
          </w:p>
        </w:tc>
        <w:tc>
          <w:tcPr>
            <w:tcW w:w="1854" w:type="dxa"/>
          </w:tcPr>
          <w:p w14:paraId="2EDE24C6" w14:textId="77777777" w:rsidR="0034285A" w:rsidRPr="00AA37AA" w:rsidRDefault="00683633">
            <w:pPr>
              <w:jc w:val="cente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Tanév/félév</w:t>
            </w:r>
          </w:p>
          <w:p w14:paraId="1B359474" w14:textId="77777777" w:rsidR="0034285A" w:rsidRPr="00AA37AA" w:rsidRDefault="0034285A">
            <w:pPr>
              <w:jc w:val="center"/>
              <w:rPr>
                <w:rFonts w:ascii="Times New Roman" w:eastAsia="Times New Roman" w:hAnsi="Times New Roman" w:cs="Times New Roman"/>
                <w:b/>
                <w:sz w:val="24"/>
                <w:szCs w:val="24"/>
              </w:rPr>
            </w:pPr>
          </w:p>
          <w:p w14:paraId="718CD56B" w14:textId="77777777" w:rsidR="0034285A" w:rsidRPr="00AA37AA" w:rsidRDefault="0034285A">
            <w:pPr>
              <w:jc w:val="center"/>
              <w:rPr>
                <w:rFonts w:ascii="Times New Roman" w:eastAsia="Times New Roman" w:hAnsi="Times New Roman" w:cs="Times New Roman"/>
                <w:b/>
                <w:sz w:val="24"/>
                <w:szCs w:val="24"/>
              </w:rPr>
            </w:pPr>
          </w:p>
        </w:tc>
        <w:tc>
          <w:tcPr>
            <w:tcW w:w="1388" w:type="dxa"/>
            <w:vAlign w:val="center"/>
          </w:tcPr>
          <w:p w14:paraId="42E45B50" w14:textId="6612B741" w:rsidR="0034285A" w:rsidRPr="00AA37AA" w:rsidRDefault="00275806">
            <w:pPr>
              <w:ind w:left="360"/>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2024-2025/2</w:t>
            </w:r>
          </w:p>
        </w:tc>
      </w:tr>
    </w:tbl>
    <w:p w14:paraId="247F2013" w14:textId="77777777" w:rsidR="0034285A" w:rsidRPr="00AA37AA" w:rsidRDefault="0034285A">
      <w:pPr>
        <w:spacing w:after="120"/>
        <w:jc w:val="center"/>
        <w:rPr>
          <w:rFonts w:ascii="Times New Roman" w:eastAsia="Times New Roman" w:hAnsi="Times New Roman" w:cs="Times New Roman"/>
          <w:b/>
          <w:sz w:val="24"/>
          <w:szCs w:val="24"/>
        </w:rPr>
      </w:pPr>
    </w:p>
    <w:p w14:paraId="3BFE41CF" w14:textId="77777777" w:rsidR="0034285A" w:rsidRPr="00AA37AA" w:rsidRDefault="00683633">
      <w:pPr>
        <w:spacing w:after="120"/>
        <w:jc w:val="cente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Tantárgyleírás</w:t>
      </w:r>
    </w:p>
    <w:p w14:paraId="242F71ED" w14:textId="77777777" w:rsidR="0034285A" w:rsidRPr="00AA37AA" w:rsidRDefault="0034285A">
      <w:pPr>
        <w:spacing w:after="120"/>
        <w:jc w:val="center"/>
        <w:rPr>
          <w:rFonts w:ascii="Times New Roman" w:eastAsia="Times New Roman" w:hAnsi="Times New Roman" w:cs="Times New Roman"/>
          <w:b/>
          <w:sz w:val="24"/>
          <w:szCs w:val="24"/>
        </w:rPr>
      </w:pPr>
    </w:p>
    <w:tbl>
      <w:tblPr>
        <w:tblStyle w:val="a0"/>
        <w:tblW w:w="96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47"/>
        <w:gridCol w:w="5671"/>
      </w:tblGrid>
      <w:tr w:rsidR="0034285A" w:rsidRPr="00AA37AA" w14:paraId="1B022C6D" w14:textId="77777777">
        <w:tc>
          <w:tcPr>
            <w:tcW w:w="3947" w:type="dxa"/>
            <w:shd w:val="clear" w:color="auto" w:fill="D9D9D9"/>
          </w:tcPr>
          <w:p w14:paraId="4B324EC3"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A tantárgy címe</w:t>
            </w:r>
          </w:p>
        </w:tc>
        <w:tc>
          <w:tcPr>
            <w:tcW w:w="5671" w:type="dxa"/>
          </w:tcPr>
          <w:p w14:paraId="64047B7C" w14:textId="2D5AB7DD" w:rsidR="0034285A" w:rsidRPr="00AA37AA" w:rsidRDefault="005361A2">
            <w:pPr>
              <w:spacing w:after="120"/>
              <w:rPr>
                <w:rFonts w:ascii="Times New Roman" w:eastAsia="Times New Roman" w:hAnsi="Times New Roman" w:cs="Times New Roman"/>
                <w:sz w:val="24"/>
                <w:szCs w:val="24"/>
              </w:rPr>
            </w:pPr>
            <w:r w:rsidRPr="00AA37AA">
              <w:rPr>
                <w:rFonts w:ascii="Times New Roman" w:hAnsi="Times New Roman" w:cs="Times New Roman"/>
                <w:sz w:val="24"/>
                <w:szCs w:val="24"/>
              </w:rPr>
              <w:t>Geomorfológia</w:t>
            </w:r>
          </w:p>
        </w:tc>
      </w:tr>
      <w:tr w:rsidR="0034285A" w:rsidRPr="00AA37AA" w14:paraId="4A7EF05F" w14:textId="77777777">
        <w:tc>
          <w:tcPr>
            <w:tcW w:w="3947" w:type="dxa"/>
            <w:shd w:val="clear" w:color="auto" w:fill="D9D9D9"/>
          </w:tcPr>
          <w:p w14:paraId="3D6F060C"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Tanszék</w:t>
            </w:r>
          </w:p>
        </w:tc>
        <w:tc>
          <w:tcPr>
            <w:tcW w:w="5671" w:type="dxa"/>
          </w:tcPr>
          <w:p w14:paraId="6747D9E4" w14:textId="38811E58" w:rsidR="0034285A" w:rsidRPr="00AA37AA" w:rsidRDefault="005361A2">
            <w:pPr>
              <w:rPr>
                <w:rFonts w:ascii="Times New Roman" w:eastAsia="Times New Roman" w:hAnsi="Times New Roman" w:cs="Times New Roman"/>
                <w:sz w:val="24"/>
                <w:szCs w:val="24"/>
              </w:rPr>
            </w:pPr>
            <w:r w:rsidRPr="00AA37AA">
              <w:rPr>
                <w:rFonts w:ascii="Times New Roman" w:eastAsia="Times New Roman" w:hAnsi="Times New Roman" w:cs="Times New Roman"/>
                <w:sz w:val="24"/>
                <w:szCs w:val="24"/>
              </w:rPr>
              <w:t>Földrajz és Turizmus</w:t>
            </w:r>
          </w:p>
        </w:tc>
      </w:tr>
      <w:tr w:rsidR="0034285A" w:rsidRPr="00AA37AA" w14:paraId="37F90162" w14:textId="77777777">
        <w:tc>
          <w:tcPr>
            <w:tcW w:w="3947" w:type="dxa"/>
            <w:shd w:val="clear" w:color="auto" w:fill="D9D9D9"/>
          </w:tcPr>
          <w:p w14:paraId="02D83F9C"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Képzési program</w:t>
            </w:r>
          </w:p>
        </w:tc>
        <w:tc>
          <w:tcPr>
            <w:tcW w:w="5671" w:type="dxa"/>
          </w:tcPr>
          <w:p w14:paraId="3D0D0802" w14:textId="1C74C30D" w:rsidR="0034285A" w:rsidRPr="00AA37AA" w:rsidRDefault="005361A2">
            <w:pPr>
              <w:spacing w:after="120"/>
              <w:rPr>
                <w:rFonts w:ascii="Times New Roman" w:eastAsia="Times New Roman" w:hAnsi="Times New Roman" w:cs="Times New Roman"/>
                <w:sz w:val="24"/>
                <w:szCs w:val="24"/>
              </w:rPr>
            </w:pPr>
            <w:r w:rsidRPr="00AA37AA">
              <w:rPr>
                <w:rFonts w:ascii="Times New Roman" w:hAnsi="Times New Roman" w:cs="Times New Roman"/>
                <w:sz w:val="24"/>
                <w:szCs w:val="24"/>
                <w:lang w:val="uk-UA"/>
              </w:rPr>
              <w:t xml:space="preserve">01 </w:t>
            </w:r>
            <w:r w:rsidRPr="00AA37AA">
              <w:rPr>
                <w:rFonts w:ascii="Times New Roman" w:hAnsi="Times New Roman" w:cs="Times New Roman"/>
                <w:sz w:val="24"/>
                <w:szCs w:val="24"/>
              </w:rPr>
              <w:t>Oktatás. 014. Középiskolai oktatás (Földrajz)</w:t>
            </w:r>
          </w:p>
        </w:tc>
      </w:tr>
      <w:tr w:rsidR="0034285A" w:rsidRPr="00AA37AA" w14:paraId="294EA898" w14:textId="77777777">
        <w:tc>
          <w:tcPr>
            <w:tcW w:w="3947" w:type="dxa"/>
            <w:shd w:val="clear" w:color="auto" w:fill="D9D9D9"/>
          </w:tcPr>
          <w:p w14:paraId="66B6D01C"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A tantárgy típusa, kreditértéke, óraszáma (előadás/szeminárium/önálló munka)</w:t>
            </w:r>
          </w:p>
        </w:tc>
        <w:tc>
          <w:tcPr>
            <w:tcW w:w="5671" w:type="dxa"/>
          </w:tcPr>
          <w:p w14:paraId="0E5AB544" w14:textId="4EAE04E1" w:rsidR="0034285A" w:rsidRPr="00AA37AA" w:rsidRDefault="00683633">
            <w:pPr>
              <w:rPr>
                <w:rFonts w:ascii="Times New Roman" w:eastAsia="Times New Roman" w:hAnsi="Times New Roman" w:cs="Times New Roman"/>
                <w:sz w:val="24"/>
                <w:szCs w:val="24"/>
              </w:rPr>
            </w:pPr>
            <w:r w:rsidRPr="00AA37AA">
              <w:rPr>
                <w:rFonts w:ascii="Times New Roman" w:eastAsia="Times New Roman" w:hAnsi="Times New Roman" w:cs="Times New Roman"/>
                <w:b/>
                <w:sz w:val="24"/>
                <w:szCs w:val="24"/>
              </w:rPr>
              <w:t>Típus (kötelező vagy választható):</w:t>
            </w:r>
            <w:r w:rsidR="005361A2" w:rsidRPr="00AA37AA">
              <w:rPr>
                <w:rFonts w:ascii="Times New Roman" w:eastAsia="Times New Roman" w:hAnsi="Times New Roman" w:cs="Times New Roman"/>
                <w:b/>
                <w:sz w:val="24"/>
                <w:szCs w:val="24"/>
              </w:rPr>
              <w:t xml:space="preserve"> </w:t>
            </w:r>
            <w:r w:rsidR="005361A2" w:rsidRPr="00AA37AA">
              <w:rPr>
                <w:rFonts w:ascii="Times New Roman" w:hAnsi="Times New Roman" w:cs="Times New Roman"/>
                <w:sz w:val="24"/>
                <w:szCs w:val="24"/>
              </w:rPr>
              <w:t>kötelező</w:t>
            </w:r>
          </w:p>
          <w:p w14:paraId="48E8A52E" w14:textId="04FDFB9E" w:rsidR="0034285A" w:rsidRPr="00AA37AA" w:rsidRDefault="00683633">
            <w:pPr>
              <w:rPr>
                <w:rFonts w:ascii="Times New Roman" w:eastAsia="Times New Roman" w:hAnsi="Times New Roman" w:cs="Times New Roman"/>
                <w:sz w:val="24"/>
                <w:szCs w:val="24"/>
              </w:rPr>
            </w:pPr>
            <w:r w:rsidRPr="00AA37AA">
              <w:rPr>
                <w:rFonts w:ascii="Times New Roman" w:eastAsia="Times New Roman" w:hAnsi="Times New Roman" w:cs="Times New Roman"/>
                <w:b/>
                <w:sz w:val="24"/>
                <w:szCs w:val="24"/>
              </w:rPr>
              <w:t>Kreditérték</w:t>
            </w:r>
            <w:r w:rsidRPr="00AA37AA">
              <w:rPr>
                <w:rFonts w:ascii="Times New Roman" w:eastAsia="Times New Roman" w:hAnsi="Times New Roman" w:cs="Times New Roman"/>
                <w:sz w:val="24"/>
                <w:szCs w:val="24"/>
              </w:rPr>
              <w:t xml:space="preserve">: </w:t>
            </w:r>
            <w:r w:rsidR="005361A2" w:rsidRPr="00AA37AA">
              <w:rPr>
                <w:rFonts w:ascii="Times New Roman" w:eastAsia="Times New Roman" w:hAnsi="Times New Roman" w:cs="Times New Roman"/>
                <w:sz w:val="24"/>
                <w:szCs w:val="24"/>
              </w:rPr>
              <w:t>5</w:t>
            </w:r>
          </w:p>
          <w:p w14:paraId="2015A763" w14:textId="11F08A47" w:rsidR="0034285A" w:rsidRPr="000B4DBB" w:rsidRDefault="00683633">
            <w:pPr>
              <w:rPr>
                <w:rFonts w:ascii="Times New Roman" w:eastAsia="Times New Roman" w:hAnsi="Times New Roman" w:cs="Times New Roman"/>
                <w:sz w:val="24"/>
                <w:szCs w:val="24"/>
                <w:lang w:val="uk-UA"/>
              </w:rPr>
            </w:pPr>
            <w:r w:rsidRPr="00AA37AA">
              <w:rPr>
                <w:rFonts w:ascii="Times New Roman" w:eastAsia="Times New Roman" w:hAnsi="Times New Roman" w:cs="Times New Roman"/>
                <w:b/>
                <w:sz w:val="24"/>
                <w:szCs w:val="24"/>
              </w:rPr>
              <w:t>Előadás</w:t>
            </w:r>
            <w:r w:rsidRPr="00AA37AA">
              <w:rPr>
                <w:rFonts w:ascii="Times New Roman" w:eastAsia="Times New Roman" w:hAnsi="Times New Roman" w:cs="Times New Roman"/>
                <w:sz w:val="24"/>
                <w:szCs w:val="24"/>
              </w:rPr>
              <w:t xml:space="preserve">: </w:t>
            </w:r>
            <w:r w:rsidR="000B4DBB">
              <w:rPr>
                <w:rFonts w:ascii="Times New Roman" w:eastAsia="Times New Roman" w:hAnsi="Times New Roman" w:cs="Times New Roman"/>
                <w:sz w:val="24"/>
                <w:szCs w:val="24"/>
                <w:lang w:val="uk-UA"/>
              </w:rPr>
              <w:t>8</w:t>
            </w:r>
          </w:p>
          <w:p w14:paraId="79C333FD" w14:textId="086F2267" w:rsidR="0034285A" w:rsidRPr="000B4DBB" w:rsidRDefault="00683633">
            <w:pPr>
              <w:rPr>
                <w:rFonts w:ascii="Times New Roman" w:eastAsia="Times New Roman" w:hAnsi="Times New Roman" w:cs="Times New Roman"/>
                <w:sz w:val="24"/>
                <w:szCs w:val="24"/>
                <w:lang w:val="uk-UA"/>
              </w:rPr>
            </w:pPr>
            <w:r w:rsidRPr="00AA37AA">
              <w:rPr>
                <w:rFonts w:ascii="Times New Roman" w:eastAsia="Times New Roman" w:hAnsi="Times New Roman" w:cs="Times New Roman"/>
                <w:b/>
                <w:sz w:val="24"/>
                <w:szCs w:val="24"/>
              </w:rPr>
              <w:t>Szeminárium/gyakorlat</w:t>
            </w:r>
            <w:r w:rsidRPr="00AA37AA">
              <w:rPr>
                <w:rFonts w:ascii="Times New Roman" w:eastAsia="Times New Roman" w:hAnsi="Times New Roman" w:cs="Times New Roman"/>
                <w:sz w:val="24"/>
                <w:szCs w:val="24"/>
              </w:rPr>
              <w:t xml:space="preserve">: </w:t>
            </w:r>
            <w:r w:rsidR="000B4DBB">
              <w:rPr>
                <w:rFonts w:ascii="Times New Roman" w:eastAsia="Times New Roman" w:hAnsi="Times New Roman" w:cs="Times New Roman"/>
                <w:sz w:val="24"/>
                <w:szCs w:val="24"/>
                <w:lang w:val="uk-UA"/>
              </w:rPr>
              <w:t>-</w:t>
            </w:r>
          </w:p>
          <w:p w14:paraId="50AE657F" w14:textId="255A77C7" w:rsidR="0034285A" w:rsidRPr="00AA37AA" w:rsidRDefault="00683633">
            <w:pPr>
              <w:rPr>
                <w:rFonts w:ascii="Times New Roman" w:eastAsia="Times New Roman" w:hAnsi="Times New Roman" w:cs="Times New Roman"/>
                <w:sz w:val="24"/>
                <w:szCs w:val="24"/>
              </w:rPr>
            </w:pPr>
            <w:r w:rsidRPr="00AA37AA">
              <w:rPr>
                <w:rFonts w:ascii="Times New Roman" w:eastAsia="Times New Roman" w:hAnsi="Times New Roman" w:cs="Times New Roman"/>
                <w:b/>
                <w:sz w:val="24"/>
                <w:szCs w:val="24"/>
              </w:rPr>
              <w:t>Laboratóriumi munka</w:t>
            </w:r>
            <w:r w:rsidRPr="00AA37AA">
              <w:rPr>
                <w:rFonts w:ascii="Times New Roman" w:eastAsia="Times New Roman" w:hAnsi="Times New Roman" w:cs="Times New Roman"/>
                <w:sz w:val="24"/>
                <w:szCs w:val="24"/>
              </w:rPr>
              <w:t xml:space="preserve">: </w:t>
            </w:r>
            <w:r w:rsidR="005361A2" w:rsidRPr="00AA37AA">
              <w:rPr>
                <w:rFonts w:ascii="Times New Roman" w:eastAsia="Times New Roman" w:hAnsi="Times New Roman" w:cs="Times New Roman"/>
                <w:sz w:val="24"/>
                <w:szCs w:val="24"/>
              </w:rPr>
              <w:t>-</w:t>
            </w:r>
          </w:p>
          <w:p w14:paraId="4D78AB41" w14:textId="3B0984AF" w:rsidR="0034285A" w:rsidRPr="000B4DBB" w:rsidRDefault="00683633">
            <w:pPr>
              <w:rPr>
                <w:rFonts w:ascii="Times New Roman" w:eastAsia="Times New Roman" w:hAnsi="Times New Roman" w:cs="Times New Roman"/>
                <w:sz w:val="24"/>
                <w:szCs w:val="24"/>
                <w:lang w:val="uk-UA"/>
              </w:rPr>
            </w:pPr>
            <w:r w:rsidRPr="00AA37AA">
              <w:rPr>
                <w:rFonts w:ascii="Times New Roman" w:eastAsia="Times New Roman" w:hAnsi="Times New Roman" w:cs="Times New Roman"/>
                <w:b/>
                <w:sz w:val="24"/>
                <w:szCs w:val="24"/>
              </w:rPr>
              <w:t>Önálló munka</w:t>
            </w:r>
            <w:r w:rsidRPr="00AA37AA">
              <w:rPr>
                <w:rFonts w:ascii="Times New Roman" w:eastAsia="Times New Roman" w:hAnsi="Times New Roman" w:cs="Times New Roman"/>
                <w:sz w:val="24"/>
                <w:szCs w:val="24"/>
              </w:rPr>
              <w:t xml:space="preserve">: </w:t>
            </w:r>
            <w:r w:rsidR="005361A2" w:rsidRPr="00AA37AA">
              <w:rPr>
                <w:rFonts w:ascii="Times New Roman" w:eastAsia="Times New Roman" w:hAnsi="Times New Roman" w:cs="Times New Roman"/>
                <w:sz w:val="24"/>
                <w:szCs w:val="24"/>
              </w:rPr>
              <w:t>1</w:t>
            </w:r>
            <w:r w:rsidR="000B4DBB">
              <w:rPr>
                <w:rFonts w:ascii="Times New Roman" w:eastAsia="Times New Roman" w:hAnsi="Times New Roman" w:cs="Times New Roman"/>
                <w:sz w:val="24"/>
                <w:szCs w:val="24"/>
                <w:lang w:val="uk-UA"/>
              </w:rPr>
              <w:t>42</w:t>
            </w:r>
          </w:p>
        </w:tc>
      </w:tr>
      <w:tr w:rsidR="0034285A" w:rsidRPr="00AA37AA" w14:paraId="23444C24" w14:textId="77777777">
        <w:trPr>
          <w:trHeight w:val="1398"/>
        </w:trPr>
        <w:tc>
          <w:tcPr>
            <w:tcW w:w="3947" w:type="dxa"/>
            <w:shd w:val="clear" w:color="auto" w:fill="D9D9D9"/>
          </w:tcPr>
          <w:p w14:paraId="49A689BD"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Tárgyfelelős oktató(k) (név, tudományos fokozat, tudományos cím, e-mail cím)</w:t>
            </w:r>
          </w:p>
        </w:tc>
        <w:tc>
          <w:tcPr>
            <w:tcW w:w="5671" w:type="dxa"/>
          </w:tcPr>
          <w:p w14:paraId="12B7765B" w14:textId="471E277B" w:rsidR="0034285A" w:rsidRPr="00631E40" w:rsidRDefault="005361A2" w:rsidP="00631E40">
            <w:pPr>
              <w:rPr>
                <w:rFonts w:ascii="Times New Roman" w:hAnsi="Times New Roman" w:cs="Times New Roman"/>
                <w:sz w:val="24"/>
                <w:szCs w:val="24"/>
              </w:rPr>
            </w:pPr>
            <w:r w:rsidRPr="00AA37AA">
              <w:rPr>
                <w:rFonts w:ascii="Times New Roman" w:hAnsi="Times New Roman" w:cs="Times New Roman"/>
                <w:sz w:val="24"/>
                <w:szCs w:val="24"/>
              </w:rPr>
              <w:t xml:space="preserve">Gönczy Sándor, PhD, docens, </w:t>
            </w:r>
            <w:hyperlink r:id="rId5" w:history="1">
              <w:r w:rsidRPr="00AA37AA">
                <w:rPr>
                  <w:rStyle w:val="Hiperhivatkozs"/>
                  <w:rFonts w:ascii="Times New Roman" w:hAnsi="Times New Roman" w:cs="Times New Roman"/>
                  <w:sz w:val="24"/>
                  <w:szCs w:val="24"/>
                </w:rPr>
                <w:t>gonczy.sandor@kmf.org.ua</w:t>
              </w:r>
            </w:hyperlink>
            <w:r w:rsidRPr="00AA37AA">
              <w:rPr>
                <w:rFonts w:ascii="Times New Roman" w:hAnsi="Times New Roman" w:cs="Times New Roman"/>
                <w:sz w:val="24"/>
                <w:szCs w:val="24"/>
                <w:lang w:val="uk-UA"/>
              </w:rPr>
              <w:t xml:space="preserve"> </w:t>
            </w:r>
          </w:p>
        </w:tc>
      </w:tr>
      <w:tr w:rsidR="0034285A" w:rsidRPr="00AA37AA" w14:paraId="6027542B" w14:textId="77777777">
        <w:trPr>
          <w:trHeight w:val="1136"/>
        </w:trPr>
        <w:tc>
          <w:tcPr>
            <w:tcW w:w="3947" w:type="dxa"/>
            <w:shd w:val="clear" w:color="auto" w:fill="D9D9D9"/>
          </w:tcPr>
          <w:p w14:paraId="175EFA26" w14:textId="048789C1" w:rsidR="0034285A" w:rsidRPr="00AA37AA" w:rsidRDefault="00683633" w:rsidP="00F52614">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A tantárgy előkövetelményei</w:t>
            </w:r>
          </w:p>
        </w:tc>
        <w:tc>
          <w:tcPr>
            <w:tcW w:w="5671" w:type="dxa"/>
          </w:tcPr>
          <w:p w14:paraId="2E0A673D" w14:textId="7C86DEA4" w:rsidR="0034285A" w:rsidRPr="00AA37AA" w:rsidRDefault="00F52614" w:rsidP="00F52614">
            <w:pPr>
              <w:rPr>
                <w:rFonts w:ascii="Times New Roman" w:eastAsia="Times New Roman" w:hAnsi="Times New Roman" w:cs="Times New Roman"/>
                <w:sz w:val="24"/>
                <w:szCs w:val="24"/>
              </w:rPr>
            </w:pPr>
            <w:r w:rsidRPr="00AA37AA">
              <w:rPr>
                <w:rFonts w:ascii="Times New Roman" w:eastAsia="Times New Roman" w:hAnsi="Times New Roman" w:cs="Times New Roman"/>
                <w:sz w:val="24"/>
                <w:szCs w:val="24"/>
              </w:rPr>
              <w:t>nincs</w:t>
            </w:r>
          </w:p>
        </w:tc>
      </w:tr>
      <w:tr w:rsidR="0034285A" w:rsidRPr="00AA37AA" w14:paraId="79767E2D" w14:textId="77777777">
        <w:tc>
          <w:tcPr>
            <w:tcW w:w="3947" w:type="dxa"/>
            <w:shd w:val="clear" w:color="auto" w:fill="D9D9D9"/>
          </w:tcPr>
          <w:p w14:paraId="5FD4DA9F"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A tantárgy általános ismertetése, célja, várható eredményei, főbb témakörei</w:t>
            </w:r>
          </w:p>
          <w:p w14:paraId="03D40046" w14:textId="77777777" w:rsidR="0034285A" w:rsidRPr="00AA37AA" w:rsidRDefault="0034285A">
            <w:pPr>
              <w:rPr>
                <w:rFonts w:ascii="Times New Roman" w:eastAsia="Times New Roman" w:hAnsi="Times New Roman" w:cs="Times New Roman"/>
                <w:b/>
                <w:sz w:val="24"/>
                <w:szCs w:val="24"/>
              </w:rPr>
            </w:pPr>
          </w:p>
          <w:p w14:paraId="771B303A" w14:textId="77777777" w:rsidR="0034285A" w:rsidRPr="00AA37AA" w:rsidRDefault="0034285A">
            <w:pPr>
              <w:rPr>
                <w:rFonts w:ascii="Times New Roman" w:eastAsia="Times New Roman" w:hAnsi="Times New Roman" w:cs="Times New Roman"/>
                <w:b/>
                <w:sz w:val="24"/>
                <w:szCs w:val="24"/>
              </w:rPr>
            </w:pPr>
          </w:p>
        </w:tc>
        <w:tc>
          <w:tcPr>
            <w:tcW w:w="5671" w:type="dxa"/>
          </w:tcPr>
          <w:p w14:paraId="7F50ABF3" w14:textId="77777777" w:rsidR="00F52614" w:rsidRPr="00AA37AA" w:rsidRDefault="00F52614" w:rsidP="00F52614">
            <w:pPr>
              <w:ind w:firstLine="709"/>
              <w:jc w:val="both"/>
              <w:rPr>
                <w:rFonts w:ascii="Times New Roman" w:hAnsi="Times New Roman" w:cs="Times New Roman"/>
                <w:b/>
                <w:i/>
                <w:sz w:val="24"/>
                <w:szCs w:val="24"/>
              </w:rPr>
            </w:pPr>
            <w:r w:rsidRPr="00AA37AA">
              <w:rPr>
                <w:rFonts w:ascii="Times New Roman" w:hAnsi="Times New Roman" w:cs="Times New Roman"/>
                <w:b/>
                <w:i/>
                <w:sz w:val="24"/>
                <w:szCs w:val="24"/>
              </w:rPr>
              <w:t xml:space="preserve">Tárgy: </w:t>
            </w:r>
            <w:r w:rsidRPr="00AA37AA">
              <w:rPr>
                <w:rFonts w:ascii="Times New Roman" w:hAnsi="Times New Roman" w:cs="Times New Roman"/>
                <w:sz w:val="24"/>
                <w:szCs w:val="24"/>
              </w:rPr>
              <w:t>a földfelszínen ható erők sajátosságai, folyamatainak és formáinak jellemzése.</w:t>
            </w:r>
          </w:p>
          <w:p w14:paraId="54E17EFD" w14:textId="77777777" w:rsidR="00F52614" w:rsidRPr="00AA37AA" w:rsidRDefault="00F52614" w:rsidP="00F52614">
            <w:pPr>
              <w:pStyle w:val="Szvegtrzsbehzssal"/>
              <w:ind w:firstLine="561"/>
              <w:rPr>
                <w:szCs w:val="24"/>
              </w:rPr>
            </w:pPr>
            <w:r w:rsidRPr="00AA37AA">
              <w:rPr>
                <w:b/>
                <w:i/>
                <w:szCs w:val="24"/>
              </w:rPr>
              <w:t>A tantárgy célja:</w:t>
            </w:r>
            <w:r w:rsidRPr="00AA37AA">
              <w:rPr>
                <w:szCs w:val="24"/>
              </w:rPr>
              <w:t xml:space="preserve"> A tárgy célja, hogy bemutassa a geomorfológiai szemlélet fejlődését a földfelszín nagy morfológiai egységeinek értelmezésénél a klasszikus, monogenetikus teóriáktól kezdve a poligenetikus komplex felszínfejlődési elméletekig. Megvizsgálja az egyes éghajlati övekre jellemző folyamatokat és formákat, amelyek az adott éghajlati övre jellemzők, meghatározók és gyakran csak ott találhatók meg. Bemutatja a genetikai geomorfológia és a leíró geomorfológia közötti kapcsolatot.</w:t>
            </w:r>
          </w:p>
          <w:p w14:paraId="69D19789" w14:textId="77777777" w:rsidR="00F52614" w:rsidRPr="00AA37AA" w:rsidRDefault="00F52614" w:rsidP="00F52614">
            <w:pPr>
              <w:pStyle w:val="Szvegtrzsbehzssal2"/>
              <w:spacing w:after="0" w:line="240" w:lineRule="auto"/>
              <w:ind w:left="0"/>
              <w:jc w:val="both"/>
            </w:pPr>
            <w:r w:rsidRPr="00AA37AA">
              <w:t xml:space="preserve">A geomorfológia a földrajz oktatásában elsősorban ara szolgál, hogy a hallgatók a terepi munkák, kutatások során felismerjék, magyarázzák, jellemezzék az egyes morfológiai formákat, ismerjék az azt létrehozó endogén vagy exogén erőket és ismerjék az adott forma fejlődésének további lehetséges irányait. </w:t>
            </w:r>
          </w:p>
          <w:p w14:paraId="28AF44A1" w14:textId="77777777" w:rsidR="00F52614" w:rsidRPr="00AA37AA" w:rsidRDefault="00F52614" w:rsidP="00F52614">
            <w:pPr>
              <w:jc w:val="both"/>
              <w:rPr>
                <w:rFonts w:ascii="Times New Roman" w:hAnsi="Times New Roman" w:cs="Times New Roman"/>
                <w:b/>
                <w:i/>
                <w:sz w:val="24"/>
                <w:szCs w:val="24"/>
                <w:u w:val="single"/>
              </w:rPr>
            </w:pPr>
            <w:r w:rsidRPr="00AA37AA">
              <w:rPr>
                <w:rFonts w:ascii="Times New Roman" w:hAnsi="Times New Roman" w:cs="Times New Roman"/>
                <w:b/>
                <w:i/>
                <w:sz w:val="24"/>
                <w:szCs w:val="24"/>
                <w:u w:val="single"/>
              </w:rPr>
              <w:t>A tantárgy feladatai:</w:t>
            </w:r>
          </w:p>
          <w:p w14:paraId="66E89081" w14:textId="77777777" w:rsidR="00F52614" w:rsidRPr="00AA37AA" w:rsidRDefault="00F52614" w:rsidP="00F52614">
            <w:pPr>
              <w:ind w:firstLine="708"/>
              <w:jc w:val="both"/>
              <w:rPr>
                <w:rFonts w:ascii="Times New Roman" w:hAnsi="Times New Roman" w:cs="Times New Roman"/>
                <w:sz w:val="24"/>
                <w:szCs w:val="24"/>
              </w:rPr>
            </w:pPr>
            <w:r w:rsidRPr="00AA37AA">
              <w:rPr>
                <w:rFonts w:ascii="Times New Roman" w:hAnsi="Times New Roman" w:cs="Times New Roman"/>
                <w:b/>
                <w:i/>
                <w:sz w:val="24"/>
                <w:szCs w:val="24"/>
              </w:rPr>
              <w:t>– Módszertani:</w:t>
            </w:r>
            <w:r w:rsidRPr="00AA37AA">
              <w:rPr>
                <w:rFonts w:ascii="Times New Roman" w:hAnsi="Times New Roman" w:cs="Times New Roman"/>
                <w:b/>
                <w:sz w:val="24"/>
                <w:szCs w:val="24"/>
              </w:rPr>
              <w:t xml:space="preserve"> </w:t>
            </w:r>
            <w:r w:rsidRPr="00AA37AA">
              <w:rPr>
                <w:rFonts w:ascii="Times New Roman" w:hAnsi="Times New Roman" w:cs="Times New Roman"/>
                <w:sz w:val="24"/>
                <w:szCs w:val="24"/>
              </w:rPr>
              <w:t xml:space="preserve">bemutatni a hallgatóknak a földfelszínnel kapcsolatos ismeretek alkalmazásának az elméleti és módszertani sajátosságait a természet és a </w:t>
            </w:r>
            <w:r w:rsidRPr="00AA37AA">
              <w:rPr>
                <w:rFonts w:ascii="Times New Roman" w:hAnsi="Times New Roman" w:cs="Times New Roman"/>
                <w:sz w:val="24"/>
                <w:szCs w:val="24"/>
              </w:rPr>
              <w:lastRenderedPageBreak/>
              <w:t>társadalom működésének, valamint a regionális földrajzi eltéréseknek a megértésében.</w:t>
            </w:r>
          </w:p>
          <w:p w14:paraId="02FC91AA" w14:textId="77777777" w:rsidR="00F52614" w:rsidRPr="00AA37AA" w:rsidRDefault="00F52614" w:rsidP="00F52614">
            <w:pPr>
              <w:ind w:firstLine="708"/>
              <w:jc w:val="both"/>
              <w:rPr>
                <w:rFonts w:ascii="Times New Roman" w:hAnsi="Times New Roman" w:cs="Times New Roman"/>
                <w:sz w:val="24"/>
                <w:szCs w:val="24"/>
                <w:highlight w:val="yellow"/>
              </w:rPr>
            </w:pPr>
            <w:r w:rsidRPr="00AA37AA">
              <w:rPr>
                <w:rFonts w:ascii="Times New Roman" w:hAnsi="Times New Roman" w:cs="Times New Roman"/>
                <w:b/>
                <w:i/>
                <w:sz w:val="24"/>
                <w:szCs w:val="24"/>
              </w:rPr>
              <w:t xml:space="preserve">– Ismereti: </w:t>
            </w:r>
            <w:r w:rsidRPr="00AA37AA">
              <w:rPr>
                <w:rFonts w:ascii="Times New Roman" w:hAnsi="Times New Roman" w:cs="Times New Roman"/>
                <w:sz w:val="24"/>
                <w:szCs w:val="24"/>
              </w:rPr>
              <w:t xml:space="preserve">bemutatni a földfelszíni formákat és az őket létrehozó erőket. </w:t>
            </w:r>
          </w:p>
          <w:p w14:paraId="2E6CD058"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b/>
                <w:i/>
                <w:sz w:val="24"/>
                <w:szCs w:val="24"/>
              </w:rPr>
              <w:t>– Gyakorlati:</w:t>
            </w:r>
            <w:r w:rsidRPr="00AA37AA">
              <w:rPr>
                <w:rFonts w:ascii="Times New Roman" w:hAnsi="Times New Roman" w:cs="Times New Roman"/>
                <w:sz w:val="24"/>
                <w:szCs w:val="24"/>
              </w:rPr>
              <w:t xml:space="preserve"> megtanulni gyakorlatban a felszínformák felismerését a terepen illetve topográfiai térképen.</w:t>
            </w:r>
          </w:p>
          <w:p w14:paraId="1F81928B" w14:textId="77777777" w:rsidR="00F52614" w:rsidRPr="00AA37AA" w:rsidRDefault="00F52614" w:rsidP="00F52614">
            <w:pPr>
              <w:jc w:val="both"/>
              <w:rPr>
                <w:rFonts w:ascii="Times New Roman" w:hAnsi="Times New Roman" w:cs="Times New Roman"/>
                <w:b/>
                <w:sz w:val="24"/>
                <w:szCs w:val="24"/>
              </w:rPr>
            </w:pPr>
            <w:r w:rsidRPr="00AA37AA">
              <w:rPr>
                <w:rFonts w:ascii="Times New Roman" w:hAnsi="Times New Roman" w:cs="Times New Roman"/>
                <w:b/>
                <w:sz w:val="24"/>
                <w:szCs w:val="24"/>
              </w:rPr>
              <w:t>Tantárgyi tematika</w:t>
            </w:r>
          </w:p>
          <w:p w14:paraId="48DFAF6B"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Bevezetés. A geomorfológia, mint határtudomány. A genetikai és leíró geomorfológia kapcsolata. A földfelszín függőleges és vízszintes tagozódása</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A földfelszín fogalma. Relieftípusok a Földön.</w:t>
            </w:r>
          </w:p>
          <w:p w14:paraId="48597C4E"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Aprózódás és mállás. Az aprózódás és mállás fogalma, jelentősége, intenzitása a Földön. Az aprózódás és mállás típusai.</w:t>
            </w:r>
          </w:p>
          <w:p w14:paraId="2C028D69"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Éghajlati morfológiai régiók. A poláris és szubpoláris területek és a nedves közepes szélességű területek formacsoportjai. A nedves és félig nedves szubtrópusok forma együttesei. A váltakozóan nedves-száraz éghajlatú trópusok és az állandóan nedves trópusok formái. A félig száraz és száraz területek formái.</w:t>
            </w:r>
          </w:p>
          <w:p w14:paraId="78F7BD26"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 szárazföldi jég felszínalakító munkája. A gleccserek és jégtakarók földrajzi elterjedése. A negyedidőszaki eljegesedés és az eljegesedés története. A jégkorszakok kialakulásának okai. A gleccser képződése. A gleccserjég szerkezete. A gleccser mozgása, gleccserrepedések. A gleccserjég felszíne. Morénák. Gleccsertípusok. A mozgó jég felszínalakító munkája a hegységekben. A magashegységek jég alakította formái. A jégtakarók felszínalakító munkája.</w:t>
            </w:r>
          </w:p>
          <w:p w14:paraId="532049FF"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Periglaciális felszínformálás. Az örökfagy kialakulása és kiterjedése. A felszínalatti vizek típusai az örökfagy területén. Az örökfagy rétegződése. Krioturbáció. A felszínalatti jég. Szerkezeti talajok. Fagyhalmok és jégdombok. Az örökfagy olvadásformái. Az állandófagy visszahúzódása. Felszín közeli periglaciális folyamatok. Niváció és a krioplanáció. Periglaciális völgy és lejtőformálás. Magashegységi periglaciális és szubperiglaciális jelenségek.</w:t>
            </w:r>
          </w:p>
          <w:p w14:paraId="18C3AAC2"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 folyóvíz felszínformáló munkája. A vízfolyás fogalma, vízfolyástípusok, források és torkolatok, vízgyűjtők, vízválasztók. A vízgyűjtő területek, ill. folyó és völgyszakaszok morfometriai jellemzői, a vízhálózat rajzolata. Felszíni és felszínalatti lefolyás. Vízjárás és vízjárási rendszerek. A vízfolyás természete, a folyó esése, mederformálás, hordalékszállítás.  A folyóvizek által kialakított eróziós és akkumulációs formák. Teraszképződés.</w:t>
            </w:r>
          </w:p>
          <w:p w14:paraId="257A9644"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Az állóvizek felszínalakító munkája. A hullámverés felszínformáló munkája. Mélyvízű és sekélyvízű partok felszínalakító folyamatai és formái. Folyótorkolatok. A tengerszint tartós változásai és ezek hatása a partokra. Tengerpartok típusai.</w:t>
            </w:r>
          </w:p>
          <w:p w14:paraId="6AE3749C"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lastRenderedPageBreak/>
              <w:t>Löszgeomorfológia. A típusos lösz általános jellemzése. A lösz képződése, elterjedése, típusai. A lösz lepusztulásformái.</w:t>
            </w:r>
          </w:p>
          <w:p w14:paraId="32FD7092"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 szél felszínalakító munkája. A szél hordalékszállítása, a homokmozgás megindulásához szükséges kritikus nyírási sebesség. A szélfújta hordalék mozgása. A szél által szállított homokmennyiség meghatározása. A kifúvás és szélmarás folyamatai és formái. A szél felhalmozó munkája. A szél káros hatásai.</w:t>
            </w:r>
          </w:p>
          <w:p w14:paraId="3FD45A18"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Tömegmozgások. A tömegmozgás fogalma. Tömegmozgások általános feltételei. Omlások, kúszások. Csuszamlások, folyások.</w:t>
            </w:r>
          </w:p>
          <w:p w14:paraId="50912861"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 karsztosodó kőzetek alaktana. A karszt fogalma, kialakulása. Karsztos felszínformák. Karrok. A karsztos vízelvezetés domborzati formái. Karsztos síkságok. Karsztos maradványformák. Felhalmozódásos és épülő karsztformák. Felszínalatti karsztformák. Dolomitkarsztok, gipszkarsztok, sókarsztok.</w:t>
            </w:r>
          </w:p>
          <w:p w14:paraId="6BC6ED06" w14:textId="77777777" w:rsidR="00F52614" w:rsidRPr="00AA37AA" w:rsidRDefault="00F52614" w:rsidP="00F52614">
            <w:pPr>
              <w:jc w:val="both"/>
              <w:rPr>
                <w:rFonts w:ascii="Times New Roman" w:hAnsi="Times New Roman" w:cs="Times New Roman"/>
                <w:sz w:val="24"/>
                <w:szCs w:val="24"/>
              </w:rPr>
            </w:pPr>
            <w:r w:rsidRPr="00AA37AA">
              <w:rPr>
                <w:rFonts w:ascii="Times New Roman" w:hAnsi="Times New Roman" w:cs="Times New Roman"/>
                <w:sz w:val="24"/>
                <w:szCs w:val="24"/>
              </w:rPr>
              <w:t>Anropogén geomorfológia. Az antropogén geomorfológia rendszere. A bányászat és az ipar felszínformáló hatásai. A települések és a közlekedés hatása. A vízrendezés-, vízszabályozás, a mező- és erdőgazdálkodás felszínalakító hatásai.</w:t>
            </w:r>
          </w:p>
          <w:p w14:paraId="497FEC93" w14:textId="77777777" w:rsidR="00F52614" w:rsidRPr="00AA37AA" w:rsidRDefault="00F52614" w:rsidP="00F52614">
            <w:pPr>
              <w:jc w:val="both"/>
              <w:rPr>
                <w:rFonts w:ascii="Times New Roman" w:hAnsi="Times New Roman" w:cs="Times New Roman"/>
                <w:bCs/>
                <w:sz w:val="24"/>
                <w:szCs w:val="24"/>
              </w:rPr>
            </w:pPr>
            <w:r w:rsidRPr="00AA37AA">
              <w:rPr>
                <w:rFonts w:ascii="Times New Roman" w:hAnsi="Times New Roman" w:cs="Times New Roman"/>
                <w:sz w:val="24"/>
                <w:szCs w:val="24"/>
              </w:rPr>
              <w:t xml:space="preserve">A vulkanizmus felszínalakító tevékenysége. A vulkán fogalma. Tudománytörténeti áttekintés. A vulkanizmus földrajzi elterjedése. A lávafolyások formái. </w:t>
            </w:r>
            <w:r w:rsidRPr="00AA37AA">
              <w:rPr>
                <w:rFonts w:ascii="Times New Roman" w:hAnsi="Times New Roman" w:cs="Times New Roman"/>
                <w:bCs/>
                <w:sz w:val="24"/>
                <w:szCs w:val="24"/>
              </w:rPr>
              <w:t>Lávatakarók (árbazalt, trapp, platóbazalt). Víz vagy jégalatti vulkáni formák. A vulkáni felépítmények formái. Vulkáni kúpok eróziós formái. Piroklasztitok eróziós formái.</w:t>
            </w:r>
          </w:p>
          <w:p w14:paraId="4BA3A4BC" w14:textId="77777777" w:rsidR="00F52614" w:rsidRPr="00AA37AA" w:rsidRDefault="00F52614" w:rsidP="00F52614">
            <w:pPr>
              <w:jc w:val="both"/>
              <w:rPr>
                <w:rFonts w:ascii="Times New Roman" w:hAnsi="Times New Roman" w:cs="Times New Roman"/>
                <w:bCs/>
                <w:sz w:val="24"/>
                <w:szCs w:val="24"/>
              </w:rPr>
            </w:pPr>
            <w:r w:rsidRPr="00AA37AA">
              <w:rPr>
                <w:rFonts w:ascii="Times New Roman" w:hAnsi="Times New Roman" w:cs="Times New Roman"/>
                <w:bCs/>
                <w:sz w:val="24"/>
                <w:szCs w:val="24"/>
              </w:rPr>
              <w:t>Szerkezeti geomorfológia. A szerkezeti geomorfológia fogalma, részei. Szerkezeti meghatározottságú formák. Fosszilis szerkezeti formák. Szerkezeti felszínek. Kőzetmorfológia.</w:t>
            </w:r>
          </w:p>
          <w:p w14:paraId="6916271D" w14:textId="5FF39843" w:rsidR="0034285A" w:rsidRPr="00AA37AA" w:rsidRDefault="00F52614" w:rsidP="0068653E">
            <w:pPr>
              <w:jc w:val="both"/>
              <w:rPr>
                <w:rFonts w:ascii="Times New Roman" w:eastAsia="Times New Roman" w:hAnsi="Times New Roman" w:cs="Times New Roman"/>
                <w:sz w:val="24"/>
                <w:szCs w:val="24"/>
              </w:rPr>
            </w:pPr>
            <w:r w:rsidRPr="00AA37AA">
              <w:rPr>
                <w:rFonts w:ascii="Times New Roman" w:hAnsi="Times New Roman" w:cs="Times New Roman"/>
                <w:sz w:val="24"/>
                <w:szCs w:val="24"/>
              </w:rPr>
              <w:t>Felszínfejlődési elméletek. Az elegyengetett felszíneket magyarázó elméletek: A klasszikus felszínfejlődési elméletek. Klimatikus felszínfejlődési elméletek. Poligenetikus komplex felszínfejlődési elméletek.</w:t>
            </w:r>
          </w:p>
          <w:p w14:paraId="11E78218" w14:textId="77777777" w:rsidR="0034285A" w:rsidRPr="00AA37AA" w:rsidRDefault="0034285A">
            <w:pPr>
              <w:ind w:left="720"/>
              <w:jc w:val="both"/>
              <w:rPr>
                <w:rFonts w:ascii="Times New Roman" w:eastAsia="Times New Roman" w:hAnsi="Times New Roman" w:cs="Times New Roman"/>
                <w:sz w:val="24"/>
                <w:szCs w:val="24"/>
              </w:rPr>
            </w:pPr>
          </w:p>
        </w:tc>
      </w:tr>
      <w:tr w:rsidR="0034285A" w:rsidRPr="00AA37AA" w14:paraId="032D4283" w14:textId="77777777">
        <w:tc>
          <w:tcPr>
            <w:tcW w:w="9618" w:type="dxa"/>
            <w:gridSpan w:val="2"/>
            <w:shd w:val="clear" w:color="auto" w:fill="D9D9D9"/>
          </w:tcPr>
          <w:p w14:paraId="51D36BAC" w14:textId="77777777" w:rsidR="0034285A" w:rsidRPr="00AA37AA" w:rsidRDefault="00683633">
            <w:pPr>
              <w:jc w:val="cente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lastRenderedPageBreak/>
              <w:t>A tantárgy teljesítésének és értékelésének feltételei</w:t>
            </w:r>
          </w:p>
          <w:p w14:paraId="36D691E8" w14:textId="77777777" w:rsidR="0034285A" w:rsidRPr="00AA37AA" w:rsidRDefault="0034285A">
            <w:pPr>
              <w:rPr>
                <w:rFonts w:ascii="Times New Roman" w:eastAsia="Times New Roman" w:hAnsi="Times New Roman" w:cs="Times New Roman"/>
                <w:b/>
                <w:sz w:val="24"/>
                <w:szCs w:val="24"/>
              </w:rPr>
            </w:pPr>
          </w:p>
          <w:p w14:paraId="326260ED" w14:textId="44DB37FB" w:rsidR="0034285A" w:rsidRPr="00AA37AA" w:rsidRDefault="00F52614" w:rsidP="00F52614">
            <w:pPr>
              <w:jc w:val="both"/>
              <w:rPr>
                <w:rFonts w:ascii="Times New Roman" w:eastAsia="Times New Roman" w:hAnsi="Times New Roman" w:cs="Times New Roman"/>
                <w:sz w:val="24"/>
                <w:szCs w:val="24"/>
              </w:rPr>
            </w:pPr>
            <w:r w:rsidRPr="00AA37AA">
              <w:rPr>
                <w:rFonts w:ascii="Times New Roman" w:hAnsi="Times New Roman" w:cs="Times New Roman"/>
                <w:sz w:val="24"/>
                <w:szCs w:val="24"/>
              </w:rPr>
              <w:t xml:space="preserve">A tárgy egy féléves, öt kreditet ér és vizsgával zárul. A félév teljesítése során max. 100 pont szerezhető. Ebből </w:t>
            </w:r>
            <w:r w:rsidR="00117F5B">
              <w:rPr>
                <w:rFonts w:ascii="Times New Roman" w:hAnsi="Times New Roman" w:cs="Times New Roman"/>
                <w:sz w:val="24"/>
                <w:szCs w:val="24"/>
                <w:lang w:val="uk-UA"/>
              </w:rPr>
              <w:t>6</w:t>
            </w:r>
            <w:r w:rsidRPr="00AA37AA">
              <w:rPr>
                <w:rFonts w:ascii="Times New Roman" w:hAnsi="Times New Roman" w:cs="Times New Roman"/>
                <w:sz w:val="24"/>
                <w:szCs w:val="24"/>
              </w:rPr>
              <w:t xml:space="preserve">0 pontot évközben, </w:t>
            </w:r>
            <w:r w:rsidR="00117F5B">
              <w:rPr>
                <w:rFonts w:ascii="Times New Roman" w:hAnsi="Times New Roman" w:cs="Times New Roman"/>
                <w:sz w:val="24"/>
                <w:szCs w:val="24"/>
                <w:lang w:val="uk-UA"/>
              </w:rPr>
              <w:t>4</w:t>
            </w:r>
            <w:r w:rsidRPr="00AA37AA">
              <w:rPr>
                <w:rFonts w:ascii="Times New Roman" w:hAnsi="Times New Roman" w:cs="Times New Roman"/>
                <w:sz w:val="24"/>
                <w:szCs w:val="24"/>
              </w:rPr>
              <w:t>0-et pedig a</w:t>
            </w:r>
            <w:r w:rsidR="00117F5B">
              <w:rPr>
                <w:rFonts w:ascii="Times New Roman" w:hAnsi="Times New Roman" w:cs="Times New Roman"/>
                <w:sz w:val="24"/>
                <w:szCs w:val="24"/>
                <w:lang w:val="uk-UA"/>
              </w:rPr>
              <w:t>н ґкєіиудш</w:t>
            </w:r>
            <w:r w:rsidRPr="00AA37AA">
              <w:rPr>
                <w:rFonts w:ascii="Times New Roman" w:hAnsi="Times New Roman" w:cs="Times New Roman"/>
                <w:sz w:val="24"/>
                <w:szCs w:val="24"/>
              </w:rPr>
              <w:t xml:space="preserve"> vizsgán lehet megszerezni. Az évközi pontszerzés </w:t>
            </w:r>
            <w:r w:rsidR="00631E40">
              <w:rPr>
                <w:rFonts w:ascii="Times New Roman" w:hAnsi="Times New Roman" w:cs="Times New Roman"/>
                <w:sz w:val="24"/>
                <w:szCs w:val="24"/>
              </w:rPr>
              <w:t xml:space="preserve">írásban, </w:t>
            </w:r>
            <w:r w:rsidRPr="00AA37AA">
              <w:rPr>
                <w:rFonts w:ascii="Times New Roman" w:hAnsi="Times New Roman" w:cs="Times New Roman"/>
                <w:sz w:val="24"/>
                <w:szCs w:val="24"/>
              </w:rPr>
              <w:t xml:space="preserve">gyakorlati modulok teljesítésével történik. </w:t>
            </w:r>
            <w:r w:rsidR="00631E40">
              <w:rPr>
                <w:rFonts w:ascii="Times New Roman" w:hAnsi="Times New Roman" w:cs="Times New Roman"/>
                <w:b/>
                <w:sz w:val="24"/>
                <w:szCs w:val="24"/>
              </w:rPr>
              <w:t xml:space="preserve">A </w:t>
            </w:r>
            <w:r w:rsidRPr="00AA37AA">
              <w:rPr>
                <w:rFonts w:ascii="Times New Roman" w:hAnsi="Times New Roman" w:cs="Times New Roman"/>
                <w:b/>
                <w:sz w:val="24"/>
                <w:szCs w:val="24"/>
              </w:rPr>
              <w:t xml:space="preserve">gyakorlati munkák két alkalommal javíthatók! Vizsgához csak az engedhető, aki a félév folyamán minden gyakorlati modul pontszámának legalább a </w:t>
            </w:r>
            <w:r w:rsidRPr="00AA37AA">
              <w:rPr>
                <w:rFonts w:ascii="Times New Roman" w:hAnsi="Times New Roman" w:cs="Times New Roman"/>
                <w:b/>
                <w:sz w:val="24"/>
                <w:szCs w:val="24"/>
                <w:lang w:val="uk-UA"/>
              </w:rPr>
              <w:t>60 %-</w:t>
            </w:r>
            <w:r w:rsidRPr="00AA37AA">
              <w:rPr>
                <w:rFonts w:ascii="Times New Roman" w:hAnsi="Times New Roman" w:cs="Times New Roman"/>
                <w:b/>
                <w:sz w:val="24"/>
                <w:szCs w:val="24"/>
              </w:rPr>
              <w:t xml:space="preserve">át megszerzi! </w:t>
            </w:r>
            <w:bookmarkStart w:id="0" w:name="_gjdgxs" w:colFirst="0" w:colLast="0"/>
            <w:bookmarkEnd w:id="0"/>
          </w:p>
        </w:tc>
      </w:tr>
      <w:tr w:rsidR="0034285A" w:rsidRPr="00AA37AA" w14:paraId="02D37CA7" w14:textId="77777777">
        <w:tc>
          <w:tcPr>
            <w:tcW w:w="9618" w:type="dxa"/>
            <w:gridSpan w:val="2"/>
            <w:shd w:val="clear" w:color="auto" w:fill="auto"/>
          </w:tcPr>
          <w:p w14:paraId="7A5D49F8" w14:textId="77777777" w:rsidR="0034285A" w:rsidRPr="00AA37AA" w:rsidRDefault="003428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1"/>
              <w:tblW w:w="939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7"/>
              <w:gridCol w:w="2343"/>
              <w:gridCol w:w="4662"/>
            </w:tblGrid>
            <w:tr w:rsidR="0034285A" w:rsidRPr="00AA37AA" w14:paraId="7DEFE3CE" w14:textId="77777777">
              <w:trPr>
                <w:trHeight w:val="268"/>
              </w:trPr>
              <w:tc>
                <w:tcPr>
                  <w:tcW w:w="2387" w:type="dxa"/>
                  <w:shd w:val="clear" w:color="auto" w:fill="auto"/>
                </w:tcPr>
                <w:p w14:paraId="67EB99A4" w14:textId="77777777" w:rsidR="0034285A" w:rsidRPr="00AA37AA" w:rsidRDefault="00683633">
                  <w:pPr>
                    <w:jc w:val="both"/>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Félévi feladat</w:t>
                  </w:r>
                </w:p>
              </w:tc>
              <w:tc>
                <w:tcPr>
                  <w:tcW w:w="2343" w:type="dxa"/>
                  <w:shd w:val="clear" w:color="auto" w:fill="auto"/>
                </w:tcPr>
                <w:p w14:paraId="547224BC" w14:textId="77777777" w:rsidR="0034285A" w:rsidRPr="00AA37AA" w:rsidRDefault="00683633">
                  <w:pPr>
                    <w:jc w:val="both"/>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Elérhető pontszám</w:t>
                  </w:r>
                </w:p>
              </w:tc>
              <w:tc>
                <w:tcPr>
                  <w:tcW w:w="4662" w:type="dxa"/>
                  <w:shd w:val="clear" w:color="auto" w:fill="auto"/>
                </w:tcPr>
                <w:p w14:paraId="39F81950" w14:textId="77777777" w:rsidR="0034285A" w:rsidRPr="00AA37AA" w:rsidRDefault="00683633">
                  <w:pPr>
                    <w:jc w:val="both"/>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Értékelés szempontjai</w:t>
                  </w:r>
                </w:p>
              </w:tc>
            </w:tr>
            <w:tr w:rsidR="00F52614" w:rsidRPr="00AA37AA" w14:paraId="2A67E33F" w14:textId="77777777">
              <w:trPr>
                <w:trHeight w:val="283"/>
              </w:trPr>
              <w:tc>
                <w:tcPr>
                  <w:tcW w:w="2387" w:type="dxa"/>
                  <w:shd w:val="clear" w:color="auto" w:fill="auto"/>
                </w:tcPr>
                <w:p w14:paraId="672A8C73" w14:textId="0B7BAC71" w:rsidR="00F52614" w:rsidRPr="0068653E" w:rsidRDefault="00F52614">
                  <w:pPr>
                    <w:jc w:val="both"/>
                    <w:rPr>
                      <w:rFonts w:ascii="Times New Roman" w:hAnsi="Times New Roman" w:cs="Times New Roman"/>
                      <w:bCs/>
                      <w:sz w:val="24"/>
                      <w:szCs w:val="24"/>
                    </w:rPr>
                  </w:pPr>
                  <w:r w:rsidRPr="0068653E">
                    <w:rPr>
                      <w:rFonts w:ascii="Times New Roman" w:hAnsi="Times New Roman" w:cs="Times New Roman"/>
                      <w:bCs/>
                      <w:sz w:val="24"/>
                      <w:szCs w:val="24"/>
                      <w:lang w:val="uk-UA"/>
                    </w:rPr>
                    <w:t>4</w:t>
                  </w:r>
                  <w:r w:rsidRPr="0068653E">
                    <w:rPr>
                      <w:rFonts w:ascii="Times New Roman" w:hAnsi="Times New Roman" w:cs="Times New Roman"/>
                      <w:bCs/>
                      <w:sz w:val="24"/>
                      <w:szCs w:val="24"/>
                    </w:rPr>
                    <w:t>. modul: Gyakorlati munkák</w:t>
                  </w:r>
                  <w:r w:rsidR="00AC4250">
                    <w:rPr>
                      <w:rFonts w:ascii="Times New Roman" w:hAnsi="Times New Roman" w:cs="Times New Roman"/>
                      <w:bCs/>
                      <w:sz w:val="24"/>
                      <w:szCs w:val="24"/>
                    </w:rPr>
                    <w:t xml:space="preserve">. Részletesebben lásd az 1. sz. mellékletben. </w:t>
                  </w:r>
                </w:p>
              </w:tc>
              <w:tc>
                <w:tcPr>
                  <w:tcW w:w="2343" w:type="dxa"/>
                  <w:shd w:val="clear" w:color="auto" w:fill="auto"/>
                </w:tcPr>
                <w:p w14:paraId="665AFA4E" w14:textId="1B0AA06B" w:rsidR="00F52614" w:rsidRPr="00AA37AA" w:rsidRDefault="00057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uk-UA"/>
                    </w:rPr>
                    <w:t>6</w:t>
                  </w:r>
                  <w:r w:rsidR="00AA37AA" w:rsidRPr="00AA37AA">
                    <w:rPr>
                      <w:rFonts w:ascii="Times New Roman" w:eastAsia="Times New Roman" w:hAnsi="Times New Roman" w:cs="Times New Roman"/>
                      <w:sz w:val="24"/>
                      <w:szCs w:val="24"/>
                    </w:rPr>
                    <w:t>0</w:t>
                  </w:r>
                </w:p>
              </w:tc>
              <w:tc>
                <w:tcPr>
                  <w:tcW w:w="4662" w:type="dxa"/>
                  <w:shd w:val="clear" w:color="auto" w:fill="auto"/>
                </w:tcPr>
                <w:p w14:paraId="4B417D11" w14:textId="303D3E46" w:rsidR="00F52614" w:rsidRPr="00AA37AA" w:rsidRDefault="0068653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számítási feladatok és a fogalommeghatározások </w:t>
                  </w:r>
                  <w:r w:rsidRPr="00AA37AA">
                    <w:rPr>
                      <w:rFonts w:ascii="Times New Roman" w:eastAsia="Times New Roman" w:hAnsi="Times New Roman" w:cs="Times New Roman"/>
                      <w:sz w:val="24"/>
                      <w:szCs w:val="24"/>
                    </w:rPr>
                    <w:t xml:space="preserve">értékelése a </w:t>
                  </w:r>
                  <w:r>
                    <w:rPr>
                      <w:rFonts w:ascii="Times New Roman" w:eastAsia="Times New Roman" w:hAnsi="Times New Roman" w:cs="Times New Roman"/>
                      <w:sz w:val="24"/>
                      <w:szCs w:val="24"/>
                    </w:rPr>
                    <w:t xml:space="preserve">számítás pontossága és a </w:t>
                  </w:r>
                  <w:r w:rsidRPr="00AA37AA">
                    <w:rPr>
                      <w:rFonts w:ascii="Times New Roman" w:eastAsia="Times New Roman" w:hAnsi="Times New Roman" w:cs="Times New Roman"/>
                      <w:sz w:val="24"/>
                      <w:szCs w:val="24"/>
                    </w:rPr>
                    <w:t>válaszok teljessége alapján történik.</w:t>
                  </w:r>
                </w:p>
              </w:tc>
            </w:tr>
          </w:tbl>
          <w:p w14:paraId="4C9B748F" w14:textId="77777777" w:rsidR="0034285A" w:rsidRPr="00AA37AA" w:rsidRDefault="0034285A">
            <w:pPr>
              <w:jc w:val="both"/>
              <w:rPr>
                <w:rFonts w:ascii="Times New Roman" w:eastAsia="Times New Roman" w:hAnsi="Times New Roman" w:cs="Times New Roman"/>
                <w:sz w:val="24"/>
                <w:szCs w:val="24"/>
              </w:rPr>
            </w:pPr>
          </w:p>
        </w:tc>
      </w:tr>
      <w:tr w:rsidR="0034285A" w:rsidRPr="00AA37AA" w14:paraId="4614BB29" w14:textId="77777777">
        <w:tc>
          <w:tcPr>
            <w:tcW w:w="3947" w:type="dxa"/>
            <w:shd w:val="clear" w:color="auto" w:fill="D9D9D9"/>
          </w:tcPr>
          <w:p w14:paraId="0661B8F6"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t>A tantárggyal kapcsolatos egyéb tudnivalók, követelmények</w:t>
            </w:r>
          </w:p>
        </w:tc>
        <w:tc>
          <w:tcPr>
            <w:tcW w:w="5671" w:type="dxa"/>
          </w:tcPr>
          <w:p w14:paraId="6E0161E0" w14:textId="77777777" w:rsidR="0034285A" w:rsidRPr="00AA37AA" w:rsidRDefault="0034285A">
            <w:pPr>
              <w:rPr>
                <w:rFonts w:ascii="Times New Roman" w:eastAsia="Times New Roman" w:hAnsi="Times New Roman" w:cs="Times New Roman"/>
                <w:sz w:val="24"/>
                <w:szCs w:val="24"/>
              </w:rPr>
            </w:pPr>
          </w:p>
        </w:tc>
      </w:tr>
      <w:tr w:rsidR="0034285A" w:rsidRPr="00AA37AA" w14:paraId="2DD2EE37" w14:textId="77777777">
        <w:tc>
          <w:tcPr>
            <w:tcW w:w="3947" w:type="dxa"/>
            <w:shd w:val="clear" w:color="auto" w:fill="D9D9D9"/>
          </w:tcPr>
          <w:p w14:paraId="245CFB13" w14:textId="77777777" w:rsidR="0034285A" w:rsidRPr="00AA37AA" w:rsidRDefault="00683633">
            <w:pPr>
              <w:rPr>
                <w:rFonts w:ascii="Times New Roman" w:eastAsia="Times New Roman" w:hAnsi="Times New Roman" w:cs="Times New Roman"/>
                <w:b/>
                <w:sz w:val="24"/>
                <w:szCs w:val="24"/>
              </w:rPr>
            </w:pPr>
            <w:r w:rsidRPr="00AA37AA">
              <w:rPr>
                <w:rFonts w:ascii="Times New Roman" w:eastAsia="Times New Roman" w:hAnsi="Times New Roman" w:cs="Times New Roman"/>
                <w:b/>
                <w:sz w:val="24"/>
                <w:szCs w:val="24"/>
              </w:rPr>
              <w:lastRenderedPageBreak/>
              <w:t xml:space="preserve">A tantárgy alapvető irodalma és digitális segédanyagok </w:t>
            </w:r>
          </w:p>
          <w:p w14:paraId="1E18BFF3" w14:textId="77777777" w:rsidR="0034285A" w:rsidRPr="00AA37AA" w:rsidRDefault="0034285A">
            <w:pPr>
              <w:rPr>
                <w:rFonts w:ascii="Times New Roman" w:eastAsia="Times New Roman" w:hAnsi="Times New Roman" w:cs="Times New Roman"/>
                <w:b/>
                <w:sz w:val="24"/>
                <w:szCs w:val="24"/>
              </w:rPr>
            </w:pPr>
          </w:p>
          <w:p w14:paraId="3688A206" w14:textId="77777777" w:rsidR="0034285A" w:rsidRPr="00AA37AA" w:rsidRDefault="0034285A">
            <w:pPr>
              <w:rPr>
                <w:rFonts w:ascii="Times New Roman" w:eastAsia="Times New Roman" w:hAnsi="Times New Roman" w:cs="Times New Roman"/>
                <w:b/>
                <w:sz w:val="24"/>
                <w:szCs w:val="24"/>
              </w:rPr>
            </w:pPr>
          </w:p>
        </w:tc>
        <w:tc>
          <w:tcPr>
            <w:tcW w:w="5671" w:type="dxa"/>
          </w:tcPr>
          <w:p w14:paraId="4616443C" w14:textId="77777777" w:rsidR="006C347F" w:rsidRPr="00AA37AA" w:rsidRDefault="006C347F" w:rsidP="006C347F">
            <w:pPr>
              <w:jc w:val="both"/>
              <w:rPr>
                <w:rFonts w:ascii="Times New Roman" w:hAnsi="Times New Roman" w:cs="Times New Roman"/>
                <w:b/>
                <w:sz w:val="24"/>
                <w:szCs w:val="24"/>
              </w:rPr>
            </w:pPr>
            <w:r w:rsidRPr="00AA37AA">
              <w:rPr>
                <w:rFonts w:ascii="Times New Roman" w:hAnsi="Times New Roman" w:cs="Times New Roman"/>
                <w:b/>
                <w:sz w:val="24"/>
                <w:szCs w:val="24"/>
              </w:rPr>
              <w:t>Ajánlott szakirodalom:</w:t>
            </w:r>
          </w:p>
          <w:p w14:paraId="5F4489D6"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Báldi T. (1991):</w:t>
            </w:r>
            <w:r w:rsidRPr="00AA37AA">
              <w:rPr>
                <w:rFonts w:ascii="Times New Roman" w:hAnsi="Times New Roman" w:cs="Times New Roman"/>
                <w:sz w:val="24"/>
                <w:szCs w:val="24"/>
              </w:rPr>
              <w:t xml:space="preserve"> Elemző (általános) földtan I-II. ELTE TTK, Budapest (kézirat).</w:t>
            </w:r>
          </w:p>
          <w:p w14:paraId="6368C0FD"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Borsy Z. szerk. (1993):</w:t>
            </w:r>
            <w:r w:rsidRPr="00AA37AA">
              <w:rPr>
                <w:rFonts w:ascii="Times New Roman" w:hAnsi="Times New Roman" w:cs="Times New Roman"/>
                <w:sz w:val="24"/>
                <w:szCs w:val="24"/>
              </w:rPr>
              <w:t xml:space="preserve"> Általános természeti földrajz. Nemzeti Tankönyvkiadó, Budapest. </w:t>
            </w:r>
            <w:hyperlink r:id="rId6" w:history="1">
              <w:r w:rsidRPr="00AA37AA">
                <w:rPr>
                  <w:rStyle w:val="Hiperhivatkozs"/>
                  <w:rFonts w:ascii="Times New Roman" w:hAnsi="Times New Roman" w:cs="Times New Roman"/>
                  <w:sz w:val="24"/>
                  <w:szCs w:val="24"/>
                </w:rPr>
                <w:t>https://www.scribd.com/doc/289655094/Borsy-Zoltan-Altalanos-Termeszetfoldrajz</w:t>
              </w:r>
            </w:hyperlink>
            <w:r w:rsidRPr="00AA37AA">
              <w:rPr>
                <w:rFonts w:ascii="Times New Roman" w:hAnsi="Times New Roman" w:cs="Times New Roman"/>
                <w:sz w:val="24"/>
                <w:szCs w:val="24"/>
              </w:rPr>
              <w:t xml:space="preserve"> </w:t>
            </w:r>
          </w:p>
          <w:p w14:paraId="44C0997A"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Félegyházi E. – Kiss T. – Szabó J. (1999):</w:t>
            </w:r>
            <w:r w:rsidRPr="00AA37AA">
              <w:rPr>
                <w:rFonts w:ascii="Times New Roman" w:hAnsi="Times New Roman" w:cs="Times New Roman"/>
                <w:sz w:val="24"/>
                <w:szCs w:val="24"/>
              </w:rPr>
              <w:t xml:space="preserve"> Természetföldrajzi gyakorlatok (különös tekintettel a geomorfológiai vizsgálatokra). Kossuth Egyetemi Kiadó, Debrecen.</w:t>
            </w:r>
          </w:p>
          <w:p w14:paraId="2BCCC8EB" w14:textId="77777777" w:rsidR="006C347F" w:rsidRPr="00AA37AA" w:rsidRDefault="006C347F" w:rsidP="006C347F">
            <w:pPr>
              <w:jc w:val="both"/>
              <w:rPr>
                <w:rFonts w:ascii="Times New Roman" w:hAnsi="Times New Roman" w:cs="Times New Roman"/>
                <w:b/>
                <w:sz w:val="24"/>
                <w:szCs w:val="24"/>
              </w:rPr>
            </w:pPr>
            <w:r w:rsidRPr="00AA37AA">
              <w:rPr>
                <w:rStyle w:val="textcomponent"/>
                <w:rFonts w:ascii="Times New Roman" w:hAnsi="Times New Roman" w:cs="Times New Roman"/>
                <w:b/>
                <w:sz w:val="24"/>
                <w:szCs w:val="24"/>
              </w:rPr>
              <w:t>Gábris Gy. szerk (2013):</w:t>
            </w:r>
            <w:r w:rsidRPr="00AA37AA">
              <w:rPr>
                <w:rStyle w:val="textcomponent"/>
                <w:rFonts w:ascii="Times New Roman" w:hAnsi="Times New Roman" w:cs="Times New Roman"/>
                <w:sz w:val="24"/>
                <w:szCs w:val="24"/>
              </w:rPr>
              <w:t xml:space="preserve"> </w:t>
            </w:r>
            <w:r w:rsidRPr="00AA37AA">
              <w:rPr>
                <w:rFonts w:ascii="Times New Roman" w:hAnsi="Times New Roman" w:cs="Times New Roman"/>
                <w:sz w:val="24"/>
                <w:szCs w:val="24"/>
              </w:rPr>
              <w:t>Általános természeti földrajz</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II. </w:t>
            </w:r>
            <w:r w:rsidRPr="00AA37AA">
              <w:rPr>
                <w:rStyle w:val="textcomponent"/>
                <w:rFonts w:ascii="Times New Roman" w:hAnsi="Times New Roman" w:cs="Times New Roman"/>
                <w:sz w:val="24"/>
                <w:szCs w:val="24"/>
              </w:rPr>
              <w:t>ELTE Eötvös Kiadó</w:t>
            </w:r>
            <w:r w:rsidRPr="00AA37AA">
              <w:rPr>
                <w:rFonts w:ascii="Times New Roman" w:hAnsi="Times New Roman" w:cs="Times New Roman"/>
                <w:b/>
                <w:sz w:val="24"/>
                <w:szCs w:val="24"/>
              </w:rPr>
              <w:t xml:space="preserve"> </w:t>
            </w:r>
          </w:p>
          <w:p w14:paraId="6A44B2EA"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Gönczy S. – Szalai K. (2004):</w:t>
            </w:r>
            <w:r w:rsidRPr="00AA37AA">
              <w:rPr>
                <w:rFonts w:ascii="Times New Roman" w:hAnsi="Times New Roman" w:cs="Times New Roman"/>
                <w:sz w:val="24"/>
                <w:szCs w:val="24"/>
              </w:rPr>
              <w:t xml:space="preserve"> Geomorfológiai fogalomgyűjtemény. Oktatási segédanyag a földrajz szakos hallgatók számára. KMPSzTT. Beregszász. p80.</w:t>
            </w:r>
          </w:p>
          <w:p w14:paraId="6890A926"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Lóczy D. – Veress M. (2005):</w:t>
            </w:r>
            <w:r w:rsidRPr="00AA37AA">
              <w:rPr>
                <w:rFonts w:ascii="Times New Roman" w:hAnsi="Times New Roman" w:cs="Times New Roman"/>
                <w:sz w:val="24"/>
                <w:szCs w:val="24"/>
              </w:rPr>
              <w:t xml:space="preserve"> Geomorfológia I-II. Dialóg Campus Kiadó. Budapest – Pécs.</w:t>
            </w:r>
          </w:p>
          <w:p w14:paraId="10B61776"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rPr>
              <w:t>Lóki J. – Szabó J. (2007):</w:t>
            </w:r>
            <w:r w:rsidRPr="00AA37AA">
              <w:rPr>
                <w:rFonts w:ascii="Times New Roman" w:hAnsi="Times New Roman" w:cs="Times New Roman"/>
                <w:sz w:val="24"/>
                <w:szCs w:val="24"/>
              </w:rPr>
              <w:t xml:space="preserve"> A külső erők geomorfológiája. Kossuth Egyetemi Kiadó. Debrecen. </w:t>
            </w:r>
          </w:p>
          <w:p w14:paraId="34AEB8A0" w14:textId="77777777" w:rsidR="006C347F" w:rsidRPr="00AA37AA" w:rsidRDefault="006C347F" w:rsidP="006C347F">
            <w:pPr>
              <w:jc w:val="both"/>
              <w:rPr>
                <w:rFonts w:ascii="Times New Roman" w:hAnsi="Times New Roman" w:cs="Times New Roman"/>
                <w:sz w:val="24"/>
                <w:szCs w:val="24"/>
              </w:rPr>
            </w:pPr>
            <w:r w:rsidRPr="00AA37AA">
              <w:rPr>
                <w:rStyle w:val="textcomponent"/>
                <w:rFonts w:ascii="Times New Roman" w:hAnsi="Times New Roman" w:cs="Times New Roman"/>
                <w:b/>
                <w:sz w:val="24"/>
                <w:szCs w:val="24"/>
              </w:rPr>
              <w:t>Szabó J. szerk. (2013):</w:t>
            </w:r>
            <w:r w:rsidRPr="00AA37AA">
              <w:rPr>
                <w:rStyle w:val="textcomponent"/>
                <w:rFonts w:ascii="Times New Roman" w:hAnsi="Times New Roman" w:cs="Times New Roman"/>
                <w:sz w:val="24"/>
                <w:szCs w:val="24"/>
              </w:rPr>
              <w:t xml:space="preserve"> </w:t>
            </w:r>
            <w:r w:rsidRPr="00AA37AA">
              <w:rPr>
                <w:rFonts w:ascii="Times New Roman" w:hAnsi="Times New Roman" w:cs="Times New Roman"/>
                <w:sz w:val="24"/>
                <w:szCs w:val="24"/>
              </w:rPr>
              <w:t>Általános természeti földrajz</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I. </w:t>
            </w:r>
            <w:r w:rsidRPr="00AA37AA">
              <w:rPr>
                <w:rStyle w:val="textcomponent"/>
                <w:rFonts w:ascii="Times New Roman" w:hAnsi="Times New Roman" w:cs="Times New Roman"/>
                <w:sz w:val="24"/>
                <w:szCs w:val="24"/>
              </w:rPr>
              <w:t>ELTE Eötvös Kiadó</w:t>
            </w:r>
          </w:p>
          <w:p w14:paraId="2DED92CA"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sz w:val="24"/>
                <w:szCs w:val="24"/>
                <w:lang w:val="uk-UA"/>
              </w:rPr>
              <w:t>Стецюк</w:t>
            </w:r>
            <w:r w:rsidRPr="00AA37AA">
              <w:rPr>
                <w:rFonts w:ascii="Times New Roman" w:hAnsi="Times New Roman" w:cs="Times New Roman"/>
                <w:b/>
                <w:sz w:val="24"/>
                <w:szCs w:val="24"/>
              </w:rPr>
              <w:t xml:space="preserve"> </w:t>
            </w:r>
            <w:r w:rsidRPr="00AA37AA">
              <w:rPr>
                <w:rFonts w:ascii="Times New Roman" w:hAnsi="Times New Roman" w:cs="Times New Roman"/>
                <w:b/>
                <w:sz w:val="24"/>
                <w:szCs w:val="24"/>
                <w:lang w:val="uk-UA"/>
              </w:rPr>
              <w:t xml:space="preserve">В. В. </w:t>
            </w:r>
            <w:r w:rsidRPr="00AA37AA">
              <w:rPr>
                <w:rFonts w:ascii="Times New Roman" w:hAnsi="Times New Roman" w:cs="Times New Roman"/>
                <w:b/>
                <w:sz w:val="24"/>
                <w:szCs w:val="24"/>
              </w:rPr>
              <w:t xml:space="preserve">– </w:t>
            </w:r>
            <w:r w:rsidRPr="00AA37AA">
              <w:rPr>
                <w:rFonts w:ascii="Times New Roman" w:hAnsi="Times New Roman" w:cs="Times New Roman"/>
                <w:b/>
                <w:sz w:val="24"/>
                <w:szCs w:val="24"/>
                <w:lang w:val="uk-UA"/>
              </w:rPr>
              <w:t>Ковальчук</w:t>
            </w:r>
            <w:r w:rsidRPr="00AA37AA">
              <w:rPr>
                <w:rFonts w:ascii="Times New Roman" w:hAnsi="Times New Roman" w:cs="Times New Roman"/>
                <w:b/>
                <w:sz w:val="24"/>
                <w:szCs w:val="24"/>
              </w:rPr>
              <w:t xml:space="preserve"> </w:t>
            </w:r>
            <w:r w:rsidRPr="00AA37AA">
              <w:rPr>
                <w:rFonts w:ascii="Times New Roman" w:hAnsi="Times New Roman" w:cs="Times New Roman"/>
                <w:b/>
                <w:sz w:val="24"/>
                <w:szCs w:val="24"/>
                <w:lang w:val="uk-UA"/>
              </w:rPr>
              <w:t xml:space="preserve">І. П. </w:t>
            </w:r>
            <w:r w:rsidRPr="00AA37AA">
              <w:rPr>
                <w:rFonts w:ascii="Times New Roman" w:hAnsi="Times New Roman" w:cs="Times New Roman"/>
                <w:b/>
                <w:sz w:val="24"/>
                <w:szCs w:val="24"/>
              </w:rPr>
              <w:t xml:space="preserve">(2005): </w:t>
            </w:r>
            <w:r w:rsidRPr="00AA37AA">
              <w:rPr>
                <w:rFonts w:ascii="Times New Roman" w:hAnsi="Times New Roman" w:cs="Times New Roman"/>
                <w:sz w:val="24"/>
                <w:szCs w:val="24"/>
                <w:lang w:val="uk-UA"/>
              </w:rPr>
              <w:t>Основи геоморфології. Київ, Вища Школа.</w:t>
            </w:r>
            <w:r w:rsidRPr="00AA37AA">
              <w:rPr>
                <w:rFonts w:ascii="Times New Roman" w:hAnsi="Times New Roman" w:cs="Times New Roman"/>
                <w:sz w:val="24"/>
                <w:szCs w:val="24"/>
              </w:rPr>
              <w:t xml:space="preserve"> </w:t>
            </w:r>
          </w:p>
          <w:p w14:paraId="0E251FDC"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bCs/>
                <w:sz w:val="24"/>
                <w:szCs w:val="24"/>
              </w:rPr>
              <w:t xml:space="preserve">Хільчевського В.К. </w:t>
            </w:r>
            <w:r w:rsidRPr="00AA37AA">
              <w:rPr>
                <w:rFonts w:ascii="Times New Roman" w:hAnsi="Times New Roman" w:cs="Times New Roman"/>
                <w:b/>
                <w:bCs/>
                <w:sz w:val="24"/>
                <w:szCs w:val="24"/>
              </w:rPr>
              <w:noBreakHyphen/>
            </w:r>
            <w:r w:rsidRPr="00AA37AA">
              <w:rPr>
                <w:rFonts w:ascii="Times New Roman" w:hAnsi="Times New Roman" w:cs="Times New Roman"/>
                <w:b/>
                <w:bCs/>
                <w:sz w:val="24"/>
                <w:szCs w:val="24"/>
              </w:rPr>
              <w:softHyphen/>
              <w:t xml:space="preserve"> Ободовського О.Г. (2008):</w:t>
            </w:r>
            <w:r w:rsidRPr="00AA37AA">
              <w:rPr>
                <w:rFonts w:ascii="Times New Roman" w:hAnsi="Times New Roman" w:cs="Times New Roman"/>
                <w:bCs/>
                <w:sz w:val="24"/>
                <w:szCs w:val="24"/>
              </w:rPr>
              <w:t xml:space="preserve"> </w:t>
            </w:r>
            <w:r w:rsidRPr="00AA37AA">
              <w:rPr>
                <w:rFonts w:ascii="Times New Roman" w:hAnsi="Times New Roman" w:cs="Times New Roman"/>
                <w:bCs/>
                <w:sz w:val="24"/>
                <w:szCs w:val="24"/>
                <w:lang w:val="uk-UA"/>
              </w:rPr>
              <w:t xml:space="preserve">Загальна гідрологія. </w:t>
            </w:r>
            <w:r w:rsidRPr="00AA37AA">
              <w:rPr>
                <w:rFonts w:ascii="Times New Roman" w:hAnsi="Times New Roman" w:cs="Times New Roman"/>
                <w:sz w:val="24"/>
                <w:szCs w:val="24"/>
              </w:rPr>
              <w:t>Київ, Видавничо-поліграфічний центр «Київський університет».</w:t>
            </w:r>
          </w:p>
          <w:p w14:paraId="4143F18B" w14:textId="77777777" w:rsidR="006C347F" w:rsidRPr="00AA37AA" w:rsidRDefault="006C347F" w:rsidP="006C347F">
            <w:pPr>
              <w:jc w:val="both"/>
              <w:rPr>
                <w:rFonts w:ascii="Times New Roman" w:hAnsi="Times New Roman" w:cs="Times New Roman"/>
                <w:bCs/>
                <w:iCs/>
                <w:sz w:val="24"/>
                <w:szCs w:val="24"/>
              </w:rPr>
            </w:pPr>
            <w:r w:rsidRPr="00AA37AA">
              <w:rPr>
                <w:rFonts w:ascii="Times New Roman" w:hAnsi="Times New Roman" w:cs="Times New Roman"/>
                <w:b/>
                <w:bCs/>
                <w:color w:val="000000"/>
                <w:sz w:val="24"/>
                <w:szCs w:val="24"/>
              </w:rPr>
              <w:t>К</w:t>
            </w:r>
            <w:r w:rsidRPr="00AA37AA">
              <w:rPr>
                <w:rFonts w:ascii="Times New Roman" w:hAnsi="Times New Roman" w:cs="Times New Roman"/>
                <w:b/>
                <w:bCs/>
                <w:color w:val="000000"/>
                <w:sz w:val="24"/>
                <w:szCs w:val="24"/>
                <w:lang w:val="uk-UA"/>
              </w:rPr>
              <w:t xml:space="preserve">олтун </w:t>
            </w:r>
            <w:r w:rsidRPr="00AA37AA">
              <w:rPr>
                <w:rFonts w:ascii="Times New Roman" w:hAnsi="Times New Roman" w:cs="Times New Roman"/>
                <w:b/>
                <w:bCs/>
                <w:color w:val="000000"/>
                <w:sz w:val="24"/>
                <w:szCs w:val="24"/>
              </w:rPr>
              <w:t>О. – К</w:t>
            </w:r>
            <w:r w:rsidRPr="00AA37AA">
              <w:rPr>
                <w:rFonts w:ascii="Times New Roman" w:hAnsi="Times New Roman" w:cs="Times New Roman"/>
                <w:b/>
                <w:bCs/>
                <w:color w:val="000000"/>
                <w:sz w:val="24"/>
                <w:szCs w:val="24"/>
                <w:lang w:val="uk-UA"/>
              </w:rPr>
              <w:t>овальчук</w:t>
            </w:r>
            <w:r w:rsidRPr="00AA37AA">
              <w:rPr>
                <w:rFonts w:ascii="Times New Roman" w:hAnsi="Times New Roman" w:cs="Times New Roman"/>
                <w:b/>
                <w:bCs/>
                <w:color w:val="000000"/>
                <w:sz w:val="24"/>
                <w:szCs w:val="24"/>
              </w:rPr>
              <w:t xml:space="preserve"> І</w:t>
            </w:r>
            <w:r w:rsidRPr="00AA37AA">
              <w:rPr>
                <w:rFonts w:ascii="Times New Roman" w:hAnsi="Times New Roman" w:cs="Times New Roman"/>
                <w:b/>
                <w:bCs/>
                <w:color w:val="000000"/>
                <w:sz w:val="24"/>
                <w:szCs w:val="24"/>
                <w:lang w:val="uk-UA"/>
              </w:rPr>
              <w:t>.</w:t>
            </w:r>
            <w:r w:rsidRPr="00AA37AA">
              <w:rPr>
                <w:rFonts w:ascii="Times New Roman" w:hAnsi="Times New Roman" w:cs="Times New Roman"/>
                <w:b/>
                <w:bCs/>
                <w:color w:val="000000"/>
                <w:sz w:val="24"/>
                <w:szCs w:val="24"/>
              </w:rPr>
              <w:t xml:space="preserve"> (2012):</w:t>
            </w:r>
            <w:r w:rsidRPr="00AA37AA">
              <w:rPr>
                <w:rFonts w:ascii="Times New Roman" w:hAnsi="Times New Roman" w:cs="Times New Roman"/>
                <w:bCs/>
                <w:color w:val="000000"/>
                <w:sz w:val="24"/>
                <w:szCs w:val="24"/>
              </w:rPr>
              <w:t xml:space="preserve"> Антропогенна геоморфологія. </w:t>
            </w:r>
            <w:r w:rsidRPr="00AA37AA">
              <w:rPr>
                <w:rFonts w:ascii="Times New Roman" w:hAnsi="Times New Roman" w:cs="Times New Roman"/>
                <w:bCs/>
                <w:sz w:val="24"/>
                <w:szCs w:val="24"/>
              </w:rPr>
              <w:t xml:space="preserve">Львів-Київ, </w:t>
            </w:r>
            <w:r w:rsidRPr="00AA37AA">
              <w:rPr>
                <w:rFonts w:ascii="Times New Roman" w:hAnsi="Times New Roman" w:cs="Times New Roman"/>
                <w:bCs/>
                <w:iCs/>
                <w:sz w:val="24"/>
                <w:szCs w:val="24"/>
              </w:rPr>
              <w:t>Видавничий центр ЛНУ імені Івана Франка</w:t>
            </w:r>
          </w:p>
          <w:p w14:paraId="66964B4B" w14:textId="77777777" w:rsidR="006C347F" w:rsidRPr="00AA37AA" w:rsidRDefault="006C347F" w:rsidP="006C347F">
            <w:pPr>
              <w:autoSpaceDE w:val="0"/>
              <w:autoSpaceDN w:val="0"/>
              <w:adjustRightInd w:val="0"/>
              <w:jc w:val="both"/>
              <w:rPr>
                <w:rFonts w:ascii="Times New Roman" w:hAnsi="Times New Roman" w:cs="Times New Roman"/>
                <w:sz w:val="24"/>
                <w:szCs w:val="24"/>
              </w:rPr>
            </w:pPr>
            <w:r w:rsidRPr="00AA37AA">
              <w:rPr>
                <w:rFonts w:ascii="Times New Roman" w:hAnsi="Times New Roman" w:cs="Times New Roman"/>
                <w:b/>
                <w:bCs/>
                <w:color w:val="000000"/>
                <w:sz w:val="24"/>
                <w:szCs w:val="24"/>
              </w:rPr>
              <w:t>К</w:t>
            </w:r>
            <w:r w:rsidRPr="00AA37AA">
              <w:rPr>
                <w:rFonts w:ascii="Times New Roman" w:hAnsi="Times New Roman" w:cs="Times New Roman"/>
                <w:b/>
                <w:bCs/>
                <w:color w:val="000000"/>
                <w:sz w:val="24"/>
                <w:szCs w:val="24"/>
                <w:lang w:val="uk-UA"/>
              </w:rPr>
              <w:t xml:space="preserve">олтун </w:t>
            </w:r>
            <w:r w:rsidRPr="00AA37AA">
              <w:rPr>
                <w:rFonts w:ascii="Times New Roman" w:hAnsi="Times New Roman" w:cs="Times New Roman"/>
                <w:b/>
                <w:bCs/>
                <w:color w:val="000000"/>
                <w:sz w:val="24"/>
                <w:szCs w:val="24"/>
              </w:rPr>
              <w:t xml:space="preserve">О. (2006): </w:t>
            </w:r>
            <w:r w:rsidRPr="00AA37AA">
              <w:rPr>
                <w:rFonts w:ascii="Times New Roman" w:hAnsi="Times New Roman" w:cs="Times New Roman"/>
                <w:sz w:val="24"/>
                <w:szCs w:val="24"/>
              </w:rPr>
              <w:t>Вступ до геоморфології. Львів</w:t>
            </w:r>
          </w:p>
          <w:p w14:paraId="2ED3685E" w14:textId="77777777" w:rsidR="006C347F" w:rsidRPr="00AA37AA" w:rsidRDefault="006C347F" w:rsidP="006C347F">
            <w:pPr>
              <w:jc w:val="both"/>
              <w:rPr>
                <w:rFonts w:ascii="Times New Roman" w:hAnsi="Times New Roman" w:cs="Times New Roman"/>
                <w:bCs/>
                <w:iCs/>
                <w:sz w:val="24"/>
                <w:szCs w:val="24"/>
              </w:rPr>
            </w:pPr>
            <w:r w:rsidRPr="00AA37AA">
              <w:rPr>
                <w:rFonts w:ascii="Times New Roman" w:hAnsi="Times New Roman" w:cs="Times New Roman"/>
                <w:sz w:val="24"/>
                <w:szCs w:val="24"/>
              </w:rPr>
              <w:t xml:space="preserve">Видавничий центр ЛНУ імені Івана Франка. </w:t>
            </w:r>
          </w:p>
          <w:p w14:paraId="7F57BC1B" w14:textId="77777777" w:rsidR="006C347F" w:rsidRPr="00AA37AA" w:rsidRDefault="006C347F" w:rsidP="006C347F">
            <w:pPr>
              <w:jc w:val="both"/>
              <w:rPr>
                <w:rFonts w:ascii="Times New Roman" w:hAnsi="Times New Roman" w:cs="Times New Roman"/>
                <w:sz w:val="24"/>
                <w:szCs w:val="24"/>
              </w:rPr>
            </w:pPr>
            <w:r w:rsidRPr="00AA37AA">
              <w:rPr>
                <w:rFonts w:ascii="Times New Roman" w:hAnsi="Times New Roman" w:cs="Times New Roman"/>
                <w:b/>
                <w:bCs/>
                <w:sz w:val="24"/>
                <w:szCs w:val="24"/>
              </w:rPr>
              <w:t xml:space="preserve">Байрак Г. (2018): </w:t>
            </w:r>
            <w:r w:rsidRPr="00AA37AA">
              <w:rPr>
                <w:rFonts w:ascii="Times New Roman" w:hAnsi="Times New Roman" w:cs="Times New Roman"/>
                <w:sz w:val="24"/>
                <w:szCs w:val="24"/>
              </w:rPr>
              <w:t>Методи геоморфологічних досліджень. Львів, ЛНУ імені Івана Франка. ISBN 978-617-10-0440-5.</w:t>
            </w:r>
          </w:p>
          <w:p w14:paraId="21289B1A" w14:textId="2D6C6C30" w:rsidR="0034285A" w:rsidRPr="00AA37AA" w:rsidRDefault="006C347F" w:rsidP="006C347F">
            <w:pPr>
              <w:rPr>
                <w:rFonts w:ascii="Times New Roman" w:hAnsi="Times New Roman" w:cs="Times New Roman"/>
                <w:sz w:val="24"/>
                <w:szCs w:val="24"/>
              </w:rPr>
            </w:pPr>
            <w:r w:rsidRPr="00AA37AA">
              <w:rPr>
                <w:rFonts w:ascii="Times New Roman" w:hAnsi="Times New Roman" w:cs="Times New Roman"/>
                <w:b/>
                <w:sz w:val="24"/>
                <w:szCs w:val="24"/>
              </w:rPr>
              <w:t>Б</w:t>
            </w:r>
            <w:r w:rsidRPr="00AA37AA">
              <w:rPr>
                <w:rFonts w:ascii="Times New Roman" w:hAnsi="Times New Roman" w:cs="Times New Roman"/>
                <w:b/>
                <w:sz w:val="24"/>
                <w:szCs w:val="24"/>
                <w:lang w:val="uk-UA"/>
              </w:rPr>
              <w:t xml:space="preserve">айрак </w:t>
            </w:r>
            <w:r w:rsidRPr="00AA37AA">
              <w:rPr>
                <w:rFonts w:ascii="Times New Roman" w:hAnsi="Times New Roman" w:cs="Times New Roman"/>
                <w:b/>
                <w:sz w:val="24"/>
                <w:szCs w:val="24"/>
              </w:rPr>
              <w:t xml:space="preserve">Г. </w:t>
            </w:r>
            <w:r w:rsidRPr="00AA37AA">
              <w:rPr>
                <w:rFonts w:ascii="Times New Roman" w:hAnsi="Times New Roman" w:cs="Times New Roman"/>
                <w:b/>
                <w:bCs/>
                <w:color w:val="000000"/>
                <w:sz w:val="24"/>
                <w:szCs w:val="24"/>
              </w:rPr>
              <w:t>–</w:t>
            </w:r>
            <w:r w:rsidRPr="00AA37AA">
              <w:rPr>
                <w:rFonts w:ascii="Times New Roman" w:hAnsi="Times New Roman" w:cs="Times New Roman"/>
                <w:b/>
                <w:bCs/>
                <w:color w:val="000000"/>
                <w:sz w:val="24"/>
                <w:szCs w:val="24"/>
                <w:lang w:val="uk-UA"/>
              </w:rPr>
              <w:t xml:space="preserve"> </w:t>
            </w:r>
            <w:r w:rsidRPr="00AA37AA">
              <w:rPr>
                <w:rFonts w:ascii="Times New Roman" w:hAnsi="Times New Roman" w:cs="Times New Roman"/>
                <w:b/>
                <w:sz w:val="24"/>
                <w:szCs w:val="24"/>
              </w:rPr>
              <w:t>Г</w:t>
            </w:r>
            <w:r w:rsidRPr="00AA37AA">
              <w:rPr>
                <w:rFonts w:ascii="Times New Roman" w:hAnsi="Times New Roman" w:cs="Times New Roman"/>
                <w:b/>
                <w:sz w:val="24"/>
                <w:szCs w:val="24"/>
                <w:lang w:val="uk-UA"/>
              </w:rPr>
              <w:t xml:space="preserve">натюк </w:t>
            </w:r>
            <w:r w:rsidRPr="00AA37AA">
              <w:rPr>
                <w:rFonts w:ascii="Times New Roman" w:hAnsi="Times New Roman" w:cs="Times New Roman"/>
                <w:b/>
                <w:sz w:val="24"/>
                <w:szCs w:val="24"/>
              </w:rPr>
              <w:t xml:space="preserve">Р. </w:t>
            </w:r>
            <w:r w:rsidRPr="00AA37AA">
              <w:rPr>
                <w:rFonts w:ascii="Times New Roman" w:hAnsi="Times New Roman" w:cs="Times New Roman"/>
                <w:b/>
                <w:bCs/>
                <w:color w:val="000000"/>
                <w:sz w:val="24"/>
                <w:szCs w:val="24"/>
              </w:rPr>
              <w:t>–</w:t>
            </w:r>
            <w:r w:rsidRPr="00AA37AA">
              <w:rPr>
                <w:rFonts w:ascii="Times New Roman" w:hAnsi="Times New Roman" w:cs="Times New Roman"/>
                <w:b/>
                <w:bCs/>
                <w:color w:val="000000"/>
                <w:sz w:val="24"/>
                <w:szCs w:val="24"/>
                <w:lang w:val="uk-UA"/>
              </w:rPr>
              <w:t xml:space="preserve"> </w:t>
            </w:r>
            <w:r w:rsidRPr="00AA37AA">
              <w:rPr>
                <w:rFonts w:ascii="Times New Roman" w:hAnsi="Times New Roman" w:cs="Times New Roman"/>
                <w:b/>
                <w:sz w:val="24"/>
                <w:szCs w:val="24"/>
              </w:rPr>
              <w:t>Г</w:t>
            </w:r>
            <w:r w:rsidRPr="00AA37AA">
              <w:rPr>
                <w:rFonts w:ascii="Times New Roman" w:hAnsi="Times New Roman" w:cs="Times New Roman"/>
                <w:b/>
                <w:sz w:val="24"/>
                <w:szCs w:val="24"/>
                <w:lang w:val="uk-UA"/>
              </w:rPr>
              <w:t xml:space="preserve">орішний </w:t>
            </w:r>
            <w:r w:rsidRPr="00AA37AA">
              <w:rPr>
                <w:rFonts w:ascii="Times New Roman" w:hAnsi="Times New Roman" w:cs="Times New Roman"/>
                <w:b/>
                <w:sz w:val="24"/>
                <w:szCs w:val="24"/>
              </w:rPr>
              <w:t>П. (2008)</w:t>
            </w:r>
            <w:r w:rsidRPr="00AA37AA">
              <w:rPr>
                <w:rFonts w:ascii="Times New Roman" w:hAnsi="Times New Roman" w:cs="Times New Roman"/>
                <w:b/>
                <w:bCs/>
                <w:sz w:val="24"/>
                <w:szCs w:val="24"/>
              </w:rPr>
              <w:t>:</w:t>
            </w:r>
            <w:r w:rsidRPr="00AA37AA">
              <w:rPr>
                <w:rFonts w:ascii="Times New Roman" w:hAnsi="Times New Roman" w:cs="Times New Roman"/>
                <w:bCs/>
                <w:sz w:val="24"/>
                <w:szCs w:val="24"/>
              </w:rPr>
              <w:t xml:space="preserve"> Практикум</w:t>
            </w:r>
            <w:r w:rsidRPr="00AA37AA">
              <w:rPr>
                <w:rFonts w:ascii="Times New Roman" w:hAnsi="Times New Roman" w:cs="Times New Roman"/>
                <w:bCs/>
                <w:sz w:val="24"/>
                <w:szCs w:val="24"/>
                <w:lang w:val="uk-UA"/>
              </w:rPr>
              <w:t xml:space="preserve"> </w:t>
            </w:r>
            <w:r w:rsidRPr="00AA37AA">
              <w:rPr>
                <w:rFonts w:ascii="Times New Roman" w:hAnsi="Times New Roman" w:cs="Times New Roman"/>
                <w:bCs/>
                <w:sz w:val="24"/>
                <w:szCs w:val="24"/>
              </w:rPr>
              <w:t>з курсу</w:t>
            </w:r>
            <w:r w:rsidRPr="00AA37AA">
              <w:rPr>
                <w:rFonts w:ascii="Times New Roman" w:hAnsi="Times New Roman" w:cs="Times New Roman"/>
                <w:bCs/>
                <w:sz w:val="24"/>
                <w:szCs w:val="24"/>
                <w:lang w:val="uk-UA"/>
              </w:rPr>
              <w:t xml:space="preserve"> </w:t>
            </w:r>
            <w:r w:rsidRPr="00AA37AA">
              <w:rPr>
                <w:rFonts w:ascii="Times New Roman" w:hAnsi="Times New Roman" w:cs="Times New Roman"/>
                <w:bCs/>
                <w:sz w:val="24"/>
                <w:szCs w:val="24"/>
              </w:rPr>
              <w:t>“Г</w:t>
            </w:r>
            <w:r w:rsidRPr="00AA37AA">
              <w:rPr>
                <w:rFonts w:ascii="Times New Roman" w:hAnsi="Times New Roman" w:cs="Times New Roman"/>
                <w:bCs/>
                <w:sz w:val="24"/>
                <w:szCs w:val="24"/>
                <w:lang w:val="uk-UA"/>
              </w:rPr>
              <w:t>еоморфологія</w:t>
            </w:r>
            <w:r w:rsidRPr="00AA37AA">
              <w:rPr>
                <w:rFonts w:ascii="Times New Roman" w:hAnsi="Times New Roman" w:cs="Times New Roman"/>
                <w:bCs/>
                <w:sz w:val="24"/>
                <w:szCs w:val="24"/>
              </w:rPr>
              <w:t>”</w:t>
            </w:r>
            <w:r w:rsidRPr="00AA37AA">
              <w:rPr>
                <w:rFonts w:ascii="Times New Roman" w:hAnsi="Times New Roman" w:cs="Times New Roman"/>
                <w:bCs/>
                <w:sz w:val="24"/>
                <w:szCs w:val="24"/>
                <w:lang w:val="uk-UA"/>
              </w:rPr>
              <w:t>.</w:t>
            </w:r>
            <w:r w:rsidRPr="00AA37AA">
              <w:rPr>
                <w:rFonts w:ascii="Times New Roman" w:hAnsi="Times New Roman" w:cs="Times New Roman"/>
                <w:bCs/>
                <w:sz w:val="24"/>
                <w:szCs w:val="24"/>
              </w:rPr>
              <w:t xml:space="preserve"> </w:t>
            </w:r>
            <w:r w:rsidRPr="00AA37AA">
              <w:rPr>
                <w:rFonts w:ascii="Times New Roman" w:hAnsi="Times New Roman" w:cs="Times New Roman"/>
                <w:sz w:val="24"/>
                <w:szCs w:val="24"/>
              </w:rPr>
              <w:t>Львів</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Видавничий центр ЛНУ</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імені Івана Франка</w:t>
            </w:r>
            <w:r w:rsidRPr="00AA37AA">
              <w:rPr>
                <w:rFonts w:ascii="Times New Roman" w:hAnsi="Times New Roman" w:cs="Times New Roman"/>
                <w:bCs/>
                <w:iCs/>
                <w:sz w:val="24"/>
                <w:szCs w:val="24"/>
                <w:lang w:val="uk-UA"/>
              </w:rPr>
              <w:t>.</w:t>
            </w:r>
          </w:p>
        </w:tc>
      </w:tr>
    </w:tbl>
    <w:p w14:paraId="10098F8C" w14:textId="743E9E31" w:rsidR="0034285A" w:rsidRPr="00AA37AA" w:rsidRDefault="0034285A">
      <w:pPr>
        <w:rPr>
          <w:rFonts w:ascii="Times New Roman" w:hAnsi="Times New Roman" w:cs="Times New Roman"/>
          <w:sz w:val="24"/>
          <w:szCs w:val="24"/>
        </w:rPr>
      </w:pPr>
    </w:p>
    <w:p w14:paraId="238F7494" w14:textId="77777777" w:rsidR="006C347F" w:rsidRPr="00AA37AA" w:rsidRDefault="006C347F" w:rsidP="006C347F">
      <w:pPr>
        <w:spacing w:after="0" w:line="240" w:lineRule="auto"/>
        <w:ind w:firstLine="540"/>
        <w:jc w:val="center"/>
        <w:rPr>
          <w:rFonts w:ascii="Times New Roman" w:hAnsi="Times New Roman" w:cs="Times New Roman"/>
          <w:b/>
          <w:sz w:val="24"/>
          <w:szCs w:val="24"/>
        </w:rPr>
      </w:pPr>
      <w:bookmarkStart w:id="1" w:name="_Hlk174826915"/>
      <w:r w:rsidRPr="00AA37AA">
        <w:rPr>
          <w:rFonts w:ascii="Times New Roman" w:hAnsi="Times New Roman" w:cs="Times New Roman"/>
          <w:b/>
          <w:sz w:val="24"/>
          <w:szCs w:val="24"/>
        </w:rPr>
        <w:t>Minta feladatlap</w:t>
      </w:r>
      <w:r w:rsidRPr="00AA37AA">
        <w:rPr>
          <w:rFonts w:ascii="Times New Roman" w:hAnsi="Times New Roman" w:cs="Times New Roman"/>
          <w:b/>
          <w:sz w:val="24"/>
          <w:szCs w:val="24"/>
          <w:lang w:val="uk-UA"/>
        </w:rPr>
        <w:t xml:space="preserve"> / Приклад завдань</w:t>
      </w:r>
      <w:r w:rsidRPr="00AA37AA">
        <w:rPr>
          <w:rFonts w:ascii="Times New Roman" w:hAnsi="Times New Roman" w:cs="Times New Roman"/>
          <w:b/>
          <w:sz w:val="24"/>
          <w:szCs w:val="24"/>
        </w:rPr>
        <w:t>:</w:t>
      </w:r>
    </w:p>
    <w:p w14:paraId="51781174" w14:textId="6ED7DB8C" w:rsidR="006C347F" w:rsidRPr="00AA37AA" w:rsidRDefault="006C347F" w:rsidP="00FA113B">
      <w:pPr>
        <w:pStyle w:val="Cmsor1"/>
        <w:rPr>
          <w:sz w:val="24"/>
          <w:szCs w:val="24"/>
        </w:rPr>
      </w:pPr>
      <w:r w:rsidRPr="00AA37AA">
        <w:rPr>
          <w:sz w:val="24"/>
          <w:szCs w:val="24"/>
        </w:rPr>
        <w:t>Dátum</w:t>
      </w:r>
      <w:r w:rsidRPr="00AA37AA">
        <w:rPr>
          <w:sz w:val="24"/>
          <w:szCs w:val="24"/>
          <w:lang w:val="uk-UA"/>
        </w:rPr>
        <w:t xml:space="preserve"> / Дата</w:t>
      </w:r>
      <w:r w:rsidRPr="00AA37AA">
        <w:rPr>
          <w:sz w:val="24"/>
          <w:szCs w:val="24"/>
        </w:rPr>
        <w:t>: …………………………… Név</w:t>
      </w:r>
      <w:r w:rsidRPr="00AA37AA">
        <w:rPr>
          <w:sz w:val="24"/>
          <w:szCs w:val="24"/>
          <w:lang w:val="uk-UA"/>
        </w:rPr>
        <w:t xml:space="preserve"> / ПІБ</w:t>
      </w:r>
      <w:r w:rsidRPr="00AA37AA">
        <w:rPr>
          <w:sz w:val="24"/>
          <w:szCs w:val="24"/>
        </w:rPr>
        <w:t>: ………….…………………………</w:t>
      </w:r>
    </w:p>
    <w:p w14:paraId="0642781E" w14:textId="77777777" w:rsidR="006C347F" w:rsidRPr="00AA37AA" w:rsidRDefault="006C347F" w:rsidP="00AA37AA">
      <w:pPr>
        <w:spacing w:after="0" w:line="320" w:lineRule="exact"/>
        <w:jc w:val="center"/>
        <w:rPr>
          <w:rFonts w:ascii="Times New Roman" w:hAnsi="Times New Roman" w:cs="Times New Roman"/>
          <w:b/>
          <w:sz w:val="24"/>
          <w:szCs w:val="24"/>
          <w:lang w:val="uk-UA"/>
        </w:rPr>
      </w:pPr>
      <w:r w:rsidRPr="00AA37AA">
        <w:rPr>
          <w:rFonts w:ascii="Times New Roman" w:hAnsi="Times New Roman" w:cs="Times New Roman"/>
          <w:b/>
          <w:sz w:val="24"/>
          <w:szCs w:val="24"/>
        </w:rPr>
        <w:t>Írásbeli beszámoló geomorfológiából II. modul. I. változat</w:t>
      </w:r>
      <w:r w:rsidRPr="00AA37AA">
        <w:rPr>
          <w:rFonts w:ascii="Times New Roman" w:hAnsi="Times New Roman" w:cs="Times New Roman"/>
          <w:b/>
          <w:sz w:val="24"/>
          <w:szCs w:val="24"/>
          <w:lang w:val="uk-UA"/>
        </w:rPr>
        <w:t xml:space="preserve"> / Письмова контрольна робота з геоморфології. І</w:t>
      </w:r>
      <w:r w:rsidRPr="00AA37AA">
        <w:rPr>
          <w:rFonts w:ascii="Times New Roman" w:hAnsi="Times New Roman" w:cs="Times New Roman"/>
          <w:b/>
          <w:sz w:val="24"/>
          <w:szCs w:val="24"/>
        </w:rPr>
        <w:t>I</w:t>
      </w:r>
      <w:r w:rsidRPr="00AA37AA">
        <w:rPr>
          <w:rFonts w:ascii="Times New Roman" w:hAnsi="Times New Roman" w:cs="Times New Roman"/>
          <w:b/>
          <w:sz w:val="24"/>
          <w:szCs w:val="24"/>
          <w:lang w:val="uk-UA"/>
        </w:rPr>
        <w:t xml:space="preserve"> модуль, І варіант</w:t>
      </w:r>
    </w:p>
    <w:p w14:paraId="3F06DCBB" w14:textId="77777777" w:rsidR="006C347F" w:rsidRPr="00AA37AA" w:rsidRDefault="006C347F" w:rsidP="00AA37AA">
      <w:pPr>
        <w:spacing w:after="0" w:line="320" w:lineRule="exact"/>
        <w:jc w:val="center"/>
        <w:rPr>
          <w:rFonts w:ascii="Times New Roman" w:hAnsi="Times New Roman" w:cs="Times New Roman"/>
          <w:b/>
          <w:sz w:val="24"/>
          <w:szCs w:val="24"/>
          <w:lang w:val="uk-UA"/>
        </w:rPr>
      </w:pPr>
      <w:r w:rsidRPr="00AA37AA">
        <w:rPr>
          <w:rFonts w:ascii="Times New Roman" w:hAnsi="Times New Roman" w:cs="Times New Roman"/>
          <w:b/>
          <w:sz w:val="24"/>
          <w:szCs w:val="24"/>
        </w:rPr>
        <w:t xml:space="preserve">Glaciális és periglaciális felszínformálás / </w:t>
      </w:r>
      <w:r w:rsidRPr="00AA37AA">
        <w:rPr>
          <w:rFonts w:ascii="Times New Roman" w:hAnsi="Times New Roman" w:cs="Times New Roman"/>
          <w:b/>
          <w:sz w:val="24"/>
          <w:szCs w:val="24"/>
          <w:lang w:val="uk-UA"/>
        </w:rPr>
        <w:t xml:space="preserve">Гляціальне та перигляціальне формування поверхні. </w:t>
      </w:r>
    </w:p>
    <w:p w14:paraId="054ED6DE"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1. A pleisztocén eljegesedések megnevezése Észak-Amerikában</w:t>
      </w:r>
      <w:r w:rsidRPr="00AA37AA">
        <w:rPr>
          <w:rFonts w:ascii="Times New Roman" w:hAnsi="Times New Roman" w:cs="Times New Roman"/>
          <w:sz w:val="24"/>
          <w:szCs w:val="24"/>
          <w:lang w:val="uk-UA"/>
        </w:rPr>
        <w:t xml:space="preserve"> / Як називають плейстоценне оледеніння в Пн</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 Америці</w:t>
      </w:r>
      <w:r w:rsidRPr="00AA37AA">
        <w:rPr>
          <w:rFonts w:ascii="Times New Roman" w:hAnsi="Times New Roman" w:cs="Times New Roman"/>
          <w:sz w:val="24"/>
          <w:szCs w:val="24"/>
        </w:rPr>
        <w:t xml:space="preserve"> (1p</w:t>
      </w:r>
      <w:r w:rsidRPr="00AA37AA">
        <w:rPr>
          <w:rFonts w:ascii="Times New Roman" w:hAnsi="Times New Roman" w:cs="Times New Roman"/>
          <w:sz w:val="24"/>
          <w:szCs w:val="24"/>
          <w:lang w:val="uk-UA"/>
        </w:rPr>
        <w:t>.</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 </w:t>
      </w:r>
    </w:p>
    <w:p w14:paraId="3C95A976"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a. ……………………….. b. ……………………..</w:t>
      </w:r>
    </w:p>
    <w:p w14:paraId="5492F127"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c. ……………………….. d. ……………………..</w:t>
      </w:r>
    </w:p>
    <w:p w14:paraId="243A447B"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2. Jégközpontok Európában</w:t>
      </w:r>
      <w:r w:rsidRPr="00AA37AA">
        <w:rPr>
          <w:rFonts w:ascii="Times New Roman" w:hAnsi="Times New Roman" w:cs="Times New Roman"/>
          <w:sz w:val="24"/>
          <w:szCs w:val="24"/>
          <w:lang w:val="uk-UA"/>
        </w:rPr>
        <w:t xml:space="preserve"> / Льодові центри в Європі </w:t>
      </w:r>
      <w:r w:rsidRPr="00AA37AA">
        <w:rPr>
          <w:rFonts w:ascii="Times New Roman" w:hAnsi="Times New Roman" w:cs="Times New Roman"/>
          <w:sz w:val="24"/>
          <w:szCs w:val="24"/>
        </w:rPr>
        <w:t>(1p.):</w:t>
      </w:r>
    </w:p>
    <w:p w14:paraId="6A61D7F5" w14:textId="77777777" w:rsidR="006C347F" w:rsidRPr="00AA37AA" w:rsidRDefault="006C347F" w:rsidP="00AA37AA">
      <w:pPr>
        <w:spacing w:after="0" w:line="320" w:lineRule="exact"/>
        <w:rPr>
          <w:rFonts w:ascii="Times New Roman" w:hAnsi="Times New Roman" w:cs="Times New Roman"/>
          <w:b/>
          <w:sz w:val="24"/>
          <w:szCs w:val="24"/>
        </w:rPr>
      </w:pPr>
      <w:r w:rsidRPr="00AA37AA">
        <w:rPr>
          <w:rFonts w:ascii="Times New Roman" w:hAnsi="Times New Roman" w:cs="Times New Roman"/>
          <w:sz w:val="24"/>
          <w:szCs w:val="24"/>
        </w:rPr>
        <w:lastRenderedPageBreak/>
        <w:t>a. ………………………… b. ………………………… c. ……………………………</w:t>
      </w:r>
    </w:p>
    <w:p w14:paraId="46A6B176" w14:textId="77777777" w:rsidR="006C347F" w:rsidRPr="00AA37AA" w:rsidRDefault="006C347F" w:rsidP="00AA37AA">
      <w:pPr>
        <w:spacing w:after="0" w:line="320" w:lineRule="exact"/>
        <w:rPr>
          <w:rFonts w:ascii="Times New Roman" w:hAnsi="Times New Roman" w:cs="Times New Roman"/>
          <w:sz w:val="24"/>
          <w:szCs w:val="24"/>
        </w:rPr>
      </w:pPr>
      <w:smartTag w:uri="urn:schemas-microsoft-com:office:smarttags" w:element="metricconverter">
        <w:smartTagPr>
          <w:attr w:name="ProductID" w:val="3. A"/>
        </w:smartTagPr>
        <w:r w:rsidRPr="00AA37AA">
          <w:rPr>
            <w:rFonts w:ascii="Times New Roman" w:hAnsi="Times New Roman" w:cs="Times New Roman"/>
            <w:sz w:val="24"/>
            <w:szCs w:val="24"/>
          </w:rPr>
          <w:t>3. A</w:t>
        </w:r>
      </w:smartTag>
      <w:r w:rsidRPr="00AA37AA">
        <w:rPr>
          <w:rFonts w:ascii="Times New Roman" w:hAnsi="Times New Roman" w:cs="Times New Roman"/>
          <w:sz w:val="24"/>
          <w:szCs w:val="24"/>
        </w:rPr>
        <w:t xml:space="preserve"> gleccserjég képződése</w:t>
      </w:r>
      <w:r w:rsidRPr="00AA37AA">
        <w:rPr>
          <w:rFonts w:ascii="Times New Roman" w:hAnsi="Times New Roman" w:cs="Times New Roman"/>
          <w:sz w:val="24"/>
          <w:szCs w:val="24"/>
          <w:lang w:val="uk-UA"/>
        </w:rPr>
        <w:t xml:space="preserve"> / Формування (утворення) льодовиків </w:t>
      </w:r>
      <w:r w:rsidRPr="00AA37AA">
        <w:rPr>
          <w:rFonts w:ascii="Times New Roman" w:hAnsi="Times New Roman" w:cs="Times New Roman"/>
          <w:sz w:val="24"/>
          <w:szCs w:val="24"/>
        </w:rPr>
        <w:t>(2p.):</w:t>
      </w:r>
    </w:p>
    <w:p w14:paraId="03F2E572"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1858F745"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2812D607"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75A99AB7"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4. Sorold fel a gleccsertípusokat</w:t>
      </w:r>
      <w:r w:rsidRPr="00AA37AA">
        <w:rPr>
          <w:rFonts w:ascii="Times New Roman" w:hAnsi="Times New Roman" w:cs="Times New Roman"/>
          <w:sz w:val="24"/>
          <w:szCs w:val="24"/>
          <w:lang w:val="uk-UA"/>
        </w:rPr>
        <w:t xml:space="preserve"> / Назвіть типи льодовиків</w:t>
      </w:r>
      <w:r w:rsidRPr="00AA37AA">
        <w:rPr>
          <w:rFonts w:ascii="Times New Roman" w:hAnsi="Times New Roman" w:cs="Times New Roman"/>
          <w:sz w:val="24"/>
          <w:szCs w:val="24"/>
        </w:rPr>
        <w:t xml:space="preserve"> (1p.):</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a. ………………………. b. …..…………………. c. ……..,,,,………. d. ………………... e. ……………….… </w:t>
      </w:r>
    </w:p>
    <w:p w14:paraId="06A145F6"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f. ……………….…….. g. ………………… h. ……,,,………….</w:t>
      </w:r>
    </w:p>
    <w:p w14:paraId="74059BFF" w14:textId="2F245049"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5. Magyarázd meg a teknővölgy képződését</w:t>
      </w:r>
      <w:r w:rsidRPr="00AA37AA">
        <w:rPr>
          <w:rFonts w:ascii="Times New Roman" w:hAnsi="Times New Roman" w:cs="Times New Roman"/>
          <w:sz w:val="24"/>
          <w:szCs w:val="24"/>
          <w:lang w:val="uk-UA"/>
        </w:rPr>
        <w:t xml:space="preserve"> / Поясніть утворення трогової долини</w:t>
      </w:r>
      <w:r w:rsidRPr="00AA37AA">
        <w:rPr>
          <w:rFonts w:ascii="Times New Roman" w:hAnsi="Times New Roman" w:cs="Times New Roman"/>
          <w:sz w:val="24"/>
          <w:szCs w:val="24"/>
        </w:rPr>
        <w:t xml:space="preserve"> (3p):</w:t>
      </w:r>
    </w:p>
    <w:p w14:paraId="163E773B"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7570D3FE"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0481B502"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w:t>
      </w:r>
    </w:p>
    <w:p w14:paraId="7F09B968"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6. Sorolj fel, az örökfagy kialakulását befolyásoló tényezők közül legalább négyet</w:t>
      </w:r>
      <w:r w:rsidRPr="00AA37AA">
        <w:rPr>
          <w:rFonts w:ascii="Times New Roman" w:hAnsi="Times New Roman" w:cs="Times New Roman"/>
          <w:sz w:val="24"/>
          <w:szCs w:val="24"/>
          <w:lang w:val="uk-UA"/>
        </w:rPr>
        <w:t xml:space="preserve"> / Назвіть хоча б чотири фактори, які вплинули на утворення вічної мерзлоти</w:t>
      </w:r>
      <w:r w:rsidRPr="00AA37AA">
        <w:rPr>
          <w:rFonts w:ascii="Times New Roman" w:hAnsi="Times New Roman" w:cs="Times New Roman"/>
          <w:sz w:val="24"/>
          <w:szCs w:val="24"/>
        </w:rPr>
        <w:t xml:space="preserve"> (1p):</w:t>
      </w:r>
    </w:p>
    <w:p w14:paraId="331AC703"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a. …………………….. c. …………………….. b. …………………….. d. ……………………..</w:t>
      </w:r>
    </w:p>
    <w:p w14:paraId="25519E3A"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7. Az örökfagy típusai</w:t>
      </w:r>
      <w:r w:rsidRPr="00AA37AA">
        <w:rPr>
          <w:rFonts w:ascii="Times New Roman" w:hAnsi="Times New Roman" w:cs="Times New Roman"/>
          <w:sz w:val="24"/>
          <w:szCs w:val="24"/>
          <w:lang w:val="uk-UA"/>
        </w:rPr>
        <w:t xml:space="preserve"> / Назвіть типи вічної мерзлоти</w:t>
      </w:r>
      <w:r w:rsidRPr="00AA37AA">
        <w:rPr>
          <w:rFonts w:ascii="Times New Roman" w:hAnsi="Times New Roman" w:cs="Times New Roman"/>
          <w:sz w:val="24"/>
          <w:szCs w:val="24"/>
        </w:rPr>
        <w:t xml:space="preserve"> (1p. csak felsorolás</w:t>
      </w:r>
      <w:r w:rsidRPr="00AA37AA">
        <w:rPr>
          <w:rFonts w:ascii="Times New Roman" w:hAnsi="Times New Roman" w:cs="Times New Roman"/>
          <w:sz w:val="24"/>
          <w:szCs w:val="24"/>
          <w:lang w:val="uk-UA"/>
        </w:rPr>
        <w:t xml:space="preserve"> / лише перерахувати</w:t>
      </w:r>
      <w:r w:rsidRPr="00AA37AA">
        <w:rPr>
          <w:rFonts w:ascii="Times New Roman" w:hAnsi="Times New Roman" w:cs="Times New Roman"/>
          <w:sz w:val="24"/>
          <w:szCs w:val="24"/>
        </w:rPr>
        <w:t>):</w:t>
      </w:r>
    </w:p>
    <w:p w14:paraId="472FCC45" w14:textId="77777777" w:rsidR="006C347F" w:rsidRPr="00AA37AA" w:rsidRDefault="006C347F" w:rsidP="00AA37AA">
      <w:pPr>
        <w:spacing w:after="0" w:line="320" w:lineRule="exact"/>
        <w:rPr>
          <w:rFonts w:ascii="Times New Roman" w:hAnsi="Times New Roman" w:cs="Times New Roman"/>
          <w:sz w:val="24"/>
          <w:szCs w:val="24"/>
        </w:rPr>
      </w:pPr>
      <w:r w:rsidRPr="00AA37AA">
        <w:rPr>
          <w:rFonts w:ascii="Times New Roman" w:hAnsi="Times New Roman" w:cs="Times New Roman"/>
          <w:sz w:val="24"/>
          <w:szCs w:val="24"/>
        </w:rPr>
        <w:t>a. ………………………… b. …………………………… c. …………………………</w:t>
      </w:r>
    </w:p>
    <w:p w14:paraId="0FBC4B8F" w14:textId="5FA3D3B0" w:rsidR="006C347F" w:rsidRPr="00AA37AA" w:rsidRDefault="006C347F" w:rsidP="00AA37AA">
      <w:pPr>
        <w:spacing w:after="0" w:line="320" w:lineRule="exact"/>
        <w:jc w:val="center"/>
        <w:rPr>
          <w:rFonts w:ascii="Times New Roman" w:hAnsi="Times New Roman" w:cs="Times New Roman"/>
          <w:b/>
          <w:bCs/>
          <w:sz w:val="24"/>
          <w:szCs w:val="24"/>
        </w:rPr>
      </w:pPr>
      <w:r w:rsidRPr="00AA37AA">
        <w:rPr>
          <w:rFonts w:ascii="Times New Roman" w:hAnsi="Times New Roman" w:cs="Times New Roman"/>
          <w:b/>
          <w:bCs/>
          <w:sz w:val="24"/>
          <w:szCs w:val="24"/>
        </w:rPr>
        <w:t>Szerezhető pontszám</w:t>
      </w:r>
      <w:r w:rsidRPr="00AA37AA">
        <w:rPr>
          <w:rFonts w:ascii="Times New Roman" w:hAnsi="Times New Roman" w:cs="Times New Roman"/>
          <w:b/>
          <w:bCs/>
          <w:sz w:val="24"/>
          <w:szCs w:val="24"/>
          <w:lang w:val="uk-UA"/>
        </w:rPr>
        <w:t xml:space="preserve"> / Максимльна кількість балів</w:t>
      </w:r>
      <w:r w:rsidRPr="00AA37AA">
        <w:rPr>
          <w:rFonts w:ascii="Times New Roman" w:hAnsi="Times New Roman" w:cs="Times New Roman"/>
          <w:b/>
          <w:bCs/>
          <w:sz w:val="24"/>
          <w:szCs w:val="24"/>
        </w:rPr>
        <w:t xml:space="preserve">: </w:t>
      </w:r>
      <w:r w:rsidRPr="00AA37AA">
        <w:rPr>
          <w:rFonts w:ascii="Times New Roman" w:hAnsi="Times New Roman" w:cs="Times New Roman"/>
          <w:b/>
          <w:bCs/>
          <w:sz w:val="24"/>
          <w:szCs w:val="24"/>
          <w:lang w:val="uk-UA"/>
        </w:rPr>
        <w:t>1</w:t>
      </w:r>
      <w:r w:rsidRPr="00AA37AA">
        <w:rPr>
          <w:rFonts w:ascii="Times New Roman" w:hAnsi="Times New Roman" w:cs="Times New Roman"/>
          <w:b/>
          <w:bCs/>
          <w:sz w:val="24"/>
          <w:szCs w:val="24"/>
        </w:rPr>
        <w:t>0p. Szerzett</w:t>
      </w:r>
      <w:r w:rsidRPr="00AA37AA">
        <w:rPr>
          <w:rFonts w:ascii="Times New Roman" w:hAnsi="Times New Roman" w:cs="Times New Roman"/>
          <w:b/>
          <w:bCs/>
          <w:sz w:val="24"/>
          <w:szCs w:val="24"/>
          <w:lang w:val="uk-UA"/>
        </w:rPr>
        <w:t xml:space="preserve"> / Отримано</w:t>
      </w:r>
      <w:r w:rsidRPr="00AA37AA">
        <w:rPr>
          <w:rFonts w:ascii="Times New Roman" w:hAnsi="Times New Roman" w:cs="Times New Roman"/>
          <w:b/>
          <w:bCs/>
          <w:sz w:val="24"/>
          <w:szCs w:val="24"/>
        </w:rPr>
        <w:t>: ……p.</w:t>
      </w:r>
    </w:p>
    <w:p w14:paraId="45AB7448" w14:textId="539C7BFB" w:rsidR="006C347F" w:rsidRDefault="006C347F" w:rsidP="00AA37AA">
      <w:pPr>
        <w:spacing w:after="0" w:line="320" w:lineRule="exact"/>
        <w:jc w:val="center"/>
        <w:rPr>
          <w:rFonts w:ascii="Times New Roman" w:hAnsi="Times New Roman" w:cs="Times New Roman"/>
          <w:b/>
          <w:bCs/>
          <w:sz w:val="24"/>
          <w:szCs w:val="24"/>
          <w:lang w:val="uk-UA"/>
        </w:rPr>
      </w:pPr>
      <w:r w:rsidRPr="00AA37AA">
        <w:rPr>
          <w:rFonts w:ascii="Times New Roman" w:hAnsi="Times New Roman" w:cs="Times New Roman"/>
          <w:b/>
          <w:bCs/>
          <w:sz w:val="24"/>
          <w:szCs w:val="24"/>
        </w:rPr>
        <w:t>Értékelés</w:t>
      </w:r>
      <w:r w:rsidRPr="00AA37AA">
        <w:rPr>
          <w:rFonts w:ascii="Times New Roman" w:hAnsi="Times New Roman" w:cs="Times New Roman"/>
          <w:b/>
          <w:bCs/>
          <w:sz w:val="24"/>
          <w:szCs w:val="24"/>
          <w:lang w:val="uk-UA"/>
        </w:rPr>
        <w:t xml:space="preserve"> / Оцінювання</w:t>
      </w:r>
      <w:r w:rsidRPr="00AA37AA">
        <w:rPr>
          <w:rFonts w:ascii="Times New Roman" w:hAnsi="Times New Roman" w:cs="Times New Roman"/>
          <w:b/>
          <w:bCs/>
          <w:sz w:val="24"/>
          <w:szCs w:val="24"/>
        </w:rPr>
        <w:t>: 0-</w:t>
      </w:r>
      <w:r w:rsidRPr="00AA37AA">
        <w:rPr>
          <w:rFonts w:ascii="Times New Roman" w:hAnsi="Times New Roman" w:cs="Times New Roman"/>
          <w:b/>
          <w:bCs/>
          <w:sz w:val="24"/>
          <w:szCs w:val="24"/>
          <w:lang w:val="uk-UA"/>
        </w:rPr>
        <w:t>5</w:t>
      </w:r>
      <w:r w:rsidRPr="00AA37AA">
        <w:rPr>
          <w:rFonts w:ascii="Times New Roman" w:hAnsi="Times New Roman" w:cs="Times New Roman"/>
          <w:b/>
          <w:bCs/>
          <w:sz w:val="24"/>
          <w:szCs w:val="24"/>
        </w:rPr>
        <w:t>,5 pont –</w:t>
      </w:r>
      <w:r w:rsidRPr="00AA37AA">
        <w:rPr>
          <w:rFonts w:ascii="Times New Roman" w:hAnsi="Times New Roman" w:cs="Times New Roman"/>
          <w:b/>
          <w:bCs/>
          <w:sz w:val="24"/>
          <w:szCs w:val="24"/>
          <w:lang w:val="uk-UA"/>
        </w:rPr>
        <w:t xml:space="preserve"> </w:t>
      </w:r>
      <w:r w:rsidRPr="00AA37AA">
        <w:rPr>
          <w:rFonts w:ascii="Times New Roman" w:hAnsi="Times New Roman" w:cs="Times New Roman"/>
          <w:b/>
          <w:bCs/>
          <w:sz w:val="24"/>
          <w:szCs w:val="24"/>
        </w:rPr>
        <w:t>nem felelt meg</w:t>
      </w:r>
      <w:r w:rsidRPr="00AA37AA">
        <w:rPr>
          <w:rFonts w:ascii="Times New Roman" w:hAnsi="Times New Roman" w:cs="Times New Roman"/>
          <w:b/>
          <w:bCs/>
          <w:sz w:val="24"/>
          <w:szCs w:val="24"/>
          <w:lang w:val="uk-UA"/>
        </w:rPr>
        <w:t xml:space="preserve"> / не зараховано</w:t>
      </w:r>
      <w:r w:rsidRPr="00AA37AA">
        <w:rPr>
          <w:rFonts w:ascii="Times New Roman" w:hAnsi="Times New Roman" w:cs="Times New Roman"/>
          <w:b/>
          <w:bCs/>
          <w:sz w:val="24"/>
          <w:szCs w:val="24"/>
        </w:rPr>
        <w:t xml:space="preserve">; </w:t>
      </w:r>
      <w:r w:rsidRPr="00AA37AA">
        <w:rPr>
          <w:rFonts w:ascii="Times New Roman" w:hAnsi="Times New Roman" w:cs="Times New Roman"/>
          <w:b/>
          <w:bCs/>
          <w:sz w:val="24"/>
          <w:szCs w:val="24"/>
          <w:lang w:val="uk-UA"/>
        </w:rPr>
        <w:t>6</w:t>
      </w:r>
      <w:r w:rsidRPr="00AA37AA">
        <w:rPr>
          <w:rFonts w:ascii="Times New Roman" w:hAnsi="Times New Roman" w:cs="Times New Roman"/>
          <w:b/>
          <w:bCs/>
          <w:sz w:val="24"/>
          <w:szCs w:val="24"/>
        </w:rPr>
        <w:t>-</w:t>
      </w:r>
      <w:r w:rsidRPr="00AA37AA">
        <w:rPr>
          <w:rFonts w:ascii="Times New Roman" w:hAnsi="Times New Roman" w:cs="Times New Roman"/>
          <w:b/>
          <w:bCs/>
          <w:sz w:val="24"/>
          <w:szCs w:val="24"/>
          <w:lang w:val="uk-UA"/>
        </w:rPr>
        <w:t>1</w:t>
      </w:r>
      <w:r w:rsidRPr="00AA37AA">
        <w:rPr>
          <w:rFonts w:ascii="Times New Roman" w:hAnsi="Times New Roman" w:cs="Times New Roman"/>
          <w:b/>
          <w:bCs/>
          <w:sz w:val="24"/>
          <w:szCs w:val="24"/>
        </w:rPr>
        <w:t xml:space="preserve">0 pont megfelelt </w:t>
      </w:r>
      <w:r w:rsidRPr="00AA37AA">
        <w:rPr>
          <w:rFonts w:ascii="Times New Roman" w:hAnsi="Times New Roman" w:cs="Times New Roman"/>
          <w:b/>
          <w:bCs/>
          <w:sz w:val="24"/>
          <w:szCs w:val="24"/>
          <w:lang w:val="uk-UA"/>
        </w:rPr>
        <w:t>/ зараховано</w:t>
      </w:r>
    </w:p>
    <w:p w14:paraId="354D20B4" w14:textId="6A0E8304" w:rsidR="00FA113B" w:rsidRDefault="00FA113B">
      <w:pPr>
        <w:rPr>
          <w:rFonts w:ascii="Times New Roman" w:hAnsi="Times New Roman" w:cs="Times New Roman"/>
          <w:b/>
          <w:bCs/>
          <w:sz w:val="24"/>
          <w:szCs w:val="24"/>
          <w:lang w:val="uk-UA"/>
        </w:rPr>
      </w:pPr>
      <w:r>
        <w:rPr>
          <w:rFonts w:ascii="Times New Roman" w:hAnsi="Times New Roman" w:cs="Times New Roman"/>
          <w:b/>
          <w:bCs/>
          <w:sz w:val="24"/>
          <w:szCs w:val="24"/>
          <w:lang w:val="uk-UA"/>
        </w:rPr>
        <w:br w:type="page"/>
      </w:r>
    </w:p>
    <w:p w14:paraId="0B6C775A" w14:textId="710931AA" w:rsidR="00AA37AA" w:rsidRPr="00AA37AA" w:rsidRDefault="003A5BBD" w:rsidP="00FA113B">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 xml:space="preserve">1. sz. melléklet / </w:t>
      </w:r>
      <w:r w:rsidR="00AA37AA" w:rsidRPr="00AA37AA">
        <w:rPr>
          <w:rFonts w:ascii="Times New Roman" w:hAnsi="Times New Roman" w:cs="Times New Roman"/>
          <w:b/>
          <w:bCs/>
          <w:sz w:val="24"/>
          <w:szCs w:val="24"/>
          <w:lang w:val="uk-UA"/>
        </w:rPr>
        <w:t>Додаток №1</w:t>
      </w:r>
    </w:p>
    <w:p w14:paraId="450C911C" w14:textId="77777777" w:rsidR="00AA37AA" w:rsidRPr="00AA37AA" w:rsidRDefault="00AA37AA" w:rsidP="00FA113B">
      <w:pPr>
        <w:spacing w:after="0" w:line="360" w:lineRule="auto"/>
        <w:ind w:firstLine="540"/>
        <w:jc w:val="center"/>
        <w:rPr>
          <w:rFonts w:ascii="Times New Roman" w:hAnsi="Times New Roman" w:cs="Times New Roman"/>
          <w:sz w:val="24"/>
          <w:szCs w:val="24"/>
          <w:lang w:val="uk-UA"/>
        </w:rPr>
      </w:pPr>
      <w:r w:rsidRPr="00AA37AA">
        <w:rPr>
          <w:rFonts w:ascii="Times New Roman" w:hAnsi="Times New Roman" w:cs="Times New Roman"/>
          <w:b/>
          <w:sz w:val="24"/>
          <w:szCs w:val="24"/>
          <w:lang w:val="uk-UA"/>
        </w:rPr>
        <w:t>4</w:t>
      </w:r>
      <w:r w:rsidRPr="00AA37AA">
        <w:rPr>
          <w:rFonts w:ascii="Times New Roman" w:hAnsi="Times New Roman" w:cs="Times New Roman"/>
          <w:b/>
          <w:sz w:val="24"/>
          <w:szCs w:val="24"/>
        </w:rPr>
        <w:t xml:space="preserve">. modul </w:t>
      </w:r>
      <w:r w:rsidRPr="00AA37AA">
        <w:rPr>
          <w:rFonts w:ascii="Times New Roman" w:hAnsi="Times New Roman" w:cs="Times New Roman"/>
          <w:b/>
          <w:sz w:val="24"/>
          <w:szCs w:val="24"/>
          <w:lang w:val="uk-UA"/>
        </w:rPr>
        <w:t>/ модуль</w:t>
      </w:r>
      <w:r w:rsidRPr="00AA37AA">
        <w:rPr>
          <w:rFonts w:ascii="Times New Roman" w:hAnsi="Times New Roman" w:cs="Times New Roman"/>
          <w:b/>
          <w:sz w:val="24"/>
          <w:szCs w:val="24"/>
        </w:rPr>
        <w:t>:</w:t>
      </w:r>
      <w:r w:rsidRPr="00AA37AA">
        <w:rPr>
          <w:rFonts w:ascii="Times New Roman" w:hAnsi="Times New Roman" w:cs="Times New Roman"/>
          <w:sz w:val="24"/>
          <w:szCs w:val="24"/>
        </w:rPr>
        <w:t xml:space="preserve"> Gyakorlati munkák (30 pont) / </w:t>
      </w:r>
      <w:r w:rsidRPr="00AA37AA">
        <w:rPr>
          <w:rFonts w:ascii="Times New Roman" w:hAnsi="Times New Roman" w:cs="Times New Roman"/>
          <w:sz w:val="24"/>
          <w:szCs w:val="24"/>
          <w:lang w:val="uk-UA"/>
        </w:rPr>
        <w:t>Практичні роботи (</w:t>
      </w:r>
      <w:r w:rsidRPr="00AA37AA">
        <w:rPr>
          <w:rFonts w:ascii="Times New Roman" w:hAnsi="Times New Roman" w:cs="Times New Roman"/>
          <w:sz w:val="24"/>
          <w:szCs w:val="24"/>
        </w:rPr>
        <w:t>3</w:t>
      </w:r>
      <w:r w:rsidRPr="00AA37AA">
        <w:rPr>
          <w:rFonts w:ascii="Times New Roman" w:hAnsi="Times New Roman" w:cs="Times New Roman"/>
          <w:sz w:val="24"/>
          <w:szCs w:val="24"/>
          <w:lang w:val="uk-UA"/>
        </w:rPr>
        <w:t>0 балів)</w:t>
      </w:r>
    </w:p>
    <w:p w14:paraId="24508102" w14:textId="77777777" w:rsidR="00AA37AA" w:rsidRPr="00AA37AA" w:rsidRDefault="00AA37AA" w:rsidP="00FA113B">
      <w:pPr>
        <w:spacing w:after="0"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1. gyakorlat </w:t>
      </w:r>
      <w:r w:rsidRPr="00AA37AA">
        <w:rPr>
          <w:rFonts w:ascii="Times New Roman" w:hAnsi="Times New Roman" w:cs="Times New Roman"/>
          <w:sz w:val="24"/>
          <w:szCs w:val="24"/>
        </w:rPr>
        <w:t>(3 pont): Az 1. térkép (M1:50 000) alapján rajzolja meg a Matekovka-patak vízgyűjtőjének határát és számítsa ki a vízgyűjtő területét</w:t>
      </w:r>
      <w:r w:rsidRPr="00AA37AA">
        <w:rPr>
          <w:rFonts w:ascii="Times New Roman" w:hAnsi="Times New Roman" w:cs="Times New Roman"/>
          <w:sz w:val="24"/>
          <w:szCs w:val="24"/>
          <w:lang w:val="uk-UA"/>
        </w:rPr>
        <w:t xml:space="preserve"> / </w:t>
      </w:r>
      <w:r w:rsidRPr="00AA37AA">
        <w:rPr>
          <w:rFonts w:ascii="Times New Roman" w:hAnsi="Times New Roman" w:cs="Times New Roman"/>
          <w:b/>
          <w:sz w:val="24"/>
          <w:szCs w:val="24"/>
          <w:lang w:val="uk-UA"/>
        </w:rPr>
        <w:t>Практична №</w:t>
      </w:r>
      <w:r w:rsidRPr="00AA37AA">
        <w:rPr>
          <w:rFonts w:ascii="Times New Roman" w:hAnsi="Times New Roman" w:cs="Times New Roman"/>
          <w:b/>
          <w:sz w:val="24"/>
          <w:szCs w:val="24"/>
        </w:rPr>
        <w:t>1</w:t>
      </w:r>
      <w:r w:rsidRPr="00AA37AA">
        <w:rPr>
          <w:rFonts w:ascii="Times New Roman" w:hAnsi="Times New Roman" w:cs="Times New Roman"/>
          <w:b/>
          <w:sz w:val="24"/>
          <w:szCs w:val="24"/>
          <w:lang w:val="uk-UA"/>
        </w:rPr>
        <w:t xml:space="preserve"> </w:t>
      </w:r>
      <w:r w:rsidRPr="00AA37AA">
        <w:rPr>
          <w:rFonts w:ascii="Times New Roman" w:hAnsi="Times New Roman" w:cs="Times New Roman"/>
          <w:sz w:val="24"/>
          <w:szCs w:val="24"/>
          <w:lang w:val="uk-UA"/>
        </w:rPr>
        <w:t>(</w:t>
      </w:r>
      <w:r w:rsidRPr="00AA37AA">
        <w:rPr>
          <w:rFonts w:ascii="Times New Roman" w:hAnsi="Times New Roman" w:cs="Times New Roman"/>
          <w:sz w:val="24"/>
          <w:szCs w:val="24"/>
        </w:rPr>
        <w:t>3</w:t>
      </w:r>
      <w:r w:rsidRPr="00AA37AA">
        <w:rPr>
          <w:rFonts w:ascii="Times New Roman" w:hAnsi="Times New Roman" w:cs="Times New Roman"/>
          <w:sz w:val="24"/>
          <w:szCs w:val="24"/>
          <w:lang w:val="uk-UA"/>
        </w:rPr>
        <w:t xml:space="preserve"> балів): На основі карти №1 </w:t>
      </w:r>
      <w:r w:rsidRPr="00AA37AA">
        <w:rPr>
          <w:rFonts w:ascii="Times New Roman" w:hAnsi="Times New Roman" w:cs="Times New Roman"/>
          <w:sz w:val="24"/>
          <w:szCs w:val="24"/>
        </w:rPr>
        <w:t>(M1:50 000)</w:t>
      </w:r>
      <w:r w:rsidRPr="00AA37AA">
        <w:rPr>
          <w:rFonts w:ascii="Times New Roman" w:hAnsi="Times New Roman" w:cs="Times New Roman"/>
          <w:sz w:val="24"/>
          <w:szCs w:val="24"/>
          <w:lang w:val="uk-UA"/>
        </w:rPr>
        <w:t xml:space="preserve"> намалюйте кордони водозбору струмка Матековка та вирахуйте територію водозбору</w:t>
      </w:r>
    </w:p>
    <w:p w14:paraId="3F71DD5A" w14:textId="77777777" w:rsidR="00AA37AA" w:rsidRPr="00AA37AA" w:rsidRDefault="00AA37AA" w:rsidP="00FA113B">
      <w:pPr>
        <w:spacing w:after="0" w:line="360" w:lineRule="auto"/>
        <w:jc w:val="both"/>
        <w:rPr>
          <w:rFonts w:ascii="Times New Roman" w:hAnsi="Times New Roman" w:cs="Times New Roman"/>
          <w:sz w:val="24"/>
          <w:szCs w:val="24"/>
          <w:lang w:val="uk-UA"/>
        </w:rPr>
      </w:pPr>
      <w:r w:rsidRPr="00AA37AA">
        <w:rPr>
          <w:rFonts w:ascii="Times New Roman" w:hAnsi="Times New Roman" w:cs="Times New Roman"/>
          <w:sz w:val="24"/>
          <w:szCs w:val="24"/>
        </w:rPr>
        <w:t>Készítse el a folyó esésgörbéjét a Google Earth adatai alapján és jegyezze fel a következő értékeket</w:t>
      </w:r>
      <w:r w:rsidRPr="00AA37AA">
        <w:rPr>
          <w:rFonts w:ascii="Times New Roman" w:hAnsi="Times New Roman" w:cs="Times New Roman"/>
          <w:sz w:val="24"/>
          <w:szCs w:val="24"/>
          <w:lang w:val="uk-UA"/>
        </w:rPr>
        <w:t xml:space="preserve"> / Замалюйте криву падіння річки за допомогою даних </w:t>
      </w:r>
      <w:r w:rsidRPr="00AA37AA">
        <w:rPr>
          <w:rFonts w:ascii="Times New Roman" w:hAnsi="Times New Roman" w:cs="Times New Roman"/>
          <w:sz w:val="24"/>
          <w:szCs w:val="24"/>
        </w:rPr>
        <w:t>Google Earth</w:t>
      </w:r>
      <w:r w:rsidRPr="00AA37AA">
        <w:rPr>
          <w:rFonts w:ascii="Times New Roman" w:hAnsi="Times New Roman" w:cs="Times New Roman"/>
          <w:sz w:val="24"/>
          <w:szCs w:val="24"/>
          <w:lang w:val="uk-UA"/>
        </w:rPr>
        <w:t xml:space="preserve"> та вкажіть наступні дані</w:t>
      </w:r>
      <w:r w:rsidRPr="00AA37AA">
        <w:rPr>
          <w:rFonts w:ascii="Times New Roman" w:hAnsi="Times New Roman" w:cs="Times New Roman"/>
          <w:sz w:val="24"/>
          <w:szCs w:val="24"/>
        </w:rPr>
        <w:t>:</w:t>
      </w:r>
    </w:p>
    <w:p w14:paraId="0E45A54F"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Tengerszint fölötti magasság</w:t>
      </w:r>
      <w:r w:rsidRPr="00AA37AA">
        <w:rPr>
          <w:rFonts w:ascii="Times New Roman" w:hAnsi="Times New Roman" w:cs="Times New Roman"/>
          <w:sz w:val="24"/>
          <w:szCs w:val="24"/>
          <w:lang w:val="uk-UA"/>
        </w:rPr>
        <w:t xml:space="preserve"> / Висота над рівнем моря</w:t>
      </w:r>
      <w:r w:rsidRPr="00AA37AA">
        <w:rPr>
          <w:rFonts w:ascii="Times New Roman" w:hAnsi="Times New Roman" w:cs="Times New Roman"/>
          <w:sz w:val="24"/>
          <w:szCs w:val="24"/>
        </w:rPr>
        <w:t>: min.</w:t>
      </w:r>
      <w:r w:rsidRPr="00AA37AA">
        <w:rPr>
          <w:rFonts w:ascii="Times New Roman" w:hAnsi="Times New Roman" w:cs="Times New Roman"/>
          <w:sz w:val="24"/>
          <w:szCs w:val="24"/>
          <w:lang w:val="uk-UA"/>
        </w:rPr>
        <w:t xml:space="preserve"> / мінімум</w:t>
      </w:r>
      <w:r w:rsidRPr="00AA37AA">
        <w:rPr>
          <w:rFonts w:ascii="Times New Roman" w:hAnsi="Times New Roman" w:cs="Times New Roman"/>
          <w:sz w:val="24"/>
          <w:szCs w:val="24"/>
        </w:rPr>
        <w:t>:………….., átlag</w:t>
      </w:r>
      <w:r w:rsidRPr="00AA37AA">
        <w:rPr>
          <w:rFonts w:ascii="Times New Roman" w:hAnsi="Times New Roman" w:cs="Times New Roman"/>
          <w:sz w:val="24"/>
          <w:szCs w:val="24"/>
          <w:lang w:val="uk-UA"/>
        </w:rPr>
        <w:t xml:space="preserve"> / середнє значення</w:t>
      </w:r>
      <w:r w:rsidRPr="00AA37AA">
        <w:rPr>
          <w:rFonts w:ascii="Times New Roman" w:hAnsi="Times New Roman" w:cs="Times New Roman"/>
          <w:sz w:val="24"/>
          <w:szCs w:val="24"/>
        </w:rPr>
        <w:t>: …………., max.</w:t>
      </w:r>
      <w:r w:rsidRPr="00AA37AA">
        <w:rPr>
          <w:rFonts w:ascii="Times New Roman" w:hAnsi="Times New Roman" w:cs="Times New Roman"/>
          <w:sz w:val="24"/>
          <w:szCs w:val="24"/>
          <w:lang w:val="uk-UA"/>
        </w:rPr>
        <w:t xml:space="preserve"> / максимум</w:t>
      </w:r>
      <w:r w:rsidRPr="00AA37AA">
        <w:rPr>
          <w:rFonts w:ascii="Times New Roman" w:hAnsi="Times New Roman" w:cs="Times New Roman"/>
          <w:sz w:val="24"/>
          <w:szCs w:val="24"/>
        </w:rPr>
        <w:t>: …………</w:t>
      </w:r>
    </w:p>
    <w:p w14:paraId="20E3727C"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szelvény hossza</w:t>
      </w:r>
      <w:r w:rsidRPr="00AA37AA">
        <w:rPr>
          <w:rFonts w:ascii="Times New Roman" w:hAnsi="Times New Roman" w:cs="Times New Roman"/>
          <w:sz w:val="24"/>
          <w:szCs w:val="24"/>
          <w:lang w:val="uk-UA"/>
        </w:rPr>
        <w:t xml:space="preserve"> / Довжина розрізу</w:t>
      </w:r>
      <w:r w:rsidRPr="00AA37AA">
        <w:rPr>
          <w:rFonts w:ascii="Times New Roman" w:hAnsi="Times New Roman" w:cs="Times New Roman"/>
          <w:sz w:val="24"/>
          <w:szCs w:val="24"/>
        </w:rPr>
        <w:t>: …………., Max. meredekség</w:t>
      </w:r>
      <w:r w:rsidRPr="00AA37AA">
        <w:rPr>
          <w:rFonts w:ascii="Times New Roman" w:hAnsi="Times New Roman" w:cs="Times New Roman"/>
          <w:sz w:val="24"/>
          <w:szCs w:val="24"/>
          <w:lang w:val="uk-UA"/>
        </w:rPr>
        <w:t xml:space="preserve"> / максимальний схил (крутизна)</w:t>
      </w:r>
      <w:r w:rsidRPr="00AA37AA">
        <w:rPr>
          <w:rFonts w:ascii="Times New Roman" w:hAnsi="Times New Roman" w:cs="Times New Roman"/>
          <w:sz w:val="24"/>
          <w:szCs w:val="24"/>
        </w:rPr>
        <w:t>: ………………, Átlagos meredekség</w:t>
      </w:r>
      <w:r w:rsidRPr="00AA37AA">
        <w:rPr>
          <w:rFonts w:ascii="Times New Roman" w:hAnsi="Times New Roman" w:cs="Times New Roman"/>
          <w:sz w:val="24"/>
          <w:szCs w:val="24"/>
          <w:lang w:val="uk-UA"/>
        </w:rPr>
        <w:t xml:space="preserve"> / Середній схил (крутизна)</w:t>
      </w:r>
      <w:r w:rsidRPr="00AA37AA">
        <w:rPr>
          <w:rFonts w:ascii="Times New Roman" w:hAnsi="Times New Roman" w:cs="Times New Roman"/>
          <w:sz w:val="24"/>
          <w:szCs w:val="24"/>
        </w:rPr>
        <w:t>: ………………</w:t>
      </w:r>
    </w:p>
    <w:p w14:paraId="50ABCE05"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Matekovka-patak vízgyűjtőjének területe</w:t>
      </w:r>
      <w:r w:rsidRPr="00AA37AA">
        <w:rPr>
          <w:rFonts w:ascii="Times New Roman" w:hAnsi="Times New Roman" w:cs="Times New Roman"/>
          <w:sz w:val="24"/>
          <w:szCs w:val="24"/>
          <w:lang w:val="uk-UA"/>
        </w:rPr>
        <w:t xml:space="preserve"> / Територія водозбору струмка Матековка</w:t>
      </w:r>
      <w:r w:rsidRPr="00AA37AA">
        <w:rPr>
          <w:rFonts w:ascii="Times New Roman" w:hAnsi="Times New Roman" w:cs="Times New Roman"/>
          <w:sz w:val="24"/>
          <w:szCs w:val="24"/>
        </w:rPr>
        <w:t>: ……………; A folyó esése</w:t>
      </w:r>
      <w:r w:rsidRPr="00AA37AA">
        <w:rPr>
          <w:rFonts w:ascii="Times New Roman" w:hAnsi="Times New Roman" w:cs="Times New Roman"/>
          <w:sz w:val="24"/>
          <w:szCs w:val="24"/>
          <w:lang w:val="uk-UA"/>
        </w:rPr>
        <w:t xml:space="preserve"> / Падіння річки</w:t>
      </w:r>
      <w:r w:rsidRPr="00AA37AA">
        <w:rPr>
          <w:rFonts w:ascii="Times New Roman" w:hAnsi="Times New Roman" w:cs="Times New Roman"/>
          <w:sz w:val="24"/>
          <w:szCs w:val="24"/>
        </w:rPr>
        <w:t>: ………………….</w:t>
      </w:r>
    </w:p>
    <w:p w14:paraId="565C73F5"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2. gyakorlat </w:t>
      </w:r>
      <w:r w:rsidRPr="00AA37AA">
        <w:rPr>
          <w:rFonts w:ascii="Times New Roman" w:hAnsi="Times New Roman" w:cs="Times New Roman"/>
          <w:sz w:val="24"/>
          <w:szCs w:val="24"/>
        </w:rPr>
        <w:t>(3 pont): Az 1. térkép alapján mérje meg a Matekovka-patak vízgyűjtőjén a folyóvölgyek hosszát, majd rajzolja fel a szárazvölgyeket és mérje meg a hosszukat. Számítsa ki a vízgyűjtő völgysűrűségét</w:t>
      </w:r>
      <w:r w:rsidRPr="00AA37AA">
        <w:rPr>
          <w:rFonts w:ascii="Times New Roman" w:hAnsi="Times New Roman" w:cs="Times New Roman"/>
          <w:sz w:val="24"/>
          <w:szCs w:val="24"/>
          <w:lang w:val="uk-UA"/>
        </w:rPr>
        <w:t xml:space="preserve"> / </w:t>
      </w:r>
      <w:r w:rsidRPr="00AA37AA">
        <w:rPr>
          <w:rFonts w:ascii="Times New Roman" w:hAnsi="Times New Roman" w:cs="Times New Roman"/>
          <w:b/>
          <w:sz w:val="24"/>
          <w:szCs w:val="24"/>
          <w:lang w:val="uk-UA"/>
        </w:rPr>
        <w:t>Практична №2</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3</w:t>
      </w:r>
      <w:r w:rsidRPr="00AA37AA">
        <w:rPr>
          <w:rFonts w:ascii="Times New Roman" w:hAnsi="Times New Roman" w:cs="Times New Roman"/>
          <w:sz w:val="24"/>
          <w:szCs w:val="24"/>
          <w:lang w:val="uk-UA"/>
        </w:rPr>
        <w:t xml:space="preserve"> бала): На основі карти №1 виміряйте довжину річкових долин басейну Матековка, потім намалюйте сухі долини та виміряйте їх довжину. Обчисліть щільність басейна</w:t>
      </w:r>
      <w:r w:rsidRPr="00AA37AA">
        <w:rPr>
          <w:rFonts w:ascii="Times New Roman" w:hAnsi="Times New Roman" w:cs="Times New Roman"/>
          <w:sz w:val="24"/>
          <w:szCs w:val="24"/>
        </w:rPr>
        <w:t>.</w:t>
      </w:r>
    </w:p>
    <w:p w14:paraId="33D962A2"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folyóvölgyek hossza</w:t>
      </w:r>
      <w:r w:rsidRPr="00AA37AA">
        <w:rPr>
          <w:rFonts w:ascii="Times New Roman" w:hAnsi="Times New Roman" w:cs="Times New Roman"/>
          <w:sz w:val="24"/>
          <w:szCs w:val="24"/>
          <w:lang w:val="uk-UA"/>
        </w:rPr>
        <w:t xml:space="preserve"> / Довжина річкових долин</w:t>
      </w:r>
      <w:r w:rsidRPr="00AA37AA">
        <w:rPr>
          <w:rFonts w:ascii="Times New Roman" w:hAnsi="Times New Roman" w:cs="Times New Roman"/>
          <w:sz w:val="24"/>
          <w:szCs w:val="24"/>
        </w:rPr>
        <w:t>: ……….…; A szárazvölgyek hossza</w:t>
      </w:r>
      <w:r w:rsidRPr="00AA37AA">
        <w:rPr>
          <w:rFonts w:ascii="Times New Roman" w:hAnsi="Times New Roman" w:cs="Times New Roman"/>
          <w:sz w:val="24"/>
          <w:szCs w:val="24"/>
          <w:lang w:val="uk-UA"/>
        </w:rPr>
        <w:t xml:space="preserve"> / Довжина сухих долин</w:t>
      </w:r>
      <w:r w:rsidRPr="00AA37AA">
        <w:rPr>
          <w:rFonts w:ascii="Times New Roman" w:hAnsi="Times New Roman" w:cs="Times New Roman"/>
          <w:sz w:val="24"/>
          <w:szCs w:val="24"/>
        </w:rPr>
        <w:t>: ……….……; Völgysűrűség</w:t>
      </w:r>
      <w:r w:rsidRPr="00AA37AA">
        <w:rPr>
          <w:rFonts w:ascii="Times New Roman" w:hAnsi="Times New Roman" w:cs="Times New Roman"/>
          <w:sz w:val="24"/>
          <w:szCs w:val="24"/>
          <w:lang w:val="uk-UA"/>
        </w:rPr>
        <w:t xml:space="preserve"> / Щільність долин</w:t>
      </w:r>
      <w:r w:rsidRPr="00AA37AA">
        <w:rPr>
          <w:rFonts w:ascii="Times New Roman" w:hAnsi="Times New Roman" w:cs="Times New Roman"/>
          <w:sz w:val="24"/>
          <w:szCs w:val="24"/>
        </w:rPr>
        <w:t>: ……….…….</w:t>
      </w:r>
    </w:p>
    <w:p w14:paraId="4B188DB9" w14:textId="77777777" w:rsidR="00AA37AA" w:rsidRPr="00AA37AA" w:rsidRDefault="00AA37AA" w:rsidP="00AA37AA">
      <w:pPr>
        <w:spacing w:line="360" w:lineRule="auto"/>
        <w:jc w:val="both"/>
        <w:rPr>
          <w:rFonts w:ascii="Times New Roman" w:hAnsi="Times New Roman" w:cs="Times New Roman"/>
          <w:sz w:val="24"/>
          <w:szCs w:val="24"/>
          <w:lang w:val="uk-UA"/>
        </w:rPr>
      </w:pPr>
      <w:r w:rsidRPr="00AA37AA">
        <w:rPr>
          <w:rFonts w:ascii="Times New Roman" w:hAnsi="Times New Roman" w:cs="Times New Roman"/>
          <w:b/>
          <w:sz w:val="24"/>
          <w:szCs w:val="24"/>
        </w:rPr>
        <w:t xml:space="preserve">3. gyakorlat </w:t>
      </w:r>
      <w:r w:rsidRPr="00AA37AA">
        <w:rPr>
          <w:rFonts w:ascii="Times New Roman" w:hAnsi="Times New Roman" w:cs="Times New Roman"/>
          <w:sz w:val="24"/>
          <w:szCs w:val="24"/>
        </w:rPr>
        <w:t>(3 pont): Mérje meg a Google Earth program segítségével a Tisza fő ágának elmozdulását a Tiszaújlak – Tiszasásvár közötti szakaszon a program által kínált műholdképek alapján. Adja meg a folyó hosszának változását. Jelölje be a 2. térkép alapján, hogy a Tisza hol építi és hol pusztítja a medrét</w:t>
      </w:r>
      <w:r w:rsidRPr="00AA37AA">
        <w:rPr>
          <w:rFonts w:ascii="Times New Roman" w:hAnsi="Times New Roman" w:cs="Times New Roman"/>
          <w:sz w:val="24"/>
          <w:szCs w:val="24"/>
          <w:lang w:val="uk-UA"/>
        </w:rPr>
        <w:t xml:space="preserve"> / </w:t>
      </w:r>
      <w:r w:rsidRPr="00AA37AA">
        <w:rPr>
          <w:rFonts w:ascii="Times New Roman" w:hAnsi="Times New Roman" w:cs="Times New Roman"/>
          <w:b/>
          <w:sz w:val="24"/>
          <w:szCs w:val="24"/>
          <w:lang w:val="uk-UA"/>
        </w:rPr>
        <w:t>Практична №3</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3</w:t>
      </w:r>
      <w:r w:rsidRPr="00AA37AA">
        <w:rPr>
          <w:rFonts w:ascii="Times New Roman" w:hAnsi="Times New Roman" w:cs="Times New Roman"/>
          <w:sz w:val="24"/>
          <w:szCs w:val="24"/>
          <w:lang w:val="uk-UA"/>
        </w:rPr>
        <w:t xml:space="preserve"> бала): Виміряйте за допомогою програми </w:t>
      </w:r>
      <w:r w:rsidRPr="00AA37AA">
        <w:rPr>
          <w:rFonts w:ascii="Times New Roman" w:hAnsi="Times New Roman" w:cs="Times New Roman"/>
          <w:sz w:val="24"/>
          <w:szCs w:val="24"/>
        </w:rPr>
        <w:t>Google Earth</w:t>
      </w:r>
      <w:r w:rsidRPr="00AA37AA">
        <w:rPr>
          <w:rFonts w:ascii="Times New Roman" w:hAnsi="Times New Roman" w:cs="Times New Roman"/>
          <w:sz w:val="24"/>
          <w:szCs w:val="24"/>
          <w:lang w:val="uk-UA"/>
        </w:rPr>
        <w:t xml:space="preserve"> зміщення головної гірли річки Тиса на проміжку Вилок – </w:t>
      </w:r>
      <w:r w:rsidRPr="00AA37AA">
        <w:rPr>
          <w:rFonts w:ascii="Times New Roman" w:hAnsi="Times New Roman" w:cs="Times New Roman"/>
          <w:sz w:val="24"/>
          <w:szCs w:val="24"/>
        </w:rPr>
        <w:t>Тросник</w:t>
      </w:r>
      <w:r w:rsidRPr="00AA37AA">
        <w:rPr>
          <w:rFonts w:ascii="Times New Roman" w:hAnsi="Times New Roman" w:cs="Times New Roman"/>
          <w:sz w:val="24"/>
          <w:szCs w:val="24"/>
          <w:lang w:val="uk-UA"/>
        </w:rPr>
        <w:t xml:space="preserve"> за допомогою поданих супутникових знімків</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Подайте дані про зміну довжини річки</w:t>
      </w:r>
    </w:p>
    <w:p w14:paraId="0801D005"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Tisza fő ágának hossza, 1. időpont</w:t>
      </w:r>
      <w:r w:rsidRPr="00AA37AA">
        <w:rPr>
          <w:rFonts w:ascii="Times New Roman" w:hAnsi="Times New Roman" w:cs="Times New Roman"/>
          <w:sz w:val="24"/>
          <w:szCs w:val="24"/>
          <w:lang w:val="uk-UA"/>
        </w:rPr>
        <w:t xml:space="preserve"> / Довжина головного русла річки Тиса, 1 час</w:t>
      </w:r>
      <w:r w:rsidRPr="00AA37AA">
        <w:rPr>
          <w:rFonts w:ascii="Times New Roman" w:hAnsi="Times New Roman" w:cs="Times New Roman"/>
          <w:sz w:val="24"/>
          <w:szCs w:val="24"/>
        </w:rPr>
        <w:t xml:space="preserve">: ………………………………..……………….…; </w:t>
      </w:r>
    </w:p>
    <w:p w14:paraId="4896132D"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Tisza fő ágának hossza, 2. időpont</w:t>
      </w:r>
      <w:r w:rsidRPr="00AA37AA">
        <w:rPr>
          <w:rFonts w:ascii="Times New Roman" w:hAnsi="Times New Roman" w:cs="Times New Roman"/>
          <w:sz w:val="24"/>
          <w:szCs w:val="24"/>
          <w:lang w:val="uk-UA"/>
        </w:rPr>
        <w:t xml:space="preserve"> / Довжина головного русла річки Тиса,</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2 час</w:t>
      </w:r>
      <w:r w:rsidRPr="00AA37AA">
        <w:rPr>
          <w:rFonts w:ascii="Times New Roman" w:hAnsi="Times New Roman" w:cs="Times New Roman"/>
          <w:sz w:val="24"/>
          <w:szCs w:val="24"/>
        </w:rPr>
        <w:t>: ……………………………………………………;</w:t>
      </w:r>
    </w:p>
    <w:p w14:paraId="406A8A80"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sz w:val="24"/>
          <w:szCs w:val="24"/>
        </w:rPr>
        <w:t>A folyó hosszának változása</w:t>
      </w:r>
      <w:r w:rsidRPr="00AA37AA">
        <w:rPr>
          <w:rFonts w:ascii="Times New Roman" w:hAnsi="Times New Roman" w:cs="Times New Roman"/>
          <w:sz w:val="24"/>
          <w:szCs w:val="24"/>
          <w:lang w:val="uk-UA"/>
        </w:rPr>
        <w:t xml:space="preserve"> / Зміна довжини річки</w:t>
      </w:r>
      <w:r w:rsidRPr="00AA37AA">
        <w:rPr>
          <w:rFonts w:ascii="Times New Roman" w:hAnsi="Times New Roman" w:cs="Times New Roman"/>
          <w:sz w:val="24"/>
          <w:szCs w:val="24"/>
        </w:rPr>
        <w:t xml:space="preserve">: ……….; </w:t>
      </w:r>
    </w:p>
    <w:p w14:paraId="52503295" w14:textId="4A7F3355" w:rsidR="00AA37AA" w:rsidRPr="00AA37AA" w:rsidRDefault="00AA37AA" w:rsidP="00AA37AA">
      <w:pPr>
        <w:spacing w:line="360" w:lineRule="auto"/>
        <w:jc w:val="center"/>
        <w:rPr>
          <w:rFonts w:ascii="Times New Roman" w:hAnsi="Times New Roman" w:cs="Times New Roman"/>
          <w:b/>
          <w:sz w:val="24"/>
          <w:szCs w:val="24"/>
        </w:rPr>
      </w:pPr>
      <w:r w:rsidRPr="00AA37AA">
        <w:rPr>
          <w:rFonts w:ascii="Times New Roman" w:hAnsi="Times New Roman" w:cs="Times New Roman"/>
          <w:b/>
          <w:noProof/>
          <w:sz w:val="24"/>
          <w:szCs w:val="24"/>
        </w:rPr>
        <w:lastRenderedPageBreak/>
        <mc:AlternateContent>
          <mc:Choice Requires="wps">
            <w:drawing>
              <wp:anchor distT="0" distB="0" distL="114300" distR="114300" simplePos="0" relativeHeight="251664384" behindDoc="0" locked="0" layoutInCell="1" allowOverlap="1" wp14:anchorId="3FF07CBF" wp14:editId="3906873E">
                <wp:simplePos x="0" y="0"/>
                <wp:positionH relativeFrom="column">
                  <wp:posOffset>1911985</wp:posOffset>
                </wp:positionH>
                <wp:positionV relativeFrom="paragraph">
                  <wp:posOffset>6400165</wp:posOffset>
                </wp:positionV>
                <wp:extent cx="227965" cy="247015"/>
                <wp:effectExtent l="13970" t="8255" r="5715" b="11430"/>
                <wp:wrapNone/>
                <wp:docPr id="12" name="Szövegdoboz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247015"/>
                        </a:xfrm>
                        <a:prstGeom prst="rect">
                          <a:avLst/>
                        </a:prstGeom>
                        <a:solidFill>
                          <a:srgbClr val="FFFFFF"/>
                        </a:solidFill>
                        <a:ln w="9525">
                          <a:solidFill>
                            <a:srgbClr val="000000"/>
                          </a:solidFill>
                          <a:miter lim="800000"/>
                          <a:headEnd/>
                          <a:tailEnd/>
                        </a:ln>
                      </wps:spPr>
                      <wps:txbx>
                        <w:txbxContent>
                          <w:p w14:paraId="7E618332" w14:textId="77777777" w:rsidR="00AA37AA" w:rsidRPr="00A44858" w:rsidRDefault="00AA37AA" w:rsidP="00AA37AA">
                            <w:pPr>
                              <w:rPr>
                                <w:sz w:val="20"/>
                                <w:szCs w:val="20"/>
                              </w:rPr>
                            </w:pPr>
                            <w:r>
                              <w:rPr>
                                <w:sz w:val="20"/>
                                <w:szCs w:val="20"/>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FF07CBF" id="_x0000_t202" coordsize="21600,21600" o:spt="202" path="m,l,21600r21600,l21600,xe">
                <v:stroke joinstyle="miter"/>
                <v:path gradientshapeok="t" o:connecttype="rect"/>
              </v:shapetype>
              <v:shape id="Szövegdoboz 12" o:spid="_x0000_s1026" type="#_x0000_t202" style="position:absolute;left:0;text-align:left;margin-left:150.55pt;margin-top:503.95pt;width:17.95pt;height:19.4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">
                <v:textbox style="mso-fit-shape-to-text:t">
                  <w:txbxContent>
                    <w:p w14:paraId="7E618332" w14:textId="77777777" w:rsidR="00AA37AA" w:rsidRPr="00A44858" w:rsidRDefault="00AA37AA" w:rsidP="00AA37AA">
                      <w:pPr>
                        <w:rPr>
                          <w:sz w:val="20"/>
                          <w:szCs w:val="20"/>
                        </w:rPr>
                      </w:pPr>
                      <w:r>
                        <w:rPr>
                          <w:sz w:val="20"/>
                          <w:szCs w:val="20"/>
                        </w:rPr>
                        <w:t>2</w:t>
                      </w:r>
                    </w:p>
                  </w:txbxContent>
                </v:textbox>
              </v:shape>
            </w:pict>
          </mc:Fallback>
        </mc:AlternateContent>
      </w:r>
      <w:r w:rsidRPr="00AA37AA">
        <w:rPr>
          <w:rFonts w:ascii="Times New Roman" w:hAnsi="Times New Roman" w:cs="Times New Roman"/>
          <w:b/>
          <w:noProof/>
          <w:sz w:val="24"/>
          <w:szCs w:val="24"/>
          <w:lang w:eastAsia="en-US"/>
        </w:rPr>
        <mc:AlternateContent>
          <mc:Choice Requires="wps">
            <w:drawing>
              <wp:anchor distT="0" distB="0" distL="114300" distR="114300" simplePos="0" relativeHeight="251663360" behindDoc="0" locked="0" layoutInCell="1" allowOverlap="1" wp14:anchorId="07EE8DC5" wp14:editId="63B501FE">
                <wp:simplePos x="0" y="0"/>
                <wp:positionH relativeFrom="column">
                  <wp:posOffset>2168525</wp:posOffset>
                </wp:positionH>
                <wp:positionV relativeFrom="paragraph">
                  <wp:posOffset>2324735</wp:posOffset>
                </wp:positionV>
                <wp:extent cx="213360" cy="227330"/>
                <wp:effectExtent l="6350" t="10160" r="8890" b="10160"/>
                <wp:wrapNone/>
                <wp:docPr id="11"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27330"/>
                        </a:xfrm>
                        <a:prstGeom prst="rect">
                          <a:avLst/>
                        </a:prstGeom>
                        <a:solidFill>
                          <a:srgbClr val="FFFFFF"/>
                        </a:solidFill>
                        <a:ln w="9525">
                          <a:solidFill>
                            <a:srgbClr val="000000"/>
                          </a:solidFill>
                          <a:miter lim="800000"/>
                          <a:headEnd/>
                          <a:tailEnd/>
                        </a:ln>
                      </wps:spPr>
                      <wps:txbx>
                        <w:txbxContent>
                          <w:p w14:paraId="7025F8BA" w14:textId="77777777" w:rsidR="00AA37AA" w:rsidRPr="00A44858" w:rsidRDefault="00AA37AA" w:rsidP="00AA37AA">
                            <w:pPr>
                              <w:rPr>
                                <w:sz w:val="20"/>
                                <w:szCs w:val="20"/>
                              </w:rPr>
                            </w:pPr>
                            <w:r>
                              <w:rPr>
                                <w:sz w:val="20"/>
                                <w:szCs w:val="2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EE8DC5" id="Szövegdoboz 11" o:spid="_x0000_s1027" type="#_x0000_t202" style="position:absolute;left:0;text-align:left;margin-left:170.75pt;margin-top:183.05pt;width:16.8pt;height:1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">
                <v:textbox>
                  <w:txbxContent>
                    <w:p w14:paraId="7025F8BA" w14:textId="77777777" w:rsidR="00AA37AA" w:rsidRPr="00A44858" w:rsidRDefault="00AA37AA" w:rsidP="00AA37AA">
                      <w:pPr>
                        <w:rPr>
                          <w:sz w:val="20"/>
                          <w:szCs w:val="20"/>
                        </w:rPr>
                      </w:pPr>
                      <w:r>
                        <w:rPr>
                          <w:sz w:val="20"/>
                          <w:szCs w:val="20"/>
                        </w:rPr>
                        <w:t>1</w:t>
                      </w:r>
                    </w:p>
                  </w:txbxContent>
                </v:textbox>
              </v:shape>
            </w:pict>
          </mc:Fallback>
        </mc:AlternateContent>
      </w:r>
      <w:r w:rsidRPr="00AA37AA">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65C184FF" wp14:editId="4B10328E">
                <wp:simplePos x="0" y="0"/>
                <wp:positionH relativeFrom="column">
                  <wp:posOffset>1995170</wp:posOffset>
                </wp:positionH>
                <wp:positionV relativeFrom="paragraph">
                  <wp:posOffset>2552065</wp:posOffset>
                </wp:positionV>
                <wp:extent cx="443865" cy="280035"/>
                <wp:effectExtent l="13970" t="8890" r="8890" b="6350"/>
                <wp:wrapNone/>
                <wp:docPr id="10" name="Egyenes összekötő nyíllal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3865" cy="2800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E5009E" id="_x0000_t32" coordsize="21600,21600" o:spt="32" o:oned="t" path="m,l21600,21600e" filled="f">
                <v:path arrowok="t" fillok="f" o:connecttype="none"/>
                <o:lock v:ext="edit" shapetype="t"/>
              </v:shapetype>
              <v:shape id="Egyenes összekötő nyíllal 10" o:spid="_x0000_s1026" type="#_x0000_t32" style="position:absolute;margin-left:157.1pt;margin-top:200.95pt;width:34.95pt;height:22.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"/>
            </w:pict>
          </mc:Fallback>
        </mc:AlternateContent>
      </w:r>
      <w:r w:rsidRPr="00AA37AA">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4C1820F3" wp14:editId="757040B9">
                <wp:simplePos x="0" y="0"/>
                <wp:positionH relativeFrom="column">
                  <wp:posOffset>1947545</wp:posOffset>
                </wp:positionH>
                <wp:positionV relativeFrom="paragraph">
                  <wp:posOffset>6717030</wp:posOffset>
                </wp:positionV>
                <wp:extent cx="629285" cy="507365"/>
                <wp:effectExtent l="13970" t="11430" r="13970" b="5080"/>
                <wp:wrapNone/>
                <wp:docPr id="9" name="Egyenes összekötő nyíllal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285" cy="5073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792CE5" id="Egyenes összekötő nyíllal 9" o:spid="_x0000_s1026" type="#_x0000_t32" style="position:absolute;margin-left:153.35pt;margin-top:528.9pt;width:49.55pt;height:3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"/>
            </w:pict>
          </mc:Fallback>
        </mc:AlternateContent>
      </w:r>
      <w:r w:rsidRPr="00AA37AA">
        <w:rPr>
          <w:rFonts w:ascii="Times New Roman" w:hAnsi="Times New Roman" w:cs="Times New Roman"/>
          <w:noProof/>
          <w:sz w:val="24"/>
          <w:szCs w:val="24"/>
          <w:lang w:eastAsia="en-US"/>
        </w:rPr>
        <mc:AlternateContent>
          <mc:Choice Requires="wps">
            <w:drawing>
              <wp:anchor distT="0" distB="0" distL="114300" distR="114300" simplePos="0" relativeHeight="251659264" behindDoc="0" locked="0" layoutInCell="1" allowOverlap="1" wp14:anchorId="54B4DCD9" wp14:editId="5FDED188">
                <wp:simplePos x="0" y="0"/>
                <wp:positionH relativeFrom="column">
                  <wp:posOffset>998855</wp:posOffset>
                </wp:positionH>
                <wp:positionV relativeFrom="paragraph">
                  <wp:posOffset>73025</wp:posOffset>
                </wp:positionV>
                <wp:extent cx="834390" cy="451485"/>
                <wp:effectExtent l="6985" t="12700" r="6350" b="12065"/>
                <wp:wrapNone/>
                <wp:docPr id="8" name="Szövegdoboz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451485"/>
                        </a:xfrm>
                        <a:prstGeom prst="rect">
                          <a:avLst/>
                        </a:prstGeom>
                        <a:solidFill>
                          <a:srgbClr val="FFFFFF"/>
                        </a:solidFill>
                        <a:ln w="9525">
                          <a:solidFill>
                            <a:srgbClr val="000000"/>
                          </a:solidFill>
                          <a:miter lim="800000"/>
                          <a:headEnd/>
                          <a:tailEnd/>
                        </a:ln>
                      </wps:spPr>
                      <wps:txbx>
                        <w:txbxContent>
                          <w:p w14:paraId="23706D72" w14:textId="77777777" w:rsidR="00AA37AA" w:rsidRPr="003F48F7" w:rsidRDefault="00AA37AA" w:rsidP="00AA37AA">
                            <w:r w:rsidRPr="003F48F7">
                              <w:t>1. térkép</w:t>
                            </w:r>
                            <w:r>
                              <w:t xml:space="preserve"> / </w:t>
                            </w:r>
                            <w:r>
                              <w:rPr>
                                <w:lang w:val="uk-UA"/>
                              </w:rPr>
                              <w:t>карт</w:t>
                            </w:r>
                            <w:r>
                              <w:t>a</w:t>
                            </w:r>
                            <w:r w:rsidRPr="00AF5B36">
                              <w:rPr>
                                <w:lang w:val="uk-UA"/>
                              </w:rPr>
                              <w:t xml:space="preserve"> №1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4B4DCD9" id="Szövegdoboz 8" o:spid="_x0000_s1028" type="#_x0000_t202" style="position:absolute;left:0;text-align:left;margin-left:78.65pt;margin-top:5.75pt;width:65.7pt;height:35.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">
                <v:textbox style="mso-fit-shape-to-text:t">
                  <w:txbxContent>
                    <w:p w14:paraId="23706D72" w14:textId="77777777" w:rsidR="00AA37AA" w:rsidRPr="003F48F7" w:rsidRDefault="00AA37AA" w:rsidP="00AA37AA">
                      <w:r w:rsidRPr="003F48F7">
                        <w:t>1. térkép</w:t>
                      </w:r>
                      <w:r>
                        <w:t xml:space="preserve"> / </w:t>
                      </w:r>
                      <w:r>
                        <w:rPr>
                          <w:lang w:val="uk-UA"/>
                        </w:rPr>
                        <w:t>карт</w:t>
                      </w:r>
                      <w:r>
                        <w:t>a</w:t>
                      </w:r>
                      <w:r w:rsidRPr="00AF5B36">
                        <w:rPr>
                          <w:lang w:val="uk-UA"/>
                        </w:rPr>
                        <w:t xml:space="preserve"> №1</w:t>
                      </w:r>
                    </w:p>
                  </w:txbxContent>
                </v:textbox>
              </v:shape>
            </w:pict>
          </mc:Fallback>
        </mc:AlternateContent>
      </w:r>
      <w:r w:rsidRPr="00AA37AA">
        <w:rPr>
          <w:rFonts w:ascii="Times New Roman" w:hAnsi="Times New Roman" w:cs="Times New Roman"/>
          <w:b/>
          <w:noProof/>
          <w:sz w:val="24"/>
          <w:szCs w:val="24"/>
        </w:rPr>
        <w:drawing>
          <wp:inline distT="0" distB="0" distL="0" distR="0" wp14:anchorId="6F990265" wp14:editId="1466E8D7">
            <wp:extent cx="5554345" cy="9432290"/>
            <wp:effectExtent l="0" t="0" r="8255"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7">
                      <a:extLst>
                        <a:ext uri="{28A0092B-C50C-407E-A947-70E740481C1C}">
                          <a14:useLocalDpi xmlns:a14="http://schemas.microsoft.com/office/drawing/2010/main" val="0"/>
                        </a:ext>
                      </a:extLst>
                    </a:blip>
                    <a:srcRect t="5086"/>
                    <a:stretch>
                      <a:fillRect/>
                    </a:stretch>
                  </pic:blipFill>
                  <pic:spPr bwMode="auto">
                    <a:xfrm>
                      <a:off x="0" y="0"/>
                      <a:ext cx="5554345" cy="9432290"/>
                    </a:xfrm>
                    <a:prstGeom prst="rect">
                      <a:avLst/>
                    </a:prstGeom>
                    <a:noFill/>
                    <a:ln>
                      <a:noFill/>
                    </a:ln>
                  </pic:spPr>
                </pic:pic>
              </a:graphicData>
            </a:graphic>
          </wp:inline>
        </w:drawing>
      </w:r>
    </w:p>
    <w:p w14:paraId="69B14F0D" w14:textId="12E0FDD5" w:rsidR="00AA37AA" w:rsidRPr="00AA37AA" w:rsidRDefault="00AA37AA" w:rsidP="00AA37AA">
      <w:pPr>
        <w:spacing w:line="360" w:lineRule="auto"/>
        <w:jc w:val="center"/>
        <w:rPr>
          <w:rFonts w:ascii="Times New Roman" w:hAnsi="Times New Roman" w:cs="Times New Roman"/>
          <w:sz w:val="24"/>
          <w:szCs w:val="24"/>
        </w:rPr>
      </w:pPr>
      <w:r w:rsidRPr="00AA37AA">
        <w:rPr>
          <w:rFonts w:ascii="Times New Roman" w:hAnsi="Times New Roman" w:cs="Times New Roman"/>
          <w:noProof/>
          <w:sz w:val="24"/>
          <w:szCs w:val="24"/>
        </w:rPr>
        <w:lastRenderedPageBreak/>
        <mc:AlternateContent>
          <mc:Choice Requires="wps">
            <w:drawing>
              <wp:anchor distT="0" distB="0" distL="114300" distR="114300" simplePos="0" relativeHeight="251666432" behindDoc="0" locked="0" layoutInCell="1" allowOverlap="1" wp14:anchorId="3989511E" wp14:editId="46D5CB31">
                <wp:simplePos x="0" y="0"/>
                <wp:positionH relativeFrom="column">
                  <wp:posOffset>4123690</wp:posOffset>
                </wp:positionH>
                <wp:positionV relativeFrom="paragraph">
                  <wp:posOffset>114935</wp:posOffset>
                </wp:positionV>
                <wp:extent cx="910590" cy="451485"/>
                <wp:effectExtent l="8255" t="10795" r="5080" b="13970"/>
                <wp:wrapNone/>
                <wp:docPr id="7" name="Szövegdoboz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590" cy="451485"/>
                        </a:xfrm>
                        <a:prstGeom prst="rect">
                          <a:avLst/>
                        </a:prstGeom>
                        <a:solidFill>
                          <a:srgbClr val="FFFFFF"/>
                        </a:solidFill>
                        <a:ln w="9525">
                          <a:solidFill>
                            <a:srgbClr val="000000"/>
                          </a:solidFill>
                          <a:miter lim="800000"/>
                          <a:headEnd/>
                          <a:tailEnd/>
                        </a:ln>
                      </wps:spPr>
                      <wps:txbx>
                        <w:txbxContent>
                          <w:p w14:paraId="076F3981" w14:textId="77777777" w:rsidR="00AA37AA" w:rsidRPr="00AF5B36" w:rsidRDefault="00AA37AA" w:rsidP="00AA37AA">
                            <w:r>
                              <w:t xml:space="preserve">2. térkép / </w:t>
                            </w:r>
                            <w:r w:rsidRPr="00AF5B36">
                              <w:rPr>
                                <w:lang w:val="uk-UA"/>
                              </w:rPr>
                              <w:t>карт</w:t>
                            </w:r>
                            <w:r w:rsidRPr="00AF5B36">
                              <w:t>a</w:t>
                            </w:r>
                            <w:r>
                              <w:rPr>
                                <w:lang w:val="uk-UA"/>
                              </w:rPr>
                              <w:t xml:space="preserve"> №</w:t>
                            </w:r>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989511E" id="Szövegdoboz 7" o:spid="_x0000_s1029" type="#_x0000_t202" style="position:absolute;left:0;text-align:left;margin-left:324.7pt;margin-top:9.05pt;width:71.7pt;height:35.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">
                <v:textbox style="mso-fit-shape-to-text:t">
                  <w:txbxContent>
                    <w:p w14:paraId="076F3981" w14:textId="77777777" w:rsidR="00AA37AA" w:rsidRPr="00AF5B36" w:rsidRDefault="00AA37AA" w:rsidP="00AA37AA">
                      <w:r>
                        <w:t xml:space="preserve">2. térkép / </w:t>
                      </w:r>
                      <w:r w:rsidRPr="00AF5B36">
                        <w:rPr>
                          <w:lang w:val="uk-UA"/>
                        </w:rPr>
                        <w:t>карт</w:t>
                      </w:r>
                      <w:r w:rsidRPr="00AF5B36">
                        <w:t>a</w:t>
                      </w:r>
                      <w:r>
                        <w:rPr>
                          <w:lang w:val="uk-UA"/>
                        </w:rPr>
                        <w:t xml:space="preserve"> №</w:t>
                      </w:r>
                      <w:r>
                        <w:t>2</w:t>
                      </w:r>
                    </w:p>
                  </w:txbxContent>
                </v:textbox>
              </v:shape>
            </w:pict>
          </mc:Fallback>
        </mc:AlternateContent>
      </w:r>
      <w:r w:rsidRPr="00AA37AA">
        <w:rPr>
          <w:rFonts w:ascii="Times New Roman" w:hAnsi="Times New Roman" w:cs="Times New Roman"/>
          <w:noProof/>
          <w:sz w:val="24"/>
          <w:szCs w:val="24"/>
        </w:rPr>
        <w:drawing>
          <wp:inline distT="0" distB="0" distL="0" distR="0" wp14:anchorId="5BFDD300" wp14:editId="1F2D77C2">
            <wp:extent cx="5215255" cy="8734425"/>
            <wp:effectExtent l="0" t="0" r="4445"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8">
                      <a:extLst>
                        <a:ext uri="{28A0092B-C50C-407E-A947-70E740481C1C}">
                          <a14:useLocalDpi xmlns:a14="http://schemas.microsoft.com/office/drawing/2010/main" val="0"/>
                        </a:ext>
                      </a:extLst>
                    </a:blip>
                    <a:srcRect l="1904" b="943"/>
                    <a:stretch>
                      <a:fillRect/>
                    </a:stretch>
                  </pic:blipFill>
                  <pic:spPr bwMode="auto">
                    <a:xfrm>
                      <a:off x="0" y="0"/>
                      <a:ext cx="5215255" cy="8734425"/>
                    </a:xfrm>
                    <a:prstGeom prst="rect">
                      <a:avLst/>
                    </a:prstGeom>
                    <a:noFill/>
                    <a:ln>
                      <a:noFill/>
                    </a:ln>
                  </pic:spPr>
                </pic:pic>
              </a:graphicData>
            </a:graphic>
          </wp:inline>
        </w:drawing>
      </w:r>
    </w:p>
    <w:p w14:paraId="52328628"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4. gyakorlat </w:t>
      </w:r>
      <w:r w:rsidRPr="00AA37AA">
        <w:rPr>
          <w:rFonts w:ascii="Times New Roman" w:hAnsi="Times New Roman" w:cs="Times New Roman"/>
          <w:sz w:val="24"/>
          <w:szCs w:val="24"/>
        </w:rPr>
        <w:t>(5 pont)</w:t>
      </w:r>
      <w:r w:rsidRPr="00AA37AA">
        <w:rPr>
          <w:rFonts w:ascii="Times New Roman" w:hAnsi="Times New Roman" w:cs="Times New Roman"/>
          <w:b/>
          <w:sz w:val="24"/>
          <w:szCs w:val="24"/>
        </w:rPr>
        <w:t>:</w:t>
      </w:r>
      <w:r w:rsidRPr="00AA37AA">
        <w:rPr>
          <w:rFonts w:ascii="Times New Roman" w:hAnsi="Times New Roman" w:cs="Times New Roman"/>
          <w:b/>
          <w:sz w:val="24"/>
          <w:szCs w:val="24"/>
          <w:lang w:val="uk-UA"/>
        </w:rPr>
        <w:t xml:space="preserve"> </w:t>
      </w:r>
      <w:r w:rsidRPr="00AA37AA">
        <w:rPr>
          <w:rFonts w:ascii="Times New Roman" w:hAnsi="Times New Roman" w:cs="Times New Roman"/>
          <w:sz w:val="24"/>
          <w:szCs w:val="24"/>
        </w:rPr>
        <w:t>Tanulja meg az alábbi definíciókat. Minden diák véletlenszerűen tíz definíciót kap, ebből hatot kell tudni pontosan, ahhoz, hogy a gyakorlat sikeres legyen.</w:t>
      </w:r>
    </w:p>
    <w:p w14:paraId="77517D9A"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lang w:val="uk-UA"/>
        </w:rPr>
        <w:lastRenderedPageBreak/>
        <w:t>Практична №</w:t>
      </w:r>
      <w:r w:rsidRPr="00AA37AA">
        <w:rPr>
          <w:rFonts w:ascii="Times New Roman" w:hAnsi="Times New Roman" w:cs="Times New Roman"/>
          <w:b/>
          <w:sz w:val="24"/>
          <w:szCs w:val="24"/>
        </w:rPr>
        <w:t>4</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5</w:t>
      </w:r>
      <w:r w:rsidRPr="00AA37AA">
        <w:rPr>
          <w:rFonts w:ascii="Times New Roman" w:hAnsi="Times New Roman" w:cs="Times New Roman"/>
          <w:sz w:val="24"/>
          <w:szCs w:val="24"/>
          <w:lang w:val="uk-UA"/>
        </w:rPr>
        <w:t xml:space="preserve"> балів):</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Вивчіть нижченаведені визначення.</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Кожному студенту випадковим чином дається десять визначень, шість з яких мають бути точно відомі, щоб практика була зарахована успішною.</w:t>
      </w:r>
    </w:p>
    <w:p w14:paraId="6ABDCB54" w14:textId="77777777" w:rsidR="00AA37AA" w:rsidRPr="00AA37AA" w:rsidRDefault="00AA37AA" w:rsidP="00AA37AA">
      <w:pPr>
        <w:spacing w:line="360" w:lineRule="auto"/>
        <w:jc w:val="both"/>
        <w:rPr>
          <w:rFonts w:ascii="Times New Roman" w:hAnsi="Times New Roman" w:cs="Times New Roman"/>
          <w:b/>
          <w:sz w:val="24"/>
          <w:szCs w:val="24"/>
        </w:rPr>
      </w:pPr>
      <w:r w:rsidRPr="00AA37AA">
        <w:rPr>
          <w:rFonts w:ascii="Times New Roman" w:hAnsi="Times New Roman" w:cs="Times New Roman"/>
          <w:b/>
          <w:sz w:val="24"/>
          <w:szCs w:val="24"/>
        </w:rPr>
        <w:t xml:space="preserve">Aprózódás és mállás / </w:t>
      </w:r>
      <w:r w:rsidRPr="00AA37AA">
        <w:rPr>
          <w:rFonts w:ascii="Times New Roman" w:hAnsi="Times New Roman" w:cs="Times New Roman"/>
          <w:b/>
          <w:sz w:val="24"/>
          <w:szCs w:val="24"/>
          <w:lang w:val="uk-UA"/>
        </w:rPr>
        <w:t>Вивітрювання</w:t>
      </w:r>
      <w:r w:rsidRPr="00AA37AA">
        <w:rPr>
          <w:rFonts w:ascii="Times New Roman" w:hAnsi="Times New Roman" w:cs="Times New Roman"/>
          <w:b/>
          <w:sz w:val="24"/>
          <w:szCs w:val="24"/>
        </w:rPr>
        <w:t xml:space="preserve">: </w:t>
      </w:r>
    </w:p>
    <w:p w14:paraId="0E2E4B9B" w14:textId="77777777" w:rsidR="00AA37AA" w:rsidRPr="00AA37AA" w:rsidRDefault="00AA37AA" w:rsidP="00AA37AA">
      <w:pPr>
        <w:spacing w:line="360" w:lineRule="auto"/>
        <w:jc w:val="both"/>
        <w:rPr>
          <w:rFonts w:ascii="Times New Roman" w:hAnsi="Times New Roman" w:cs="Times New Roman"/>
          <w:b/>
          <w:sz w:val="24"/>
          <w:szCs w:val="24"/>
        </w:rPr>
      </w:pPr>
      <w:r w:rsidRPr="00AA37AA">
        <w:rPr>
          <w:rFonts w:ascii="Times New Roman" w:hAnsi="Times New Roman" w:cs="Times New Roman"/>
          <w:sz w:val="24"/>
          <w:szCs w:val="24"/>
        </w:rPr>
        <w:t>allitos mállás</w:t>
      </w:r>
      <w:r w:rsidRPr="00AA37AA">
        <w:rPr>
          <w:rFonts w:ascii="Times New Roman" w:hAnsi="Times New Roman" w:cs="Times New Roman"/>
          <w:sz w:val="24"/>
          <w:szCs w:val="24"/>
          <w:lang w:val="uk-UA"/>
        </w:rPr>
        <w:t xml:space="preserve"> / алітове вивітрювання</w:t>
      </w:r>
      <w:r w:rsidRPr="00AA37AA">
        <w:rPr>
          <w:rFonts w:ascii="Times New Roman" w:hAnsi="Times New Roman" w:cs="Times New Roman"/>
          <w:sz w:val="24"/>
          <w:szCs w:val="24"/>
        </w:rPr>
        <w:t>, aprózódás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(fizikai mállás) / </w:t>
      </w:r>
      <w:r w:rsidRPr="00AA37AA">
        <w:rPr>
          <w:rFonts w:ascii="Times New Roman" w:hAnsi="Times New Roman" w:cs="Times New Roman"/>
          <w:sz w:val="24"/>
          <w:szCs w:val="24"/>
          <w:lang w:val="uk-UA"/>
        </w:rPr>
        <w:t>фізичне вивітрювання</w:t>
      </w:r>
      <w:r w:rsidRPr="00AA37AA">
        <w:rPr>
          <w:rFonts w:ascii="Times New Roman" w:hAnsi="Times New Roman" w:cs="Times New Roman"/>
          <w:sz w:val="24"/>
          <w:szCs w:val="24"/>
        </w:rPr>
        <w:t xml:space="preserve">, biológiai mállás / </w:t>
      </w:r>
      <w:r w:rsidRPr="00AA37AA">
        <w:rPr>
          <w:rFonts w:ascii="Times New Roman" w:hAnsi="Times New Roman" w:cs="Times New Roman"/>
          <w:sz w:val="24"/>
          <w:szCs w:val="24"/>
          <w:lang w:val="uk-UA"/>
        </w:rPr>
        <w:t>органічне вивітрювання</w:t>
      </w:r>
      <w:r w:rsidRPr="00AA37AA">
        <w:rPr>
          <w:rFonts w:ascii="Times New Roman" w:hAnsi="Times New Roman" w:cs="Times New Roman"/>
          <w:sz w:val="24"/>
          <w:szCs w:val="24"/>
        </w:rPr>
        <w:t xml:space="preserve">, fagy okozta aprózódás / </w:t>
      </w:r>
      <w:r w:rsidRPr="00AA37AA">
        <w:rPr>
          <w:rFonts w:ascii="Times New Roman" w:hAnsi="Times New Roman" w:cs="Times New Roman"/>
          <w:sz w:val="24"/>
          <w:szCs w:val="24"/>
          <w:lang w:val="uk-UA"/>
        </w:rPr>
        <w:t>морозне  вивітрювання</w:t>
      </w:r>
      <w:r w:rsidRPr="00AA37AA">
        <w:rPr>
          <w:rFonts w:ascii="Times New Roman" w:hAnsi="Times New Roman" w:cs="Times New Roman"/>
          <w:sz w:val="24"/>
          <w:szCs w:val="24"/>
        </w:rPr>
        <w:t>, inszolációs aprózódás</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rPr>
        <w:t>iнсоляційне вивітрювання (</w:t>
      </w:r>
      <w:r w:rsidRPr="00AA37AA">
        <w:rPr>
          <w:rFonts w:ascii="Times New Roman" w:hAnsi="Times New Roman" w:cs="Times New Roman"/>
          <w:bCs/>
          <w:sz w:val="24"/>
          <w:szCs w:val="24"/>
          <w:lang w:val="uk-UA"/>
        </w:rPr>
        <w:t>д</w:t>
      </w:r>
      <w:r w:rsidRPr="00AA37AA">
        <w:rPr>
          <w:rFonts w:ascii="Times New Roman" w:hAnsi="Times New Roman" w:cs="Times New Roman"/>
          <w:bCs/>
          <w:sz w:val="24"/>
          <w:szCs w:val="24"/>
        </w:rPr>
        <w:t>есквамація)</w:t>
      </w:r>
      <w:r w:rsidRPr="00AA37AA">
        <w:rPr>
          <w:rFonts w:ascii="Times New Roman" w:hAnsi="Times New Roman" w:cs="Times New Roman"/>
          <w:sz w:val="24"/>
          <w:szCs w:val="24"/>
        </w:rPr>
        <w:t>, kémiai mállás</w:t>
      </w:r>
      <w:r w:rsidRPr="00AA37AA">
        <w:rPr>
          <w:rFonts w:ascii="Times New Roman" w:hAnsi="Times New Roman" w:cs="Times New Roman"/>
          <w:sz w:val="24"/>
          <w:szCs w:val="24"/>
          <w:lang w:val="uk-UA"/>
        </w:rPr>
        <w:t xml:space="preserve"> / хімичне вивітрювання</w:t>
      </w:r>
      <w:r w:rsidRPr="00AA37AA">
        <w:rPr>
          <w:rFonts w:ascii="Times New Roman" w:hAnsi="Times New Roman" w:cs="Times New Roman"/>
          <w:sz w:val="24"/>
          <w:szCs w:val="24"/>
        </w:rPr>
        <w:t>, kőtenger</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кам</w:t>
      </w:r>
      <w:r w:rsidRPr="00AA37AA">
        <w:rPr>
          <w:rFonts w:ascii="Times New Roman" w:hAnsi="Times New Roman" w:cs="Times New Roman"/>
          <w:sz w:val="24"/>
          <w:szCs w:val="24"/>
          <w:lang w:val="uk-UA"/>
        </w:rPr>
        <w:t>'</w:t>
      </w:r>
      <w:r w:rsidRPr="00AA37AA">
        <w:rPr>
          <w:rFonts w:ascii="Times New Roman" w:hAnsi="Times New Roman" w:cs="Times New Roman"/>
          <w:bCs/>
          <w:sz w:val="24"/>
          <w:szCs w:val="24"/>
          <w:lang w:val="uk-UA"/>
        </w:rPr>
        <w:t>янисті моря</w:t>
      </w:r>
      <w:r w:rsidRPr="00AA37AA">
        <w:rPr>
          <w:rFonts w:ascii="Times New Roman" w:hAnsi="Times New Roman" w:cs="Times New Roman"/>
          <w:sz w:val="24"/>
          <w:szCs w:val="24"/>
        </w:rPr>
        <w:t xml:space="preserve">, niváció / </w:t>
      </w:r>
      <w:r w:rsidRPr="00AA37AA">
        <w:rPr>
          <w:rFonts w:ascii="Times New Roman" w:hAnsi="Times New Roman" w:cs="Times New Roman"/>
          <w:bCs/>
          <w:sz w:val="24"/>
          <w:szCs w:val="24"/>
          <w:lang w:val="uk-UA"/>
        </w:rPr>
        <w:t>нівація</w:t>
      </w:r>
      <w:r w:rsidRPr="00AA37AA">
        <w:rPr>
          <w:rFonts w:ascii="Times New Roman" w:hAnsi="Times New Roman" w:cs="Times New Roman"/>
          <w:sz w:val="24"/>
          <w:szCs w:val="24"/>
        </w:rPr>
        <w:t>, nyomáscsökkenés okozta aprózódás, oldásos mállás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розчинення</w:t>
      </w:r>
      <w:r w:rsidRPr="00AA37AA">
        <w:rPr>
          <w:rFonts w:ascii="Times New Roman" w:hAnsi="Times New Roman" w:cs="Times New Roman"/>
          <w:sz w:val="24"/>
          <w:szCs w:val="24"/>
        </w:rPr>
        <w:t xml:space="preserve">, oxidációs mállás / </w:t>
      </w:r>
      <w:r w:rsidRPr="00AA37AA">
        <w:rPr>
          <w:rFonts w:ascii="Times New Roman" w:hAnsi="Times New Roman" w:cs="Times New Roman"/>
          <w:sz w:val="24"/>
          <w:szCs w:val="24"/>
          <w:lang w:val="uk-UA"/>
        </w:rPr>
        <w:t>окиснення</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sókristály-növekedéses aprózódás / </w:t>
      </w:r>
      <w:r w:rsidRPr="00AA37AA">
        <w:rPr>
          <w:rFonts w:ascii="Times New Roman" w:hAnsi="Times New Roman" w:cs="Times New Roman"/>
          <w:sz w:val="24"/>
          <w:szCs w:val="24"/>
          <w:lang w:val="uk-UA"/>
        </w:rPr>
        <w:t>сольове  вивітрювання</w:t>
      </w:r>
      <w:r w:rsidRPr="00AA37AA">
        <w:rPr>
          <w:rFonts w:ascii="Times New Roman" w:hAnsi="Times New Roman" w:cs="Times New Roman"/>
          <w:sz w:val="24"/>
          <w:szCs w:val="24"/>
        </w:rPr>
        <w:t>, szfinxek zenéje, sziallitos mállás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с</w:t>
      </w:r>
      <w:r w:rsidRPr="00AA37AA">
        <w:rPr>
          <w:rFonts w:ascii="Times New Roman" w:hAnsi="Times New Roman" w:cs="Times New Roman"/>
          <w:sz w:val="24"/>
          <w:szCs w:val="24"/>
          <w:lang w:val="uk-UA"/>
        </w:rPr>
        <w:t>и</w:t>
      </w:r>
      <w:r w:rsidRPr="00AA37AA">
        <w:rPr>
          <w:rFonts w:ascii="Times New Roman" w:hAnsi="Times New Roman" w:cs="Times New Roman"/>
          <w:sz w:val="24"/>
          <w:szCs w:val="24"/>
        </w:rPr>
        <w:t>алітове вивітрювання.</w:t>
      </w:r>
    </w:p>
    <w:p w14:paraId="12A4DB1B" w14:textId="77777777" w:rsidR="00AA37AA" w:rsidRPr="00AA37AA" w:rsidRDefault="00AA37AA" w:rsidP="00AA37AA">
      <w:pPr>
        <w:spacing w:line="360" w:lineRule="auto"/>
        <w:jc w:val="both"/>
        <w:rPr>
          <w:rFonts w:ascii="Times New Roman" w:hAnsi="Times New Roman" w:cs="Times New Roman"/>
          <w:sz w:val="24"/>
          <w:szCs w:val="24"/>
          <w:lang w:val="uk-UA"/>
        </w:rPr>
      </w:pPr>
      <w:r w:rsidRPr="00AA37AA">
        <w:rPr>
          <w:rFonts w:ascii="Times New Roman" w:hAnsi="Times New Roman" w:cs="Times New Roman"/>
          <w:b/>
          <w:sz w:val="24"/>
          <w:szCs w:val="24"/>
        </w:rPr>
        <w:t xml:space="preserve">Glaciális geomorfológia / </w:t>
      </w:r>
      <w:r w:rsidRPr="00AA37AA">
        <w:rPr>
          <w:rFonts w:ascii="Times New Roman" w:hAnsi="Times New Roman" w:cs="Times New Roman"/>
          <w:b/>
          <w:sz w:val="24"/>
          <w:szCs w:val="24"/>
          <w:lang w:val="uk-UA"/>
        </w:rPr>
        <w:t>Формування поверхні під дією льодовиків</w:t>
      </w:r>
      <w:r w:rsidRPr="00AA37AA">
        <w:rPr>
          <w:rFonts w:ascii="Times New Roman" w:hAnsi="Times New Roman" w:cs="Times New Roman"/>
          <w:b/>
          <w:sz w:val="24"/>
          <w:szCs w:val="24"/>
        </w:rPr>
        <w:t xml:space="preserve">: </w:t>
      </w:r>
      <w:r w:rsidRPr="00AA37AA">
        <w:rPr>
          <w:rFonts w:ascii="Times New Roman" w:hAnsi="Times New Roman" w:cs="Times New Roman"/>
          <w:sz w:val="24"/>
          <w:szCs w:val="24"/>
        </w:rPr>
        <w:t>alsó 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основні</w:t>
      </w:r>
      <w:r w:rsidRPr="00AA37AA">
        <w:rPr>
          <w:rFonts w:ascii="Times New Roman" w:hAnsi="Times New Roman" w:cs="Times New Roman"/>
          <w:sz w:val="24"/>
          <w:szCs w:val="24"/>
          <w:lang w:val="uk-UA"/>
        </w:rPr>
        <w:t xml:space="preserve"> або </w:t>
      </w:r>
      <w:r w:rsidRPr="00AA37AA">
        <w:rPr>
          <w:rFonts w:ascii="Times New Roman" w:hAnsi="Times New Roman" w:cs="Times New Roman"/>
          <w:sz w:val="24"/>
          <w:szCs w:val="24"/>
        </w:rPr>
        <w:t>абляційн</w:t>
      </w:r>
      <w:r w:rsidRPr="00AA37AA">
        <w:rPr>
          <w:rFonts w:ascii="Times New Roman" w:hAnsi="Times New Roman" w:cs="Times New Roman"/>
          <w:sz w:val="24"/>
          <w:szCs w:val="24"/>
          <w:lang w:val="uk-UA"/>
        </w:rPr>
        <w:t>і морени</w:t>
      </w:r>
      <w:r w:rsidRPr="00AA37AA">
        <w:rPr>
          <w:rFonts w:ascii="Times New Roman" w:hAnsi="Times New Roman" w:cs="Times New Roman"/>
          <w:sz w:val="24"/>
          <w:szCs w:val="24"/>
        </w:rPr>
        <w:t>, alpi típusú domborzat / a</w:t>
      </w:r>
      <w:r w:rsidRPr="00AA37AA">
        <w:rPr>
          <w:rFonts w:ascii="Times New Roman" w:hAnsi="Times New Roman" w:cs="Times New Roman"/>
          <w:sz w:val="24"/>
          <w:szCs w:val="24"/>
          <w:lang w:val="uk-UA"/>
        </w:rPr>
        <w:t>льпійський тип рельєфу</w:t>
      </w:r>
      <w:r w:rsidRPr="00AA37AA">
        <w:rPr>
          <w:rFonts w:ascii="Times New Roman" w:hAnsi="Times New Roman" w:cs="Times New Roman"/>
          <w:sz w:val="24"/>
          <w:szCs w:val="24"/>
        </w:rPr>
        <w:t>, belső 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внутрішні</w:t>
      </w:r>
      <w:r w:rsidRPr="00AA37AA">
        <w:rPr>
          <w:rFonts w:ascii="Times New Roman" w:hAnsi="Times New Roman" w:cs="Times New Roman"/>
          <w:sz w:val="24"/>
          <w:szCs w:val="24"/>
          <w:lang w:val="uk-UA"/>
        </w:rPr>
        <w:t xml:space="preserve"> морени</w:t>
      </w:r>
      <w:r w:rsidRPr="00AA37AA">
        <w:rPr>
          <w:rFonts w:ascii="Times New Roman" w:hAnsi="Times New Roman" w:cs="Times New Roman"/>
          <w:sz w:val="24"/>
          <w:szCs w:val="24"/>
        </w:rPr>
        <w:t>, bergschrund</w:t>
      </w:r>
      <w:r w:rsidRPr="00AA37AA">
        <w:rPr>
          <w:rFonts w:ascii="Times New Roman" w:hAnsi="Times New Roman" w:cs="Times New Roman"/>
          <w:sz w:val="24"/>
          <w:szCs w:val="24"/>
          <w:lang w:val="uk-UA"/>
        </w:rPr>
        <w:t xml:space="preserve"> / бергшрунд</w:t>
      </w:r>
      <w:r w:rsidRPr="00AA37AA">
        <w:rPr>
          <w:rFonts w:ascii="Times New Roman" w:hAnsi="Times New Roman" w:cs="Times New Roman"/>
          <w:sz w:val="24"/>
          <w:szCs w:val="24"/>
        </w:rPr>
        <w:t>, cirkuszvölgy</w:t>
      </w:r>
      <w:r w:rsidRPr="00AA37AA">
        <w:rPr>
          <w:rFonts w:ascii="Times New Roman" w:hAnsi="Times New Roman" w:cs="Times New Roman"/>
          <w:sz w:val="24"/>
          <w:szCs w:val="24"/>
          <w:lang w:val="uk-UA"/>
        </w:rPr>
        <w:t xml:space="preserve"> / л</w:t>
      </w:r>
      <w:r w:rsidRPr="00AA37AA">
        <w:rPr>
          <w:rFonts w:ascii="Times New Roman" w:hAnsi="Times New Roman" w:cs="Times New Roman"/>
          <w:sz w:val="24"/>
          <w:szCs w:val="24"/>
        </w:rPr>
        <w:t xml:space="preserve">ьодовиковий </w:t>
      </w:r>
      <w:r w:rsidRPr="00AA37AA">
        <w:rPr>
          <w:rFonts w:ascii="Times New Roman" w:hAnsi="Times New Roman" w:cs="Times New Roman"/>
          <w:iCs/>
          <w:sz w:val="24"/>
          <w:szCs w:val="24"/>
        </w:rPr>
        <w:t>кар</w:t>
      </w:r>
      <w:r w:rsidRPr="00AA37AA">
        <w:rPr>
          <w:rFonts w:ascii="Times New Roman" w:hAnsi="Times New Roman" w:cs="Times New Roman"/>
          <w:sz w:val="24"/>
          <w:szCs w:val="24"/>
        </w:rPr>
        <w:t xml:space="preserve"> (цирк), csonthó</w:t>
      </w:r>
      <w:r w:rsidRPr="00AA37AA">
        <w:rPr>
          <w:rFonts w:ascii="Times New Roman" w:hAnsi="Times New Roman" w:cs="Times New Roman"/>
          <w:sz w:val="24"/>
          <w:szCs w:val="24"/>
          <w:lang w:val="uk-UA"/>
        </w:rPr>
        <w:t xml:space="preserve"> / фірн</w:t>
      </w:r>
      <w:r w:rsidRPr="00AA37AA">
        <w:rPr>
          <w:rFonts w:ascii="Times New Roman" w:hAnsi="Times New Roman" w:cs="Times New Roman"/>
          <w:sz w:val="24"/>
          <w:szCs w:val="24"/>
        </w:rPr>
        <w:t>, drift elmélet</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 xml:space="preserve">дрифтова теорія, drumlin / друмлін, eljegesedés / </w:t>
      </w:r>
      <w:r w:rsidRPr="00AA37AA">
        <w:rPr>
          <w:rFonts w:ascii="Times New Roman" w:hAnsi="Times New Roman" w:cs="Times New Roman"/>
          <w:sz w:val="24"/>
          <w:szCs w:val="24"/>
          <w:lang w:val="uk-UA"/>
        </w:rPr>
        <w:t>зледеніння</w:t>
      </w:r>
      <w:r w:rsidRPr="00AA37AA">
        <w:rPr>
          <w:rFonts w:ascii="Times New Roman" w:hAnsi="Times New Roman" w:cs="Times New Roman"/>
          <w:sz w:val="24"/>
          <w:szCs w:val="24"/>
        </w:rPr>
        <w:t>, elster jégkorszak</w:t>
      </w:r>
      <w:r w:rsidRPr="00AA37AA">
        <w:rPr>
          <w:rFonts w:ascii="Times New Roman" w:hAnsi="Times New Roman" w:cs="Times New Roman"/>
          <w:sz w:val="24"/>
          <w:szCs w:val="24"/>
          <w:lang w:val="uk-UA"/>
        </w:rPr>
        <w:t xml:space="preserve"> / зледеніння ельстер</w:t>
      </w:r>
      <w:r w:rsidRPr="00AA37AA">
        <w:rPr>
          <w:rFonts w:ascii="Times New Roman" w:hAnsi="Times New Roman" w:cs="Times New Roman"/>
          <w:sz w:val="24"/>
          <w:szCs w:val="24"/>
        </w:rPr>
        <w:t>, erratikus blokk</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v. vándorkő</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ератичні (</w:t>
      </w:r>
      <w:r w:rsidRPr="00AA37AA">
        <w:rPr>
          <w:rFonts w:ascii="Times New Roman" w:hAnsi="Times New Roman" w:cs="Times New Roman"/>
          <w:bCs/>
          <w:sz w:val="24"/>
          <w:szCs w:val="24"/>
          <w:lang w:val="uk-UA"/>
        </w:rPr>
        <w:t>блукаючий</w:t>
      </w:r>
      <w:r w:rsidRPr="00AA37AA">
        <w:rPr>
          <w:rFonts w:ascii="Times New Roman" w:hAnsi="Times New Roman" w:cs="Times New Roman"/>
          <w:sz w:val="24"/>
          <w:szCs w:val="24"/>
        </w:rPr>
        <w:t>) валуни, felszínimoréna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поверхневи</w:t>
      </w:r>
      <w:r w:rsidRPr="00AA37AA">
        <w:rPr>
          <w:rFonts w:ascii="Times New Roman" w:hAnsi="Times New Roman" w:cs="Times New Roman"/>
          <w:sz w:val="24"/>
          <w:szCs w:val="24"/>
          <w:lang w:val="uk-UA"/>
        </w:rPr>
        <w:t xml:space="preserve"> морени</w:t>
      </w:r>
      <w:r w:rsidRPr="00AA37AA">
        <w:rPr>
          <w:rFonts w:ascii="Times New Roman" w:hAnsi="Times New Roman" w:cs="Times New Roman"/>
          <w:sz w:val="24"/>
          <w:szCs w:val="24"/>
        </w:rPr>
        <w:t>, feltorlaszolt végmoréna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 fenékmoréna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донні</w:t>
      </w:r>
      <w:r w:rsidRPr="00AA37AA">
        <w:rPr>
          <w:rFonts w:ascii="Times New Roman" w:hAnsi="Times New Roman" w:cs="Times New Roman"/>
          <w:sz w:val="24"/>
          <w:szCs w:val="24"/>
          <w:lang w:val="uk-UA"/>
        </w:rPr>
        <w:t xml:space="preserve"> морени</w:t>
      </w:r>
      <w:r w:rsidRPr="00AA37AA">
        <w:rPr>
          <w:rFonts w:ascii="Times New Roman" w:hAnsi="Times New Roman" w:cs="Times New Roman"/>
          <w:sz w:val="24"/>
          <w:szCs w:val="24"/>
        </w:rPr>
        <w:t>, firn</w:t>
      </w:r>
      <w:r w:rsidRPr="00AA37AA">
        <w:rPr>
          <w:rFonts w:ascii="Times New Roman" w:hAnsi="Times New Roman" w:cs="Times New Roman"/>
          <w:sz w:val="24"/>
          <w:szCs w:val="24"/>
          <w:lang w:val="uk-UA"/>
        </w:rPr>
        <w:t xml:space="preserve"> / фірн</w:t>
      </w:r>
      <w:r w:rsidRPr="00AA37AA">
        <w:rPr>
          <w:rFonts w:ascii="Times New Roman" w:hAnsi="Times New Roman" w:cs="Times New Roman"/>
          <w:sz w:val="24"/>
          <w:szCs w:val="24"/>
        </w:rPr>
        <w:t>,</w:t>
      </w:r>
      <w:r w:rsidRPr="00AA37AA">
        <w:rPr>
          <w:rFonts w:ascii="Times New Roman" w:hAnsi="Times New Roman" w:cs="Times New Roman"/>
          <w:sz w:val="24"/>
          <w:szCs w:val="24"/>
          <w:lang w:val="ru-RU"/>
        </w:rPr>
        <w:t xml:space="preserve"> </w:t>
      </w:r>
      <w:r w:rsidRPr="00AA37AA">
        <w:rPr>
          <w:rFonts w:ascii="Times New Roman" w:hAnsi="Times New Roman" w:cs="Times New Roman"/>
          <w:sz w:val="24"/>
          <w:szCs w:val="24"/>
        </w:rPr>
        <w:t>firnfolt</w:t>
      </w:r>
      <w:r w:rsidRPr="00AA37AA">
        <w:rPr>
          <w:rFonts w:ascii="Times New Roman" w:hAnsi="Times New Roman" w:cs="Times New Roman"/>
          <w:sz w:val="24"/>
          <w:szCs w:val="24"/>
          <w:lang w:val="uk-UA"/>
        </w:rPr>
        <w:t xml:space="preserve"> / ф</w:t>
      </w:r>
      <w:r w:rsidRPr="00AA37AA">
        <w:rPr>
          <w:rFonts w:ascii="Times New Roman" w:hAnsi="Times New Roman" w:cs="Times New Roman"/>
          <w:sz w:val="24"/>
          <w:szCs w:val="24"/>
        </w:rPr>
        <w:t>ірнові та снігові плями, fjord</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ф</w:t>
      </w:r>
      <w:r w:rsidRPr="00AA37AA">
        <w:rPr>
          <w:rFonts w:ascii="Times New Roman" w:hAnsi="Times New Roman" w:cs="Times New Roman"/>
          <w:bCs/>
          <w:sz w:val="24"/>
          <w:szCs w:val="24"/>
        </w:rPr>
        <w:t>іорд (фйорд)</w:t>
      </w:r>
      <w:r w:rsidRPr="00AA37AA">
        <w:rPr>
          <w:rFonts w:ascii="Times New Roman" w:hAnsi="Times New Roman" w:cs="Times New Roman"/>
          <w:sz w:val="24"/>
          <w:szCs w:val="24"/>
        </w:rPr>
        <w:t>, fjordos tó</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 </w:t>
      </w:r>
      <w:r w:rsidRPr="00AA37AA">
        <w:rPr>
          <w:rFonts w:ascii="Times New Roman" w:hAnsi="Times New Roman" w:cs="Times New Roman"/>
          <w:bCs/>
          <w:sz w:val="24"/>
          <w:szCs w:val="24"/>
        </w:rPr>
        <w:t xml:space="preserve">трогові </w:t>
      </w:r>
      <w:r w:rsidRPr="00AA37AA">
        <w:rPr>
          <w:rFonts w:ascii="Times New Roman" w:hAnsi="Times New Roman" w:cs="Times New Roman"/>
          <w:bCs/>
          <w:iCs/>
          <w:sz w:val="24"/>
          <w:szCs w:val="24"/>
        </w:rPr>
        <w:t>озера</w:t>
      </w:r>
      <w:r w:rsidRPr="00AA37AA">
        <w:rPr>
          <w:rFonts w:ascii="Times New Roman" w:hAnsi="Times New Roman" w:cs="Times New Roman"/>
          <w:sz w:val="24"/>
          <w:szCs w:val="24"/>
        </w:rPr>
        <w:t>, fluvioglaciális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üledék </w:t>
      </w:r>
      <w:r w:rsidRPr="00AA37AA">
        <w:rPr>
          <w:rFonts w:ascii="Times New Roman" w:hAnsi="Times New Roman" w:cs="Times New Roman"/>
          <w:sz w:val="24"/>
          <w:szCs w:val="24"/>
          <w:lang w:val="uk-UA"/>
        </w:rPr>
        <w:t>/ флювіогляціальні відклади</w:t>
      </w:r>
      <w:r w:rsidRPr="00AA37AA">
        <w:rPr>
          <w:rFonts w:ascii="Times New Roman" w:hAnsi="Times New Roman" w:cs="Times New Roman"/>
          <w:sz w:val="24"/>
          <w:szCs w:val="24"/>
        </w:rPr>
        <w:t>, függővölgy</w:t>
      </w:r>
      <w:r w:rsidRPr="00AA37AA">
        <w:rPr>
          <w:rFonts w:ascii="Times New Roman" w:hAnsi="Times New Roman" w:cs="Times New Roman"/>
          <w:sz w:val="24"/>
          <w:szCs w:val="24"/>
          <w:lang w:val="uk-UA"/>
        </w:rPr>
        <w:t xml:space="preserve"> / висяча долина</w:t>
      </w:r>
      <w:r w:rsidRPr="00AA37AA">
        <w:rPr>
          <w:rFonts w:ascii="Times New Roman" w:hAnsi="Times New Roman" w:cs="Times New Roman"/>
          <w:sz w:val="24"/>
          <w:szCs w:val="24"/>
        </w:rPr>
        <w:t>, glaciális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(jégkorszak) </w:t>
      </w:r>
      <w:r w:rsidRPr="00AA37AA">
        <w:rPr>
          <w:rFonts w:ascii="Times New Roman" w:hAnsi="Times New Roman" w:cs="Times New Roman"/>
          <w:sz w:val="24"/>
          <w:szCs w:val="24"/>
          <w:lang w:val="uk-UA"/>
        </w:rPr>
        <w:t>/ льодовиковий період</w:t>
      </w:r>
      <w:r w:rsidRPr="00AA37AA">
        <w:rPr>
          <w:rFonts w:ascii="Times New Roman" w:hAnsi="Times New Roman" w:cs="Times New Roman"/>
          <w:sz w:val="24"/>
          <w:szCs w:val="24"/>
        </w:rPr>
        <w:t xml:space="preserve">, glaciológia / </w:t>
      </w:r>
      <w:r w:rsidRPr="00AA37AA">
        <w:rPr>
          <w:rFonts w:ascii="Times New Roman" w:hAnsi="Times New Roman" w:cs="Times New Roman"/>
          <w:sz w:val="24"/>
          <w:szCs w:val="24"/>
          <w:lang w:val="uk-UA"/>
        </w:rPr>
        <w:t>гляціологія</w:t>
      </w:r>
      <w:r w:rsidRPr="00AA37AA">
        <w:rPr>
          <w:rFonts w:ascii="Times New Roman" w:hAnsi="Times New Roman" w:cs="Times New Roman"/>
          <w:sz w:val="24"/>
          <w:szCs w:val="24"/>
        </w:rPr>
        <w:t>, gleccser</w:t>
      </w:r>
      <w:r w:rsidRPr="00AA37AA">
        <w:rPr>
          <w:rFonts w:ascii="Times New Roman" w:hAnsi="Times New Roman" w:cs="Times New Roman"/>
          <w:sz w:val="24"/>
          <w:szCs w:val="24"/>
          <w:lang w:val="uk-UA"/>
        </w:rPr>
        <w:t xml:space="preserve"> / льодовик</w:t>
      </w:r>
      <w:r w:rsidRPr="00AA37AA">
        <w:rPr>
          <w:rFonts w:ascii="Times New Roman" w:hAnsi="Times New Roman" w:cs="Times New Roman"/>
          <w:sz w:val="24"/>
          <w:szCs w:val="24"/>
        </w:rPr>
        <w:t>, gleccserasztal</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л</w:t>
      </w:r>
      <w:r w:rsidRPr="00AA37AA">
        <w:rPr>
          <w:rFonts w:ascii="Times New Roman" w:hAnsi="Times New Roman" w:cs="Times New Roman"/>
          <w:bCs/>
          <w:sz w:val="24"/>
          <w:szCs w:val="24"/>
        </w:rPr>
        <w:t>ьодовиковий стіл</w:t>
      </w:r>
      <w:r w:rsidRPr="00AA37AA">
        <w:rPr>
          <w:rFonts w:ascii="Times New Roman" w:hAnsi="Times New Roman" w:cs="Times New Roman"/>
          <w:sz w:val="24"/>
          <w:szCs w:val="24"/>
        </w:rPr>
        <w:t xml:space="preserve">, gleccserhálózat / </w:t>
      </w:r>
      <w:r w:rsidRPr="00AA37AA">
        <w:rPr>
          <w:rFonts w:ascii="Times New Roman" w:hAnsi="Times New Roman" w:cs="Times New Roman"/>
          <w:bCs/>
          <w:sz w:val="24"/>
          <w:szCs w:val="24"/>
          <w:lang w:val="uk-UA"/>
        </w:rPr>
        <w:t>л</w:t>
      </w:r>
      <w:r w:rsidRPr="00AA37AA">
        <w:rPr>
          <w:rFonts w:ascii="Times New Roman" w:hAnsi="Times New Roman" w:cs="Times New Roman"/>
          <w:bCs/>
          <w:sz w:val="24"/>
          <w:szCs w:val="24"/>
        </w:rPr>
        <w:t>ьодовиков</w:t>
      </w:r>
      <w:r w:rsidRPr="00AA37AA">
        <w:rPr>
          <w:rFonts w:ascii="Times New Roman" w:hAnsi="Times New Roman" w:cs="Times New Roman"/>
          <w:bCs/>
          <w:sz w:val="24"/>
          <w:szCs w:val="24"/>
          <w:lang w:val="uk-UA"/>
        </w:rPr>
        <w:t>а мережа</w:t>
      </w:r>
      <w:r w:rsidRPr="00AA37AA">
        <w:rPr>
          <w:rFonts w:ascii="Times New Roman" w:hAnsi="Times New Roman" w:cs="Times New Roman"/>
          <w:sz w:val="24"/>
          <w:szCs w:val="24"/>
        </w:rPr>
        <w:t>, gleccserjég</w:t>
      </w:r>
      <w:r w:rsidRPr="00AA37AA">
        <w:rPr>
          <w:rFonts w:ascii="Times New Roman" w:hAnsi="Times New Roman" w:cs="Times New Roman"/>
          <w:sz w:val="24"/>
          <w:szCs w:val="24"/>
          <w:lang w:val="uk-UA"/>
        </w:rPr>
        <w:t xml:space="preserve"> / л</w:t>
      </w:r>
      <w:r w:rsidRPr="00AA37AA">
        <w:rPr>
          <w:rFonts w:ascii="Times New Roman" w:hAnsi="Times New Roman" w:cs="Times New Roman"/>
          <w:sz w:val="24"/>
          <w:szCs w:val="24"/>
        </w:rPr>
        <w:t xml:space="preserve">ьодовиковий лід, gleccserkarc / </w:t>
      </w:r>
      <w:r w:rsidRPr="00AA37AA">
        <w:rPr>
          <w:rFonts w:ascii="Times New Roman" w:hAnsi="Times New Roman" w:cs="Times New Roman"/>
          <w:bCs/>
          <w:sz w:val="24"/>
          <w:szCs w:val="24"/>
          <w:lang w:val="uk-UA"/>
        </w:rPr>
        <w:t>л</w:t>
      </w:r>
      <w:r w:rsidRPr="00AA37AA">
        <w:rPr>
          <w:rFonts w:ascii="Times New Roman" w:hAnsi="Times New Roman" w:cs="Times New Roman"/>
          <w:bCs/>
          <w:sz w:val="24"/>
          <w:szCs w:val="24"/>
        </w:rPr>
        <w:t>ьодовикова штриховка</w:t>
      </w:r>
      <w:r w:rsidRPr="00AA37AA">
        <w:rPr>
          <w:rFonts w:ascii="Times New Roman" w:hAnsi="Times New Roman" w:cs="Times New Roman"/>
          <w:sz w:val="24"/>
          <w:szCs w:val="24"/>
        </w:rPr>
        <w:t xml:space="preserve">, glintlépcső / </w:t>
      </w:r>
      <w:r w:rsidRPr="00AA37AA">
        <w:rPr>
          <w:rFonts w:ascii="Times New Roman" w:hAnsi="Times New Roman" w:cs="Times New Roman"/>
          <w:bCs/>
          <w:sz w:val="24"/>
          <w:szCs w:val="24"/>
          <w:lang w:val="uk-UA"/>
        </w:rPr>
        <w:t>г</w:t>
      </w:r>
      <w:r w:rsidRPr="00AA37AA">
        <w:rPr>
          <w:rFonts w:ascii="Times New Roman" w:hAnsi="Times New Roman" w:cs="Times New Roman"/>
          <w:bCs/>
          <w:sz w:val="24"/>
          <w:szCs w:val="24"/>
        </w:rPr>
        <w:t>линт</w:t>
      </w:r>
      <w:r w:rsidRPr="00AA37AA">
        <w:rPr>
          <w:rFonts w:ascii="Times New Roman" w:hAnsi="Times New Roman" w:cs="Times New Roman"/>
          <w:sz w:val="24"/>
          <w:szCs w:val="24"/>
        </w:rPr>
        <w:t xml:space="preserve">, glinttó / </w:t>
      </w:r>
      <w:r w:rsidRPr="00AA37AA">
        <w:rPr>
          <w:rFonts w:ascii="Times New Roman" w:hAnsi="Times New Roman" w:cs="Times New Roman"/>
          <w:bCs/>
          <w:sz w:val="24"/>
          <w:szCs w:val="24"/>
          <w:lang w:val="uk-UA"/>
        </w:rPr>
        <w:t>л</w:t>
      </w:r>
      <w:r w:rsidRPr="00AA37AA">
        <w:rPr>
          <w:rFonts w:ascii="Times New Roman" w:hAnsi="Times New Roman" w:cs="Times New Roman"/>
          <w:bCs/>
          <w:iCs/>
          <w:sz w:val="24"/>
          <w:szCs w:val="24"/>
        </w:rPr>
        <w:t>ьодовикові озера (</w:t>
      </w:r>
      <w:r w:rsidRPr="00AA37AA">
        <w:rPr>
          <w:rFonts w:ascii="Times New Roman" w:hAnsi="Times New Roman" w:cs="Times New Roman"/>
          <w:sz w:val="24"/>
          <w:szCs w:val="24"/>
        </w:rPr>
        <w:t>озеро льодовиково-тектонічне походження</w:t>
      </w:r>
      <w:r w:rsidRPr="00AA37AA">
        <w:rPr>
          <w:rFonts w:ascii="Times New Roman" w:hAnsi="Times New Roman" w:cs="Times New Roman"/>
          <w:bCs/>
          <w:iCs/>
          <w:sz w:val="24"/>
          <w:szCs w:val="24"/>
        </w:rPr>
        <w:t>)</w:t>
      </w:r>
      <w:r w:rsidRPr="00AA37AA">
        <w:rPr>
          <w:rFonts w:ascii="Times New Roman" w:hAnsi="Times New Roman" w:cs="Times New Roman"/>
          <w:sz w:val="24"/>
          <w:szCs w:val="24"/>
        </w:rPr>
        <w:t xml:space="preserve">, glintvonal / , günz jégkorszak / зледеніння / </w:t>
      </w:r>
      <w:r w:rsidRPr="00AA37AA">
        <w:rPr>
          <w:rFonts w:ascii="Times New Roman" w:hAnsi="Times New Roman" w:cs="Times New Roman"/>
          <w:sz w:val="24"/>
          <w:szCs w:val="24"/>
          <w:lang w:val="uk-UA"/>
        </w:rPr>
        <w:t>ґюнц</w:t>
      </w:r>
      <w:r w:rsidRPr="00AA37AA">
        <w:rPr>
          <w:rFonts w:ascii="Times New Roman" w:hAnsi="Times New Roman" w:cs="Times New Roman"/>
          <w:sz w:val="24"/>
          <w:szCs w:val="24"/>
        </w:rPr>
        <w:t>, hegylábgleccser</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v. piedmontgleccser</w:t>
      </w:r>
      <w:r w:rsidRPr="00AA37AA">
        <w:rPr>
          <w:rFonts w:ascii="Times New Roman" w:hAnsi="Times New Roman" w:cs="Times New Roman"/>
          <w:sz w:val="24"/>
          <w:szCs w:val="24"/>
          <w:lang w:val="uk-UA"/>
        </w:rPr>
        <w:t xml:space="preserve"> / передгірний льодовик</w:t>
      </w:r>
      <w:r w:rsidRPr="00AA37AA">
        <w:rPr>
          <w:rFonts w:ascii="Times New Roman" w:hAnsi="Times New Roman" w:cs="Times New Roman"/>
          <w:sz w:val="24"/>
          <w:szCs w:val="24"/>
        </w:rPr>
        <w:t xml:space="preserve">, hó / </w:t>
      </w:r>
      <w:r w:rsidRPr="00AA37AA">
        <w:rPr>
          <w:rFonts w:ascii="Times New Roman" w:hAnsi="Times New Roman" w:cs="Times New Roman"/>
          <w:sz w:val="24"/>
          <w:szCs w:val="24"/>
          <w:lang w:val="uk-UA"/>
        </w:rPr>
        <w:t>сніг</w:t>
      </w:r>
      <w:r w:rsidRPr="00AA37AA">
        <w:rPr>
          <w:rFonts w:ascii="Times New Roman" w:hAnsi="Times New Roman" w:cs="Times New Roman"/>
          <w:sz w:val="24"/>
          <w:szCs w:val="24"/>
        </w:rPr>
        <w:t>, hófolt erózió</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v. niváció</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н</w:t>
      </w:r>
      <w:r w:rsidRPr="00AA37AA">
        <w:rPr>
          <w:rFonts w:ascii="Times New Roman" w:hAnsi="Times New Roman" w:cs="Times New Roman"/>
          <w:bCs/>
          <w:sz w:val="24"/>
          <w:szCs w:val="24"/>
        </w:rPr>
        <w:t>івація</w:t>
      </w:r>
      <w:r w:rsidRPr="00AA37AA">
        <w:rPr>
          <w:rFonts w:ascii="Times New Roman" w:hAnsi="Times New Roman" w:cs="Times New Roman"/>
          <w:sz w:val="24"/>
          <w:szCs w:val="24"/>
        </w:rPr>
        <w:t xml:space="preserve">, holtjég / </w:t>
      </w:r>
      <w:r w:rsidRPr="00AA37AA">
        <w:rPr>
          <w:rFonts w:ascii="Times New Roman" w:hAnsi="Times New Roman" w:cs="Times New Roman"/>
          <w:sz w:val="24"/>
          <w:szCs w:val="24"/>
          <w:lang w:val="uk-UA"/>
        </w:rPr>
        <w:t>мертвий лід</w:t>
      </w:r>
      <w:r w:rsidRPr="00AA37AA">
        <w:rPr>
          <w:rFonts w:ascii="Times New Roman" w:hAnsi="Times New Roman" w:cs="Times New Roman"/>
          <w:sz w:val="24"/>
          <w:szCs w:val="24"/>
        </w:rPr>
        <w:t xml:space="preserve">, időszakos hóhatár / </w:t>
      </w:r>
      <w:r w:rsidRPr="00AA37AA">
        <w:rPr>
          <w:rFonts w:ascii="Times New Roman" w:hAnsi="Times New Roman" w:cs="Times New Roman"/>
          <w:bCs/>
          <w:sz w:val="24"/>
          <w:szCs w:val="24"/>
        </w:rPr>
        <w:t>cезонна cнігова лінія</w:t>
      </w:r>
      <w:r w:rsidRPr="00AA37AA">
        <w:rPr>
          <w:rFonts w:ascii="Times New Roman" w:hAnsi="Times New Roman" w:cs="Times New Roman"/>
          <w:sz w:val="24"/>
          <w:szCs w:val="24"/>
        </w:rPr>
        <w:t xml:space="preserve">, illinois jégkorszak / зледеніння </w:t>
      </w:r>
      <w:r w:rsidRPr="00AA37AA">
        <w:rPr>
          <w:rFonts w:ascii="Times New Roman" w:hAnsi="Times New Roman" w:cs="Times New Roman"/>
          <w:sz w:val="24"/>
          <w:szCs w:val="24"/>
          <w:lang w:val="uk-UA"/>
        </w:rPr>
        <w:t>і</w:t>
      </w:r>
      <w:r w:rsidRPr="00AA37AA">
        <w:rPr>
          <w:rFonts w:ascii="Times New Roman" w:hAnsi="Times New Roman" w:cs="Times New Roman"/>
          <w:sz w:val="24"/>
          <w:szCs w:val="24"/>
        </w:rPr>
        <w:t>ллінойс, interglaciális</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 xml:space="preserve">інтергляціал, jéghegy / </w:t>
      </w:r>
      <w:r w:rsidRPr="00AA37AA">
        <w:rPr>
          <w:rFonts w:ascii="Times New Roman" w:hAnsi="Times New Roman" w:cs="Times New Roman"/>
          <w:sz w:val="24"/>
          <w:szCs w:val="24"/>
          <w:lang w:val="uk-UA"/>
        </w:rPr>
        <w:t>айсберг</w:t>
      </w:r>
      <w:r w:rsidRPr="00AA37AA">
        <w:rPr>
          <w:rFonts w:ascii="Times New Roman" w:hAnsi="Times New Roman" w:cs="Times New Roman"/>
          <w:sz w:val="24"/>
          <w:szCs w:val="24"/>
        </w:rPr>
        <w:t xml:space="preserve">, jégsapka / </w:t>
      </w:r>
      <w:r w:rsidRPr="00AA37AA">
        <w:rPr>
          <w:rFonts w:ascii="Times New Roman" w:hAnsi="Times New Roman" w:cs="Times New Roman"/>
          <w:sz w:val="24"/>
          <w:szCs w:val="24"/>
          <w:lang w:val="uk-UA"/>
        </w:rPr>
        <w:t>льодовиковий купол</w:t>
      </w:r>
      <w:r w:rsidRPr="00AA37AA">
        <w:rPr>
          <w:rFonts w:ascii="Times New Roman" w:hAnsi="Times New Roman" w:cs="Times New Roman"/>
          <w:sz w:val="24"/>
          <w:szCs w:val="24"/>
        </w:rPr>
        <w:t xml:space="preserve"> (</w:t>
      </w:r>
      <w:r w:rsidRPr="00AA37AA">
        <w:rPr>
          <w:rFonts w:ascii="Times New Roman" w:hAnsi="Times New Roman" w:cs="Times New Roman"/>
          <w:iCs/>
          <w:sz w:val="24"/>
          <w:szCs w:val="24"/>
        </w:rPr>
        <w:t>льодовикова шапка</w:t>
      </w:r>
      <w:r w:rsidRPr="00AA37AA">
        <w:rPr>
          <w:rFonts w:ascii="Times New Roman" w:hAnsi="Times New Roman" w:cs="Times New Roman"/>
          <w:sz w:val="24"/>
          <w:szCs w:val="24"/>
        </w:rPr>
        <w:t>), jégtakaró</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л</w:t>
      </w:r>
      <w:r w:rsidRPr="00AA37AA">
        <w:rPr>
          <w:rFonts w:ascii="Times New Roman" w:hAnsi="Times New Roman" w:cs="Times New Roman"/>
          <w:bCs/>
          <w:sz w:val="24"/>
          <w:szCs w:val="24"/>
        </w:rPr>
        <w:t>ьодовикові покрив</w:t>
      </w:r>
      <w:r w:rsidRPr="00AA37AA">
        <w:rPr>
          <w:rFonts w:ascii="Times New Roman" w:hAnsi="Times New Roman" w:cs="Times New Roman"/>
          <w:sz w:val="24"/>
          <w:szCs w:val="24"/>
        </w:rPr>
        <w:t>, kame</w:t>
      </w:r>
      <w:r w:rsidRPr="00AA37AA">
        <w:rPr>
          <w:rFonts w:ascii="Times New Roman" w:hAnsi="Times New Roman" w:cs="Times New Roman"/>
          <w:sz w:val="24"/>
          <w:szCs w:val="24"/>
          <w:lang w:val="uk-UA"/>
        </w:rPr>
        <w:t xml:space="preserve"> / ками</w:t>
      </w:r>
      <w:r w:rsidRPr="00AA37AA">
        <w:rPr>
          <w:rFonts w:ascii="Times New Roman" w:hAnsi="Times New Roman" w:cs="Times New Roman"/>
          <w:sz w:val="24"/>
          <w:szCs w:val="24"/>
        </w:rPr>
        <w:t>, kansas jégkorszak</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 xml:space="preserve">зледеніння </w:t>
      </w:r>
      <w:r w:rsidRPr="00AA37AA">
        <w:rPr>
          <w:rFonts w:ascii="Times New Roman" w:hAnsi="Times New Roman" w:cs="Times New Roman"/>
          <w:bCs/>
          <w:sz w:val="24"/>
          <w:szCs w:val="24"/>
          <w:lang w:val="uk-UA"/>
        </w:rPr>
        <w:t>к</w:t>
      </w:r>
      <w:r w:rsidRPr="00AA37AA">
        <w:rPr>
          <w:rFonts w:ascii="Times New Roman" w:hAnsi="Times New Roman" w:cs="Times New Roman"/>
          <w:bCs/>
          <w:sz w:val="24"/>
          <w:szCs w:val="24"/>
        </w:rPr>
        <w:t>анзас</w:t>
      </w:r>
      <w:r w:rsidRPr="00AA37AA">
        <w:rPr>
          <w:rFonts w:ascii="Times New Roman" w:hAnsi="Times New Roman" w:cs="Times New Roman"/>
          <w:sz w:val="24"/>
          <w:szCs w:val="24"/>
        </w:rPr>
        <w:t>, kárcsúcs (kártorony, kárpiramis)</w:t>
      </w:r>
      <w:r w:rsidRPr="00AA37AA">
        <w:rPr>
          <w:rFonts w:ascii="Times New Roman" w:hAnsi="Times New Roman" w:cs="Times New Roman"/>
          <w:sz w:val="24"/>
          <w:szCs w:val="24"/>
          <w:lang w:val="uk-UA"/>
        </w:rPr>
        <w:t xml:space="preserve"> / </w:t>
      </w:r>
      <w:r w:rsidRPr="00AA37AA">
        <w:rPr>
          <w:rFonts w:ascii="Times New Roman" w:hAnsi="Times New Roman" w:cs="Times New Roman"/>
          <w:iCs/>
          <w:sz w:val="24"/>
          <w:szCs w:val="24"/>
        </w:rPr>
        <w:t>карлінг</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kárfülke</w:t>
      </w:r>
      <w:r w:rsidRPr="00AA37AA">
        <w:rPr>
          <w:rFonts w:ascii="Times New Roman" w:hAnsi="Times New Roman" w:cs="Times New Roman"/>
          <w:sz w:val="24"/>
          <w:szCs w:val="24"/>
          <w:lang w:val="uk-UA"/>
        </w:rPr>
        <w:t xml:space="preserve"> / к</w:t>
      </w:r>
      <w:r w:rsidRPr="00AA37AA">
        <w:rPr>
          <w:rFonts w:ascii="Times New Roman" w:hAnsi="Times New Roman" w:cs="Times New Roman"/>
          <w:sz w:val="24"/>
          <w:szCs w:val="24"/>
        </w:rPr>
        <w:t>ари (</w:t>
      </w:r>
      <w:r w:rsidRPr="00AA37AA">
        <w:rPr>
          <w:rFonts w:ascii="Times New Roman" w:hAnsi="Times New Roman" w:cs="Times New Roman"/>
          <w:sz w:val="24"/>
          <w:szCs w:val="24"/>
          <w:lang w:val="uk-UA"/>
        </w:rPr>
        <w:t>л</w:t>
      </w:r>
      <w:r w:rsidRPr="00AA37AA">
        <w:rPr>
          <w:rFonts w:ascii="Times New Roman" w:hAnsi="Times New Roman" w:cs="Times New Roman"/>
          <w:sz w:val="24"/>
          <w:szCs w:val="24"/>
        </w:rPr>
        <w:t>ьодовикові</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цирки), kárgerinc</w:t>
      </w:r>
      <w:r w:rsidRPr="00AA37AA">
        <w:rPr>
          <w:rFonts w:ascii="Times New Roman" w:hAnsi="Times New Roman" w:cs="Times New Roman"/>
          <w:sz w:val="24"/>
          <w:szCs w:val="24"/>
          <w:lang w:val="uk-UA"/>
        </w:rPr>
        <w:t xml:space="preserve"> / каровий хребет</w:t>
      </w:r>
      <w:r w:rsidRPr="00AA37AA">
        <w:rPr>
          <w:rFonts w:ascii="Times New Roman" w:hAnsi="Times New Roman" w:cs="Times New Roman"/>
          <w:sz w:val="24"/>
          <w:szCs w:val="24"/>
        </w:rPr>
        <w:t>, kárgleccser</w:t>
      </w:r>
      <w:r w:rsidRPr="00AA37AA">
        <w:rPr>
          <w:rFonts w:ascii="Times New Roman" w:hAnsi="Times New Roman" w:cs="Times New Roman"/>
          <w:sz w:val="24"/>
          <w:szCs w:val="24"/>
          <w:lang w:val="uk-UA"/>
        </w:rPr>
        <w:t xml:space="preserve"> / к</w:t>
      </w:r>
      <w:r w:rsidRPr="00AA37AA">
        <w:rPr>
          <w:rFonts w:ascii="Times New Roman" w:hAnsi="Times New Roman" w:cs="Times New Roman"/>
          <w:sz w:val="24"/>
          <w:szCs w:val="24"/>
        </w:rPr>
        <w:t>аррові-льодовики, kárlépcső</w:t>
      </w:r>
      <w:r w:rsidRPr="00AA37AA">
        <w:rPr>
          <w:rFonts w:ascii="Times New Roman" w:hAnsi="Times New Roman" w:cs="Times New Roman"/>
          <w:sz w:val="24"/>
          <w:szCs w:val="24"/>
          <w:lang w:val="uk-UA"/>
        </w:rPr>
        <w:t xml:space="preserve"> / карові</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сходи</w:t>
      </w:r>
      <w:r w:rsidRPr="00AA37AA">
        <w:rPr>
          <w:rFonts w:ascii="Times New Roman" w:hAnsi="Times New Roman" w:cs="Times New Roman"/>
          <w:sz w:val="24"/>
          <w:szCs w:val="24"/>
        </w:rPr>
        <w:t xml:space="preserve">, kártó / </w:t>
      </w:r>
      <w:r w:rsidRPr="00AA37AA">
        <w:rPr>
          <w:rFonts w:ascii="Times New Roman" w:hAnsi="Times New Roman" w:cs="Times New Roman"/>
          <w:sz w:val="24"/>
          <w:szCs w:val="24"/>
          <w:lang w:val="uk-UA"/>
        </w:rPr>
        <w:t>к</w:t>
      </w:r>
      <w:r w:rsidRPr="00AA37AA">
        <w:rPr>
          <w:rFonts w:ascii="Times New Roman" w:hAnsi="Times New Roman" w:cs="Times New Roman"/>
          <w:sz w:val="24"/>
          <w:szCs w:val="24"/>
        </w:rPr>
        <w:t>арове озеро, kipréselődött végmoréna</w:t>
      </w:r>
      <w:r w:rsidRPr="00AA37AA">
        <w:rPr>
          <w:rFonts w:ascii="Times New Roman" w:hAnsi="Times New Roman" w:cs="Times New Roman"/>
          <w:sz w:val="24"/>
          <w:szCs w:val="24"/>
          <w:lang w:val="uk-UA"/>
        </w:rPr>
        <w:t xml:space="preserve"> / напірна морена</w:t>
      </w:r>
      <w:r w:rsidRPr="00AA37AA">
        <w:rPr>
          <w:rFonts w:ascii="Times New Roman" w:hAnsi="Times New Roman" w:cs="Times New Roman"/>
          <w:sz w:val="24"/>
          <w:szCs w:val="24"/>
        </w:rPr>
        <w:t>, középmoréna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серединн</w:t>
      </w:r>
      <w:r w:rsidRPr="00AA37AA">
        <w:rPr>
          <w:rFonts w:ascii="Times New Roman" w:hAnsi="Times New Roman" w:cs="Times New Roman"/>
          <w:sz w:val="24"/>
          <w:szCs w:val="24"/>
          <w:lang w:val="uk-UA"/>
        </w:rPr>
        <w:t>а морена</w:t>
      </w:r>
      <w:r w:rsidRPr="00AA37AA">
        <w:rPr>
          <w:rFonts w:ascii="Times New Roman" w:hAnsi="Times New Roman" w:cs="Times New Roman"/>
          <w:sz w:val="24"/>
          <w:szCs w:val="24"/>
        </w:rPr>
        <w:t>, kúpgleccser</w:t>
      </w:r>
      <w:r w:rsidRPr="00AA37AA">
        <w:rPr>
          <w:rFonts w:ascii="Times New Roman" w:hAnsi="Times New Roman" w:cs="Times New Roman"/>
          <w:sz w:val="24"/>
          <w:szCs w:val="24"/>
          <w:lang w:val="uk-UA"/>
        </w:rPr>
        <w:t xml:space="preserve"> / конусоподібний льодовик</w:t>
      </w:r>
      <w:r w:rsidRPr="00AA37AA">
        <w:rPr>
          <w:rFonts w:ascii="Times New Roman" w:hAnsi="Times New Roman" w:cs="Times New Roman"/>
          <w:sz w:val="24"/>
          <w:szCs w:val="24"/>
        </w:rPr>
        <w:t>, lejtőgleccser</w:t>
      </w:r>
      <w:r w:rsidRPr="00AA37AA">
        <w:rPr>
          <w:rFonts w:ascii="Times New Roman" w:hAnsi="Times New Roman" w:cs="Times New Roman"/>
          <w:sz w:val="24"/>
          <w:szCs w:val="24"/>
          <w:lang w:val="uk-UA"/>
        </w:rPr>
        <w:t xml:space="preserve"> / схиловий льодовик</w:t>
      </w:r>
      <w:r w:rsidRPr="00AA37AA">
        <w:rPr>
          <w:rFonts w:ascii="Times New Roman" w:hAnsi="Times New Roman" w:cs="Times New Roman"/>
          <w:sz w:val="24"/>
          <w:szCs w:val="24"/>
        </w:rPr>
        <w:t>, mindel jégkorszak</w:t>
      </w:r>
      <w:r w:rsidRPr="00AA37AA">
        <w:rPr>
          <w:rFonts w:ascii="Times New Roman" w:hAnsi="Times New Roman" w:cs="Times New Roman"/>
          <w:sz w:val="24"/>
          <w:szCs w:val="24"/>
          <w:lang w:val="uk-UA"/>
        </w:rPr>
        <w:t xml:space="preserve"> / зледеніння міндель</w:t>
      </w:r>
      <w:r w:rsidRPr="00AA37AA">
        <w:rPr>
          <w:rFonts w:ascii="Times New Roman" w:hAnsi="Times New Roman" w:cs="Times New Roman"/>
          <w:sz w:val="24"/>
          <w:szCs w:val="24"/>
        </w:rPr>
        <w:t>, moréna</w:t>
      </w:r>
      <w:r w:rsidRPr="00AA37AA">
        <w:rPr>
          <w:rFonts w:ascii="Times New Roman" w:hAnsi="Times New Roman" w:cs="Times New Roman"/>
          <w:sz w:val="24"/>
          <w:szCs w:val="24"/>
          <w:lang w:val="uk-UA"/>
        </w:rPr>
        <w:t xml:space="preserve"> / морена</w:t>
      </w:r>
      <w:r w:rsidRPr="00AA37AA">
        <w:rPr>
          <w:rFonts w:ascii="Times New Roman" w:hAnsi="Times New Roman" w:cs="Times New Roman"/>
          <w:sz w:val="24"/>
          <w:szCs w:val="24"/>
        </w:rPr>
        <w:t>, nebraska jégkorszak</w:t>
      </w:r>
      <w:r w:rsidRPr="00AA37AA">
        <w:rPr>
          <w:rFonts w:ascii="Times New Roman" w:hAnsi="Times New Roman" w:cs="Times New Roman"/>
          <w:sz w:val="24"/>
          <w:szCs w:val="24"/>
          <w:lang w:val="uk-UA"/>
        </w:rPr>
        <w:t xml:space="preserve"> / зледеніння</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н</w:t>
      </w:r>
      <w:r w:rsidRPr="00AA37AA">
        <w:rPr>
          <w:rFonts w:ascii="Times New Roman" w:hAnsi="Times New Roman" w:cs="Times New Roman"/>
          <w:bCs/>
          <w:sz w:val="24"/>
          <w:szCs w:val="24"/>
        </w:rPr>
        <w:t>ебраска</w:t>
      </w:r>
      <w:r w:rsidRPr="00AA37AA">
        <w:rPr>
          <w:rFonts w:ascii="Times New Roman" w:hAnsi="Times New Roman" w:cs="Times New Roman"/>
          <w:sz w:val="24"/>
          <w:szCs w:val="24"/>
        </w:rPr>
        <w:t>, nivációs fülke</w:t>
      </w:r>
      <w:r w:rsidRPr="00AA37AA">
        <w:rPr>
          <w:rFonts w:ascii="Times New Roman" w:hAnsi="Times New Roman" w:cs="Times New Roman"/>
          <w:sz w:val="24"/>
          <w:szCs w:val="24"/>
          <w:lang w:val="uk-UA"/>
        </w:rPr>
        <w:t xml:space="preserve"> / </w:t>
      </w:r>
      <w:r w:rsidRPr="00AA37AA">
        <w:rPr>
          <w:rFonts w:ascii="Times New Roman" w:hAnsi="Times New Roman" w:cs="Times New Roman"/>
          <w:iCs/>
          <w:sz w:val="24"/>
          <w:szCs w:val="24"/>
        </w:rPr>
        <w:t>ніваційні ніші</w:t>
      </w:r>
      <w:r w:rsidRPr="00AA37AA">
        <w:rPr>
          <w:rFonts w:ascii="Times New Roman" w:hAnsi="Times New Roman" w:cs="Times New Roman"/>
          <w:sz w:val="24"/>
          <w:szCs w:val="24"/>
        </w:rPr>
        <w:t xml:space="preserve">, nunatak / </w:t>
      </w:r>
      <w:r w:rsidRPr="00AA37AA">
        <w:rPr>
          <w:rFonts w:ascii="Times New Roman" w:hAnsi="Times New Roman" w:cs="Times New Roman"/>
          <w:bCs/>
          <w:sz w:val="24"/>
          <w:szCs w:val="24"/>
          <w:lang w:val="uk-UA"/>
        </w:rPr>
        <w:t>нунатак</w:t>
      </w:r>
      <w:r w:rsidRPr="00AA37AA">
        <w:rPr>
          <w:rFonts w:ascii="Times New Roman" w:hAnsi="Times New Roman" w:cs="Times New Roman"/>
          <w:sz w:val="24"/>
          <w:szCs w:val="24"/>
        </w:rPr>
        <w:t>, oldalmoréna</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rPr>
        <w:t>бокова</w:t>
      </w:r>
      <w:r w:rsidRPr="00AA37AA">
        <w:rPr>
          <w:rFonts w:ascii="Times New Roman" w:hAnsi="Times New Roman" w:cs="Times New Roman"/>
          <w:bCs/>
          <w:sz w:val="24"/>
          <w:szCs w:val="24"/>
          <w:lang w:val="uk-UA"/>
        </w:rPr>
        <w:t xml:space="preserve"> </w:t>
      </w:r>
      <w:r w:rsidRPr="00AA37AA">
        <w:rPr>
          <w:rFonts w:ascii="Times New Roman" w:hAnsi="Times New Roman" w:cs="Times New Roman"/>
          <w:sz w:val="24"/>
          <w:szCs w:val="24"/>
          <w:lang w:val="uk-UA"/>
        </w:rPr>
        <w:t>морена</w:t>
      </w:r>
      <w:r w:rsidRPr="00AA37AA">
        <w:rPr>
          <w:rFonts w:ascii="Times New Roman" w:hAnsi="Times New Roman" w:cs="Times New Roman"/>
          <w:sz w:val="24"/>
          <w:szCs w:val="24"/>
        </w:rPr>
        <w:t>, olvadékvízsíkság</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v. sanderképződmények</w:t>
      </w:r>
      <w:r w:rsidRPr="00AA37AA">
        <w:rPr>
          <w:rFonts w:ascii="Times New Roman" w:hAnsi="Times New Roman" w:cs="Times New Roman"/>
          <w:sz w:val="24"/>
          <w:szCs w:val="24"/>
          <w:lang w:val="uk-UA"/>
        </w:rPr>
        <w:t xml:space="preserve"> / з</w:t>
      </w:r>
      <w:r w:rsidRPr="00AA37AA">
        <w:rPr>
          <w:rFonts w:ascii="Times New Roman" w:hAnsi="Times New Roman" w:cs="Times New Roman"/>
          <w:sz w:val="24"/>
          <w:szCs w:val="24"/>
        </w:rPr>
        <w:t>андри (</w:t>
      </w:r>
      <w:r w:rsidRPr="00AA37AA">
        <w:rPr>
          <w:rFonts w:ascii="Times New Roman" w:hAnsi="Times New Roman" w:cs="Times New Roman"/>
          <w:sz w:val="24"/>
          <w:szCs w:val="24"/>
          <w:lang w:val="uk-UA"/>
        </w:rPr>
        <w:t>з</w:t>
      </w:r>
      <w:r w:rsidRPr="00AA37AA">
        <w:rPr>
          <w:rFonts w:ascii="Times New Roman" w:hAnsi="Times New Roman" w:cs="Times New Roman"/>
          <w:sz w:val="24"/>
          <w:szCs w:val="24"/>
        </w:rPr>
        <w:t>андр</w:t>
      </w:r>
      <w:r w:rsidRPr="00AA37AA">
        <w:rPr>
          <w:rFonts w:ascii="Times New Roman" w:hAnsi="Times New Roman" w:cs="Times New Roman"/>
          <w:sz w:val="24"/>
          <w:szCs w:val="24"/>
          <w:lang w:val="uk-UA"/>
        </w:rPr>
        <w:t>ов</w:t>
      </w:r>
      <w:r w:rsidRPr="00AA37AA">
        <w:rPr>
          <w:rFonts w:ascii="Times New Roman" w:hAnsi="Times New Roman" w:cs="Times New Roman"/>
          <w:sz w:val="24"/>
          <w:szCs w:val="24"/>
        </w:rPr>
        <w:t>и</w:t>
      </w:r>
      <w:r w:rsidRPr="00AA37AA">
        <w:rPr>
          <w:rFonts w:ascii="Times New Roman" w:hAnsi="Times New Roman" w:cs="Times New Roman"/>
          <w:sz w:val="24"/>
          <w:szCs w:val="24"/>
          <w:lang w:val="uk-UA"/>
        </w:rPr>
        <w:t xml:space="preserve"> рівнини</w:t>
      </w:r>
      <w:r w:rsidRPr="00AA37AA">
        <w:rPr>
          <w:rFonts w:ascii="Times New Roman" w:hAnsi="Times New Roman" w:cs="Times New Roman"/>
          <w:sz w:val="24"/>
          <w:szCs w:val="24"/>
        </w:rPr>
        <w:t xml:space="preserve">), óz / </w:t>
      </w:r>
      <w:r w:rsidRPr="00AA37AA">
        <w:rPr>
          <w:rFonts w:ascii="Times New Roman" w:hAnsi="Times New Roman" w:cs="Times New Roman"/>
          <w:sz w:val="24"/>
          <w:szCs w:val="24"/>
          <w:lang w:val="uk-UA"/>
        </w:rPr>
        <w:lastRenderedPageBreak/>
        <w:t>о</w:t>
      </w:r>
      <w:r w:rsidRPr="00AA37AA">
        <w:rPr>
          <w:rFonts w:ascii="Times New Roman" w:hAnsi="Times New Roman" w:cs="Times New Roman"/>
          <w:sz w:val="24"/>
          <w:szCs w:val="24"/>
        </w:rPr>
        <w:t xml:space="preserve">зи </w:t>
      </w:r>
      <w:r w:rsidRPr="00AA37AA">
        <w:rPr>
          <w:rFonts w:ascii="Times New Roman" w:hAnsi="Times New Roman" w:cs="Times New Roman"/>
          <w:sz w:val="24"/>
          <w:szCs w:val="24"/>
          <w:lang w:val="uk-UA"/>
        </w:rPr>
        <w:t xml:space="preserve">або </w:t>
      </w:r>
      <w:r w:rsidRPr="00AA37AA">
        <w:rPr>
          <w:rFonts w:ascii="Times New Roman" w:hAnsi="Times New Roman" w:cs="Times New Roman"/>
          <w:sz w:val="24"/>
          <w:szCs w:val="24"/>
        </w:rPr>
        <w:t>ескери, ősfolyamvölgy</w:t>
      </w:r>
      <w:r w:rsidRPr="00AA37AA">
        <w:rPr>
          <w:rFonts w:ascii="Times New Roman" w:hAnsi="Times New Roman" w:cs="Times New Roman"/>
          <w:sz w:val="24"/>
          <w:szCs w:val="24"/>
          <w:lang w:val="uk-UA"/>
        </w:rPr>
        <w:t xml:space="preserve"> / прохідні льодовікові долини</w:t>
      </w:r>
      <w:r w:rsidRPr="00AA37AA">
        <w:rPr>
          <w:rFonts w:ascii="Times New Roman" w:hAnsi="Times New Roman" w:cs="Times New Roman"/>
          <w:sz w:val="24"/>
          <w:szCs w:val="24"/>
        </w:rPr>
        <w:t>, parti 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берегов</w:t>
      </w:r>
      <w:r w:rsidRPr="00AA37AA">
        <w:rPr>
          <w:rFonts w:ascii="Times New Roman" w:hAnsi="Times New Roman" w:cs="Times New Roman"/>
          <w:sz w:val="24"/>
          <w:szCs w:val="24"/>
          <w:lang w:val="uk-UA"/>
        </w:rPr>
        <w:t>а морена</w:t>
      </w:r>
      <w:r w:rsidRPr="00AA37AA">
        <w:rPr>
          <w:rFonts w:ascii="Times New Roman" w:hAnsi="Times New Roman" w:cs="Times New Roman"/>
          <w:sz w:val="24"/>
          <w:szCs w:val="24"/>
        </w:rPr>
        <w:t>, platógleccser</w:t>
      </w:r>
      <w:r w:rsidRPr="00AA37AA">
        <w:rPr>
          <w:rFonts w:ascii="Times New Roman" w:hAnsi="Times New Roman" w:cs="Times New Roman"/>
          <w:sz w:val="24"/>
          <w:szCs w:val="24"/>
          <w:lang w:val="uk-UA"/>
        </w:rPr>
        <w:t xml:space="preserve"> / л</w:t>
      </w:r>
      <w:r w:rsidRPr="00AA37AA">
        <w:rPr>
          <w:rFonts w:ascii="Times New Roman" w:hAnsi="Times New Roman" w:cs="Times New Roman"/>
          <w:sz w:val="24"/>
          <w:szCs w:val="24"/>
        </w:rPr>
        <w:t>ьодовики пласких вершин, randkluft</w:t>
      </w:r>
      <w:r w:rsidRPr="00AA37AA">
        <w:rPr>
          <w:rFonts w:ascii="Times New Roman" w:hAnsi="Times New Roman" w:cs="Times New Roman"/>
          <w:sz w:val="24"/>
          <w:szCs w:val="24"/>
          <w:lang w:val="uk-UA"/>
        </w:rPr>
        <w:t xml:space="preserve"> / р</w:t>
      </w:r>
      <w:r w:rsidRPr="00AA37AA">
        <w:rPr>
          <w:rFonts w:ascii="Times New Roman" w:hAnsi="Times New Roman" w:cs="Times New Roman"/>
          <w:sz w:val="24"/>
          <w:szCs w:val="24"/>
        </w:rPr>
        <w:t>анклюфт, riss jégkorszak</w:t>
      </w:r>
      <w:r w:rsidRPr="00AA37AA">
        <w:rPr>
          <w:rFonts w:ascii="Times New Roman" w:hAnsi="Times New Roman" w:cs="Times New Roman"/>
          <w:sz w:val="24"/>
          <w:szCs w:val="24"/>
          <w:lang w:val="uk-UA"/>
        </w:rPr>
        <w:t xml:space="preserve"> / зледеніння рісс</w:t>
      </w:r>
      <w:r w:rsidRPr="00AA37AA">
        <w:rPr>
          <w:rFonts w:ascii="Times New Roman" w:hAnsi="Times New Roman" w:cs="Times New Roman"/>
          <w:sz w:val="24"/>
          <w:szCs w:val="24"/>
        </w:rPr>
        <w:t>, Rogen-moréna</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Роген морена, saale jégkorszak</w:t>
      </w:r>
      <w:r w:rsidRPr="00AA37AA">
        <w:rPr>
          <w:rFonts w:ascii="Times New Roman" w:hAnsi="Times New Roman" w:cs="Times New Roman"/>
          <w:sz w:val="24"/>
          <w:szCs w:val="24"/>
          <w:lang w:val="uk-UA"/>
        </w:rPr>
        <w:t xml:space="preserve"> / зледеніння</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з</w:t>
      </w:r>
      <w:r w:rsidRPr="00AA37AA">
        <w:rPr>
          <w:rFonts w:ascii="Times New Roman" w:hAnsi="Times New Roman" w:cs="Times New Roman"/>
          <w:bCs/>
          <w:sz w:val="24"/>
          <w:szCs w:val="24"/>
        </w:rPr>
        <w:t>аале</w:t>
      </w:r>
      <w:r w:rsidRPr="00AA37AA">
        <w:rPr>
          <w:rFonts w:ascii="Times New Roman" w:hAnsi="Times New Roman" w:cs="Times New Roman"/>
          <w:sz w:val="24"/>
          <w:szCs w:val="24"/>
        </w:rPr>
        <w:t>, serac</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с</w:t>
      </w:r>
      <w:r w:rsidRPr="00AA37AA">
        <w:rPr>
          <w:rFonts w:ascii="Times New Roman" w:hAnsi="Times New Roman" w:cs="Times New Roman"/>
          <w:bCs/>
          <w:sz w:val="24"/>
          <w:szCs w:val="24"/>
        </w:rPr>
        <w:t>еракі (</w:t>
      </w:r>
      <w:r w:rsidRPr="00AA37AA">
        <w:rPr>
          <w:rFonts w:ascii="Times New Roman" w:hAnsi="Times New Roman" w:cs="Times New Roman"/>
          <w:bCs/>
          <w:sz w:val="24"/>
          <w:szCs w:val="24"/>
          <w:lang w:val="uk-UA"/>
        </w:rPr>
        <w:t>льодопад</w:t>
      </w:r>
      <w:r w:rsidRPr="00AA37AA">
        <w:rPr>
          <w:rFonts w:ascii="Times New Roman" w:hAnsi="Times New Roman" w:cs="Times New Roman"/>
          <w:bCs/>
          <w:sz w:val="24"/>
          <w:szCs w:val="24"/>
        </w:rPr>
        <w:t>)</w:t>
      </w:r>
      <w:r w:rsidRPr="00AA37AA">
        <w:rPr>
          <w:rFonts w:ascii="Times New Roman" w:hAnsi="Times New Roman" w:cs="Times New Roman"/>
          <w:sz w:val="24"/>
          <w:szCs w:val="24"/>
        </w:rPr>
        <w:t>, soll</w:t>
      </w:r>
      <w:r w:rsidRPr="00AA37AA">
        <w:rPr>
          <w:rFonts w:ascii="Times New Roman" w:hAnsi="Times New Roman" w:cs="Times New Roman"/>
          <w:sz w:val="24"/>
          <w:szCs w:val="24"/>
          <w:lang w:val="uk-UA"/>
        </w:rPr>
        <w:t xml:space="preserve"> / моренне озеро</w:t>
      </w:r>
      <w:r w:rsidRPr="00AA37AA">
        <w:rPr>
          <w:rFonts w:ascii="Times New Roman" w:hAnsi="Times New Roman" w:cs="Times New Roman"/>
          <w:sz w:val="24"/>
          <w:szCs w:val="24"/>
        </w:rPr>
        <w:t>, teknővölgy</w:t>
      </w:r>
      <w:r w:rsidRPr="00AA37AA">
        <w:rPr>
          <w:rFonts w:ascii="Times New Roman" w:hAnsi="Times New Roman" w:cs="Times New Roman"/>
          <w:sz w:val="24"/>
          <w:szCs w:val="24"/>
          <w:lang w:val="uk-UA"/>
        </w:rPr>
        <w:t xml:space="preserve"> / трог</w:t>
      </w:r>
      <w:r w:rsidRPr="00AA37AA">
        <w:rPr>
          <w:rFonts w:ascii="Times New Roman" w:hAnsi="Times New Roman" w:cs="Times New Roman"/>
          <w:sz w:val="24"/>
          <w:szCs w:val="24"/>
        </w:rPr>
        <w:t>, tengerszem</w:t>
      </w:r>
      <w:r w:rsidRPr="00AA37AA">
        <w:rPr>
          <w:rFonts w:ascii="Times New Roman" w:hAnsi="Times New Roman" w:cs="Times New Roman"/>
          <w:sz w:val="24"/>
          <w:szCs w:val="24"/>
          <w:lang w:val="uk-UA"/>
        </w:rPr>
        <w:t xml:space="preserve"> / карови озеро</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törmelékgleccser</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v. turkesztáni típusú jégár</w:t>
      </w:r>
      <w:r w:rsidRPr="00AA37AA">
        <w:rPr>
          <w:rFonts w:ascii="Times New Roman" w:hAnsi="Times New Roman" w:cs="Times New Roman"/>
          <w:sz w:val="24"/>
          <w:szCs w:val="24"/>
          <w:lang w:val="uk-UA"/>
        </w:rPr>
        <w:t xml:space="preserve"> / л</w:t>
      </w:r>
      <w:r w:rsidRPr="00AA37AA">
        <w:rPr>
          <w:rFonts w:ascii="Times New Roman" w:hAnsi="Times New Roman" w:cs="Times New Roman"/>
          <w:sz w:val="24"/>
          <w:szCs w:val="24"/>
        </w:rPr>
        <w:t xml:space="preserve">ьодовики туркестанського типу, üledék végmoréna / </w:t>
      </w:r>
      <w:r w:rsidRPr="00AA37AA">
        <w:rPr>
          <w:rFonts w:ascii="Times New Roman" w:hAnsi="Times New Roman" w:cs="Times New Roman"/>
          <w:bCs/>
          <w:sz w:val="24"/>
          <w:szCs w:val="24"/>
        </w:rPr>
        <w:t>абляціонна морена</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w:t>
      </w:r>
      <w:r w:rsidRPr="00AA37AA">
        <w:rPr>
          <w:rFonts w:ascii="Times New Roman" w:hAnsi="Times New Roman" w:cs="Times New Roman"/>
          <w:bCs/>
          <w:iCs/>
          <w:sz w:val="24"/>
          <w:szCs w:val="24"/>
        </w:rPr>
        <w:t>морена вытаивания</w:t>
      </w:r>
      <w:r w:rsidRPr="00AA37AA">
        <w:rPr>
          <w:rFonts w:ascii="Times New Roman" w:hAnsi="Times New Roman" w:cs="Times New Roman"/>
          <w:bCs/>
          <w:iCs/>
          <w:sz w:val="24"/>
          <w:szCs w:val="24"/>
          <w:lang w:val="uk-UA"/>
        </w:rPr>
        <w:t>)</w:t>
      </w:r>
      <w:r w:rsidRPr="00AA37AA">
        <w:rPr>
          <w:rFonts w:ascii="Times New Roman" w:hAnsi="Times New Roman" w:cs="Times New Roman"/>
          <w:sz w:val="24"/>
          <w:szCs w:val="24"/>
        </w:rPr>
        <w:t>, végmoréna</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rPr>
        <w:t>кінцева</w:t>
      </w:r>
      <w:r w:rsidRPr="00AA37AA">
        <w:rPr>
          <w:rFonts w:ascii="Times New Roman" w:hAnsi="Times New Roman" w:cs="Times New Roman"/>
          <w:bCs/>
          <w:sz w:val="24"/>
          <w:szCs w:val="24"/>
          <w:lang w:val="uk-UA"/>
        </w:rPr>
        <w:t xml:space="preserve"> м</w:t>
      </w:r>
      <w:r w:rsidRPr="00AA37AA">
        <w:rPr>
          <w:rFonts w:ascii="Times New Roman" w:hAnsi="Times New Roman" w:cs="Times New Roman"/>
          <w:bCs/>
          <w:sz w:val="24"/>
          <w:szCs w:val="24"/>
        </w:rPr>
        <w:t>орена</w:t>
      </w:r>
      <w:r w:rsidRPr="00AA37AA">
        <w:rPr>
          <w:rFonts w:ascii="Times New Roman" w:hAnsi="Times New Roman" w:cs="Times New Roman"/>
          <w:sz w:val="24"/>
          <w:szCs w:val="24"/>
        </w:rPr>
        <w:t xml:space="preserve">, wisconsin jégkorszak / зледенінн </w:t>
      </w:r>
      <w:r w:rsidRPr="00AA37AA">
        <w:rPr>
          <w:rFonts w:ascii="Times New Roman" w:hAnsi="Times New Roman" w:cs="Times New Roman"/>
          <w:bCs/>
          <w:sz w:val="24"/>
          <w:szCs w:val="24"/>
          <w:lang w:val="uk-UA"/>
        </w:rPr>
        <w:t>в</w:t>
      </w:r>
      <w:r w:rsidRPr="00AA37AA">
        <w:rPr>
          <w:rFonts w:ascii="Times New Roman" w:hAnsi="Times New Roman" w:cs="Times New Roman"/>
          <w:bCs/>
          <w:sz w:val="24"/>
          <w:szCs w:val="24"/>
        </w:rPr>
        <w:t>ісконсин</w:t>
      </w:r>
      <w:r w:rsidRPr="00AA37AA">
        <w:rPr>
          <w:rFonts w:ascii="Times New Roman" w:hAnsi="Times New Roman" w:cs="Times New Roman"/>
          <w:sz w:val="24"/>
          <w:szCs w:val="24"/>
        </w:rPr>
        <w:t xml:space="preserve">, visztula jégkorszak / зледенінн </w:t>
      </w:r>
      <w:r w:rsidRPr="00AA37AA">
        <w:rPr>
          <w:rFonts w:ascii="Times New Roman" w:hAnsi="Times New Roman" w:cs="Times New Roman"/>
          <w:sz w:val="24"/>
          <w:szCs w:val="24"/>
          <w:lang w:val="uk-UA"/>
        </w:rPr>
        <w:t>вісла</w:t>
      </w:r>
      <w:r w:rsidRPr="00AA37AA">
        <w:rPr>
          <w:rFonts w:ascii="Times New Roman" w:hAnsi="Times New Roman" w:cs="Times New Roman"/>
          <w:sz w:val="24"/>
          <w:szCs w:val="24"/>
        </w:rPr>
        <w:t>, völgyigleccser</w:t>
      </w:r>
      <w:r w:rsidRPr="00AA37AA">
        <w:rPr>
          <w:rFonts w:ascii="Times New Roman" w:hAnsi="Times New Roman" w:cs="Times New Roman"/>
          <w:sz w:val="24"/>
          <w:szCs w:val="24"/>
          <w:lang w:val="uk-UA"/>
        </w:rPr>
        <w:t xml:space="preserve"> / </w:t>
      </w:r>
      <w:r w:rsidRPr="00AA37AA">
        <w:rPr>
          <w:rFonts w:ascii="Times New Roman" w:hAnsi="Times New Roman" w:cs="Times New Roman"/>
          <w:sz w:val="24"/>
          <w:szCs w:val="24"/>
        </w:rPr>
        <w:t>долинні</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льодовики, würm jégkorszak / зледеніння </w:t>
      </w:r>
      <w:r w:rsidRPr="00AA37AA">
        <w:rPr>
          <w:rFonts w:ascii="Times New Roman" w:hAnsi="Times New Roman" w:cs="Times New Roman"/>
          <w:sz w:val="24"/>
          <w:szCs w:val="24"/>
          <w:lang w:val="uk-UA"/>
        </w:rPr>
        <w:t>вюрм</w:t>
      </w:r>
    </w:p>
    <w:p w14:paraId="2CD3BF1B"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Periglaciális geomorfológia / </w:t>
      </w:r>
      <w:r w:rsidRPr="00AA37AA">
        <w:rPr>
          <w:rFonts w:ascii="Times New Roman" w:hAnsi="Times New Roman" w:cs="Times New Roman"/>
          <w:b/>
          <w:sz w:val="24"/>
          <w:szCs w:val="24"/>
          <w:lang w:val="uk-UA"/>
        </w:rPr>
        <w:t>Перігляціальне формування поверхн</w:t>
      </w:r>
      <w:r w:rsidRPr="00AA37AA">
        <w:rPr>
          <w:rFonts w:ascii="Times New Roman" w:hAnsi="Times New Roman" w:cs="Times New Roman"/>
          <w:b/>
          <w:sz w:val="24"/>
          <w:szCs w:val="24"/>
        </w:rPr>
        <w:t xml:space="preserve">: </w:t>
      </w:r>
      <w:r w:rsidRPr="00AA37AA">
        <w:rPr>
          <w:rFonts w:ascii="Times New Roman" w:hAnsi="Times New Roman" w:cs="Times New Roman"/>
          <w:sz w:val="24"/>
          <w:szCs w:val="24"/>
        </w:rPr>
        <w:t>állandó fagy</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 xml:space="preserve">вічна </w:t>
      </w:r>
      <w:r w:rsidRPr="00AA37AA">
        <w:rPr>
          <w:rFonts w:ascii="Times New Roman" w:hAnsi="Times New Roman" w:cs="Times New Roman"/>
          <w:bCs/>
          <w:sz w:val="24"/>
          <w:szCs w:val="24"/>
        </w:rPr>
        <w:t>(</w:t>
      </w:r>
      <w:r w:rsidRPr="00AA37AA">
        <w:rPr>
          <w:rFonts w:ascii="Times New Roman" w:hAnsi="Times New Roman" w:cs="Times New Roman"/>
          <w:bCs/>
          <w:sz w:val="24"/>
          <w:szCs w:val="24"/>
          <w:lang w:val="uk-UA"/>
        </w:rPr>
        <w:t>багатолітня</w:t>
      </w:r>
      <w:r w:rsidRPr="00AA37AA">
        <w:rPr>
          <w:rFonts w:ascii="Times New Roman" w:hAnsi="Times New Roman" w:cs="Times New Roman"/>
          <w:bCs/>
          <w:sz w:val="24"/>
          <w:szCs w:val="24"/>
        </w:rPr>
        <w:t xml:space="preserve">) </w:t>
      </w:r>
      <w:r w:rsidRPr="00AA37AA">
        <w:rPr>
          <w:rFonts w:ascii="Times New Roman" w:hAnsi="Times New Roman" w:cs="Times New Roman"/>
          <w:bCs/>
          <w:sz w:val="24"/>
          <w:szCs w:val="24"/>
          <w:lang w:val="uk-UA"/>
        </w:rPr>
        <w:t>мерзлота</w:t>
      </w:r>
      <w:r w:rsidRPr="00AA37AA">
        <w:rPr>
          <w:rFonts w:ascii="Times New Roman" w:hAnsi="Times New Roman" w:cs="Times New Roman"/>
          <w:sz w:val="24"/>
          <w:szCs w:val="24"/>
        </w:rPr>
        <w:t>, bugor</w:t>
      </w:r>
      <w:r w:rsidRPr="00AA37AA">
        <w:rPr>
          <w:rFonts w:ascii="Times New Roman" w:hAnsi="Times New Roman" w:cs="Times New Roman"/>
          <w:sz w:val="24"/>
          <w:szCs w:val="24"/>
          <w:lang w:val="uk-UA"/>
        </w:rPr>
        <w:t xml:space="preserve"> / бугри торфяні</w:t>
      </w:r>
      <w:r w:rsidRPr="00AA37AA">
        <w:rPr>
          <w:rFonts w:ascii="Times New Roman" w:hAnsi="Times New Roman" w:cs="Times New Roman"/>
          <w:sz w:val="24"/>
          <w:szCs w:val="24"/>
        </w:rPr>
        <w:t>, cementjég</w:t>
      </w:r>
      <w:r w:rsidRPr="00AA37AA">
        <w:rPr>
          <w:rFonts w:ascii="Times New Roman" w:hAnsi="Times New Roman" w:cs="Times New Roman"/>
          <w:sz w:val="24"/>
          <w:szCs w:val="24"/>
          <w:lang w:val="uk-UA"/>
        </w:rPr>
        <w:t xml:space="preserve"> / </w:t>
      </w:r>
      <w:r w:rsidRPr="00AA37AA">
        <w:rPr>
          <w:rFonts w:ascii="Times New Roman" w:hAnsi="Times New Roman" w:cs="Times New Roman"/>
          <w:bCs/>
          <w:iCs/>
          <w:sz w:val="24"/>
          <w:szCs w:val="24"/>
        </w:rPr>
        <w:t>лід-цемент</w:t>
      </w:r>
      <w:r w:rsidRPr="00AA37AA">
        <w:rPr>
          <w:rFonts w:ascii="Times New Roman" w:hAnsi="Times New Roman" w:cs="Times New Roman"/>
          <w:sz w:val="24"/>
          <w:szCs w:val="24"/>
        </w:rPr>
        <w:t>, fagyék</w:t>
      </w:r>
      <w:r w:rsidRPr="00AA37AA">
        <w:rPr>
          <w:rFonts w:ascii="Times New Roman" w:hAnsi="Times New Roman" w:cs="Times New Roman"/>
          <w:sz w:val="24"/>
          <w:szCs w:val="24"/>
          <w:lang w:val="uk-UA"/>
        </w:rPr>
        <w:t xml:space="preserve"> / </w:t>
      </w:r>
      <w:r w:rsidRPr="00AA37AA">
        <w:rPr>
          <w:rFonts w:ascii="Times New Roman" w:hAnsi="Times New Roman" w:cs="Times New Roman"/>
          <w:bCs/>
          <w:sz w:val="24"/>
          <w:szCs w:val="24"/>
          <w:lang w:val="uk-UA"/>
        </w:rPr>
        <w:t>м</w:t>
      </w:r>
      <w:r w:rsidRPr="00AA37AA">
        <w:rPr>
          <w:rFonts w:ascii="Times New Roman" w:hAnsi="Times New Roman" w:cs="Times New Roman"/>
          <w:sz w:val="24"/>
          <w:szCs w:val="24"/>
        </w:rPr>
        <w:t>орозні клини, fagyváltozékony réteg</w:t>
      </w:r>
      <w:r w:rsidRPr="00AA37AA">
        <w:rPr>
          <w:rFonts w:ascii="Times New Roman" w:hAnsi="Times New Roman" w:cs="Times New Roman"/>
          <w:sz w:val="24"/>
          <w:szCs w:val="24"/>
          <w:lang w:val="uk-UA"/>
        </w:rPr>
        <w:t xml:space="preserve"> / </w:t>
      </w:r>
      <w:r w:rsidRPr="00AA37AA">
        <w:rPr>
          <w:rFonts w:ascii="Times New Roman" w:hAnsi="Times New Roman" w:cs="Times New Roman"/>
          <w:bCs/>
          <w:iCs/>
          <w:sz w:val="24"/>
          <w:szCs w:val="24"/>
        </w:rPr>
        <w:t>активни</w:t>
      </w:r>
      <w:r w:rsidRPr="00AA37AA">
        <w:rPr>
          <w:rFonts w:ascii="Times New Roman" w:hAnsi="Times New Roman" w:cs="Times New Roman"/>
          <w:bCs/>
          <w:iCs/>
          <w:sz w:val="24"/>
          <w:szCs w:val="24"/>
          <w:lang w:val="uk-UA"/>
        </w:rPr>
        <w:t>й</w:t>
      </w:r>
      <w:r w:rsidRPr="00AA37AA">
        <w:rPr>
          <w:rFonts w:ascii="Times New Roman" w:hAnsi="Times New Roman" w:cs="Times New Roman"/>
          <w:bCs/>
          <w:iCs/>
          <w:sz w:val="24"/>
          <w:szCs w:val="24"/>
        </w:rPr>
        <w:t xml:space="preserve"> шар</w:t>
      </w:r>
      <w:r w:rsidRPr="00AA37AA">
        <w:rPr>
          <w:rFonts w:ascii="Times New Roman" w:hAnsi="Times New Roman" w:cs="Times New Roman"/>
          <w:sz w:val="24"/>
          <w:szCs w:val="24"/>
        </w:rPr>
        <w:t xml:space="preserve">, izoterm örökfagy / ізотермічна вічна мерзлота, jégék / </w:t>
      </w:r>
      <w:r w:rsidRPr="00AA37AA">
        <w:rPr>
          <w:rFonts w:ascii="Times New Roman" w:hAnsi="Times New Roman" w:cs="Times New Roman"/>
          <w:sz w:val="24"/>
          <w:szCs w:val="24"/>
          <w:lang w:val="uk-UA"/>
        </w:rPr>
        <w:t xml:space="preserve">льодові клини </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жильний лід</w:t>
      </w:r>
      <w:r w:rsidRPr="00AA37AA">
        <w:rPr>
          <w:rFonts w:ascii="Times New Roman" w:hAnsi="Times New Roman" w:cs="Times New Roman"/>
          <w:sz w:val="24"/>
          <w:szCs w:val="24"/>
        </w:rPr>
        <w:t xml:space="preserve">), kőtenger / </w:t>
      </w:r>
      <w:r w:rsidRPr="00AA37AA">
        <w:rPr>
          <w:rFonts w:ascii="Times New Roman" w:hAnsi="Times New Roman" w:cs="Times New Roman"/>
          <w:bCs/>
          <w:sz w:val="24"/>
          <w:szCs w:val="24"/>
          <w:lang w:val="uk-UA"/>
        </w:rPr>
        <w:t>кам</w:t>
      </w:r>
      <w:r w:rsidRPr="00AA37AA">
        <w:rPr>
          <w:rFonts w:ascii="Times New Roman" w:hAnsi="Times New Roman" w:cs="Times New Roman"/>
          <w:sz w:val="24"/>
          <w:szCs w:val="24"/>
          <w:lang w:val="uk-UA"/>
        </w:rPr>
        <w:t>'</w:t>
      </w:r>
      <w:r w:rsidRPr="00AA37AA">
        <w:rPr>
          <w:rFonts w:ascii="Times New Roman" w:hAnsi="Times New Roman" w:cs="Times New Roman"/>
          <w:bCs/>
          <w:sz w:val="24"/>
          <w:szCs w:val="24"/>
          <w:lang w:val="uk-UA"/>
        </w:rPr>
        <w:t>янисті моря</w:t>
      </w:r>
      <w:r w:rsidRPr="00AA37AA">
        <w:rPr>
          <w:rFonts w:ascii="Times New Roman" w:hAnsi="Times New Roman" w:cs="Times New Roman"/>
          <w:sz w:val="24"/>
          <w:szCs w:val="24"/>
        </w:rPr>
        <w:t xml:space="preserve">, kőfolyás / </w:t>
      </w:r>
      <w:r w:rsidRPr="00AA37AA">
        <w:rPr>
          <w:rFonts w:ascii="Times New Roman" w:hAnsi="Times New Roman" w:cs="Times New Roman"/>
          <w:sz w:val="24"/>
          <w:szCs w:val="24"/>
          <w:lang w:val="uk-UA"/>
        </w:rPr>
        <w:t>кам'яні ріки</w:t>
      </w:r>
      <w:r w:rsidRPr="00AA37AA">
        <w:rPr>
          <w:rFonts w:ascii="Times New Roman" w:hAnsi="Times New Roman" w:cs="Times New Roman"/>
          <w:sz w:val="24"/>
          <w:szCs w:val="24"/>
        </w:rPr>
        <w:t>, krioszféra / кріосфера, krioturbáció</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кріотурбація, krioplanáció / кріопланація, nalegy (rájegesedés) /</w:t>
      </w:r>
      <w:r w:rsidRPr="00AA37AA">
        <w:rPr>
          <w:rFonts w:ascii="Times New Roman" w:hAnsi="Times New Roman" w:cs="Times New Roman"/>
          <w:sz w:val="24"/>
          <w:szCs w:val="24"/>
          <w:lang w:val="uk-UA"/>
        </w:rPr>
        <w:t xml:space="preserve"> наледь</w:t>
      </w:r>
      <w:r w:rsidRPr="00AA37AA">
        <w:rPr>
          <w:rFonts w:ascii="Times New Roman" w:hAnsi="Times New Roman" w:cs="Times New Roman"/>
          <w:sz w:val="24"/>
          <w:szCs w:val="24"/>
        </w:rPr>
        <w:t xml:space="preserve">, nyílt talik / талик відкритий, palsa / </w:t>
      </w:r>
      <w:r w:rsidRPr="00AA37AA">
        <w:rPr>
          <w:rFonts w:ascii="Times New Roman" w:hAnsi="Times New Roman" w:cs="Times New Roman"/>
          <w:bCs/>
          <w:sz w:val="24"/>
          <w:szCs w:val="24"/>
          <w:lang w:val="uk-UA"/>
        </w:rPr>
        <w:t>п</w:t>
      </w:r>
      <w:r w:rsidRPr="00AA37AA">
        <w:rPr>
          <w:rFonts w:ascii="Times New Roman" w:hAnsi="Times New Roman" w:cs="Times New Roman"/>
          <w:bCs/>
          <w:sz w:val="24"/>
          <w:szCs w:val="24"/>
        </w:rPr>
        <w:t>альз</w:t>
      </w:r>
      <w:r w:rsidRPr="00AA37AA">
        <w:rPr>
          <w:rFonts w:ascii="Times New Roman" w:hAnsi="Times New Roman" w:cs="Times New Roman"/>
          <w:bCs/>
          <w:sz w:val="24"/>
          <w:szCs w:val="24"/>
          <w:lang w:val="uk-UA"/>
        </w:rPr>
        <w:t xml:space="preserve">а </w:t>
      </w:r>
      <w:r w:rsidRPr="00AA37AA">
        <w:rPr>
          <w:rFonts w:ascii="Times New Roman" w:hAnsi="Times New Roman" w:cs="Times New Roman"/>
          <w:bCs/>
          <w:sz w:val="24"/>
          <w:szCs w:val="24"/>
        </w:rPr>
        <w:t>(</w:t>
      </w:r>
      <w:r w:rsidRPr="00AA37AA">
        <w:rPr>
          <w:rFonts w:ascii="Times New Roman" w:hAnsi="Times New Roman" w:cs="Times New Roman"/>
          <w:sz w:val="24"/>
          <w:szCs w:val="24"/>
          <w:lang w:val="uk-UA"/>
        </w:rPr>
        <w:t>м</w:t>
      </w:r>
      <w:r w:rsidRPr="00AA37AA">
        <w:rPr>
          <w:rFonts w:ascii="Times New Roman" w:hAnsi="Times New Roman" w:cs="Times New Roman"/>
          <w:bCs/>
          <w:sz w:val="24"/>
          <w:szCs w:val="24"/>
        </w:rPr>
        <w:t>іграційні горби пучення)</w:t>
      </w:r>
      <w:r w:rsidRPr="00AA37AA">
        <w:rPr>
          <w:rFonts w:ascii="Times New Roman" w:hAnsi="Times New Roman" w:cs="Times New Roman"/>
          <w:sz w:val="24"/>
          <w:szCs w:val="24"/>
        </w:rPr>
        <w:t xml:space="preserve">, periglaciális / </w:t>
      </w:r>
      <w:r w:rsidRPr="00AA37AA">
        <w:rPr>
          <w:rFonts w:ascii="Times New Roman" w:hAnsi="Times New Roman" w:cs="Times New Roman"/>
          <w:sz w:val="24"/>
          <w:szCs w:val="24"/>
          <w:lang w:val="uk-UA"/>
        </w:rPr>
        <w:t>перигляціальні утворення</w:t>
      </w:r>
      <w:r w:rsidRPr="00AA37AA">
        <w:rPr>
          <w:rFonts w:ascii="Times New Roman" w:hAnsi="Times New Roman" w:cs="Times New Roman"/>
          <w:sz w:val="24"/>
          <w:szCs w:val="24"/>
        </w:rPr>
        <w:t xml:space="preserve">, permafrost / </w:t>
      </w:r>
      <w:r w:rsidRPr="00AA37AA">
        <w:rPr>
          <w:rFonts w:ascii="Times New Roman" w:hAnsi="Times New Roman" w:cs="Times New Roman"/>
          <w:sz w:val="24"/>
          <w:szCs w:val="24"/>
          <w:lang w:val="uk-UA"/>
        </w:rPr>
        <w:t>в</w:t>
      </w:r>
      <w:r w:rsidRPr="00AA37AA">
        <w:rPr>
          <w:rFonts w:ascii="Times New Roman" w:hAnsi="Times New Roman" w:cs="Times New Roman"/>
          <w:bCs/>
          <w:sz w:val="24"/>
          <w:szCs w:val="24"/>
          <w:lang w:val="uk-UA"/>
        </w:rPr>
        <w:t xml:space="preserve">ічна </w:t>
      </w:r>
      <w:r w:rsidRPr="00AA37AA">
        <w:rPr>
          <w:rFonts w:ascii="Times New Roman" w:hAnsi="Times New Roman" w:cs="Times New Roman"/>
          <w:bCs/>
          <w:sz w:val="24"/>
          <w:szCs w:val="24"/>
        </w:rPr>
        <w:t>(</w:t>
      </w:r>
      <w:r w:rsidRPr="00AA37AA">
        <w:rPr>
          <w:rFonts w:ascii="Times New Roman" w:hAnsi="Times New Roman" w:cs="Times New Roman"/>
          <w:bCs/>
          <w:sz w:val="24"/>
          <w:szCs w:val="24"/>
          <w:lang w:val="uk-UA"/>
        </w:rPr>
        <w:t>багатолітня</w:t>
      </w:r>
      <w:r w:rsidRPr="00AA37AA">
        <w:rPr>
          <w:rFonts w:ascii="Times New Roman" w:hAnsi="Times New Roman" w:cs="Times New Roman"/>
          <w:bCs/>
          <w:sz w:val="24"/>
          <w:szCs w:val="24"/>
        </w:rPr>
        <w:t xml:space="preserve">) </w:t>
      </w:r>
      <w:r w:rsidRPr="00AA37AA">
        <w:rPr>
          <w:rFonts w:ascii="Times New Roman" w:hAnsi="Times New Roman" w:cs="Times New Roman"/>
          <w:bCs/>
          <w:sz w:val="24"/>
          <w:szCs w:val="24"/>
          <w:lang w:val="uk-UA"/>
        </w:rPr>
        <w:t>мерзлота</w:t>
      </w:r>
      <w:r w:rsidRPr="00AA37AA">
        <w:rPr>
          <w:rFonts w:ascii="Times New Roman" w:hAnsi="Times New Roman" w:cs="Times New Roman"/>
          <w:sz w:val="24"/>
          <w:szCs w:val="24"/>
        </w:rPr>
        <w:t xml:space="preserve">, pingó / </w:t>
      </w:r>
      <w:r w:rsidRPr="00AA37AA">
        <w:rPr>
          <w:rFonts w:ascii="Times New Roman" w:hAnsi="Times New Roman" w:cs="Times New Roman"/>
          <w:sz w:val="24"/>
          <w:szCs w:val="24"/>
          <w:lang w:val="uk-UA"/>
        </w:rPr>
        <w:t>пінго</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булгунях</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або гідролаколіт</w:t>
      </w:r>
      <w:r w:rsidRPr="00AA37AA">
        <w:rPr>
          <w:rFonts w:ascii="Times New Roman" w:hAnsi="Times New Roman" w:cs="Times New Roman"/>
          <w:sz w:val="24"/>
          <w:szCs w:val="24"/>
        </w:rPr>
        <w:t>), pingótó / озеро пінго</w:t>
      </w:r>
      <w:r w:rsidRPr="00AA37AA">
        <w:rPr>
          <w:rFonts w:ascii="Times New Roman" w:hAnsi="Times New Roman" w:cs="Times New Roman"/>
          <w:sz w:val="24"/>
          <w:szCs w:val="24"/>
          <w:lang w:val="ru-RU"/>
        </w:rPr>
        <w:t xml:space="preserve"> </w:t>
      </w:r>
      <w:r w:rsidRPr="00AA37AA">
        <w:rPr>
          <w:rFonts w:ascii="Times New Roman" w:hAnsi="Times New Roman" w:cs="Times New Roman"/>
          <w:sz w:val="24"/>
          <w:szCs w:val="24"/>
        </w:rPr>
        <w:t>(</w:t>
      </w:r>
      <w:r w:rsidRPr="00AA37AA">
        <w:rPr>
          <w:rFonts w:ascii="Times New Roman" w:hAnsi="Times New Roman" w:cs="Times New Roman"/>
          <w:bCs/>
          <w:sz w:val="24"/>
          <w:szCs w:val="24"/>
          <w:lang w:val="uk-UA"/>
        </w:rPr>
        <w:t>гідролаколітове озеро</w:t>
      </w:r>
      <w:r w:rsidRPr="00AA37AA">
        <w:rPr>
          <w:rFonts w:ascii="Times New Roman" w:hAnsi="Times New Roman" w:cs="Times New Roman"/>
          <w:sz w:val="24"/>
          <w:szCs w:val="24"/>
        </w:rPr>
        <w:t xml:space="preserve">), részeg erdő / </w:t>
      </w:r>
      <w:r w:rsidRPr="00AA37AA">
        <w:rPr>
          <w:rFonts w:ascii="Times New Roman" w:hAnsi="Times New Roman" w:cs="Times New Roman"/>
          <w:sz w:val="24"/>
          <w:szCs w:val="24"/>
          <w:lang w:val="uk-UA"/>
        </w:rPr>
        <w:t>танцюючий ліс</w:t>
      </w:r>
      <w:r w:rsidRPr="00AA37AA">
        <w:rPr>
          <w:rFonts w:ascii="Times New Roman" w:hAnsi="Times New Roman" w:cs="Times New Roman"/>
          <w:sz w:val="24"/>
          <w:szCs w:val="24"/>
        </w:rPr>
        <w:t>, szoliflukció (jégtűs talajfolyás)</w:t>
      </w:r>
      <w:r w:rsidRPr="00AA37AA">
        <w:rPr>
          <w:rFonts w:ascii="Times New Roman" w:hAnsi="Times New Roman" w:cs="Times New Roman"/>
          <w:sz w:val="24"/>
          <w:szCs w:val="24"/>
          <w:lang w:val="uk-UA"/>
        </w:rPr>
        <w:t xml:space="preserve"> / </w:t>
      </w:r>
      <w:r w:rsidRPr="00AA37AA">
        <w:rPr>
          <w:rFonts w:ascii="Times New Roman" w:hAnsi="Times New Roman" w:cs="Times New Roman"/>
          <w:bCs/>
          <w:iCs/>
          <w:sz w:val="24"/>
          <w:szCs w:val="24"/>
        </w:rPr>
        <w:t>соліфлюкці</w:t>
      </w:r>
      <w:r w:rsidRPr="00AA37AA">
        <w:rPr>
          <w:rFonts w:ascii="Times New Roman" w:hAnsi="Times New Roman" w:cs="Times New Roman"/>
          <w:bCs/>
          <w:iCs/>
          <w:sz w:val="24"/>
          <w:szCs w:val="24"/>
          <w:lang w:val="uk-UA"/>
        </w:rPr>
        <w:t>я</w:t>
      </w:r>
      <w:r w:rsidRPr="00AA37AA">
        <w:rPr>
          <w:rFonts w:ascii="Times New Roman" w:hAnsi="Times New Roman" w:cs="Times New Roman"/>
          <w:sz w:val="24"/>
          <w:szCs w:val="24"/>
        </w:rPr>
        <w:t>, talajkúszás</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 xml:space="preserve">/ </w:t>
      </w:r>
      <w:r w:rsidRPr="00AA37AA">
        <w:rPr>
          <w:rFonts w:ascii="Times New Roman" w:hAnsi="Times New Roman" w:cs="Times New Roman"/>
          <w:bCs/>
          <w:sz w:val="24"/>
          <w:szCs w:val="24"/>
        </w:rPr>
        <w:t>cповзання</w:t>
      </w:r>
      <w:r w:rsidRPr="00AA37AA">
        <w:rPr>
          <w:rFonts w:ascii="Times New Roman" w:hAnsi="Times New Roman" w:cs="Times New Roman"/>
          <w:b/>
          <w:bCs/>
          <w:sz w:val="24"/>
          <w:szCs w:val="24"/>
        </w:rPr>
        <w:t xml:space="preserve"> </w:t>
      </w:r>
      <w:r w:rsidRPr="00AA37AA">
        <w:rPr>
          <w:rFonts w:ascii="Times New Roman" w:hAnsi="Times New Roman" w:cs="Times New Roman"/>
          <w:sz w:val="24"/>
          <w:szCs w:val="24"/>
        </w:rPr>
        <w:t>ґрунту, talik / талик, tufur /</w:t>
      </w:r>
      <w:r w:rsidRPr="00AA37AA">
        <w:rPr>
          <w:rFonts w:ascii="Times New Roman" w:hAnsi="Times New Roman" w:cs="Times New Roman"/>
          <w:sz w:val="24"/>
          <w:szCs w:val="24"/>
          <w:lang w:val="uk-UA"/>
        </w:rPr>
        <w:t xml:space="preserve"> туфури</w:t>
      </w:r>
      <w:r w:rsidRPr="00AA37AA">
        <w:rPr>
          <w:rFonts w:ascii="Times New Roman" w:hAnsi="Times New Roman" w:cs="Times New Roman"/>
          <w:sz w:val="24"/>
          <w:szCs w:val="24"/>
        </w:rPr>
        <w:t xml:space="preserve">, zárt talik / талик </w:t>
      </w:r>
      <w:r w:rsidRPr="00AA37AA">
        <w:rPr>
          <w:rFonts w:ascii="Times New Roman" w:hAnsi="Times New Roman" w:cs="Times New Roman"/>
          <w:sz w:val="24"/>
          <w:szCs w:val="24"/>
          <w:lang w:val="uk-UA"/>
        </w:rPr>
        <w:t>закритий</w:t>
      </w:r>
      <w:r w:rsidRPr="00AA37AA">
        <w:rPr>
          <w:rFonts w:ascii="Times New Roman" w:hAnsi="Times New Roman" w:cs="Times New Roman"/>
          <w:sz w:val="24"/>
          <w:szCs w:val="24"/>
        </w:rPr>
        <w:t>.</w:t>
      </w:r>
    </w:p>
    <w:p w14:paraId="74A5925C"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Tömegmozgások: </w:t>
      </w:r>
      <w:r w:rsidRPr="00AA37AA">
        <w:rPr>
          <w:rFonts w:ascii="Times New Roman" w:hAnsi="Times New Roman" w:cs="Times New Roman"/>
          <w:sz w:val="24"/>
          <w:szCs w:val="24"/>
        </w:rPr>
        <w:t xml:space="preserve">akkumláció, csuszamlás, csúszási tükör, csúszópálya, derázió, domború lejtő, egyszerű lejtő, erózió, fazetta, geliszoliflukció, hegyomlás, hepe, homorú lejtő, humidus, hupa, iszap (sár) –folyás, jégtűemelés, kohézió, kúszás, lejtő, lejtőderék, lejtőláb, lejtőváll, normális lejtő, omlás, összetett lejtő, partomlás, preformált csúszópálya, súvadás, szingenetikus csúszópálya, szoliflukció, talajkúszás, tömegmozgás, törmelékkúp, törmelékkúszás, tört lejtő. </w:t>
      </w:r>
    </w:p>
    <w:p w14:paraId="2D7CBE83"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5. gyakorlat </w:t>
      </w:r>
      <w:r w:rsidRPr="00AA37AA">
        <w:rPr>
          <w:rFonts w:ascii="Times New Roman" w:hAnsi="Times New Roman" w:cs="Times New Roman"/>
          <w:sz w:val="24"/>
          <w:szCs w:val="24"/>
        </w:rPr>
        <w:t>(4 pont): Mérje meg a Google Earth program segítségével az Aknaszlatinai sóbánya beszakadásainak (Új-Lajos bánya, Ferenc-bánya) területi változását a program által kínált műholdképek alapján.</w:t>
      </w:r>
      <w:r w:rsidRPr="00AA37AA">
        <w:rPr>
          <w:rFonts w:ascii="Times New Roman" w:hAnsi="Times New Roman" w:cs="Times New Roman"/>
          <w:sz w:val="24"/>
          <w:szCs w:val="24"/>
          <w:lang w:val="uk-UA"/>
        </w:rPr>
        <w:t xml:space="preserve"> / </w:t>
      </w:r>
      <w:r w:rsidRPr="00AA37AA">
        <w:rPr>
          <w:rFonts w:ascii="Times New Roman" w:hAnsi="Times New Roman" w:cs="Times New Roman"/>
          <w:b/>
          <w:sz w:val="24"/>
          <w:szCs w:val="24"/>
          <w:lang w:val="uk-UA"/>
        </w:rPr>
        <w:t xml:space="preserve">Практична №5 </w:t>
      </w:r>
      <w:r w:rsidRPr="00AA37AA">
        <w:rPr>
          <w:rFonts w:ascii="Times New Roman" w:hAnsi="Times New Roman" w:cs="Times New Roman"/>
          <w:sz w:val="24"/>
          <w:szCs w:val="24"/>
          <w:lang w:val="uk-UA"/>
        </w:rPr>
        <w:t>(</w:t>
      </w:r>
      <w:r w:rsidRPr="00AA37AA">
        <w:rPr>
          <w:rFonts w:ascii="Times New Roman" w:hAnsi="Times New Roman" w:cs="Times New Roman"/>
          <w:sz w:val="24"/>
          <w:szCs w:val="24"/>
        </w:rPr>
        <w:t>4</w:t>
      </w:r>
      <w:r w:rsidRPr="00AA37AA">
        <w:rPr>
          <w:rFonts w:ascii="Times New Roman" w:hAnsi="Times New Roman" w:cs="Times New Roman"/>
          <w:sz w:val="24"/>
          <w:szCs w:val="24"/>
          <w:lang w:val="uk-UA"/>
        </w:rPr>
        <w:t xml:space="preserve"> бала): За допомгою супутникових знімків програми </w:t>
      </w:r>
      <w:r w:rsidRPr="00AA37AA">
        <w:rPr>
          <w:rFonts w:ascii="Times New Roman" w:hAnsi="Times New Roman" w:cs="Times New Roman"/>
          <w:sz w:val="24"/>
          <w:szCs w:val="24"/>
        </w:rPr>
        <w:t>Google Earth</w:t>
      </w:r>
      <w:r w:rsidRPr="00AA37AA">
        <w:rPr>
          <w:rFonts w:ascii="Times New Roman" w:hAnsi="Times New Roman" w:cs="Times New Roman"/>
          <w:sz w:val="24"/>
          <w:szCs w:val="24"/>
          <w:lang w:val="uk-UA"/>
        </w:rPr>
        <w:t xml:space="preserve"> виміряйте територіальні зміни обвалення Солотвинських соляних шахт №</w:t>
      </w:r>
      <w:r w:rsidRPr="00AA37AA">
        <w:rPr>
          <w:rFonts w:ascii="Times New Roman" w:hAnsi="Times New Roman" w:cs="Times New Roman"/>
          <w:sz w:val="24"/>
          <w:szCs w:val="24"/>
        </w:rPr>
        <w:t xml:space="preserve"> 7 i № 8. </w:t>
      </w:r>
    </w:p>
    <w:p w14:paraId="25A57B36" w14:textId="77777777" w:rsidR="00AA37AA" w:rsidRPr="00AA37AA" w:rsidRDefault="00AA37AA" w:rsidP="00AA37AA">
      <w:pPr>
        <w:spacing w:line="360" w:lineRule="auto"/>
        <w:jc w:val="both"/>
        <w:rPr>
          <w:rFonts w:ascii="Times New Roman" w:hAnsi="Times New Roman" w:cs="Times New Roman"/>
          <w:sz w:val="24"/>
          <w:szCs w:val="24"/>
          <w:lang w:val="uk-UA"/>
        </w:rPr>
      </w:pPr>
      <w:r w:rsidRPr="00AA37AA">
        <w:rPr>
          <w:rFonts w:ascii="Times New Roman" w:hAnsi="Times New Roman" w:cs="Times New Roman"/>
          <w:sz w:val="24"/>
          <w:szCs w:val="24"/>
        </w:rPr>
        <w:t>Az Ferenc-bánya beszakadásának területe, a felvétel időpontja</w:t>
      </w:r>
      <w:r w:rsidRPr="00AA37AA">
        <w:rPr>
          <w:rFonts w:ascii="Times New Roman" w:hAnsi="Times New Roman" w:cs="Times New Roman"/>
          <w:sz w:val="24"/>
          <w:szCs w:val="24"/>
          <w:lang w:val="uk-UA"/>
        </w:rPr>
        <w:t xml:space="preserve"> / Територія обвалу</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w:t>
      </w:r>
      <w:r w:rsidRPr="00AA37AA">
        <w:rPr>
          <w:rFonts w:ascii="Times New Roman" w:hAnsi="Times New Roman" w:cs="Times New Roman"/>
          <w:sz w:val="24"/>
          <w:szCs w:val="24"/>
        </w:rPr>
        <w:t xml:space="preserve"> 7 </w:t>
      </w:r>
      <w:r w:rsidRPr="00AA37AA">
        <w:rPr>
          <w:rFonts w:ascii="Times New Roman" w:hAnsi="Times New Roman" w:cs="Times New Roman"/>
          <w:sz w:val="24"/>
          <w:szCs w:val="24"/>
          <w:lang w:val="uk-UA"/>
        </w:rPr>
        <w:t>та час знімку</w:t>
      </w:r>
      <w:r w:rsidRPr="00AA37AA">
        <w:rPr>
          <w:rFonts w:ascii="Times New Roman" w:hAnsi="Times New Roman" w:cs="Times New Roman"/>
          <w:sz w:val="24"/>
          <w:szCs w:val="24"/>
        </w:rPr>
        <w:t>: ………………………….………………</w:t>
      </w:r>
    </w:p>
    <w:p w14:paraId="5874955E" w14:textId="77777777" w:rsidR="00AA37AA" w:rsidRPr="00AA37AA" w:rsidRDefault="00AA37AA" w:rsidP="00AA37AA">
      <w:pPr>
        <w:spacing w:line="360" w:lineRule="auto"/>
        <w:rPr>
          <w:rFonts w:ascii="Times New Roman" w:hAnsi="Times New Roman" w:cs="Times New Roman"/>
          <w:sz w:val="24"/>
          <w:szCs w:val="24"/>
        </w:rPr>
      </w:pPr>
      <w:r w:rsidRPr="00AA37AA">
        <w:rPr>
          <w:rFonts w:ascii="Times New Roman" w:hAnsi="Times New Roman" w:cs="Times New Roman"/>
          <w:sz w:val="24"/>
          <w:szCs w:val="24"/>
        </w:rPr>
        <w:t>Az Ferenc-bánya beszakadásának területe, a felvétel időpontja</w:t>
      </w:r>
      <w:r w:rsidRPr="00AA37AA">
        <w:rPr>
          <w:rFonts w:ascii="Times New Roman" w:hAnsi="Times New Roman" w:cs="Times New Roman"/>
          <w:sz w:val="24"/>
          <w:szCs w:val="24"/>
          <w:lang w:val="uk-UA"/>
        </w:rPr>
        <w:t xml:space="preserve"> / Територія обвалу</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w:t>
      </w:r>
      <w:r w:rsidRPr="00AA37AA">
        <w:rPr>
          <w:rFonts w:ascii="Times New Roman" w:hAnsi="Times New Roman" w:cs="Times New Roman"/>
          <w:sz w:val="24"/>
          <w:szCs w:val="24"/>
        </w:rPr>
        <w:t xml:space="preserve"> 7 </w:t>
      </w:r>
      <w:r w:rsidRPr="00AA37AA">
        <w:rPr>
          <w:rFonts w:ascii="Times New Roman" w:hAnsi="Times New Roman" w:cs="Times New Roman"/>
          <w:sz w:val="24"/>
          <w:szCs w:val="24"/>
          <w:lang w:val="uk-UA"/>
        </w:rPr>
        <w:t>та час знімку</w:t>
      </w:r>
      <w:r w:rsidRPr="00AA37AA">
        <w:rPr>
          <w:rFonts w:ascii="Times New Roman" w:hAnsi="Times New Roman" w:cs="Times New Roman"/>
          <w:sz w:val="24"/>
          <w:szCs w:val="24"/>
        </w:rPr>
        <w:t>: ………………………….………………</w:t>
      </w:r>
    </w:p>
    <w:p w14:paraId="0B930D52" w14:textId="77777777" w:rsidR="00AA37AA" w:rsidRPr="00AA37AA" w:rsidRDefault="00AA37AA" w:rsidP="00AA37AA">
      <w:pPr>
        <w:spacing w:line="360" w:lineRule="auto"/>
        <w:rPr>
          <w:rFonts w:ascii="Times New Roman" w:hAnsi="Times New Roman" w:cs="Times New Roman"/>
          <w:sz w:val="24"/>
          <w:szCs w:val="24"/>
        </w:rPr>
      </w:pPr>
      <w:r w:rsidRPr="00AA37AA">
        <w:rPr>
          <w:rFonts w:ascii="Times New Roman" w:hAnsi="Times New Roman" w:cs="Times New Roman"/>
          <w:sz w:val="24"/>
          <w:szCs w:val="24"/>
        </w:rPr>
        <w:lastRenderedPageBreak/>
        <w:t>Az Új-Lajos bánya beszakadásának területe, a felvétel időpontja</w:t>
      </w:r>
      <w:r w:rsidRPr="00AA37AA">
        <w:rPr>
          <w:rFonts w:ascii="Times New Roman" w:hAnsi="Times New Roman" w:cs="Times New Roman"/>
          <w:sz w:val="24"/>
          <w:szCs w:val="24"/>
          <w:lang w:val="uk-UA"/>
        </w:rPr>
        <w:t xml:space="preserve"> / Територія обвалу</w:t>
      </w:r>
      <w:r w:rsidRPr="00AA37AA">
        <w:rPr>
          <w:rFonts w:ascii="Times New Roman" w:hAnsi="Times New Roman" w:cs="Times New Roman"/>
          <w:sz w:val="24"/>
          <w:szCs w:val="24"/>
        </w:rPr>
        <w:t xml:space="preserve"> № 8</w:t>
      </w:r>
      <w:r w:rsidRPr="00AA37AA">
        <w:rPr>
          <w:rFonts w:ascii="Times New Roman" w:hAnsi="Times New Roman" w:cs="Times New Roman"/>
          <w:sz w:val="24"/>
          <w:szCs w:val="24"/>
          <w:lang w:val="uk-UA"/>
        </w:rPr>
        <w:t>та час знімку</w:t>
      </w:r>
      <w:r w:rsidRPr="00AA37AA">
        <w:rPr>
          <w:rFonts w:ascii="Times New Roman" w:hAnsi="Times New Roman" w:cs="Times New Roman"/>
          <w:sz w:val="24"/>
          <w:szCs w:val="24"/>
        </w:rPr>
        <w:t>: ………………………….…………………</w:t>
      </w:r>
    </w:p>
    <w:p w14:paraId="2372B1EC" w14:textId="77777777" w:rsidR="00AA37AA" w:rsidRPr="00AA37AA" w:rsidRDefault="00AA37AA" w:rsidP="00AA37AA">
      <w:pPr>
        <w:spacing w:line="360" w:lineRule="auto"/>
        <w:rPr>
          <w:rFonts w:ascii="Times New Roman" w:hAnsi="Times New Roman" w:cs="Times New Roman"/>
          <w:sz w:val="24"/>
          <w:szCs w:val="24"/>
        </w:rPr>
      </w:pPr>
      <w:r w:rsidRPr="00AA37AA">
        <w:rPr>
          <w:rFonts w:ascii="Times New Roman" w:hAnsi="Times New Roman" w:cs="Times New Roman"/>
          <w:sz w:val="24"/>
          <w:szCs w:val="24"/>
        </w:rPr>
        <w:t>Az Új-Lajos bánya beszakadásának területe, a felvétel időpontja</w:t>
      </w:r>
      <w:r w:rsidRPr="00AA37AA">
        <w:rPr>
          <w:rFonts w:ascii="Times New Roman" w:hAnsi="Times New Roman" w:cs="Times New Roman"/>
          <w:sz w:val="24"/>
          <w:szCs w:val="24"/>
          <w:lang w:val="uk-UA"/>
        </w:rPr>
        <w:t xml:space="preserve"> / Територія обвалу</w:t>
      </w:r>
      <w:r w:rsidRPr="00AA37AA">
        <w:rPr>
          <w:rFonts w:ascii="Times New Roman" w:hAnsi="Times New Roman" w:cs="Times New Roman"/>
          <w:sz w:val="24"/>
          <w:szCs w:val="24"/>
        </w:rPr>
        <w:t xml:space="preserve"> № 8</w:t>
      </w:r>
      <w:r w:rsidRPr="00AA37AA">
        <w:rPr>
          <w:rFonts w:ascii="Times New Roman" w:hAnsi="Times New Roman" w:cs="Times New Roman"/>
          <w:sz w:val="24"/>
          <w:szCs w:val="24"/>
          <w:lang w:val="uk-UA"/>
        </w:rPr>
        <w:t>та час знімку</w:t>
      </w:r>
      <w:r w:rsidRPr="00AA37AA">
        <w:rPr>
          <w:rFonts w:ascii="Times New Roman" w:hAnsi="Times New Roman" w:cs="Times New Roman"/>
          <w:sz w:val="24"/>
          <w:szCs w:val="24"/>
        </w:rPr>
        <w:t>: ………………………….……………..…..</w:t>
      </w:r>
    </w:p>
    <w:p w14:paraId="303DDE9B"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6. gyakorlat </w:t>
      </w:r>
      <w:r w:rsidRPr="00AA37AA">
        <w:rPr>
          <w:rFonts w:ascii="Times New Roman" w:hAnsi="Times New Roman" w:cs="Times New Roman"/>
          <w:sz w:val="24"/>
          <w:szCs w:val="24"/>
        </w:rPr>
        <w:t>(4 pont): Készítsen relatív relief térképét (2x2km</w:t>
      </w:r>
      <w:r w:rsidRPr="00AA37AA">
        <w:rPr>
          <w:rFonts w:ascii="Times New Roman" w:hAnsi="Times New Roman" w:cs="Times New Roman"/>
          <w:sz w:val="24"/>
          <w:szCs w:val="24"/>
          <w:vertAlign w:val="superscript"/>
        </w:rPr>
        <w:t>2</w:t>
      </w:r>
      <w:r w:rsidRPr="00AA37AA">
        <w:rPr>
          <w:rFonts w:ascii="Times New Roman" w:hAnsi="Times New Roman" w:cs="Times New Roman"/>
          <w:sz w:val="24"/>
          <w:szCs w:val="24"/>
        </w:rPr>
        <w:t>-es ráccsal) a Kozjáj-patak (3. térkép, M1:100 000) vízgyűjtőjén. Kategorizálja a területet az alábbiak szerint: 0-30 m: sík; 30-75 m enyhén hullámos dombság; 75-150 m: felszabdalt dombság; 150-200 m: enyhén hullámos középhegység; 200-300 m: felszabdalt középhegység; 300-450 m: enyhén hullámos hegység; 450-600 m: felszabdalt hegység.</w:t>
      </w:r>
      <w:r w:rsidRPr="00AA37AA">
        <w:rPr>
          <w:rFonts w:ascii="Times New Roman" w:hAnsi="Times New Roman" w:cs="Times New Roman"/>
          <w:sz w:val="24"/>
          <w:szCs w:val="24"/>
          <w:lang w:val="uk-UA"/>
        </w:rPr>
        <w:t xml:space="preserve"> / </w:t>
      </w:r>
      <w:r w:rsidRPr="00AA37AA">
        <w:rPr>
          <w:rFonts w:ascii="Times New Roman" w:hAnsi="Times New Roman" w:cs="Times New Roman"/>
          <w:b/>
          <w:sz w:val="24"/>
          <w:szCs w:val="24"/>
          <w:lang w:val="uk-UA"/>
        </w:rPr>
        <w:t>Практична №6</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4</w:t>
      </w:r>
      <w:r w:rsidRPr="00AA37AA">
        <w:rPr>
          <w:rFonts w:ascii="Times New Roman" w:hAnsi="Times New Roman" w:cs="Times New Roman"/>
          <w:sz w:val="24"/>
          <w:szCs w:val="24"/>
          <w:lang w:val="uk-UA"/>
        </w:rPr>
        <w:t xml:space="preserve"> балів): Підготуйте карту відносного рельєфу </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 xml:space="preserve">ґратка </w:t>
      </w:r>
      <w:r w:rsidRPr="00AA37AA">
        <w:rPr>
          <w:rFonts w:ascii="Times New Roman" w:hAnsi="Times New Roman" w:cs="Times New Roman"/>
          <w:sz w:val="24"/>
          <w:szCs w:val="24"/>
        </w:rPr>
        <w:t>2x2</w:t>
      </w:r>
      <w:r w:rsidRPr="00AA37AA">
        <w:rPr>
          <w:rFonts w:ascii="Times New Roman" w:hAnsi="Times New Roman" w:cs="Times New Roman"/>
          <w:sz w:val="24"/>
          <w:szCs w:val="24"/>
          <w:lang w:val="uk-UA"/>
        </w:rPr>
        <w:t>км</w:t>
      </w:r>
      <w:r w:rsidRPr="00AA37AA">
        <w:rPr>
          <w:rFonts w:ascii="Times New Roman" w:hAnsi="Times New Roman" w:cs="Times New Roman"/>
          <w:sz w:val="24"/>
          <w:szCs w:val="24"/>
          <w:vertAlign w:val="superscript"/>
        </w:rPr>
        <w:t>2</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 xml:space="preserve">водозбору потоків Козяй </w:t>
      </w:r>
      <w:r w:rsidRPr="00AA37AA">
        <w:rPr>
          <w:rFonts w:ascii="Times New Roman" w:hAnsi="Times New Roman" w:cs="Times New Roman"/>
          <w:sz w:val="24"/>
          <w:szCs w:val="24"/>
        </w:rPr>
        <w:t>(</w:t>
      </w:r>
      <w:r w:rsidRPr="00AA37AA">
        <w:rPr>
          <w:rFonts w:ascii="Times New Roman" w:hAnsi="Times New Roman" w:cs="Times New Roman"/>
          <w:sz w:val="24"/>
          <w:szCs w:val="24"/>
          <w:lang w:val="uk-UA"/>
        </w:rPr>
        <w:t>карта №</w:t>
      </w:r>
      <w:r w:rsidRPr="00AA37AA">
        <w:rPr>
          <w:rFonts w:ascii="Times New Roman" w:hAnsi="Times New Roman" w:cs="Times New Roman"/>
          <w:sz w:val="24"/>
          <w:szCs w:val="24"/>
        </w:rPr>
        <w:t>3., M1:100 000</w:t>
      </w:r>
      <w:r w:rsidRPr="00AA37AA">
        <w:rPr>
          <w:rFonts w:ascii="Times New Roman" w:hAnsi="Times New Roman" w:cs="Times New Roman"/>
          <w:sz w:val="24"/>
          <w:szCs w:val="24"/>
          <w:lang w:val="uk-UA"/>
        </w:rPr>
        <w:t xml:space="preserve">. Виконайте категоризацію водозбору за наступними критеріями: 0-30 м: рівнина; 30-75 м помірно хвилястий пагорб; 75-150 м: порізаний пагорб; 150-200 м: помірно хвилясте середньогір’я, 200-300 м порізане середньогір’я; 300-450 м помірно хвилясті гори; 450-600 м порізані гори </w:t>
      </w:r>
      <w:r w:rsidRPr="00AA37AA">
        <w:rPr>
          <w:rFonts w:ascii="Times New Roman" w:hAnsi="Times New Roman" w:cs="Times New Roman"/>
          <w:b/>
          <w:bCs/>
          <w:sz w:val="24"/>
          <w:szCs w:val="24"/>
        </w:rPr>
        <w:t xml:space="preserve">(In: </w:t>
      </w:r>
      <w:hyperlink r:id="rId9" w:history="1">
        <w:r w:rsidRPr="00AA37AA">
          <w:rPr>
            <w:rStyle w:val="Hiperhivatkozs"/>
            <w:rFonts w:ascii="Times New Roman" w:hAnsi="Times New Roman" w:cs="Times New Roman"/>
            <w:b/>
            <w:bCs/>
            <w:sz w:val="24"/>
            <w:szCs w:val="24"/>
          </w:rPr>
          <w:t>http://www.tankonyvtar.hu/hu/tartalom/tamop412A/2011_0025_geo_7/ ch02s04.html</w:t>
        </w:r>
      </w:hyperlink>
      <w:r w:rsidRPr="00AA37AA">
        <w:rPr>
          <w:rFonts w:ascii="Times New Roman" w:hAnsi="Times New Roman" w:cs="Times New Roman"/>
          <w:b/>
          <w:bCs/>
          <w:sz w:val="24"/>
          <w:szCs w:val="24"/>
        </w:rPr>
        <w:t>)</w:t>
      </w:r>
    </w:p>
    <w:p w14:paraId="5091BF2B" w14:textId="77777777" w:rsidR="00AA37AA" w:rsidRPr="00AA37AA" w:rsidRDefault="00AA37AA" w:rsidP="00AA37AA">
      <w:pPr>
        <w:spacing w:line="360" w:lineRule="auto"/>
        <w:jc w:val="both"/>
        <w:rPr>
          <w:rFonts w:ascii="Times New Roman" w:hAnsi="Times New Roman" w:cs="Times New Roman"/>
          <w:sz w:val="24"/>
          <w:szCs w:val="24"/>
        </w:rPr>
      </w:pPr>
    </w:p>
    <w:p w14:paraId="025FC3D2" w14:textId="4BDD88DD" w:rsidR="00AA37AA" w:rsidRPr="00AA37AA" w:rsidRDefault="00AA37AA" w:rsidP="00AA37AA">
      <w:pPr>
        <w:spacing w:line="360" w:lineRule="auto"/>
        <w:jc w:val="center"/>
        <w:rPr>
          <w:rFonts w:ascii="Times New Roman" w:hAnsi="Times New Roman" w:cs="Times New Roman"/>
          <w:sz w:val="24"/>
          <w:szCs w:val="24"/>
        </w:rPr>
      </w:pPr>
      <w:r w:rsidRPr="00AA37AA">
        <w:rPr>
          <w:rFonts w:ascii="Times New Roman" w:hAnsi="Times New Roman" w:cs="Times New Roman"/>
          <w:noProof/>
          <w:sz w:val="24"/>
          <w:szCs w:val="24"/>
          <w:lang w:eastAsia="en-US"/>
        </w:rPr>
        <mc:AlternateContent>
          <mc:Choice Requires="wps">
            <w:drawing>
              <wp:anchor distT="0" distB="0" distL="114300" distR="114300" simplePos="0" relativeHeight="251660288" behindDoc="0" locked="0" layoutInCell="1" allowOverlap="1" wp14:anchorId="63F9AF08" wp14:editId="142E3615">
                <wp:simplePos x="0" y="0"/>
                <wp:positionH relativeFrom="column">
                  <wp:posOffset>718185</wp:posOffset>
                </wp:positionH>
                <wp:positionV relativeFrom="paragraph">
                  <wp:posOffset>3028950</wp:posOffset>
                </wp:positionV>
                <wp:extent cx="856615" cy="451485"/>
                <wp:effectExtent l="7620" t="8890" r="12065" b="6350"/>
                <wp:wrapNone/>
                <wp:docPr id="6" name="Szövegdoboz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451485"/>
                        </a:xfrm>
                        <a:prstGeom prst="rect">
                          <a:avLst/>
                        </a:prstGeom>
                        <a:solidFill>
                          <a:srgbClr val="FFFFFF"/>
                        </a:solidFill>
                        <a:ln w="9525">
                          <a:solidFill>
                            <a:srgbClr val="000000"/>
                          </a:solidFill>
                          <a:miter lim="800000"/>
                          <a:headEnd/>
                          <a:tailEnd/>
                        </a:ln>
                      </wps:spPr>
                      <wps:txbx>
                        <w:txbxContent>
                          <w:p w14:paraId="3144450E" w14:textId="77777777" w:rsidR="00AA37AA" w:rsidRPr="00AF5B36" w:rsidRDefault="00AA37AA" w:rsidP="00AA37AA">
                            <w:r w:rsidRPr="003F48F7">
                              <w:t>3. térkép</w:t>
                            </w:r>
                            <w:r>
                              <w:t xml:space="preserve"> / </w:t>
                            </w:r>
                            <w:r w:rsidRPr="00AF5B36">
                              <w:rPr>
                                <w:lang w:val="uk-UA"/>
                              </w:rPr>
                              <w:t>карт</w:t>
                            </w:r>
                            <w:r w:rsidRPr="00AF5B36">
                              <w:t>a</w:t>
                            </w:r>
                            <w:r>
                              <w:rPr>
                                <w:lang w:val="uk-UA"/>
                              </w:rPr>
                              <w:t xml:space="preserve"> №</w:t>
                            </w:r>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3F9AF08" id="Szövegdoboz 6" o:spid="_x0000_s1030" type="#_x0000_t202" style="position:absolute;left:0;text-align:left;margin-left:56.55pt;margin-top:238.5pt;width:67.45pt;height:35.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">
                <v:textbox style="mso-fit-shape-to-text:t">
                  <w:txbxContent>
                    <w:p w14:paraId="3144450E" w14:textId="77777777" w:rsidR="00AA37AA" w:rsidRPr="00AF5B36" w:rsidRDefault="00AA37AA" w:rsidP="00AA37AA">
                      <w:r w:rsidRPr="003F48F7">
                        <w:t>3. térkép</w:t>
                      </w:r>
                      <w:r>
                        <w:t xml:space="preserve"> / </w:t>
                      </w:r>
                      <w:r w:rsidRPr="00AF5B36">
                        <w:rPr>
                          <w:lang w:val="uk-UA"/>
                        </w:rPr>
                        <w:t>карт</w:t>
                      </w:r>
                      <w:r w:rsidRPr="00AF5B36">
                        <w:t>a</w:t>
                      </w:r>
                      <w:r>
                        <w:rPr>
                          <w:lang w:val="uk-UA"/>
                        </w:rPr>
                        <w:t xml:space="preserve"> №</w:t>
                      </w:r>
                      <w:r>
                        <w:t>3</w:t>
                      </w:r>
                    </w:p>
                  </w:txbxContent>
                </v:textbox>
              </v:shape>
            </w:pict>
          </mc:Fallback>
        </mc:AlternateContent>
      </w:r>
      <w:r w:rsidRPr="00AA37AA">
        <w:rPr>
          <w:rFonts w:ascii="Times New Roman" w:hAnsi="Times New Roman" w:cs="Times New Roman"/>
          <w:noProof/>
          <w:sz w:val="24"/>
          <w:szCs w:val="24"/>
        </w:rPr>
        <w:drawing>
          <wp:inline distT="0" distB="0" distL="0" distR="0" wp14:anchorId="3394A003" wp14:editId="349FA169">
            <wp:extent cx="4914900" cy="354838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10">
                      <a:extLst>
                        <a:ext uri="{28A0092B-C50C-407E-A947-70E740481C1C}">
                          <a14:useLocalDpi xmlns:a14="http://schemas.microsoft.com/office/drawing/2010/main" val="0"/>
                        </a:ext>
                      </a:extLst>
                    </a:blip>
                    <a:srcRect t="30441" b="6274"/>
                    <a:stretch>
                      <a:fillRect/>
                    </a:stretch>
                  </pic:blipFill>
                  <pic:spPr bwMode="auto">
                    <a:xfrm>
                      <a:off x="0" y="0"/>
                      <a:ext cx="4914900" cy="3548380"/>
                    </a:xfrm>
                    <a:prstGeom prst="rect">
                      <a:avLst/>
                    </a:prstGeom>
                    <a:noFill/>
                    <a:ln>
                      <a:noFill/>
                    </a:ln>
                  </pic:spPr>
                </pic:pic>
              </a:graphicData>
            </a:graphic>
          </wp:inline>
        </w:drawing>
      </w:r>
    </w:p>
    <w:p w14:paraId="2EE7F1AF" w14:textId="77777777" w:rsidR="00AA37AA" w:rsidRPr="00AA37AA" w:rsidRDefault="00AA37AA" w:rsidP="00AA37AA">
      <w:pPr>
        <w:spacing w:line="360" w:lineRule="auto"/>
        <w:jc w:val="both"/>
        <w:rPr>
          <w:rFonts w:ascii="Times New Roman" w:hAnsi="Times New Roman" w:cs="Times New Roman"/>
          <w:sz w:val="24"/>
          <w:szCs w:val="24"/>
        </w:rPr>
      </w:pPr>
    </w:p>
    <w:p w14:paraId="132F885E" w14:textId="77777777" w:rsidR="00AA37AA" w:rsidRPr="00AA37AA" w:rsidRDefault="00AA37AA" w:rsidP="00AA37AA">
      <w:pPr>
        <w:spacing w:line="360" w:lineRule="auto"/>
        <w:rPr>
          <w:rFonts w:ascii="Times New Roman" w:hAnsi="Times New Roman" w:cs="Times New Roman"/>
          <w:sz w:val="24"/>
          <w:szCs w:val="24"/>
        </w:rPr>
      </w:pPr>
      <w:r w:rsidRPr="00AA37AA">
        <w:rPr>
          <w:rFonts w:ascii="Times New Roman" w:hAnsi="Times New Roman" w:cs="Times New Roman"/>
          <w:sz w:val="24"/>
          <w:szCs w:val="24"/>
        </w:rPr>
        <w:t>A relatív relief átlaga a Kozjáj-patak vízgyűjtőjén</w:t>
      </w:r>
      <w:r w:rsidRPr="00AA37AA">
        <w:rPr>
          <w:rFonts w:ascii="Times New Roman" w:hAnsi="Times New Roman" w:cs="Times New Roman"/>
          <w:sz w:val="24"/>
          <w:szCs w:val="24"/>
          <w:lang w:val="uk-UA"/>
        </w:rPr>
        <w:t xml:space="preserve"> / Середнє значення відносного рельєфу водозбору потоку Козяй</w:t>
      </w:r>
      <w:r w:rsidRPr="00AA37AA">
        <w:rPr>
          <w:rFonts w:ascii="Times New Roman" w:hAnsi="Times New Roman" w:cs="Times New Roman"/>
          <w:sz w:val="24"/>
          <w:szCs w:val="24"/>
        </w:rPr>
        <w:t>: ………………</w:t>
      </w:r>
    </w:p>
    <w:p w14:paraId="218F34B3" w14:textId="77777777" w:rsidR="00AA37AA" w:rsidRPr="00AA37AA" w:rsidRDefault="00AA37AA" w:rsidP="00AA37AA">
      <w:pPr>
        <w:spacing w:line="360" w:lineRule="auto"/>
        <w:jc w:val="both"/>
        <w:rPr>
          <w:rFonts w:ascii="Times New Roman" w:hAnsi="Times New Roman" w:cs="Times New Roman"/>
          <w:sz w:val="24"/>
          <w:szCs w:val="24"/>
        </w:rPr>
      </w:pPr>
    </w:p>
    <w:p w14:paraId="0DE5737F"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7. gyakorlat </w:t>
      </w:r>
      <w:r w:rsidRPr="00AA37AA">
        <w:rPr>
          <w:rFonts w:ascii="Times New Roman" w:hAnsi="Times New Roman" w:cs="Times New Roman"/>
          <w:sz w:val="24"/>
          <w:szCs w:val="24"/>
        </w:rPr>
        <w:t>(5 pont)</w:t>
      </w:r>
      <w:r w:rsidRPr="00AA37AA">
        <w:rPr>
          <w:rFonts w:ascii="Times New Roman" w:hAnsi="Times New Roman" w:cs="Times New Roman"/>
          <w:b/>
          <w:sz w:val="24"/>
          <w:szCs w:val="24"/>
        </w:rPr>
        <w:t>:</w:t>
      </w:r>
      <w:r w:rsidRPr="00AA37AA">
        <w:rPr>
          <w:rFonts w:ascii="Times New Roman" w:hAnsi="Times New Roman" w:cs="Times New Roman"/>
          <w:b/>
          <w:sz w:val="24"/>
          <w:szCs w:val="24"/>
          <w:lang w:val="uk-UA"/>
        </w:rPr>
        <w:t xml:space="preserve"> </w:t>
      </w:r>
      <w:r w:rsidRPr="00AA37AA">
        <w:rPr>
          <w:rFonts w:ascii="Times New Roman" w:hAnsi="Times New Roman" w:cs="Times New Roman"/>
          <w:sz w:val="24"/>
          <w:szCs w:val="24"/>
        </w:rPr>
        <w:t>Tanulja meg az alábbi definíciókat. Minden diák véletlenszerűen tíz definíciót kap, ebből hatot kell tudni pontosan, ahhoz, hogy a gyakorlat sikeres legyen.</w:t>
      </w:r>
    </w:p>
    <w:p w14:paraId="368C9904" w14:textId="77777777" w:rsidR="00AA37AA" w:rsidRPr="00AA37AA" w:rsidRDefault="00AA37AA" w:rsidP="00AA37AA">
      <w:pPr>
        <w:spacing w:line="360" w:lineRule="auto"/>
        <w:jc w:val="both"/>
        <w:rPr>
          <w:rStyle w:val="y2iqfc"/>
          <w:rFonts w:ascii="Times New Roman" w:hAnsi="Times New Roman" w:cs="Times New Roman"/>
          <w:sz w:val="24"/>
          <w:szCs w:val="24"/>
        </w:rPr>
      </w:pPr>
      <w:r w:rsidRPr="00AA37AA">
        <w:rPr>
          <w:rFonts w:ascii="Times New Roman" w:hAnsi="Times New Roman" w:cs="Times New Roman"/>
          <w:b/>
          <w:sz w:val="24"/>
          <w:szCs w:val="24"/>
          <w:lang w:val="uk-UA"/>
        </w:rPr>
        <w:t>Практична №</w:t>
      </w:r>
      <w:r w:rsidRPr="00AA37AA">
        <w:rPr>
          <w:rFonts w:ascii="Times New Roman" w:hAnsi="Times New Roman" w:cs="Times New Roman"/>
          <w:b/>
          <w:sz w:val="24"/>
          <w:szCs w:val="24"/>
        </w:rPr>
        <w:t>7</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5</w:t>
      </w:r>
      <w:r w:rsidRPr="00AA37AA">
        <w:rPr>
          <w:rFonts w:ascii="Times New Roman" w:hAnsi="Times New Roman" w:cs="Times New Roman"/>
          <w:sz w:val="24"/>
          <w:szCs w:val="24"/>
          <w:lang w:val="uk-UA"/>
        </w:rPr>
        <w:t xml:space="preserve"> балів):</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Вивчіть нижченаведені визначення.</w:t>
      </w:r>
      <w:r w:rsidRPr="00AA37AA">
        <w:rPr>
          <w:rFonts w:ascii="Times New Roman" w:hAnsi="Times New Roman" w:cs="Times New Roman"/>
          <w:sz w:val="24"/>
          <w:szCs w:val="24"/>
        </w:rPr>
        <w:t xml:space="preserve"> </w:t>
      </w:r>
      <w:r w:rsidRPr="00AA37AA">
        <w:rPr>
          <w:rStyle w:val="y2iqfc"/>
          <w:rFonts w:ascii="Times New Roman" w:hAnsi="Times New Roman" w:cs="Times New Roman"/>
          <w:sz w:val="24"/>
          <w:szCs w:val="24"/>
          <w:lang w:val="uk-UA"/>
        </w:rPr>
        <w:t>Кожному студенту випадковим чином дається десять визначень, шість з яких мають бути точно відомі, щоб практика була зарахована успішною.</w:t>
      </w:r>
      <w:r w:rsidRPr="00AA37AA">
        <w:rPr>
          <w:rStyle w:val="y2iqfc"/>
          <w:rFonts w:ascii="Times New Roman" w:hAnsi="Times New Roman" w:cs="Times New Roman"/>
          <w:sz w:val="24"/>
          <w:szCs w:val="24"/>
        </w:rPr>
        <w:t xml:space="preserve"> </w:t>
      </w:r>
    </w:p>
    <w:p w14:paraId="36F5B074" w14:textId="77777777" w:rsidR="00AA37AA" w:rsidRPr="00FA113B" w:rsidRDefault="00AA37AA" w:rsidP="00AA37AA">
      <w:pPr>
        <w:pStyle w:val="Cmsor1"/>
        <w:spacing w:line="360" w:lineRule="auto"/>
        <w:ind w:firstLine="540"/>
        <w:jc w:val="both"/>
        <w:rPr>
          <w:b w:val="0"/>
          <w:sz w:val="24"/>
          <w:szCs w:val="24"/>
        </w:rPr>
      </w:pPr>
      <w:r w:rsidRPr="00AA37AA">
        <w:rPr>
          <w:b w:val="0"/>
          <w:sz w:val="24"/>
          <w:szCs w:val="24"/>
        </w:rPr>
        <w:t>A folyóvíz felszínformáló munkája (Fluviális geomorfológia</w:t>
      </w:r>
      <w:r w:rsidRPr="00FA113B">
        <w:rPr>
          <w:b w:val="0"/>
          <w:sz w:val="24"/>
          <w:szCs w:val="24"/>
        </w:rPr>
        <w:t xml:space="preserve">): álló örvény, allúvium, alsószakasz-jelleg, areális erózió, ártér, creek, csepperózó, delta torkolat, egyszerű kanyarulat, eróziós árok, esésgörbe, fajlagos lefolyás, felsőszakasz-jelleg, felületi lefolyás, fenékhordalék, fiumara, fluviális, folyó, folyólefejezés, folyótorkolat, folyóhát, folyórendszerek, folyóterasz, forrás, forrásörvény, gázló, hasadékvölgy, hordalékkúp, hordalékkúpsíkság, juvenilis víz, kanyon, kaptúra, keresztrétegzettség, középszakasz-jelleg, köztes lefolyás, lamináris vízfolyás, lebegtetett szállítás, lefolyási tényező, lejtőleöblítés, lineáris erózió, meander, meder, morfometria, örvény, övzátony, partomlás, sodorvonal, sziget, szívóörvény, szurdok, tölcsértorkolat, turbulens vízfolyás, vádi, vadózus víz , vándorló örvény, vízáteresztő réteg, vízesés, vízfolyás, vízgyűjtő terület, vízhozam, vízjárás, víztartó réteg, vízválasztó, vízzáró réteg, vonalas erózió, zátony, zúgó. </w:t>
      </w:r>
    </w:p>
    <w:p w14:paraId="4993A734"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sz w:val="24"/>
          <w:szCs w:val="24"/>
        </w:rPr>
        <w:t xml:space="preserve">Az állóvizek felszínalakító munkája, a tengerpartok formái: </w:t>
      </w:r>
      <w:r w:rsidRPr="00AA37AA">
        <w:rPr>
          <w:rFonts w:ascii="Times New Roman" w:hAnsi="Times New Roman" w:cs="Times New Roman"/>
          <w:sz w:val="24"/>
          <w:szCs w:val="24"/>
        </w:rPr>
        <w:t xml:space="preserve">abrázió, abráziós fülke, abráziós kavics, abráziós sík, abráziós terasz, abráziós torony, állóhullám, cunami, delta torkolat, hullámmorajlás, hullámtörés, kaléma, kliff, kontinentális lejtő, lagúna, lidó, limán, lógó hullám, óceánközépi hátság, priel, rift, self, soog, strand, surf, tölcsér torkolat, turzás, turzásháromszög, turzáskampó, watt-part. </w:t>
      </w:r>
    </w:p>
    <w:p w14:paraId="6278C7C2" w14:textId="77777777" w:rsidR="00AA37AA" w:rsidRPr="00AA37AA" w:rsidRDefault="00AA37AA" w:rsidP="00AA37AA">
      <w:pPr>
        <w:spacing w:line="360" w:lineRule="auto"/>
        <w:ind w:firstLine="540"/>
        <w:jc w:val="both"/>
        <w:rPr>
          <w:rFonts w:ascii="Times New Roman" w:hAnsi="Times New Roman" w:cs="Times New Roman"/>
          <w:b/>
          <w:sz w:val="24"/>
          <w:szCs w:val="24"/>
        </w:rPr>
      </w:pPr>
      <w:r w:rsidRPr="00AA37AA">
        <w:rPr>
          <w:rFonts w:ascii="Times New Roman" w:hAnsi="Times New Roman" w:cs="Times New Roman"/>
          <w:b/>
          <w:sz w:val="24"/>
          <w:szCs w:val="24"/>
        </w:rPr>
        <w:t xml:space="preserve">A karsztosodó kőzetek alaktana: </w:t>
      </w:r>
      <w:r w:rsidRPr="00AA37AA">
        <w:rPr>
          <w:rFonts w:ascii="Times New Roman" w:hAnsi="Times New Roman" w:cs="Times New Roman"/>
          <w:sz w:val="24"/>
          <w:szCs w:val="24"/>
        </w:rPr>
        <w:t xml:space="preserve">aktív zóna, barlang, batükaptura, beszivárgási zóna, cseppkő, dolina, epifreatikus öv, epikarszt, fedettkarszt, folyási öv, forrásmészkő, forrásszint, freatikus öv, gravitációs „A”-zóna, határ-polje, impermeábilis réteg, inaktív mélykarszt, kalkret, karr, karszt, karsztvízgyűjtő, karsztvíznívó, keveredési korrózió, korróziós „B”-zóna, kúpkarszt, mésztufa, nyíltkarszt, permeábilis, polje, szigethegyes karszt, szpeleológia, talajhatás, toronykarszt, töbör, travertínó, uvala, zsomboly, gipszkarszt, sókarszt, dolomitkarszt, aszóvölgy, búvópatak, sztalagtit, sztalagmit. </w:t>
      </w:r>
    </w:p>
    <w:p w14:paraId="4E944F4B"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sz w:val="24"/>
          <w:szCs w:val="24"/>
        </w:rPr>
        <w:t xml:space="preserve">Anropogén geomorfológia: </w:t>
      </w:r>
      <w:r w:rsidRPr="00AA37AA">
        <w:rPr>
          <w:rFonts w:ascii="Times New Roman" w:hAnsi="Times New Roman" w:cs="Times New Roman"/>
          <w:sz w:val="24"/>
          <w:szCs w:val="24"/>
        </w:rPr>
        <w:t>álterasz, antropogén geomorfológia, indusztrogén felszínformálás, kunhalom, kurgán, meddő, montanogén felszínformálás, morotva, wurte, urbanogén felszínformálás, agrogén felszínformálás, polderesítés, teraszos földművelés, bad land.</w:t>
      </w:r>
    </w:p>
    <w:p w14:paraId="277E257C"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sz w:val="24"/>
          <w:szCs w:val="24"/>
        </w:rPr>
        <w:lastRenderedPageBreak/>
        <w:t xml:space="preserve">A szél felszínalakító munkája: </w:t>
      </w:r>
      <w:r w:rsidRPr="00AA37AA">
        <w:rPr>
          <w:rFonts w:ascii="Times New Roman" w:hAnsi="Times New Roman" w:cs="Times New Roman"/>
          <w:sz w:val="24"/>
          <w:szCs w:val="24"/>
        </w:rPr>
        <w:t>agyag sivatag, aklé, arid, aszimmetrikus parabolabucka, barkán, defláció, dreikanter, eolikus felszínformálás, futóhomok frakció, garmada, ghourd dűne, gombaszikla, görgetett szállítás, hamada, helikoidális áramlás, homokfodor, homoklepel, hosszanti dűne, hosszanti garmada, inszoláció, jardang, kavicssivatag, kavir, kifúvás, lee lejtő, luv lejtő, maradékgerinc, parabolabucka, parabolaszerű garmada, parti dűne, playa, reg, ripple mark, sarkos kavics, sósagyag sivatag, szebka, szélbarázda, szélmarás, szerir, szfinxek zenéje, szfinx-szikla, szif dűne, szilk dűne, takir, transzverzális dűne, ugráltatott hordalékszállítás</w:t>
      </w:r>
    </w:p>
    <w:p w14:paraId="5D4444E7"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sz w:val="24"/>
          <w:szCs w:val="24"/>
        </w:rPr>
        <w:t xml:space="preserve">Löszgeomorfológia: </w:t>
      </w:r>
      <w:r w:rsidRPr="00AA37AA">
        <w:rPr>
          <w:rFonts w:ascii="Times New Roman" w:hAnsi="Times New Roman" w:cs="Times New Roman"/>
          <w:sz w:val="24"/>
          <w:szCs w:val="24"/>
        </w:rPr>
        <w:t>ártéri lösz, balka, lösz, löszmélyút, löszszakadék, eróziós szakadékvölgy, ovrag, szuffózió, típusos lösz, löszcirkus, löszpiramis, lösztorony, löszhíd, löszkút, löszdolina</w:t>
      </w:r>
    </w:p>
    <w:p w14:paraId="68437094"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bCs/>
          <w:sz w:val="24"/>
          <w:szCs w:val="24"/>
        </w:rPr>
        <w:t>A vulkanizmus felszínalakító tevékenysége</w:t>
      </w:r>
      <w:r w:rsidRPr="00AA37AA">
        <w:rPr>
          <w:rFonts w:ascii="Times New Roman" w:hAnsi="Times New Roman" w:cs="Times New Roman"/>
          <w:b/>
          <w:sz w:val="24"/>
          <w:szCs w:val="24"/>
        </w:rPr>
        <w:t xml:space="preserve">: </w:t>
      </w:r>
      <w:r w:rsidRPr="00AA37AA">
        <w:rPr>
          <w:rFonts w:ascii="Times New Roman" w:hAnsi="Times New Roman" w:cs="Times New Roman"/>
          <w:sz w:val="24"/>
          <w:szCs w:val="24"/>
        </w:rPr>
        <w:t xml:space="preserve">aa láva, árbazalt, asszimmetrikus lávadóm, badland, barrankó, fröccskúp, guyot, hornitó, kipuka, láva öntőforma, lávaalagút, lávadelta, lávadóm, lávadugó, lávafa, lávagallér, lávagát, lávahólyag, lávalepény, lávanyelvgerinc, lávatakaró, maar-vulkán, neck, neptunisták, nyomásgerinc, oldalgerinc, pahoehoe, pajzsvulkán, párnaláva (pillow), Pelée-dóm, planéz, platóbazalt, plutonisták, rétegvulkán (sztratovulkán), salakkúp, sátorszikla (wigwam), seamount, trapp bazalt, tumulus, vulkán. </w:t>
      </w:r>
    </w:p>
    <w:p w14:paraId="663625AB" w14:textId="77777777" w:rsidR="00AA37AA" w:rsidRPr="00AA37AA" w:rsidRDefault="00AA37AA" w:rsidP="00AA37AA">
      <w:pPr>
        <w:spacing w:line="360" w:lineRule="auto"/>
        <w:ind w:firstLine="540"/>
        <w:jc w:val="both"/>
        <w:rPr>
          <w:rFonts w:ascii="Times New Roman" w:hAnsi="Times New Roman" w:cs="Times New Roman"/>
          <w:sz w:val="24"/>
          <w:szCs w:val="24"/>
        </w:rPr>
      </w:pPr>
      <w:r w:rsidRPr="00AA37AA">
        <w:rPr>
          <w:rFonts w:ascii="Times New Roman" w:hAnsi="Times New Roman" w:cs="Times New Roman"/>
          <w:b/>
          <w:sz w:val="24"/>
          <w:szCs w:val="24"/>
        </w:rPr>
        <w:t xml:space="preserve">Felszínfejlődési elméletek: </w:t>
      </w:r>
      <w:r w:rsidRPr="00AA37AA">
        <w:rPr>
          <w:rFonts w:ascii="Times New Roman" w:hAnsi="Times New Roman" w:cs="Times New Roman"/>
          <w:sz w:val="24"/>
          <w:szCs w:val="24"/>
        </w:rPr>
        <w:t>bigenetikus felszínfejlődési elméletek, dambó, geomorfológiai analízis, geomorfológiai szintézis, glacis, kettős felszín-elegyengetés, klimatikus felszínfejlődési elméletek, monogenetikus felszínfejlődési elméletek, pediment, pedimentáció, pediplén, peneplén, szigethegyek, tanúhegyek, tönk, trópusi tönkösödés</w:t>
      </w:r>
    </w:p>
    <w:p w14:paraId="0739FFE6" w14:textId="77777777" w:rsidR="00AA37AA" w:rsidRPr="00AA37AA" w:rsidRDefault="00AA37AA" w:rsidP="00AA37AA">
      <w:pPr>
        <w:spacing w:line="360" w:lineRule="auto"/>
        <w:ind w:firstLine="540"/>
        <w:rPr>
          <w:rFonts w:ascii="Times New Roman" w:hAnsi="Times New Roman" w:cs="Times New Roman"/>
          <w:sz w:val="24"/>
          <w:szCs w:val="24"/>
        </w:rPr>
      </w:pPr>
      <w:r w:rsidRPr="00AA37AA">
        <w:rPr>
          <w:rFonts w:ascii="Times New Roman" w:hAnsi="Times New Roman" w:cs="Times New Roman"/>
          <w:b/>
          <w:sz w:val="24"/>
          <w:szCs w:val="24"/>
        </w:rPr>
        <w:t xml:space="preserve">Geomorfológiai térképezés: </w:t>
      </w:r>
      <w:r w:rsidRPr="00AA37AA">
        <w:rPr>
          <w:rFonts w:ascii="Times New Roman" w:hAnsi="Times New Roman" w:cs="Times New Roman"/>
          <w:sz w:val="24"/>
          <w:szCs w:val="24"/>
        </w:rPr>
        <w:t xml:space="preserve">alkalmazott geomorfológiai térkép, genetikus geomorfológiai térkép, geomorfológiai térkép, morfometrikus térkép </w:t>
      </w:r>
    </w:p>
    <w:p w14:paraId="3B560F75"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rPr>
        <w:t xml:space="preserve">8. gyakorlat </w:t>
      </w:r>
      <w:r w:rsidRPr="00AA37AA">
        <w:rPr>
          <w:rFonts w:ascii="Times New Roman" w:hAnsi="Times New Roman" w:cs="Times New Roman"/>
          <w:sz w:val="24"/>
          <w:szCs w:val="24"/>
        </w:rPr>
        <w:t>(3 pont): A 4. térkép alapján számítsa ki a Borzsa-folyó felső szakaszán (Kerecki településig) a folyó rendűségét Horton módszerével és a folyó magnitúdóját Shreve módszerével.</w:t>
      </w:r>
    </w:p>
    <w:p w14:paraId="6F9BCBC0" w14:textId="77777777"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b/>
          <w:sz w:val="24"/>
          <w:szCs w:val="24"/>
          <w:lang w:val="uk-UA"/>
        </w:rPr>
        <w:t>Практична №</w:t>
      </w:r>
      <w:r w:rsidRPr="00AA37AA">
        <w:rPr>
          <w:rFonts w:ascii="Times New Roman" w:hAnsi="Times New Roman" w:cs="Times New Roman"/>
          <w:b/>
          <w:sz w:val="24"/>
          <w:szCs w:val="24"/>
        </w:rPr>
        <w:t>8</w:t>
      </w:r>
      <w:r w:rsidRPr="00AA37AA">
        <w:rPr>
          <w:rFonts w:ascii="Times New Roman" w:hAnsi="Times New Roman" w:cs="Times New Roman"/>
          <w:sz w:val="24"/>
          <w:szCs w:val="24"/>
          <w:lang w:val="uk-UA"/>
        </w:rPr>
        <w:t xml:space="preserve"> (</w:t>
      </w:r>
      <w:r w:rsidRPr="00AA37AA">
        <w:rPr>
          <w:rFonts w:ascii="Times New Roman" w:hAnsi="Times New Roman" w:cs="Times New Roman"/>
          <w:sz w:val="24"/>
          <w:szCs w:val="24"/>
        </w:rPr>
        <w:t>3</w:t>
      </w:r>
      <w:r w:rsidRPr="00AA37AA">
        <w:rPr>
          <w:rFonts w:ascii="Times New Roman" w:hAnsi="Times New Roman" w:cs="Times New Roman"/>
          <w:sz w:val="24"/>
          <w:szCs w:val="24"/>
          <w:lang w:val="uk-UA"/>
        </w:rPr>
        <w:t xml:space="preserve"> балів):</w:t>
      </w:r>
      <w:r w:rsidRPr="00AA37AA">
        <w:rPr>
          <w:rFonts w:ascii="Times New Roman" w:hAnsi="Times New Roman" w:cs="Times New Roman"/>
          <w:sz w:val="24"/>
          <w:szCs w:val="24"/>
        </w:rPr>
        <w:t xml:space="preserve"> </w:t>
      </w:r>
      <w:r w:rsidRPr="00AA37AA">
        <w:rPr>
          <w:rFonts w:ascii="Times New Roman" w:hAnsi="Times New Roman" w:cs="Times New Roman"/>
          <w:sz w:val="24"/>
          <w:szCs w:val="24"/>
          <w:lang w:val="uk-UA"/>
        </w:rPr>
        <w:t>На основі карти №</w:t>
      </w:r>
      <w:r w:rsidRPr="00AA37AA">
        <w:rPr>
          <w:rFonts w:ascii="Times New Roman" w:hAnsi="Times New Roman" w:cs="Times New Roman"/>
          <w:sz w:val="24"/>
          <w:szCs w:val="24"/>
        </w:rPr>
        <w:t>4</w:t>
      </w:r>
      <w:r w:rsidRPr="00AA37AA">
        <w:rPr>
          <w:rFonts w:ascii="Times New Roman" w:hAnsi="Times New Roman" w:cs="Times New Roman"/>
          <w:sz w:val="24"/>
          <w:szCs w:val="24"/>
          <w:lang w:val="uk-UA"/>
        </w:rPr>
        <w:t xml:space="preserve"> розрахуйте порядок річки у верхів’ї р. Боржа (до населеного пункту Керецьки) за методом Хортона та величину річки за методом Шрива.</w:t>
      </w:r>
    </w:p>
    <w:p w14:paraId="46E47332" w14:textId="11E3B67D" w:rsidR="00AA37AA" w:rsidRPr="00AA37AA" w:rsidRDefault="00AA37AA" w:rsidP="00AA37AA">
      <w:pPr>
        <w:spacing w:line="360" w:lineRule="auto"/>
        <w:jc w:val="both"/>
        <w:rPr>
          <w:rFonts w:ascii="Times New Roman" w:hAnsi="Times New Roman" w:cs="Times New Roman"/>
          <w:sz w:val="24"/>
          <w:szCs w:val="24"/>
        </w:rPr>
      </w:pPr>
      <w:r w:rsidRPr="00AA37AA">
        <w:rPr>
          <w:rFonts w:ascii="Times New Roman" w:hAnsi="Times New Roman" w:cs="Times New Roman"/>
          <w:noProof/>
          <w:sz w:val="24"/>
          <w:szCs w:val="24"/>
        </w:rPr>
        <w:lastRenderedPageBreak/>
        <mc:AlternateContent>
          <mc:Choice Requires="wps">
            <w:drawing>
              <wp:anchor distT="0" distB="0" distL="114300" distR="114300" simplePos="0" relativeHeight="251665408" behindDoc="0" locked="0" layoutInCell="1" allowOverlap="1" wp14:anchorId="7CBCBC84" wp14:editId="5690F3BE">
                <wp:simplePos x="0" y="0"/>
                <wp:positionH relativeFrom="column">
                  <wp:posOffset>127635</wp:posOffset>
                </wp:positionH>
                <wp:positionV relativeFrom="paragraph">
                  <wp:posOffset>99060</wp:posOffset>
                </wp:positionV>
                <wp:extent cx="992505" cy="626745"/>
                <wp:effectExtent l="7620" t="7620" r="9525" b="13335"/>
                <wp:wrapNone/>
                <wp:docPr id="5"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626745"/>
                        </a:xfrm>
                        <a:prstGeom prst="rect">
                          <a:avLst/>
                        </a:prstGeom>
                        <a:solidFill>
                          <a:srgbClr val="FFFFFF"/>
                        </a:solidFill>
                        <a:ln w="9525">
                          <a:solidFill>
                            <a:srgbClr val="000000"/>
                          </a:solidFill>
                          <a:miter lim="800000"/>
                          <a:headEnd/>
                          <a:tailEnd/>
                        </a:ln>
                      </wps:spPr>
                      <wps:txbx>
                        <w:txbxContent>
                          <w:p w14:paraId="35F90515" w14:textId="77777777" w:rsidR="00AA37AA" w:rsidRPr="00036906" w:rsidRDefault="00AA37AA" w:rsidP="00AA37AA">
                            <w:r>
                              <w:t xml:space="preserve">4. sz. térkép </w:t>
                            </w:r>
                            <w:r w:rsidRPr="00EE1C43">
                              <w:t xml:space="preserve">térkép / </w:t>
                            </w:r>
                            <w:r w:rsidRPr="00EE1C43">
                              <w:rPr>
                                <w:lang w:val="uk-UA"/>
                              </w:rPr>
                              <w:t>карт</w:t>
                            </w:r>
                            <w:r w:rsidRPr="00EE1C43">
                              <w:t>a</w:t>
                            </w:r>
                            <w:r w:rsidRPr="00EE1C43">
                              <w:rPr>
                                <w:lang w:val="uk-UA"/>
                              </w:rPr>
                              <w:t xml:space="preserve"> №</w:t>
                            </w:r>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BCBC84" id="Szövegdoboz 5" o:spid="_x0000_s1031" type="#_x0000_t202" style="position:absolute;left:0;text-align:left;margin-left:10.05pt;margin-top:7.8pt;width:78.15pt;height:49.3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">
                <v:textbox style="mso-fit-shape-to-text:t">
                  <w:txbxContent>
                    <w:p w14:paraId="35F90515" w14:textId="77777777" w:rsidR="00AA37AA" w:rsidRPr="00036906" w:rsidRDefault="00AA37AA" w:rsidP="00AA37AA">
                      <w:r>
                        <w:t xml:space="preserve">4. sz. térkép </w:t>
                      </w:r>
                      <w:proofErr w:type="spellStart"/>
                      <w:r w:rsidRPr="00EE1C43">
                        <w:t>térkép</w:t>
                      </w:r>
                      <w:proofErr w:type="spellEnd"/>
                      <w:r w:rsidRPr="00EE1C43">
                        <w:t xml:space="preserve"> / </w:t>
                      </w:r>
                      <w:r w:rsidRPr="00EE1C43">
                        <w:rPr>
                          <w:lang w:val="uk-UA"/>
                        </w:rPr>
                        <w:t>карт</w:t>
                      </w:r>
                      <w:r w:rsidRPr="00EE1C43">
                        <w:t>a</w:t>
                      </w:r>
                      <w:r w:rsidRPr="00EE1C43">
                        <w:rPr>
                          <w:lang w:val="uk-UA"/>
                        </w:rPr>
                        <w:t xml:space="preserve"> №</w:t>
                      </w:r>
                      <w:r>
                        <w:t>4</w:t>
                      </w:r>
                    </w:p>
                  </w:txbxContent>
                </v:textbox>
              </v:shape>
            </w:pict>
          </mc:Fallback>
        </mc:AlternateContent>
      </w:r>
      <w:r w:rsidRPr="00AA37AA">
        <w:rPr>
          <w:rFonts w:ascii="Times New Roman" w:hAnsi="Times New Roman" w:cs="Times New Roman"/>
          <w:noProof/>
          <w:sz w:val="24"/>
          <w:szCs w:val="24"/>
        </w:rPr>
        <w:drawing>
          <wp:inline distT="0" distB="0" distL="0" distR="0" wp14:anchorId="67CB53FA" wp14:editId="28FBF8CF">
            <wp:extent cx="5760720" cy="8375650"/>
            <wp:effectExtent l="0" t="0" r="0" b="635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375650"/>
                    </a:xfrm>
                    <a:prstGeom prst="rect">
                      <a:avLst/>
                    </a:prstGeom>
                    <a:noFill/>
                    <a:ln>
                      <a:noFill/>
                    </a:ln>
                  </pic:spPr>
                </pic:pic>
              </a:graphicData>
            </a:graphic>
          </wp:inline>
        </w:drawing>
      </w:r>
    </w:p>
    <w:p w14:paraId="5D98C4FF" w14:textId="77777777" w:rsidR="006C347F" w:rsidRPr="00FA113B" w:rsidRDefault="006C347F" w:rsidP="00FA113B">
      <w:pPr>
        <w:pStyle w:val="Alcm"/>
        <w:spacing w:before="0" w:after="0" w:line="360" w:lineRule="auto"/>
        <w:rPr>
          <w:rFonts w:ascii="Times New Roman" w:hAnsi="Times New Roman" w:cs="Times New Roman"/>
          <w:i w:val="0"/>
          <w:iCs/>
          <w:color w:val="auto"/>
          <w:sz w:val="24"/>
          <w:szCs w:val="24"/>
        </w:rPr>
      </w:pPr>
    </w:p>
    <w:p w14:paraId="48CA587B" w14:textId="77777777" w:rsidR="006C347F" w:rsidRPr="00FA113B" w:rsidRDefault="006C347F" w:rsidP="00FA113B">
      <w:pPr>
        <w:pStyle w:val="Alcm"/>
        <w:spacing w:before="0" w:after="0" w:line="360" w:lineRule="auto"/>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Kérdések a vizsgához / Перелік питання до іспиту</w:t>
      </w:r>
    </w:p>
    <w:p w14:paraId="4DA8D37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ldfelsz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v</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zszintes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rPr>
        <w:t>gg</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leges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tagoz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 Горизонтальне та вертикальне положення земної поверхні</w:t>
      </w:r>
    </w:p>
    <w:p w14:paraId="60C5881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Az aprózódás fogalma, jelentősége, intenzitása a Földön </w:t>
      </w:r>
      <w:r w:rsidRPr="00FA113B">
        <w:rPr>
          <w:rFonts w:ascii="Times New Roman" w:hAnsi="Times New Roman" w:cs="Times New Roman"/>
          <w:i w:val="0"/>
          <w:iCs/>
          <w:color w:val="auto"/>
          <w:sz w:val="24"/>
          <w:szCs w:val="24"/>
          <w:lang w:val="uk-UA"/>
        </w:rPr>
        <w:t>/ Фізичне вивітрювання, його значення та інтенсивність на Землі</w:t>
      </w:r>
    </w:p>
    <w:p w14:paraId="1503EBD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A mállás fogalma, jelentősége, intenzitása a Földön </w:t>
      </w:r>
      <w:r w:rsidRPr="00FA113B">
        <w:rPr>
          <w:rFonts w:ascii="Times New Roman" w:hAnsi="Times New Roman" w:cs="Times New Roman"/>
          <w:i w:val="0"/>
          <w:iCs/>
          <w:color w:val="auto"/>
          <w:sz w:val="24"/>
          <w:szCs w:val="24"/>
          <w:lang w:val="uk-UA"/>
        </w:rPr>
        <w:t>/ Хімічне вивітрювання, його значення та інтенсивність на Землі</w:t>
      </w:r>
    </w:p>
    <w:p w14:paraId="527AB9F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hidrat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ci</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okozta</w:t>
      </w:r>
      <w:r w:rsidRPr="00FA113B">
        <w:rPr>
          <w:rFonts w:ascii="Times New Roman" w:hAnsi="Times New Roman" w:cs="Times New Roman"/>
          <w:i w:val="0"/>
          <w:iCs/>
          <w:color w:val="auto"/>
          <w:sz w:val="24"/>
          <w:szCs w:val="24"/>
          <w:lang w:val="uk-UA"/>
        </w:rPr>
        <w:t>,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krist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ly</w:t>
      </w:r>
      <w:r w:rsidRPr="00FA113B">
        <w:rPr>
          <w:rFonts w:ascii="Times New Roman" w:hAnsi="Times New Roman" w:cs="Times New Roman"/>
          <w:i w:val="0"/>
          <w:iCs/>
          <w:color w:val="auto"/>
          <w:sz w:val="24"/>
          <w:szCs w:val="24"/>
          <w:lang w:val="uk-UA"/>
        </w:rPr>
        <w:t>-</w:t>
      </w:r>
      <w:r w:rsidRPr="00FA113B">
        <w:rPr>
          <w:rFonts w:ascii="Times New Roman" w:hAnsi="Times New Roman" w:cs="Times New Roman"/>
          <w:i w:val="0"/>
          <w:iCs/>
          <w:color w:val="auto"/>
          <w:sz w:val="24"/>
          <w:szCs w:val="24"/>
        </w:rPr>
        <w:t>n</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veked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apr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 Фізичне вивітрювання викликане гідратацією та </w:t>
      </w:r>
      <w:r w:rsidRPr="00FA113B">
        <w:rPr>
          <w:rFonts w:ascii="Times New Roman" w:hAnsi="Times New Roman" w:cs="Times New Roman"/>
          <w:bCs/>
          <w:i w:val="0"/>
          <w:iCs/>
          <w:color w:val="auto"/>
          <w:sz w:val="24"/>
          <w:szCs w:val="24"/>
          <w:lang w:val="uk-UA"/>
        </w:rPr>
        <w:t>соляне вивітрювання</w:t>
      </w:r>
    </w:p>
    <w:p w14:paraId="493D416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Fagyaprózódás. A hőingadozás okozta aprózódás </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Морозне</w:t>
      </w:r>
      <w:r w:rsidRPr="00FA113B">
        <w:rPr>
          <w:rFonts w:ascii="Times New Roman" w:hAnsi="Times New Roman" w:cs="Times New Roman"/>
          <w:i w:val="0"/>
          <w:iCs/>
          <w:color w:val="auto"/>
          <w:sz w:val="24"/>
          <w:szCs w:val="24"/>
          <w:lang w:val="uk-UA"/>
        </w:rPr>
        <w:t xml:space="preserve"> вивітрювання. Вивітрювання викликане температурними коливаннями</w:t>
      </w:r>
    </w:p>
    <w:p w14:paraId="4E02CBE2"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en-US"/>
        </w:rPr>
      </w:pPr>
      <w:r w:rsidRPr="00FA113B">
        <w:rPr>
          <w:rFonts w:ascii="Times New Roman" w:hAnsi="Times New Roman" w:cs="Times New Roman"/>
          <w:i w:val="0"/>
          <w:iCs/>
          <w:color w:val="auto"/>
          <w:sz w:val="24"/>
          <w:szCs w:val="24"/>
          <w:lang w:val="en-US"/>
        </w:rPr>
        <w:t xml:space="preserve">Az oxidációs és a biológiai mállás. Az oldásos mállás </w:t>
      </w:r>
      <w:r w:rsidRPr="00FA113B">
        <w:rPr>
          <w:rFonts w:ascii="Times New Roman" w:hAnsi="Times New Roman" w:cs="Times New Roman"/>
          <w:i w:val="0"/>
          <w:iCs/>
          <w:color w:val="auto"/>
          <w:sz w:val="24"/>
          <w:szCs w:val="24"/>
          <w:lang w:val="uk-UA"/>
        </w:rPr>
        <w:t>/ Окиснення та біологічне вивітрювання. Вивітрювання викликане розчиненням</w:t>
      </w:r>
    </w:p>
    <w:p w14:paraId="5C54712B"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Szilikátok mállása </w:t>
      </w:r>
      <w:r w:rsidRPr="00FA113B">
        <w:rPr>
          <w:rFonts w:ascii="Times New Roman" w:hAnsi="Times New Roman" w:cs="Times New Roman"/>
          <w:i w:val="0"/>
          <w:iCs/>
          <w:color w:val="auto"/>
          <w:sz w:val="24"/>
          <w:szCs w:val="24"/>
          <w:lang w:val="uk-UA"/>
        </w:rPr>
        <w:t>/ Вивітрювання силікатів</w:t>
      </w:r>
    </w:p>
    <w:p w14:paraId="2E86772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nyom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scs</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kken</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vil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g</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zetapr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z</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szerepe</w:t>
      </w:r>
      <w:r w:rsidRPr="00FA113B">
        <w:rPr>
          <w:rFonts w:ascii="Times New Roman" w:hAnsi="Times New Roman" w:cs="Times New Roman"/>
          <w:i w:val="0"/>
          <w:iCs/>
          <w:color w:val="auto"/>
          <w:sz w:val="24"/>
          <w:szCs w:val="24"/>
          <w:lang w:val="uk-UA"/>
        </w:rPr>
        <w:t xml:space="preserve"> / Органічне (біологічне) вивітрювання та роль падіння тиску у фізичному вивітрюванні</w:t>
      </w:r>
    </w:p>
    <w:p w14:paraId="7797038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mozg</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zegek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ra</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emberi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tev</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kenys</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ra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lej</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tsz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apr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 Вплив мобільних засобів та людської діяльності на фізичне вивітрювання</w:t>
      </w:r>
    </w:p>
    <w:p w14:paraId="776EB6B1"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t</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lang w:val="en-US"/>
        </w:rPr>
        <w:t>megmozg</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fogalma</w:t>
      </w:r>
      <w:r w:rsidRPr="00FA113B">
        <w:rPr>
          <w:rFonts w:ascii="Times New Roman" w:hAnsi="Times New Roman" w:cs="Times New Roman"/>
          <w:i w:val="0"/>
          <w:iCs/>
          <w:color w:val="auto"/>
          <w:sz w:val="24"/>
          <w:szCs w:val="24"/>
          <w:lang w:val="uk-UA"/>
        </w:rPr>
        <w:t xml:space="preserve"> / Поняття гравітаційного рельєфу</w:t>
      </w:r>
    </w:p>
    <w:p w14:paraId="6D63991D"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Tömegmozgások általános feltételei </w:t>
      </w:r>
      <w:r w:rsidRPr="00FA113B">
        <w:rPr>
          <w:rFonts w:ascii="Times New Roman" w:hAnsi="Times New Roman" w:cs="Times New Roman"/>
          <w:i w:val="0"/>
          <w:iCs/>
          <w:color w:val="auto"/>
          <w:sz w:val="24"/>
          <w:szCs w:val="24"/>
          <w:lang w:val="uk-UA"/>
        </w:rPr>
        <w:t>/ Загальні умови гравітаційних рухів</w:t>
      </w:r>
    </w:p>
    <w:p w14:paraId="20F5CE45"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Oml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ú</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sok</w:t>
      </w:r>
      <w:r w:rsidRPr="00FA113B">
        <w:rPr>
          <w:rFonts w:ascii="Times New Roman" w:hAnsi="Times New Roman" w:cs="Times New Roman"/>
          <w:i w:val="0"/>
          <w:iCs/>
          <w:color w:val="auto"/>
          <w:sz w:val="24"/>
          <w:szCs w:val="24"/>
          <w:lang w:val="uk-UA"/>
        </w:rPr>
        <w:t xml:space="preserve"> / Обвали та опливи</w:t>
      </w:r>
    </w:p>
    <w:p w14:paraId="10F6F3BA"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Csuszamlások. Folyások </w:t>
      </w:r>
      <w:r w:rsidRPr="00FA113B">
        <w:rPr>
          <w:rFonts w:ascii="Times New Roman" w:hAnsi="Times New Roman" w:cs="Times New Roman"/>
          <w:i w:val="0"/>
          <w:iCs/>
          <w:color w:val="auto"/>
          <w:sz w:val="24"/>
          <w:szCs w:val="24"/>
          <w:lang w:val="uk-UA"/>
        </w:rPr>
        <w:t xml:space="preserve">/ Зсуви. </w:t>
      </w:r>
      <w:r w:rsidRPr="00FA113B">
        <w:rPr>
          <w:rFonts w:ascii="Times New Roman" w:hAnsi="Times New Roman" w:cs="Times New Roman"/>
          <w:i w:val="0"/>
          <w:iCs/>
          <w:color w:val="auto"/>
          <w:sz w:val="24"/>
          <w:szCs w:val="24"/>
        </w:rPr>
        <w:t>C</w:t>
      </w:r>
      <w:r w:rsidRPr="00FA113B">
        <w:rPr>
          <w:rFonts w:ascii="Times New Roman" w:hAnsi="Times New Roman" w:cs="Times New Roman"/>
          <w:bCs/>
          <w:i w:val="0"/>
          <w:iCs/>
          <w:color w:val="auto"/>
          <w:sz w:val="24"/>
          <w:szCs w:val="24"/>
        </w:rPr>
        <w:t>оліфлюкці</w:t>
      </w:r>
      <w:r w:rsidRPr="00FA113B">
        <w:rPr>
          <w:rFonts w:ascii="Times New Roman" w:hAnsi="Times New Roman" w:cs="Times New Roman"/>
          <w:bCs/>
          <w:i w:val="0"/>
          <w:iCs/>
          <w:color w:val="auto"/>
          <w:sz w:val="24"/>
          <w:szCs w:val="24"/>
          <w:lang w:val="uk-UA"/>
        </w:rPr>
        <w:t>я</w:t>
      </w:r>
    </w:p>
    <w:p w14:paraId="6CF0E50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negyedid</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szaki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eljegesed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eljegesed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rt</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nete</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gkorszakok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kialakul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nak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okai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 xml:space="preserve">/ </w:t>
      </w:r>
      <w:r w:rsidRPr="00FA113B">
        <w:rPr>
          <w:rFonts w:ascii="Times New Roman" w:hAnsi="Times New Roman" w:cs="Times New Roman"/>
          <w:i w:val="0"/>
          <w:iCs/>
          <w:color w:val="auto"/>
          <w:sz w:val="24"/>
          <w:szCs w:val="24"/>
          <w:lang w:val="uk-UA"/>
        </w:rPr>
        <w:t>Заледеніння у четвертинному періоді та історія зеледеніння. Причини виникнення льодовикового періоду</w:t>
      </w:r>
    </w:p>
    <w:p w14:paraId="70905D05"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gleccserek</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gtakar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ldrajzi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elterjed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w:t>
      </w:r>
      <w:r w:rsidRPr="00FA113B">
        <w:rPr>
          <w:rFonts w:ascii="Times New Roman" w:hAnsi="Times New Roman" w:cs="Times New Roman"/>
          <w:i w:val="0"/>
          <w:iCs/>
          <w:color w:val="auto"/>
          <w:sz w:val="24"/>
          <w:szCs w:val="24"/>
          <w:lang w:val="uk-UA"/>
        </w:rPr>
        <w:t xml:space="preserve"> / Географічний розподіл льодовиків та льодових щитів</w:t>
      </w:r>
    </w:p>
    <w:p w14:paraId="6D4D6A4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 gleccser képződése, a hóhatár. A gleccserjég szerkezete</w:t>
      </w:r>
      <w:r w:rsidRPr="00FA113B">
        <w:rPr>
          <w:rFonts w:ascii="Times New Roman" w:hAnsi="Times New Roman" w:cs="Times New Roman"/>
          <w:i w:val="0"/>
          <w:iCs/>
          <w:color w:val="auto"/>
          <w:sz w:val="24"/>
          <w:szCs w:val="24"/>
          <w:lang w:val="uk-UA"/>
        </w:rPr>
        <w:t xml:space="preserve"> / Утворення льодовиків, снігова лінія. Структура льодовика</w:t>
      </w:r>
    </w:p>
    <w:p w14:paraId="4DF3CB9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Gleccserreped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gleccserj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ne</w:t>
      </w:r>
      <w:r w:rsidRPr="00FA113B">
        <w:rPr>
          <w:rFonts w:ascii="Times New Roman" w:hAnsi="Times New Roman" w:cs="Times New Roman"/>
          <w:i w:val="0"/>
          <w:iCs/>
          <w:color w:val="auto"/>
          <w:sz w:val="24"/>
          <w:szCs w:val="24"/>
          <w:lang w:val="uk-UA"/>
        </w:rPr>
        <w:t xml:space="preserve"> / Тріщини льодовиків. Поверхня льодовиків</w:t>
      </w:r>
    </w:p>
    <w:p w14:paraId="1CD61B9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Gleccsertípusok</w:t>
      </w:r>
      <w:r w:rsidRPr="00FA113B">
        <w:rPr>
          <w:rFonts w:ascii="Times New Roman" w:hAnsi="Times New Roman" w:cs="Times New Roman"/>
          <w:i w:val="0"/>
          <w:iCs/>
          <w:color w:val="auto"/>
          <w:sz w:val="24"/>
          <w:szCs w:val="24"/>
          <w:lang w:val="uk-UA"/>
        </w:rPr>
        <w:t xml:space="preserve"> / Типи льодовиків</w:t>
      </w:r>
    </w:p>
    <w:p w14:paraId="5CECA75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cirkuszv</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lgy</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tekn</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v</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lgy</w:t>
      </w:r>
      <w:r w:rsidRPr="00FA113B">
        <w:rPr>
          <w:rFonts w:ascii="Times New Roman" w:hAnsi="Times New Roman" w:cs="Times New Roman"/>
          <w:i w:val="0"/>
          <w:iCs/>
          <w:color w:val="auto"/>
          <w:sz w:val="24"/>
          <w:szCs w:val="24"/>
          <w:lang w:val="uk-UA"/>
        </w:rPr>
        <w:t xml:space="preserve"> / Льодовиковий кар та трог</w:t>
      </w:r>
    </w:p>
    <w:p w14:paraId="7DDBFB95"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Morénák </w:t>
      </w:r>
      <w:r w:rsidRPr="00FA113B">
        <w:rPr>
          <w:rFonts w:ascii="Times New Roman" w:hAnsi="Times New Roman" w:cs="Times New Roman"/>
          <w:i w:val="0"/>
          <w:iCs/>
          <w:color w:val="auto"/>
          <w:sz w:val="24"/>
          <w:szCs w:val="24"/>
          <w:lang w:val="uk-UA"/>
        </w:rPr>
        <w:t>/ Морени</w:t>
      </w:r>
    </w:p>
    <w:p w14:paraId="7B4F7A90"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gtakar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nalak</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munk</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nak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felhalmoz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Форми рельєфу зони льодовикової акумуляції</w:t>
      </w:r>
    </w:p>
    <w:p w14:paraId="331DD4D5"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lastRenderedPageBreak/>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gtakar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nalak</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munk</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nak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lepusztul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 xml:space="preserve">i </w:t>
      </w:r>
      <w:r w:rsidRPr="00FA113B">
        <w:rPr>
          <w:rFonts w:ascii="Times New Roman" w:hAnsi="Times New Roman" w:cs="Times New Roman"/>
          <w:i w:val="0"/>
          <w:iCs/>
          <w:color w:val="auto"/>
          <w:sz w:val="24"/>
          <w:szCs w:val="24"/>
          <w:lang w:val="uk-UA"/>
        </w:rPr>
        <w:t>/ Форми рельєфу зони льодовикової ерозії</w:t>
      </w:r>
    </w:p>
    <w:p w14:paraId="1A7AC639"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gtakar</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olvad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kvizeinek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lepusztul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felhalmoz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Зникнення талих вод крижаного покриву та форми їх скупчення</w:t>
      </w:r>
    </w:p>
    <w:p w14:paraId="73134030"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Az örökfagy kialakulása és hatásai. Az örökfagy kiterjedése és rétegződése </w:t>
      </w:r>
      <w:r w:rsidRPr="00FA113B">
        <w:rPr>
          <w:rFonts w:ascii="Times New Roman" w:hAnsi="Times New Roman" w:cs="Times New Roman"/>
          <w:i w:val="0"/>
          <w:iCs/>
          <w:color w:val="auto"/>
          <w:sz w:val="24"/>
          <w:szCs w:val="24"/>
          <w:lang w:val="uk-UA"/>
        </w:rPr>
        <w:t>/ Утворення вічної мерзлоти та її вплив. Ступінь і стратифікація вічної мерзлоти</w:t>
      </w:r>
    </w:p>
    <w:p w14:paraId="44925637"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nalatti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vizek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pusai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ö</w:t>
      </w:r>
      <w:r w:rsidRPr="00FA113B">
        <w:rPr>
          <w:rFonts w:ascii="Times New Roman" w:hAnsi="Times New Roman" w:cs="Times New Roman"/>
          <w:i w:val="0"/>
          <w:iCs/>
          <w:color w:val="auto"/>
          <w:sz w:val="24"/>
          <w:szCs w:val="24"/>
        </w:rPr>
        <w:t>r</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kfagy</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ter</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rPr>
        <w:t>let</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n</w:t>
      </w:r>
      <w:r w:rsidRPr="00FA113B">
        <w:rPr>
          <w:rFonts w:ascii="Times New Roman" w:hAnsi="Times New Roman" w:cs="Times New Roman"/>
          <w:i w:val="0"/>
          <w:iCs/>
          <w:color w:val="auto"/>
          <w:sz w:val="24"/>
          <w:szCs w:val="24"/>
          <w:lang w:val="uk-UA"/>
        </w:rPr>
        <w:t xml:space="preserve"> / Типи підземних вод на території вічної мерзлоти</w:t>
      </w:r>
    </w:p>
    <w:p w14:paraId="3D0261A9"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Fagyékek, jégékek</w:t>
      </w:r>
      <w:r w:rsidRPr="00FA113B">
        <w:rPr>
          <w:rFonts w:ascii="Times New Roman" w:hAnsi="Times New Roman" w:cs="Times New Roman"/>
          <w:i w:val="0"/>
          <w:iCs/>
          <w:color w:val="auto"/>
          <w:sz w:val="24"/>
          <w:szCs w:val="24"/>
          <w:lang w:val="uk-UA"/>
        </w:rPr>
        <w:t xml:space="preserve"> / Формування морозних тріщін та льодові клини</w:t>
      </w:r>
    </w:p>
    <w:p w14:paraId="1F69568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Niv</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ci</w:t>
      </w:r>
      <w:r w:rsidRPr="00FA113B">
        <w:rPr>
          <w:rFonts w:ascii="Times New Roman" w:hAnsi="Times New Roman" w:cs="Times New Roman"/>
          <w:i w:val="0"/>
          <w:iCs/>
          <w:color w:val="auto"/>
          <w:sz w:val="24"/>
          <w:szCs w:val="24"/>
          <w:lang w:val="uk-UA"/>
        </w:rPr>
        <w:t>ó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krioplan</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ci</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krioturb</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ci</w:t>
      </w:r>
      <w:r w:rsidRPr="00FA113B">
        <w:rPr>
          <w:rFonts w:ascii="Times New Roman" w:hAnsi="Times New Roman" w:cs="Times New Roman"/>
          <w:i w:val="0"/>
          <w:iCs/>
          <w:color w:val="auto"/>
          <w:sz w:val="24"/>
          <w:szCs w:val="24"/>
          <w:lang w:val="uk-UA"/>
        </w:rPr>
        <w:t>ó / Нівація, кріотурбація та кріопланація</w:t>
      </w:r>
    </w:p>
    <w:p w14:paraId="2729537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Fagyhalmok</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j</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gdombok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Szerkezeti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talajok</w:t>
      </w:r>
      <w:r w:rsidRPr="00FA113B">
        <w:rPr>
          <w:rFonts w:ascii="Times New Roman" w:hAnsi="Times New Roman" w:cs="Times New Roman"/>
          <w:i w:val="0"/>
          <w:iCs/>
          <w:color w:val="auto"/>
          <w:sz w:val="24"/>
          <w:szCs w:val="24"/>
          <w:lang w:val="uk-UA"/>
        </w:rPr>
        <w:t xml:space="preserve"> / </w:t>
      </w:r>
      <w:r w:rsidRPr="00FA113B">
        <w:rPr>
          <w:rFonts w:ascii="Times New Roman" w:hAnsi="Times New Roman" w:cs="Times New Roman"/>
          <w:bCs/>
          <w:i w:val="0"/>
          <w:iCs/>
          <w:color w:val="auto"/>
          <w:sz w:val="24"/>
          <w:szCs w:val="24"/>
          <w:lang w:val="uk-UA"/>
        </w:rPr>
        <w:t>Гідролаколіти</w:t>
      </w:r>
      <w:r w:rsidRPr="00FA113B">
        <w:rPr>
          <w:rFonts w:ascii="Times New Roman" w:hAnsi="Times New Roman" w:cs="Times New Roman"/>
          <w:i w:val="0"/>
          <w:iCs/>
          <w:color w:val="auto"/>
          <w:sz w:val="24"/>
          <w:szCs w:val="24"/>
          <w:lang w:val="uk-UA"/>
        </w:rPr>
        <w:t xml:space="preserve"> і пальзи. Структурні форми утворенні морозним сортуванням пухкого матеріалу</w:t>
      </w:r>
    </w:p>
    <w:p w14:paraId="777478B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rPr>
      </w:pPr>
      <w:r w:rsidRPr="00FA113B">
        <w:rPr>
          <w:rFonts w:ascii="Times New Roman" w:hAnsi="Times New Roman" w:cs="Times New Roman"/>
          <w:i w:val="0"/>
          <w:iCs/>
          <w:color w:val="auto"/>
          <w:sz w:val="24"/>
          <w:szCs w:val="24"/>
        </w:rPr>
        <w:t xml:space="preserve">A vízfolyás fogalma, vízfolyástípusok. Források és torkolatok </w:t>
      </w:r>
      <w:r w:rsidRPr="00FA113B">
        <w:rPr>
          <w:rFonts w:ascii="Times New Roman" w:hAnsi="Times New Roman" w:cs="Times New Roman"/>
          <w:i w:val="0"/>
          <w:iCs/>
          <w:color w:val="auto"/>
          <w:sz w:val="24"/>
          <w:szCs w:val="24"/>
          <w:lang w:val="uk-UA"/>
        </w:rPr>
        <w:t>/ Поняття про течію води. Типи течії. Джерела та гирла</w:t>
      </w:r>
    </w:p>
    <w:p w14:paraId="4A48C972"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foly</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es</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se</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mederform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ni</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nalatti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lefoly</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 Похил річки, утворення русла. Поверхневі та підземні стоки</w:t>
      </w:r>
    </w:p>
    <w:p w14:paraId="6564EBB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foly</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hordal</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ksz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ll</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 Стік наносів річок</w:t>
      </w:r>
    </w:p>
    <w:p w14:paraId="6BB38207"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M</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lyviz</w:t>
      </w:r>
      <w:r w:rsidRPr="00FA113B">
        <w:rPr>
          <w:rFonts w:ascii="Times New Roman" w:hAnsi="Times New Roman" w:cs="Times New Roman"/>
          <w:i w:val="0"/>
          <w:iCs/>
          <w:color w:val="auto"/>
          <w:sz w:val="24"/>
          <w:szCs w:val="24"/>
          <w:lang w:val="uk-UA"/>
        </w:rPr>
        <w:t xml:space="preserve">ű </w:t>
      </w:r>
      <w:r w:rsidRPr="00FA113B">
        <w:rPr>
          <w:rFonts w:ascii="Times New Roman" w:hAnsi="Times New Roman" w:cs="Times New Roman"/>
          <w:i w:val="0"/>
          <w:iCs/>
          <w:color w:val="auto"/>
          <w:sz w:val="24"/>
          <w:szCs w:val="24"/>
        </w:rPr>
        <w:t>partok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nalak</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folyamatai</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Процеси та форми пляжних поверхонь глибоководних басейнів</w:t>
      </w:r>
    </w:p>
    <w:p w14:paraId="6090295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Sek</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lyviz</w:t>
      </w:r>
      <w:r w:rsidRPr="00FA113B">
        <w:rPr>
          <w:rFonts w:ascii="Times New Roman" w:hAnsi="Times New Roman" w:cs="Times New Roman"/>
          <w:i w:val="0"/>
          <w:iCs/>
          <w:color w:val="auto"/>
          <w:sz w:val="24"/>
          <w:szCs w:val="24"/>
          <w:lang w:val="uk-UA"/>
        </w:rPr>
        <w:t xml:space="preserve">ű </w:t>
      </w:r>
      <w:r w:rsidRPr="00FA113B">
        <w:rPr>
          <w:rFonts w:ascii="Times New Roman" w:hAnsi="Times New Roman" w:cs="Times New Roman"/>
          <w:i w:val="0"/>
          <w:iCs/>
          <w:color w:val="auto"/>
          <w:sz w:val="24"/>
          <w:szCs w:val="24"/>
          <w:lang w:val="en-US"/>
        </w:rPr>
        <w:t>partok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nalak</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t</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folyamatai</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i</w:t>
      </w:r>
      <w:r w:rsidRPr="00FA113B">
        <w:rPr>
          <w:rFonts w:ascii="Times New Roman" w:hAnsi="Times New Roman" w:cs="Times New Roman"/>
          <w:i w:val="0"/>
          <w:iCs/>
          <w:color w:val="auto"/>
          <w:sz w:val="24"/>
          <w:szCs w:val="24"/>
          <w:lang w:val="uk-UA"/>
        </w:rPr>
        <w:t xml:space="preserve"> / Процеси та форми мілководних берегів в утворенні поверхні</w:t>
      </w:r>
    </w:p>
    <w:p w14:paraId="159011D5"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hull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mver</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munk</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ja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abr</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zi</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anyagmozg</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abr</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zi</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teraszon</w:t>
      </w:r>
      <w:r w:rsidRPr="00FA113B">
        <w:rPr>
          <w:rFonts w:ascii="Times New Roman" w:hAnsi="Times New Roman" w:cs="Times New Roman"/>
          <w:i w:val="0"/>
          <w:iCs/>
          <w:color w:val="auto"/>
          <w:sz w:val="24"/>
          <w:szCs w:val="24"/>
          <w:lang w:val="uk-UA"/>
        </w:rPr>
        <w:t xml:space="preserve"> / Абразія, рух матеріалів на абразійній платформі</w:t>
      </w:r>
    </w:p>
    <w:p w14:paraId="5308D692"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hordal</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ksz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ll</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lf</w:t>
      </w:r>
      <w:r w:rsidRPr="00FA113B">
        <w:rPr>
          <w:rFonts w:ascii="Times New Roman" w:hAnsi="Times New Roman" w:cs="Times New Roman"/>
          <w:i w:val="0"/>
          <w:iCs/>
          <w:color w:val="auto"/>
          <w:sz w:val="24"/>
          <w:szCs w:val="24"/>
          <w:lang w:val="uk-UA"/>
        </w:rPr>
        <w:t>ú</w:t>
      </w:r>
      <w:r w:rsidRPr="00FA113B">
        <w:rPr>
          <w:rFonts w:ascii="Times New Roman" w:hAnsi="Times New Roman" w:cs="Times New Roman"/>
          <w:i w:val="0"/>
          <w:iCs/>
          <w:color w:val="auto"/>
          <w:sz w:val="24"/>
          <w:szCs w:val="24"/>
        </w:rPr>
        <w:t>jta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hordal</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mozg</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 Рух відкладів за допомогою вітру</w:t>
      </w:r>
    </w:p>
    <w:p w14:paraId="151C6FBD"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R</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szben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tt</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fut</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homok</w:t>
      </w:r>
      <w:r w:rsidRPr="00FA113B">
        <w:rPr>
          <w:rFonts w:ascii="Times New Roman" w:hAnsi="Times New Roman" w:cs="Times New Roman"/>
          <w:i w:val="0"/>
          <w:iCs/>
          <w:color w:val="auto"/>
          <w:sz w:val="24"/>
          <w:szCs w:val="24"/>
          <w:lang w:val="uk-UA"/>
        </w:rPr>
        <w:t>-</w:t>
      </w:r>
      <w:r w:rsidRPr="00FA113B">
        <w:rPr>
          <w:rFonts w:ascii="Times New Roman" w:hAnsi="Times New Roman" w:cs="Times New Roman"/>
          <w:i w:val="0"/>
          <w:iCs/>
          <w:color w:val="auto"/>
          <w:sz w:val="24"/>
          <w:szCs w:val="24"/>
        </w:rPr>
        <w:t>ter</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rPr>
        <w:t>letek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Форми частково зв'язаних ділянок зибучих пісків</w:t>
      </w:r>
    </w:p>
    <w:p w14:paraId="7EF7712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kif</w:t>
      </w:r>
      <w:r w:rsidRPr="00FA113B">
        <w:rPr>
          <w:rFonts w:ascii="Times New Roman" w:hAnsi="Times New Roman" w:cs="Times New Roman"/>
          <w:i w:val="0"/>
          <w:iCs/>
          <w:color w:val="auto"/>
          <w:sz w:val="24"/>
          <w:szCs w:val="24"/>
          <w:lang w:val="uk-UA"/>
        </w:rPr>
        <w:t>ú</w:t>
      </w:r>
      <w:r w:rsidRPr="00FA113B">
        <w:rPr>
          <w:rFonts w:ascii="Times New Roman" w:hAnsi="Times New Roman" w:cs="Times New Roman"/>
          <w:i w:val="0"/>
          <w:iCs/>
          <w:color w:val="auto"/>
          <w:sz w:val="24"/>
          <w:szCs w:val="24"/>
          <w:lang w:val="en-US"/>
        </w:rPr>
        <w:t>v</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lmar</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folyamatai</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fut</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homokform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kialakul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t</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befoly</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sol</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t</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nyez</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lang w:val="en-US"/>
        </w:rPr>
        <w:t>k</w:t>
      </w:r>
      <w:r w:rsidRPr="00FA113B">
        <w:rPr>
          <w:rFonts w:ascii="Times New Roman" w:hAnsi="Times New Roman" w:cs="Times New Roman"/>
          <w:i w:val="0"/>
          <w:iCs/>
          <w:color w:val="auto"/>
          <w:sz w:val="24"/>
          <w:szCs w:val="24"/>
          <w:lang w:val="uk-UA"/>
        </w:rPr>
        <w:t xml:space="preserve"> / Процеси та форми дефляції</w:t>
      </w:r>
      <w:r w:rsidRPr="00FA113B">
        <w:rPr>
          <w:rFonts w:ascii="Times New Roman" w:hAnsi="Times New Roman" w:cs="Times New Roman"/>
          <w:i w:val="0"/>
          <w:iCs/>
          <w:color w:val="auto"/>
          <w:sz w:val="24"/>
          <w:szCs w:val="24"/>
        </w:rPr>
        <w:t xml:space="preserve">. </w:t>
      </w:r>
      <w:r w:rsidRPr="00FA113B">
        <w:rPr>
          <w:rFonts w:ascii="Times New Roman" w:hAnsi="Times New Roman" w:cs="Times New Roman"/>
          <w:i w:val="0"/>
          <w:iCs/>
          <w:color w:val="auto"/>
          <w:sz w:val="24"/>
          <w:szCs w:val="24"/>
          <w:lang w:val="uk-UA"/>
        </w:rPr>
        <w:t>Фактори, які впливають на утворення сипучих пісків</w:t>
      </w:r>
    </w:p>
    <w:p w14:paraId="75BE1BD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szabadon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mozg</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fut</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homok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i</w:t>
      </w:r>
      <w:r w:rsidRPr="00FA113B">
        <w:rPr>
          <w:rFonts w:ascii="Times New Roman" w:hAnsi="Times New Roman" w:cs="Times New Roman"/>
          <w:i w:val="0"/>
          <w:iCs/>
          <w:color w:val="auto"/>
          <w:sz w:val="24"/>
          <w:szCs w:val="24"/>
          <w:lang w:val="uk-UA"/>
        </w:rPr>
        <w:t xml:space="preserve"> / Форми вільнорухливих сипучих пісків</w:t>
      </w:r>
    </w:p>
    <w:p w14:paraId="1940275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Homokfodrok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kialakul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Kavicssivatagok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agyag</w:t>
      </w:r>
      <w:r w:rsidRPr="00FA113B">
        <w:rPr>
          <w:rFonts w:ascii="Times New Roman" w:hAnsi="Times New Roman" w:cs="Times New Roman"/>
          <w:i w:val="0"/>
          <w:iCs/>
          <w:color w:val="auto"/>
          <w:sz w:val="24"/>
          <w:szCs w:val="24"/>
          <w:lang w:val="uk-UA"/>
        </w:rPr>
        <w:t>-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sagyag</w:t>
      </w:r>
      <w:r w:rsidRPr="00FA113B">
        <w:rPr>
          <w:rFonts w:ascii="Times New Roman" w:hAnsi="Times New Roman" w:cs="Times New Roman"/>
          <w:i w:val="0"/>
          <w:iCs/>
          <w:color w:val="auto"/>
          <w:sz w:val="24"/>
          <w:szCs w:val="24"/>
          <w:lang w:val="uk-UA"/>
        </w:rPr>
        <w:t>-</w:t>
      </w:r>
      <w:r w:rsidRPr="00FA113B">
        <w:rPr>
          <w:rFonts w:ascii="Times New Roman" w:hAnsi="Times New Roman" w:cs="Times New Roman"/>
          <w:i w:val="0"/>
          <w:iCs/>
          <w:color w:val="auto"/>
          <w:sz w:val="24"/>
          <w:szCs w:val="24"/>
          <w:lang w:val="en-US"/>
        </w:rPr>
        <w:t>sivatagok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hamada</w:t>
      </w:r>
      <w:r w:rsidRPr="00FA113B">
        <w:rPr>
          <w:rFonts w:ascii="Times New Roman" w:hAnsi="Times New Roman" w:cs="Times New Roman"/>
          <w:i w:val="0"/>
          <w:iCs/>
          <w:color w:val="auto"/>
          <w:sz w:val="24"/>
          <w:szCs w:val="24"/>
          <w:lang w:val="uk-UA"/>
        </w:rPr>
        <w:t xml:space="preserve"> / Утворення піщаних бриж</w:t>
      </w:r>
      <w:r w:rsidRPr="00FA113B">
        <w:rPr>
          <w:rFonts w:ascii="Times New Roman" w:hAnsi="Times New Roman" w:cs="Times New Roman"/>
          <w:i w:val="0"/>
          <w:iCs/>
          <w:color w:val="auto"/>
          <w:sz w:val="24"/>
          <w:szCs w:val="24"/>
        </w:rPr>
        <w:t xml:space="preserve">. </w:t>
      </w:r>
      <w:r w:rsidRPr="00FA113B">
        <w:rPr>
          <w:rFonts w:ascii="Times New Roman" w:hAnsi="Times New Roman" w:cs="Times New Roman"/>
          <w:i w:val="0"/>
          <w:iCs/>
          <w:color w:val="auto"/>
          <w:sz w:val="24"/>
          <w:szCs w:val="24"/>
          <w:lang w:val="uk-UA"/>
        </w:rPr>
        <w:t>Галечні, глинисті, глинисті-солончакові</w:t>
      </w:r>
      <w:r w:rsidRPr="00FA113B">
        <w:rPr>
          <w:rFonts w:ascii="Times New Roman" w:hAnsi="Times New Roman" w:cs="Times New Roman"/>
          <w:i w:val="0"/>
          <w:iCs/>
          <w:color w:val="auto"/>
          <w:sz w:val="24"/>
          <w:szCs w:val="24"/>
        </w:rPr>
        <w:t xml:space="preserve"> </w:t>
      </w:r>
      <w:r w:rsidRPr="00FA113B">
        <w:rPr>
          <w:rFonts w:ascii="Times New Roman" w:hAnsi="Times New Roman" w:cs="Times New Roman"/>
          <w:i w:val="0"/>
          <w:iCs/>
          <w:color w:val="auto"/>
          <w:sz w:val="24"/>
          <w:szCs w:val="24"/>
          <w:lang w:val="uk-UA"/>
        </w:rPr>
        <w:t>та кам'янисті пустелі</w:t>
      </w:r>
    </w:p>
    <w:p w14:paraId="4D31C251"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pz</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elterjed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pusai</w:t>
      </w:r>
      <w:r w:rsidRPr="00FA113B">
        <w:rPr>
          <w:rFonts w:ascii="Times New Roman" w:hAnsi="Times New Roman" w:cs="Times New Roman"/>
          <w:i w:val="0"/>
          <w:iCs/>
          <w:color w:val="auto"/>
          <w:sz w:val="24"/>
          <w:szCs w:val="24"/>
          <w:lang w:val="uk-UA"/>
        </w:rPr>
        <w:t xml:space="preserve"> / Формування, розповсюдження та типи лесу</w:t>
      </w:r>
    </w:p>
    <w:p w14:paraId="08F8807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pusos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 xml:space="preserve"> á</w:t>
      </w:r>
      <w:r w:rsidRPr="00FA113B">
        <w:rPr>
          <w:rFonts w:ascii="Times New Roman" w:hAnsi="Times New Roman" w:cs="Times New Roman"/>
          <w:i w:val="0"/>
          <w:iCs/>
          <w:color w:val="auto"/>
          <w:sz w:val="24"/>
          <w:szCs w:val="24"/>
        </w:rPr>
        <w:t>ltal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nos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jellemz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se</w:t>
      </w:r>
      <w:r w:rsidRPr="00FA113B">
        <w:rPr>
          <w:rFonts w:ascii="Times New Roman" w:hAnsi="Times New Roman" w:cs="Times New Roman"/>
          <w:i w:val="0"/>
          <w:iCs/>
          <w:color w:val="auto"/>
          <w:sz w:val="24"/>
          <w:szCs w:val="24"/>
          <w:lang w:val="uk-UA"/>
        </w:rPr>
        <w:t xml:space="preserve"> / Загальна характеристика типового лесу</w:t>
      </w:r>
    </w:p>
    <w:p w14:paraId="4065CD7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lastRenderedPageBreak/>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karszt</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fogalma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kialakul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 Поняття і утворення карсту</w:t>
      </w:r>
    </w:p>
    <w:p w14:paraId="1C8845D2"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szk</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karsztok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kialakul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w:t>
      </w:r>
      <w:r w:rsidRPr="00FA113B">
        <w:rPr>
          <w:rFonts w:ascii="Times New Roman" w:hAnsi="Times New Roman" w:cs="Times New Roman"/>
          <w:i w:val="0"/>
          <w:iCs/>
          <w:color w:val="auto"/>
          <w:sz w:val="24"/>
          <w:szCs w:val="24"/>
          <w:lang w:val="uk-UA"/>
        </w:rPr>
        <w:t xml:space="preserve"> / Утворення вапнякового карсту</w:t>
      </w:r>
    </w:p>
    <w:p w14:paraId="32EB38D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Felhalmoz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sos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p</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 xml:space="preserve">ő </w:t>
      </w:r>
      <w:r w:rsidRPr="00FA113B">
        <w:rPr>
          <w:rFonts w:ascii="Times New Roman" w:hAnsi="Times New Roman" w:cs="Times New Roman"/>
          <w:i w:val="0"/>
          <w:iCs/>
          <w:color w:val="auto"/>
          <w:sz w:val="24"/>
          <w:szCs w:val="24"/>
        </w:rPr>
        <w:t>karsztform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nalatti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karsztform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 Карсти накопичення та набудови, підземні карстові форми</w:t>
      </w:r>
    </w:p>
    <w:p w14:paraId="04F1839B"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Karsztos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maradv</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nyform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Karsztos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karrok</w:t>
      </w:r>
      <w:r w:rsidRPr="00FA113B">
        <w:rPr>
          <w:rFonts w:ascii="Times New Roman" w:hAnsi="Times New Roman" w:cs="Times New Roman"/>
          <w:i w:val="0"/>
          <w:iCs/>
          <w:color w:val="auto"/>
          <w:sz w:val="24"/>
          <w:szCs w:val="24"/>
          <w:lang w:val="uk-UA"/>
        </w:rPr>
        <w:t xml:space="preserve"> / Залишки карстових форм. Карстові форми поверхонь, кари</w:t>
      </w:r>
    </w:p>
    <w:p w14:paraId="4052747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antropog</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geomorfol</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gia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rendszere</w:t>
      </w:r>
      <w:r w:rsidRPr="00FA113B">
        <w:rPr>
          <w:rFonts w:ascii="Times New Roman" w:hAnsi="Times New Roman" w:cs="Times New Roman"/>
          <w:i w:val="0"/>
          <w:iCs/>
          <w:color w:val="auto"/>
          <w:sz w:val="24"/>
          <w:szCs w:val="24"/>
          <w:lang w:val="uk-UA"/>
        </w:rPr>
        <w:t xml:space="preserve"> / Система антропогенної геоморфології</w:t>
      </w:r>
    </w:p>
    <w:p w14:paraId="364A40E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b</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ny</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szat</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ipar</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nform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l</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hat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sai</w:t>
      </w:r>
      <w:r w:rsidRPr="00FA113B">
        <w:rPr>
          <w:rFonts w:ascii="Times New Roman" w:hAnsi="Times New Roman" w:cs="Times New Roman"/>
          <w:i w:val="0"/>
          <w:iCs/>
          <w:color w:val="auto"/>
          <w:sz w:val="24"/>
          <w:szCs w:val="24"/>
          <w:lang w:val="uk-UA"/>
        </w:rPr>
        <w:t xml:space="preserve"> / Вплив гірництва та промисловості на формування поверхні</w:t>
      </w:r>
    </w:p>
    <w:p w14:paraId="59A8078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mez</w:t>
      </w:r>
      <w:r w:rsidRPr="00FA113B">
        <w:rPr>
          <w:rFonts w:ascii="Times New Roman" w:hAnsi="Times New Roman" w:cs="Times New Roman"/>
          <w:i w:val="0"/>
          <w:iCs/>
          <w:color w:val="auto"/>
          <w:sz w:val="24"/>
          <w:szCs w:val="24"/>
          <w:lang w:val="uk-UA"/>
        </w:rPr>
        <w:t>ő-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erd</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gazd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lkod</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valamint</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v</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zrendez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w:t>
      </w:r>
      <w:r w:rsidRPr="00FA113B">
        <w:rPr>
          <w:rFonts w:ascii="Times New Roman" w:hAnsi="Times New Roman" w:cs="Times New Roman"/>
          <w:i w:val="0"/>
          <w:iCs/>
          <w:color w:val="auto"/>
          <w:sz w:val="24"/>
          <w:szCs w:val="24"/>
        </w:rPr>
        <w:t>v</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zszab</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lyoz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nalak</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t</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hat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sai</w:t>
      </w:r>
      <w:r w:rsidRPr="00FA113B">
        <w:rPr>
          <w:rFonts w:ascii="Times New Roman" w:hAnsi="Times New Roman" w:cs="Times New Roman"/>
          <w:i w:val="0"/>
          <w:iCs/>
          <w:color w:val="auto"/>
          <w:sz w:val="24"/>
          <w:szCs w:val="24"/>
          <w:lang w:val="uk-UA"/>
        </w:rPr>
        <w:t xml:space="preserve"> / Вплив сільського та лісового господарств, а також дренажу та регулювання води на формування поверхонь</w:t>
      </w:r>
    </w:p>
    <w:p w14:paraId="1E358F53"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telep</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lang w:val="en-US"/>
        </w:rPr>
        <w:t>l</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sek</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lang w:val="en-US"/>
        </w:rPr>
        <w:t>zleked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lang w:val="en-US"/>
        </w:rPr>
        <w:t>nform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l</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lang w:val="en-US"/>
        </w:rPr>
        <w:t>hat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sa</w:t>
      </w:r>
      <w:r w:rsidRPr="00FA113B">
        <w:rPr>
          <w:rFonts w:ascii="Times New Roman" w:hAnsi="Times New Roman" w:cs="Times New Roman"/>
          <w:i w:val="0"/>
          <w:iCs/>
          <w:color w:val="auto"/>
          <w:sz w:val="24"/>
          <w:szCs w:val="24"/>
          <w:lang w:val="uk-UA"/>
        </w:rPr>
        <w:t xml:space="preserve"> / Вплив населених пунктів та транспорту на формування поверхні</w:t>
      </w:r>
    </w:p>
    <w:p w14:paraId="07C82F5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nedves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lig</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nedves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szubtr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pusok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egy</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lang w:val="en-US"/>
        </w:rPr>
        <w:t>ttesei</w:t>
      </w:r>
      <w:r w:rsidRPr="00FA113B">
        <w:rPr>
          <w:rFonts w:ascii="Times New Roman" w:hAnsi="Times New Roman" w:cs="Times New Roman"/>
          <w:i w:val="0"/>
          <w:iCs/>
          <w:color w:val="auto"/>
          <w:sz w:val="24"/>
          <w:szCs w:val="24"/>
          <w:lang w:val="uk-UA"/>
        </w:rPr>
        <w:t xml:space="preserve"> / Субтропічні форми релєфу</w:t>
      </w:r>
    </w:p>
    <w:p w14:paraId="25CD857C"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nedves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k</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lang w:val="en-US"/>
        </w:rPr>
        <w:t>zepes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less</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lang w:val="en-US"/>
        </w:rPr>
        <w:t>g</w:t>
      </w:r>
      <w:r w:rsidRPr="00FA113B">
        <w:rPr>
          <w:rFonts w:ascii="Times New Roman" w:hAnsi="Times New Roman" w:cs="Times New Roman"/>
          <w:i w:val="0"/>
          <w:iCs/>
          <w:color w:val="auto"/>
          <w:sz w:val="24"/>
          <w:szCs w:val="24"/>
          <w:lang w:val="uk-UA"/>
        </w:rPr>
        <w:t xml:space="preserve">ű </w:t>
      </w:r>
      <w:r w:rsidRPr="00FA113B">
        <w:rPr>
          <w:rFonts w:ascii="Times New Roman" w:hAnsi="Times New Roman" w:cs="Times New Roman"/>
          <w:i w:val="0"/>
          <w:iCs/>
          <w:color w:val="auto"/>
          <w:sz w:val="24"/>
          <w:szCs w:val="24"/>
          <w:lang w:val="en-US"/>
        </w:rPr>
        <w:t>ter</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lang w:val="en-US"/>
        </w:rPr>
        <w:t>letek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formacsoportjai</w:t>
      </w:r>
      <w:r w:rsidRPr="00FA113B">
        <w:rPr>
          <w:rFonts w:ascii="Times New Roman" w:hAnsi="Times New Roman" w:cs="Times New Roman"/>
          <w:i w:val="0"/>
          <w:iCs/>
          <w:color w:val="auto"/>
          <w:sz w:val="24"/>
          <w:szCs w:val="24"/>
          <w:lang w:val="uk-UA"/>
        </w:rPr>
        <w:t xml:space="preserve"> / Групи форм вологих областей середньої ширини</w:t>
      </w:r>
    </w:p>
    <w:p w14:paraId="5886AE34"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v</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ltakoz</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an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nedves</w:t>
      </w:r>
      <w:r w:rsidRPr="00FA113B">
        <w:rPr>
          <w:rFonts w:ascii="Times New Roman" w:hAnsi="Times New Roman" w:cs="Times New Roman"/>
          <w:i w:val="0"/>
          <w:iCs/>
          <w:color w:val="auto"/>
          <w:sz w:val="24"/>
          <w:szCs w:val="24"/>
          <w:lang w:val="uk-UA"/>
        </w:rPr>
        <w:t>-</w:t>
      </w:r>
      <w:r w:rsidRPr="00FA113B">
        <w:rPr>
          <w:rFonts w:ascii="Times New Roman" w:hAnsi="Times New Roman" w:cs="Times New Roman"/>
          <w:i w:val="0"/>
          <w:iCs/>
          <w:color w:val="auto"/>
          <w:sz w:val="24"/>
          <w:szCs w:val="24"/>
          <w:lang w:val="en-US"/>
        </w:rPr>
        <w:t>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raz</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ghajlat</w:t>
      </w:r>
      <w:r w:rsidRPr="00FA113B">
        <w:rPr>
          <w:rFonts w:ascii="Times New Roman" w:hAnsi="Times New Roman" w:cs="Times New Roman"/>
          <w:i w:val="0"/>
          <w:iCs/>
          <w:color w:val="auto"/>
          <w:sz w:val="24"/>
          <w:szCs w:val="24"/>
          <w:lang w:val="uk-UA"/>
        </w:rPr>
        <w:t xml:space="preserve">ú </w:t>
      </w:r>
      <w:r w:rsidRPr="00FA113B">
        <w:rPr>
          <w:rFonts w:ascii="Times New Roman" w:hAnsi="Times New Roman" w:cs="Times New Roman"/>
          <w:i w:val="0"/>
          <w:iCs/>
          <w:color w:val="auto"/>
          <w:sz w:val="24"/>
          <w:szCs w:val="24"/>
          <w:lang w:val="en-US"/>
        </w:rPr>
        <w:t>tr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pusok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i</w:t>
      </w:r>
      <w:r w:rsidRPr="00FA113B">
        <w:rPr>
          <w:rFonts w:ascii="Times New Roman" w:hAnsi="Times New Roman" w:cs="Times New Roman"/>
          <w:i w:val="0"/>
          <w:iCs/>
          <w:color w:val="auto"/>
          <w:sz w:val="24"/>
          <w:szCs w:val="24"/>
          <w:lang w:val="uk-UA"/>
        </w:rPr>
        <w:t xml:space="preserve"> / Види форми змінного вологого – сухого тропічного клімату</w:t>
      </w:r>
    </w:p>
    <w:p w14:paraId="41D5D7A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Az</w:t>
      </w:r>
      <w:r w:rsidRPr="00FA113B">
        <w:rPr>
          <w:rFonts w:ascii="Times New Roman" w:hAnsi="Times New Roman" w:cs="Times New Roman"/>
          <w:i w:val="0"/>
          <w:iCs/>
          <w:color w:val="auto"/>
          <w:sz w:val="24"/>
          <w:szCs w:val="24"/>
          <w:lang w:val="uk-UA"/>
        </w:rPr>
        <w:t xml:space="preserve"> á</w:t>
      </w:r>
      <w:r w:rsidRPr="00FA113B">
        <w:rPr>
          <w:rFonts w:ascii="Times New Roman" w:hAnsi="Times New Roman" w:cs="Times New Roman"/>
          <w:i w:val="0"/>
          <w:iCs/>
          <w:color w:val="auto"/>
          <w:sz w:val="24"/>
          <w:szCs w:val="24"/>
          <w:lang w:val="en-US"/>
        </w:rPr>
        <w:t>lland</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an</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nedves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tr</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lang w:val="en-US"/>
        </w:rPr>
        <w:t>pusok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i</w:t>
      </w:r>
      <w:r w:rsidRPr="00FA113B">
        <w:rPr>
          <w:rFonts w:ascii="Times New Roman" w:hAnsi="Times New Roman" w:cs="Times New Roman"/>
          <w:i w:val="0"/>
          <w:iCs/>
          <w:color w:val="auto"/>
          <w:sz w:val="24"/>
          <w:szCs w:val="24"/>
          <w:lang w:val="uk-UA"/>
        </w:rPr>
        <w:t xml:space="preserve"> / Форми релєфу постійно вологих тропіків</w:t>
      </w:r>
    </w:p>
    <w:p w14:paraId="43BF2EE8"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lig</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raz</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raz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ter</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rPr>
        <w:t>letek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Форми релєфу напівсухих та сухих територій</w:t>
      </w:r>
    </w:p>
    <w:p w14:paraId="1877632F"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lang w:val="en-US"/>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pol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ris</w:t>
      </w:r>
      <w:r w:rsidRPr="00FA113B">
        <w:rPr>
          <w:rFonts w:ascii="Times New Roman" w:hAnsi="Times New Roman" w:cs="Times New Roman"/>
          <w:i w:val="0"/>
          <w:iCs/>
          <w:color w:val="auto"/>
          <w:sz w:val="24"/>
          <w:szCs w:val="24"/>
          <w:lang w:val="uk-UA"/>
        </w:rPr>
        <w:t xml:space="preserve"> é</w:t>
      </w:r>
      <w:r w:rsidRPr="00FA113B">
        <w:rPr>
          <w:rFonts w:ascii="Times New Roman" w:hAnsi="Times New Roman" w:cs="Times New Roman"/>
          <w:i w:val="0"/>
          <w:iCs/>
          <w:color w:val="auto"/>
          <w:sz w:val="24"/>
          <w:szCs w:val="24"/>
          <w:lang w:val="en-US"/>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szubpol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lang w:val="en-US"/>
        </w:rPr>
        <w:t>ris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ter</w:t>
      </w:r>
      <w:r w:rsidRPr="00FA113B">
        <w:rPr>
          <w:rFonts w:ascii="Times New Roman" w:hAnsi="Times New Roman" w:cs="Times New Roman"/>
          <w:i w:val="0"/>
          <w:iCs/>
          <w:color w:val="auto"/>
          <w:sz w:val="24"/>
          <w:szCs w:val="24"/>
          <w:lang w:val="uk-UA"/>
        </w:rPr>
        <w:t>ü</w:t>
      </w:r>
      <w:r w:rsidRPr="00FA113B">
        <w:rPr>
          <w:rFonts w:ascii="Times New Roman" w:hAnsi="Times New Roman" w:cs="Times New Roman"/>
          <w:i w:val="0"/>
          <w:iCs/>
          <w:color w:val="auto"/>
          <w:sz w:val="24"/>
          <w:szCs w:val="24"/>
          <w:lang w:val="en-US"/>
        </w:rPr>
        <w:t>letek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lang w:val="en-US"/>
        </w:rPr>
        <w:t>formacsoportjai</w:t>
      </w:r>
      <w:r w:rsidRPr="00FA113B">
        <w:rPr>
          <w:rFonts w:ascii="Times New Roman" w:hAnsi="Times New Roman" w:cs="Times New Roman"/>
          <w:i w:val="0"/>
          <w:iCs/>
          <w:color w:val="auto"/>
          <w:sz w:val="24"/>
          <w:szCs w:val="24"/>
          <w:lang w:val="uk-UA"/>
        </w:rPr>
        <w:t xml:space="preserve"> / Групи форм полярних та субполярних територій</w:t>
      </w:r>
    </w:p>
    <w:p w14:paraId="3724C0F1"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Monogenetikus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nfejl</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elm</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letek</w:t>
      </w:r>
      <w:r w:rsidRPr="00FA113B">
        <w:rPr>
          <w:rFonts w:ascii="Times New Roman" w:hAnsi="Times New Roman" w:cs="Times New Roman"/>
          <w:i w:val="0"/>
          <w:iCs/>
          <w:color w:val="auto"/>
          <w:sz w:val="24"/>
          <w:szCs w:val="24"/>
          <w:lang w:val="uk-UA"/>
        </w:rPr>
        <w:t xml:space="preserve"> / Моногенетичні теорії розвитку поверхні</w:t>
      </w:r>
    </w:p>
    <w:p w14:paraId="180AA03D"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A</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w:t>
      </w:r>
      <w:r w:rsidRPr="00FA113B">
        <w:rPr>
          <w:rFonts w:ascii="Times New Roman" w:hAnsi="Times New Roman" w:cs="Times New Roman"/>
          <w:i w:val="0"/>
          <w:iCs/>
          <w:color w:val="auto"/>
          <w:sz w:val="24"/>
          <w:szCs w:val="24"/>
          <w:lang w:val="uk-UA"/>
        </w:rPr>
        <w:t>ö</w:t>
      </w:r>
      <w:r w:rsidRPr="00FA113B">
        <w:rPr>
          <w:rFonts w:ascii="Times New Roman" w:hAnsi="Times New Roman" w:cs="Times New Roman"/>
          <w:i w:val="0"/>
          <w:iCs/>
          <w:color w:val="auto"/>
          <w:sz w:val="24"/>
          <w:szCs w:val="24"/>
        </w:rPr>
        <w:t>sz</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lepusztul</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form</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i</w:t>
      </w:r>
      <w:r w:rsidRPr="00FA113B">
        <w:rPr>
          <w:rFonts w:ascii="Times New Roman" w:hAnsi="Times New Roman" w:cs="Times New Roman"/>
          <w:i w:val="0"/>
          <w:iCs/>
          <w:color w:val="auto"/>
          <w:sz w:val="24"/>
          <w:szCs w:val="24"/>
          <w:lang w:val="uk-UA"/>
        </w:rPr>
        <w:t xml:space="preserve"> / Форми ерозії лесу</w:t>
      </w:r>
    </w:p>
    <w:p w14:paraId="6AB210F6"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Dawis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ciklustana</w:t>
      </w:r>
      <w:r w:rsidRPr="00FA113B">
        <w:rPr>
          <w:rFonts w:ascii="Times New Roman" w:hAnsi="Times New Roman" w:cs="Times New Roman"/>
          <w:i w:val="0"/>
          <w:iCs/>
          <w:color w:val="auto"/>
          <w:sz w:val="24"/>
          <w:szCs w:val="24"/>
          <w:lang w:val="uk-UA"/>
        </w:rPr>
        <w:t xml:space="preserve"> / Теорія Девіса про розвиток рельєфу та його еволюцію</w:t>
      </w:r>
    </w:p>
    <w:p w14:paraId="4C418E2D" w14:textId="77777777"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Penck</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morfol</w:t>
      </w:r>
      <w:r w:rsidRPr="00FA113B">
        <w:rPr>
          <w:rFonts w:ascii="Times New Roman" w:hAnsi="Times New Roman" w:cs="Times New Roman"/>
          <w:i w:val="0"/>
          <w:iCs/>
          <w:color w:val="auto"/>
          <w:sz w:val="24"/>
          <w:szCs w:val="24"/>
          <w:lang w:val="uk-UA"/>
        </w:rPr>
        <w:t>ó</w:t>
      </w:r>
      <w:r w:rsidRPr="00FA113B">
        <w:rPr>
          <w:rFonts w:ascii="Times New Roman" w:hAnsi="Times New Roman" w:cs="Times New Roman"/>
          <w:i w:val="0"/>
          <w:iCs/>
          <w:color w:val="auto"/>
          <w:sz w:val="24"/>
          <w:szCs w:val="24"/>
        </w:rPr>
        <w:t>giai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anal</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zise</w:t>
      </w:r>
      <w:r w:rsidRPr="00FA113B">
        <w:rPr>
          <w:rFonts w:ascii="Times New Roman" w:hAnsi="Times New Roman" w:cs="Times New Roman"/>
          <w:i w:val="0"/>
          <w:iCs/>
          <w:color w:val="auto"/>
          <w:sz w:val="24"/>
          <w:szCs w:val="24"/>
          <w:lang w:val="uk-UA"/>
        </w:rPr>
        <w:t xml:space="preserve"> / Морфологічний аналіз Пенка</w:t>
      </w:r>
    </w:p>
    <w:p w14:paraId="345E5FD6" w14:textId="46EF5165" w:rsidR="006C347F" w:rsidRPr="00FA113B" w:rsidRDefault="006C347F" w:rsidP="00FA113B">
      <w:pPr>
        <w:pStyle w:val="Alcm"/>
        <w:keepNext w:val="0"/>
        <w:keepLines w:val="0"/>
        <w:numPr>
          <w:ilvl w:val="0"/>
          <w:numId w:val="1"/>
        </w:numPr>
        <w:spacing w:before="0" w:after="0" w:line="360" w:lineRule="auto"/>
        <w:ind w:left="567"/>
        <w:jc w:val="both"/>
        <w:rPr>
          <w:rFonts w:ascii="Times New Roman" w:hAnsi="Times New Roman" w:cs="Times New Roman"/>
          <w:i w:val="0"/>
          <w:iCs/>
          <w:color w:val="auto"/>
          <w:sz w:val="24"/>
          <w:szCs w:val="24"/>
          <w:lang w:val="uk-UA"/>
        </w:rPr>
      </w:pPr>
      <w:r w:rsidRPr="00FA113B">
        <w:rPr>
          <w:rFonts w:ascii="Times New Roman" w:hAnsi="Times New Roman" w:cs="Times New Roman"/>
          <w:i w:val="0"/>
          <w:iCs/>
          <w:color w:val="auto"/>
          <w:sz w:val="24"/>
          <w:szCs w:val="24"/>
        </w:rPr>
        <w:t>Pediment</w:t>
      </w:r>
      <w:r w:rsidRPr="00FA113B">
        <w:rPr>
          <w:rFonts w:ascii="Times New Roman" w:hAnsi="Times New Roman" w:cs="Times New Roman"/>
          <w:i w:val="0"/>
          <w:iCs/>
          <w:color w:val="auto"/>
          <w:sz w:val="24"/>
          <w:szCs w:val="24"/>
          <w:lang w:val="uk-UA"/>
        </w:rPr>
        <w:t>á</w:t>
      </w:r>
      <w:r w:rsidRPr="00FA113B">
        <w:rPr>
          <w:rFonts w:ascii="Times New Roman" w:hAnsi="Times New Roman" w:cs="Times New Roman"/>
          <w:i w:val="0"/>
          <w:iCs/>
          <w:color w:val="auto"/>
          <w:sz w:val="24"/>
          <w:szCs w:val="24"/>
        </w:rPr>
        <w:t>ci</w:t>
      </w:r>
      <w:r w:rsidRPr="00FA113B">
        <w:rPr>
          <w:rFonts w:ascii="Times New Roman" w:hAnsi="Times New Roman" w:cs="Times New Roman"/>
          <w:i w:val="0"/>
          <w:iCs/>
          <w:color w:val="auto"/>
          <w:sz w:val="24"/>
          <w:szCs w:val="24"/>
          <w:lang w:val="uk-UA"/>
        </w:rPr>
        <w:t xml:space="preserve">ó. </w:t>
      </w:r>
      <w:r w:rsidRPr="00FA113B">
        <w:rPr>
          <w:rFonts w:ascii="Times New Roman" w:hAnsi="Times New Roman" w:cs="Times New Roman"/>
          <w:i w:val="0"/>
          <w:iCs/>
          <w:color w:val="auto"/>
          <w:sz w:val="24"/>
          <w:szCs w:val="24"/>
        </w:rPr>
        <w:t>Klimatikus</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felsz</w:t>
      </w:r>
      <w:r w:rsidRPr="00FA113B">
        <w:rPr>
          <w:rFonts w:ascii="Times New Roman" w:hAnsi="Times New Roman" w:cs="Times New Roman"/>
          <w:i w:val="0"/>
          <w:iCs/>
          <w:color w:val="auto"/>
          <w:sz w:val="24"/>
          <w:szCs w:val="24"/>
          <w:lang w:val="uk-UA"/>
        </w:rPr>
        <w:t>í</w:t>
      </w:r>
      <w:r w:rsidRPr="00FA113B">
        <w:rPr>
          <w:rFonts w:ascii="Times New Roman" w:hAnsi="Times New Roman" w:cs="Times New Roman"/>
          <w:i w:val="0"/>
          <w:iCs/>
          <w:color w:val="auto"/>
          <w:sz w:val="24"/>
          <w:szCs w:val="24"/>
        </w:rPr>
        <w:t>nfejl</w:t>
      </w:r>
      <w:r w:rsidRPr="00FA113B">
        <w:rPr>
          <w:rFonts w:ascii="Times New Roman" w:hAnsi="Times New Roman" w:cs="Times New Roman"/>
          <w:i w:val="0"/>
          <w:iCs/>
          <w:color w:val="auto"/>
          <w:sz w:val="24"/>
          <w:szCs w:val="24"/>
          <w:lang w:val="uk-UA"/>
        </w:rPr>
        <w:t>ő</w:t>
      </w:r>
      <w:r w:rsidRPr="00FA113B">
        <w:rPr>
          <w:rFonts w:ascii="Times New Roman" w:hAnsi="Times New Roman" w:cs="Times New Roman"/>
          <w:i w:val="0"/>
          <w:iCs/>
          <w:color w:val="auto"/>
          <w:sz w:val="24"/>
          <w:szCs w:val="24"/>
        </w:rPr>
        <w:t>d</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si</w:t>
      </w:r>
      <w:r w:rsidRPr="00FA113B">
        <w:rPr>
          <w:rFonts w:ascii="Times New Roman" w:hAnsi="Times New Roman" w:cs="Times New Roman"/>
          <w:i w:val="0"/>
          <w:iCs/>
          <w:color w:val="auto"/>
          <w:sz w:val="24"/>
          <w:szCs w:val="24"/>
          <w:lang w:val="uk-UA"/>
        </w:rPr>
        <w:t xml:space="preserve"> </w:t>
      </w:r>
      <w:r w:rsidRPr="00FA113B">
        <w:rPr>
          <w:rFonts w:ascii="Times New Roman" w:hAnsi="Times New Roman" w:cs="Times New Roman"/>
          <w:i w:val="0"/>
          <w:iCs/>
          <w:color w:val="auto"/>
          <w:sz w:val="24"/>
          <w:szCs w:val="24"/>
        </w:rPr>
        <w:t>elm</w:t>
      </w:r>
      <w:r w:rsidRPr="00FA113B">
        <w:rPr>
          <w:rFonts w:ascii="Times New Roman" w:hAnsi="Times New Roman" w:cs="Times New Roman"/>
          <w:i w:val="0"/>
          <w:iCs/>
          <w:color w:val="auto"/>
          <w:sz w:val="24"/>
          <w:szCs w:val="24"/>
          <w:lang w:val="uk-UA"/>
        </w:rPr>
        <w:t>é</w:t>
      </w:r>
      <w:r w:rsidRPr="00FA113B">
        <w:rPr>
          <w:rFonts w:ascii="Times New Roman" w:hAnsi="Times New Roman" w:cs="Times New Roman"/>
          <w:i w:val="0"/>
          <w:iCs/>
          <w:color w:val="auto"/>
          <w:sz w:val="24"/>
          <w:szCs w:val="24"/>
        </w:rPr>
        <w:t>letek</w:t>
      </w:r>
      <w:r w:rsidRPr="00FA113B">
        <w:rPr>
          <w:rFonts w:ascii="Times New Roman" w:hAnsi="Times New Roman" w:cs="Times New Roman"/>
          <w:i w:val="0"/>
          <w:iCs/>
          <w:color w:val="auto"/>
          <w:sz w:val="24"/>
          <w:szCs w:val="24"/>
          <w:lang w:val="uk-UA"/>
        </w:rPr>
        <w:t xml:space="preserve"> / Педіменти. Теорії кліматичного розвитку поверхонь</w:t>
      </w:r>
      <w:bookmarkEnd w:id="1"/>
    </w:p>
    <w:sectPr w:rsidR="006C347F" w:rsidRPr="00FA113B">
      <w:pgSz w:w="11906" w:h="16838"/>
      <w:pgMar w:top="56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42B5F6B"/>
    <w:multiLevelType w:val="hybridMultilevel"/>
    <w:tmpl w:val="8EB8C222"/>
    <w:lvl w:ilvl="0" w:tplc="040E000F">
      <w:start w:val="1"/>
      <w:numFmt w:val="decimal"/>
      <w:lvlText w:val="%1."/>
      <w:lvlJc w:val="left"/>
      <w:pPr>
        <w:ind w:left="1287" w:hanging="360"/>
      </w:p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85A"/>
    <w:rsid w:val="00057A15"/>
    <w:rsid w:val="000B4DBB"/>
    <w:rsid w:val="00117F5B"/>
    <w:rsid w:val="00124A14"/>
    <w:rsid w:val="00275806"/>
    <w:rsid w:val="0034285A"/>
    <w:rsid w:val="003624AF"/>
    <w:rsid w:val="003A5BBD"/>
    <w:rsid w:val="004004F2"/>
    <w:rsid w:val="005341DD"/>
    <w:rsid w:val="005361A2"/>
    <w:rsid w:val="00631E40"/>
    <w:rsid w:val="00683633"/>
    <w:rsid w:val="0068653E"/>
    <w:rsid w:val="006C347F"/>
    <w:rsid w:val="006F0AD1"/>
    <w:rsid w:val="00AA37AA"/>
    <w:rsid w:val="00AC4250"/>
    <w:rsid w:val="00DB3987"/>
    <w:rsid w:val="00DE5E85"/>
    <w:rsid w:val="00F52614"/>
    <w:rsid w:val="00FA113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D0A743E"/>
  <w15:docId w15:val="{EDC9ABA1-D9BC-4F6E-A7B4-7901F1A93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hu-HU" w:eastAsia="hu-H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style>
  <w:style w:type="paragraph" w:styleId="Cmsor1">
    <w:name w:val="heading 1"/>
    <w:basedOn w:val="Norml"/>
    <w:next w:val="Norml"/>
    <w:pPr>
      <w:spacing w:line="240" w:lineRule="auto"/>
      <w:outlineLvl w:val="0"/>
    </w:pPr>
    <w:rPr>
      <w:rFonts w:ascii="Times New Roman" w:eastAsia="Times New Roman" w:hAnsi="Times New Roman" w:cs="Times New Roman"/>
      <w:b/>
      <w:sz w:val="48"/>
      <w:szCs w:val="48"/>
    </w:rPr>
  </w:style>
  <w:style w:type="paragraph" w:styleId="Cmsor2">
    <w:name w:val="heading 2"/>
    <w:basedOn w:val="Norml"/>
    <w:next w:val="Norml"/>
    <w:pPr>
      <w:keepNext/>
      <w:keepLines/>
      <w:spacing w:before="360" w:after="80"/>
      <w:outlineLvl w:val="1"/>
    </w:pPr>
    <w:rPr>
      <w:b/>
      <w:sz w:val="36"/>
      <w:szCs w:val="36"/>
    </w:rPr>
  </w:style>
  <w:style w:type="paragraph" w:styleId="Cmsor3">
    <w:name w:val="heading 3"/>
    <w:basedOn w:val="Norml"/>
    <w:next w:val="Norml"/>
    <w:pPr>
      <w:keepNext/>
      <w:keepLines/>
      <w:spacing w:before="280" w:after="80"/>
      <w:outlineLvl w:val="2"/>
    </w:pPr>
    <w:rPr>
      <w:b/>
      <w:sz w:val="28"/>
      <w:szCs w:val="28"/>
    </w:rPr>
  </w:style>
  <w:style w:type="paragraph" w:styleId="Cmsor4">
    <w:name w:val="heading 4"/>
    <w:basedOn w:val="Norml"/>
    <w:next w:val="Norml"/>
    <w:pPr>
      <w:keepNext/>
      <w:keepLines/>
      <w:spacing w:before="240" w:after="40"/>
      <w:outlineLvl w:val="3"/>
    </w:pPr>
    <w:rPr>
      <w:b/>
      <w:sz w:val="24"/>
      <w:szCs w:val="24"/>
    </w:rPr>
  </w:style>
  <w:style w:type="paragraph" w:styleId="Cmsor5">
    <w:name w:val="heading 5"/>
    <w:basedOn w:val="Norml"/>
    <w:next w:val="Norml"/>
    <w:pPr>
      <w:keepNext/>
      <w:keepLines/>
      <w:spacing w:before="220" w:after="40"/>
      <w:outlineLvl w:val="4"/>
    </w:pPr>
    <w:rPr>
      <w:b/>
    </w:rPr>
  </w:style>
  <w:style w:type="paragraph" w:styleId="Cmsor6">
    <w:name w:val="heading 6"/>
    <w:basedOn w:val="Norml"/>
    <w:next w:val="Norml"/>
    <w:pPr>
      <w:keepNext/>
      <w:keepLines/>
      <w:spacing w:before="200" w:after="40"/>
      <w:outlineLvl w:val="5"/>
    </w:pPr>
    <w:rPr>
      <w:b/>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Cm">
    <w:name w:val="Title"/>
    <w:basedOn w:val="Norml"/>
    <w:next w:val="Norml"/>
    <w:pPr>
      <w:keepNext/>
      <w:keepLines/>
      <w:spacing w:before="480" w:after="120"/>
    </w:pPr>
    <w:rPr>
      <w:b/>
      <w:sz w:val="72"/>
      <w:szCs w:val="72"/>
    </w:rPr>
  </w:style>
  <w:style w:type="paragraph" w:styleId="Alcm">
    <w:name w:val="Subtitle"/>
    <w:basedOn w:val="Norml"/>
    <w:next w:val="Norml"/>
    <w:link w:val="AlcmChar"/>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character" w:styleId="Hiperhivatkozs">
    <w:name w:val="Hyperlink"/>
    <w:uiPriority w:val="99"/>
    <w:unhideWhenUsed/>
    <w:rsid w:val="005361A2"/>
    <w:rPr>
      <w:color w:val="0000FF"/>
      <w:u w:val="single"/>
    </w:rPr>
  </w:style>
  <w:style w:type="paragraph" w:styleId="Szvegtrzsbehzssal">
    <w:name w:val="Body Text Indent"/>
    <w:basedOn w:val="Norml"/>
    <w:link w:val="SzvegtrzsbehzssalChar"/>
    <w:rsid w:val="00F52614"/>
    <w:pPr>
      <w:widowControl w:val="0"/>
      <w:spacing w:after="0" w:line="240" w:lineRule="auto"/>
      <w:ind w:firstLine="284"/>
      <w:jc w:val="both"/>
    </w:pPr>
    <w:rPr>
      <w:rFonts w:ascii="Times New Roman" w:eastAsia="Times New Roman" w:hAnsi="Times New Roman" w:cs="Times New Roman"/>
      <w:sz w:val="24"/>
      <w:szCs w:val="20"/>
    </w:rPr>
  </w:style>
  <w:style w:type="character" w:customStyle="1" w:styleId="SzvegtrzsbehzssalChar">
    <w:name w:val="Szövegtörzs behúzással Char"/>
    <w:basedOn w:val="Bekezdsalapbettpusa"/>
    <w:link w:val="Szvegtrzsbehzssal"/>
    <w:rsid w:val="00F52614"/>
    <w:rPr>
      <w:rFonts w:ascii="Times New Roman" w:eastAsia="Times New Roman" w:hAnsi="Times New Roman" w:cs="Times New Roman"/>
      <w:sz w:val="24"/>
      <w:szCs w:val="20"/>
    </w:rPr>
  </w:style>
  <w:style w:type="paragraph" w:styleId="Szvegtrzsbehzssal2">
    <w:name w:val="Body Text Indent 2"/>
    <w:basedOn w:val="Norml"/>
    <w:link w:val="Szvegtrzsbehzssal2Char"/>
    <w:rsid w:val="00F52614"/>
    <w:pPr>
      <w:spacing w:after="120" w:line="480" w:lineRule="auto"/>
      <w:ind w:left="283"/>
    </w:pPr>
    <w:rPr>
      <w:rFonts w:ascii="Times New Roman" w:eastAsia="Times New Roman" w:hAnsi="Times New Roman" w:cs="Times New Roman"/>
      <w:sz w:val="24"/>
      <w:szCs w:val="24"/>
    </w:rPr>
  </w:style>
  <w:style w:type="character" w:customStyle="1" w:styleId="Szvegtrzsbehzssal2Char">
    <w:name w:val="Szövegtörzs behúzással 2 Char"/>
    <w:basedOn w:val="Bekezdsalapbettpusa"/>
    <w:link w:val="Szvegtrzsbehzssal2"/>
    <w:rsid w:val="00F52614"/>
    <w:rPr>
      <w:rFonts w:ascii="Times New Roman" w:eastAsia="Times New Roman" w:hAnsi="Times New Roman" w:cs="Times New Roman"/>
      <w:sz w:val="24"/>
      <w:szCs w:val="24"/>
    </w:rPr>
  </w:style>
  <w:style w:type="character" w:customStyle="1" w:styleId="textcomponent">
    <w:name w:val="textcomponent"/>
    <w:basedOn w:val="Bekezdsalapbettpusa"/>
    <w:rsid w:val="006C347F"/>
  </w:style>
  <w:style w:type="character" w:customStyle="1" w:styleId="AlcmChar">
    <w:name w:val="Alcím Char"/>
    <w:basedOn w:val="Bekezdsalapbettpusa"/>
    <w:link w:val="Alcm"/>
    <w:rsid w:val="006C347F"/>
    <w:rPr>
      <w:rFonts w:ascii="Georgia" w:eastAsia="Georgia" w:hAnsi="Georgia" w:cs="Georgia"/>
      <w:i/>
      <w:color w:val="666666"/>
      <w:sz w:val="48"/>
      <w:szCs w:val="48"/>
    </w:rPr>
  </w:style>
  <w:style w:type="character" w:customStyle="1" w:styleId="y2iqfc">
    <w:name w:val="y2iqfc"/>
    <w:basedOn w:val="Bekezdsalapbettpusa"/>
    <w:rsid w:val="00AA37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scribd.com/doc/289655094/Borsy-Zoltan-Altalanos-Termeszetfoldrajz" TargetMode="External"/><Relationship Id="rId11" Type="http://schemas.openxmlformats.org/officeDocument/2006/relationships/image" Target="media/image4.png"/><Relationship Id="rId5" Type="http://schemas.openxmlformats.org/officeDocument/2006/relationships/hyperlink" Target="mailto:gonczy.sandor@kmf.org.ua" TargetMode="Externa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www.tankonyvtar.hu/hu/tartalom/tamop412A/2011_0025_geo_7/%20ch02s04.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17</Pages>
  <Words>3861</Words>
  <Characters>26644</Characters>
  <Application>Microsoft Office Word</Application>
  <DocSecurity>0</DocSecurity>
  <Lines>222</Lines>
  <Paragraphs>60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30445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User</cp:lastModifiedBy>
  <cp:revision>7</cp:revision>
  <dcterms:created xsi:type="dcterms:W3CDTF">2024-08-17T20:43:00Z</dcterms:created>
  <dcterms:modified xsi:type="dcterms:W3CDTF">2024-08-17T20:52:00Z</dcterms:modified>
</cp:coreProperties>
</file>