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5A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34285A" w:rsidTr="005905B8">
        <w:trPr>
          <w:trHeight w:val="1453"/>
        </w:trPr>
        <w:tc>
          <w:tcPr>
            <w:tcW w:w="1848" w:type="dxa"/>
            <w:vAlign w:val="center"/>
          </w:tcPr>
          <w:p w:rsidR="005905B8" w:rsidRDefault="005905B8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683633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34285A" w:rsidRDefault="0034285A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34285A" w:rsidRDefault="005905B8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1700" w:type="dxa"/>
            <w:vAlign w:val="center"/>
          </w:tcPr>
          <w:p w:rsidR="005905B8" w:rsidRDefault="005905B8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683633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34285A" w:rsidRDefault="0034285A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34285A" w:rsidRDefault="005905B8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54" w:type="dxa"/>
            <w:vAlign w:val="center"/>
          </w:tcPr>
          <w:p w:rsidR="005905B8" w:rsidRDefault="005905B8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683633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34285A" w:rsidRDefault="0034285A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34285A" w:rsidP="00590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5905B8" w:rsidRDefault="005905B8" w:rsidP="0059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285A" w:rsidRDefault="005905B8" w:rsidP="005905B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I/1</w:t>
            </w:r>
          </w:p>
        </w:tc>
      </w:tr>
    </w:tbl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5A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:rsidR="0034285A" w:rsidRDefault="005905B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Általános földtan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:rsidR="0034285A" w:rsidRDefault="0059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Földtudományi és Turizmus tanszék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:rsidR="0034285A" w:rsidRDefault="005905B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Cs w:val="28"/>
              </w:rPr>
              <w:t>FÖLDRAJZ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</w:p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05B8" w:rsidRPr="0059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05B8" w:rsidRPr="0059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05B8" w:rsidRPr="0059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4285A" w:rsidRDefault="00683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05B8" w:rsidRPr="0059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4285A">
        <w:trPr>
          <w:trHeight w:val="1398"/>
        </w:trPr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</w:tc>
        <w:tc>
          <w:tcPr>
            <w:tcW w:w="5671" w:type="dxa"/>
          </w:tcPr>
          <w:p w:rsidR="005905B8" w:rsidRPr="006B58B9" w:rsidRDefault="005905B8" w:rsidP="0059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Izsák Tibor,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f.t.k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., PhD, docens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5B8" w:rsidRDefault="007D2ED9" w:rsidP="0059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905B8" w:rsidRPr="0058604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izsak.tibor@kmf.org.ua</w:t>
              </w:r>
            </w:hyperlink>
          </w:p>
          <w:p w:rsidR="005905B8" w:rsidRPr="006B58B9" w:rsidRDefault="005905B8" w:rsidP="0059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Benedek Viktória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tanársegéd,</w:t>
            </w:r>
          </w:p>
          <w:p w:rsidR="0034285A" w:rsidRPr="00454CA3" w:rsidRDefault="007D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benedek.viktoria@kmf.org.ua</w:t>
              </w:r>
            </w:hyperlink>
          </w:p>
        </w:tc>
      </w:tr>
      <w:tr w:rsidR="0034285A">
        <w:trPr>
          <w:trHeight w:val="1136"/>
        </w:trPr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34285A" w:rsidRDefault="0059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A tantárgy tanulmányozásának feltétele a középiskolai természeti földrajz tantárgyak elsajátítása.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általános földtan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jellemzi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a földrajzi burkot, mint egységes és önszabályozó rendszert. 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A tantárgy célja: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ismereteket alkotni a diákokban a jelenkori földrajzról, mint a természeti földrajzi és közgazdasági tudományok rendszeréről. Tudományos nézeteket kialakítani a földrajzi burok összetevőinek fejlődéséről és alakulásáról. Megismertetni az ember környezetre való hatásával és a természeti erőforrásokkal. A tantárgy tanulmányozása alapokat teremt világkép kialakításában a jövő földrajztanáraiban, előadóiban, tudósaiban.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helye az oktatási folyamatban: 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Az Általános földtan normatív tantárgy, amelynek felvétele kötelező a földrajz tanári szakos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képzésben (014 Középszintű oktatás (Földrajz)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résztvevő hallgatók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számára. 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A tantárgy oktatása irányul: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– a földrajzi burok összetevőinek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evolúciójáról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és fejlődéséről szóló ismeretek elsajátítására; 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litoszférában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, légkörben, vízburokban és bioszférában végbemenő evolúciós, szerkezeti és működési törvényszerűségek, a folyamatok lefolyásának megismerésére.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A tantárgy feladatai: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Módszertani: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bemutatni a hallgatóknak a jelenkori földrajzról szóló ismeretek elméleti és módszertani sajátosságait, mint a természetföldrajzi és közgazdasági tudományok rendszerét, a földrajzi burok összetevőit, dinamikáját és fejlődését.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Ismereti: 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tudományos képet kialakítani a diákokban a földrajzi burok összetevőiről, dinamikájáról és fejlődéséről.</w:t>
            </w:r>
          </w:p>
          <w:p w:rsidR="005905B8" w:rsidRPr="006B58B9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Gyakorlati:</w:t>
            </w: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megismertetni a diákokat földrajzi burok összetevőivel, dinamikájával és fejlődésével, az ember gazdasági tevékenységének hatásával a földrajzi burokra, az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evolúciójának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, szerkezetének és működésének törvényszerűségeivel, a litoszférában, légkörben, vízburokban és a bioszférában végbemenő folyamatok dinamikájával.</w:t>
            </w:r>
          </w:p>
          <w:p w:rsidR="005905B8" w:rsidRPr="006B58B9" w:rsidRDefault="005905B8" w:rsidP="0059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rStyle w:val="21"/>
                <w:i/>
                <w:sz w:val="24"/>
                <w:szCs w:val="24"/>
                <w:lang w:val="hu-HU"/>
              </w:rPr>
            </w:pPr>
            <w:r w:rsidRPr="00545CD1">
              <w:rPr>
                <w:rStyle w:val="21"/>
                <w:i/>
                <w:sz w:val="24"/>
                <w:szCs w:val="24"/>
                <w:lang w:val="hu-HU"/>
              </w:rPr>
              <w:t xml:space="preserve">Integrált </w:t>
            </w:r>
            <w:proofErr w:type="gramStart"/>
            <w:r w:rsidRPr="00545CD1">
              <w:rPr>
                <w:rStyle w:val="21"/>
                <w:i/>
                <w:sz w:val="24"/>
                <w:szCs w:val="24"/>
                <w:lang w:val="hu-HU"/>
              </w:rPr>
              <w:t>kompetencia</w:t>
            </w:r>
            <w:proofErr w:type="gramEnd"/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5CD1">
              <w:rPr>
                <w:sz w:val="24"/>
                <w:szCs w:val="24"/>
              </w:rPr>
              <w:t xml:space="preserve">A középfokú oktatás területén a </w:t>
            </w:r>
            <w:proofErr w:type="gramStart"/>
            <w:r w:rsidRPr="00545CD1">
              <w:rPr>
                <w:sz w:val="24"/>
                <w:szCs w:val="24"/>
              </w:rPr>
              <w:t>komplex</w:t>
            </w:r>
            <w:proofErr w:type="gramEnd"/>
            <w:r w:rsidRPr="00545CD1">
              <w:rPr>
                <w:sz w:val="24"/>
                <w:szCs w:val="24"/>
              </w:rPr>
              <w:t xml:space="preserve"> speciális feladatok megoldásának képessége, amely magában foglalja az elméleti ismeretek és gyakorlati készségek alkalmazását a földrajz, pedagógia, pszichológia, elmélet és tanítási módszerek területén, és amelyet az oktatásszervezés feltételeinek összetettsége és bizonytalansága jellemez a középfokú oktatási intézményekben.</w:t>
            </w:r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rStyle w:val="21"/>
                <w:i/>
                <w:sz w:val="24"/>
                <w:szCs w:val="24"/>
                <w:lang w:val="hu-HU"/>
              </w:rPr>
            </w:pPr>
            <w:r w:rsidRPr="00545CD1">
              <w:rPr>
                <w:rStyle w:val="21"/>
                <w:i/>
                <w:sz w:val="24"/>
                <w:szCs w:val="24"/>
                <w:lang w:val="hu-HU"/>
              </w:rPr>
              <w:t xml:space="preserve">Általános </w:t>
            </w:r>
            <w:proofErr w:type="gramStart"/>
            <w:r w:rsidRPr="00545CD1">
              <w:rPr>
                <w:rStyle w:val="21"/>
                <w:i/>
                <w:sz w:val="24"/>
                <w:szCs w:val="24"/>
                <w:lang w:val="hu-HU"/>
              </w:rPr>
              <w:t>kompetenciák</w:t>
            </w:r>
            <w:proofErr w:type="gramEnd"/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ЗК8.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társadalom erkölcsi, kulturális, tudományos értékeinek és vívmányainak megőrzésének és sokszorosításának képessége a témakör történetének és fejlődési mintáinak, a természetről és a társadalomról szóló ismeretek általános rendszerében elfoglalt helyének, valamint a társadalomban betöltött fontosságának megértése alapján a társadalom, a technológia és a technológia fejlődésében.</w:t>
            </w:r>
          </w:p>
          <w:p w:rsidR="00477A4B" w:rsidRPr="00545CD1" w:rsidRDefault="00477A4B" w:rsidP="00477A4B">
            <w:pPr>
              <w:jc w:val="both"/>
              <w:rPr>
                <w:rStyle w:val="21"/>
                <w:rFonts w:eastAsia="Calibri"/>
                <w:i/>
                <w:sz w:val="24"/>
                <w:szCs w:val="24"/>
                <w:lang w:val="hu-HU"/>
              </w:rPr>
            </w:pPr>
            <w:r w:rsidRPr="00545CD1">
              <w:rPr>
                <w:rStyle w:val="21"/>
                <w:rFonts w:eastAsia="Calibri"/>
                <w:i/>
                <w:sz w:val="24"/>
                <w:szCs w:val="24"/>
                <w:lang w:val="hu-HU"/>
              </w:rPr>
              <w:t xml:space="preserve">Szakmai </w:t>
            </w:r>
            <w:proofErr w:type="gramStart"/>
            <w:r w:rsidRPr="00545CD1">
              <w:rPr>
                <w:rStyle w:val="21"/>
                <w:rFonts w:eastAsia="Calibri"/>
                <w:i/>
                <w:sz w:val="24"/>
                <w:szCs w:val="24"/>
                <w:lang w:val="hu-HU"/>
              </w:rPr>
              <w:t>kompetenciák</w:t>
            </w:r>
            <w:proofErr w:type="gramEnd"/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tudományos ismeretek rendszerének szakmai tevékenységbe és oktatási tárgy szintjére történő átvitelének képessége.</w:t>
            </w:r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ФК7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. Képesség a (különösen a sajátos nevelési igényű) tanulók életének és egészségének védelméről szóló jogszabályok követelményeinek megfelelő szakmai tevékenység végzésére; egészségmegőrző technológiák alkalmazása az oktatási folyamat során.</w:t>
            </w:r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545CD1">
              <w:rPr>
                <w:b/>
                <w:i/>
                <w:sz w:val="24"/>
                <w:szCs w:val="24"/>
              </w:rPr>
              <w:t xml:space="preserve">Tantárgyi </w:t>
            </w:r>
            <w:proofErr w:type="gramStart"/>
            <w:r w:rsidRPr="00545CD1">
              <w:rPr>
                <w:b/>
                <w:i/>
                <w:sz w:val="24"/>
                <w:szCs w:val="24"/>
              </w:rPr>
              <w:t>kompetenciák</w:t>
            </w:r>
            <w:proofErr w:type="gramEnd"/>
          </w:p>
          <w:p w:rsidR="00477A4B" w:rsidRPr="00545CD1" w:rsidRDefault="00477A4B" w:rsidP="00477A4B">
            <w:pPr>
              <w:tabs>
                <w:tab w:val="left" w:pos="4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ПК1.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 megérteni a természeti környezet és az ember kapcsolatának lényegét, megérteni és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megmagyarázni az emberiség fenntartható fejlődésének stratégiáját.</w:t>
            </w:r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Földrajzi fogalmak, paradigmák, elméletek, elképzelések, elvek megfelelő és kritikus használatának képessége a földrajzi jelenségek és folyamatok különböző térbeli szinteken (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globális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, regionális, állami, lokális) írott, szóbeli és vizuális magyarázatára.</w:t>
            </w:r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ПК3.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természet- és társadalomtudományi alapismeretek alkalmazásának képessége az oktatásban és a szakmai tevékenységekben a Föld (világ), a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kontinensek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az óceánok, Ukrajna tanulmányozása során.</w:t>
            </w:r>
          </w:p>
          <w:p w:rsidR="00477A4B" w:rsidRPr="00545CD1" w:rsidRDefault="00477A4B" w:rsidP="00477A4B">
            <w:pPr>
              <w:tabs>
                <w:tab w:val="left" w:pos="495"/>
                <w:tab w:val="left" w:pos="6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ПК4.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 megérteni és megmagyarázni a természeti összetevők és tárgyak jellemzőit a földrajzi burok szféráiban, a táji kapcsolatokat.</w:t>
            </w:r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545CD1">
              <w:rPr>
                <w:b/>
                <w:i/>
                <w:sz w:val="24"/>
                <w:szCs w:val="24"/>
              </w:rPr>
              <w:t>Tanulási eredmények</w:t>
            </w:r>
          </w:p>
          <w:p w:rsidR="00477A4B" w:rsidRPr="00545CD1" w:rsidRDefault="00477A4B" w:rsidP="00477A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РН7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5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Bemutatja az alap- és alkalmazott tudományok alapjainak ismeretét (a tantárgyi szaknak megfelelően), a szaktárgyi terület alapkategóriáival, fogalmaival operál.</w:t>
            </w:r>
          </w:p>
          <w:p w:rsidR="00477A4B" w:rsidRPr="00545CD1" w:rsidRDefault="00477A4B" w:rsidP="00477A4B">
            <w:pPr>
              <w:tabs>
                <w:tab w:val="left" w:pos="8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РН8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. A szakmai ismeretek területén megalapozott véleményeket alkot mind a szakemberek, mind a nagyközönség számára állami és idegen nyelven.</w:t>
            </w:r>
          </w:p>
          <w:p w:rsidR="00477A4B" w:rsidRPr="00545CD1" w:rsidRDefault="00477A4B" w:rsidP="00477A4B">
            <w:pPr>
              <w:tabs>
                <w:tab w:val="left" w:pos="8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РН11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. Bemutatja a csapatmunka, az alkalmazkodás és a cselekvés képességét egy új helyzetben, elmagyarázza az esélyegyenlőség biztosításának és a nemek közötti egyenlőség betartásának szükségességét a szakmai tevékenységekben.</w:t>
            </w:r>
          </w:p>
          <w:p w:rsidR="00477A4B" w:rsidRPr="00545CD1" w:rsidRDefault="00477A4B" w:rsidP="00477A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РН13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5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Bemutatja a szakmai tevékenységre vonatkozó szabályozási és jogi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főbb rendelkezéseinek ismeretét, alátámasztja a demokratikus jogállam eszközeinek alkalmazásának szükségességét a szakmai és közéleti tevékenységben, valamint az emberi jogok és szabadságjogok tiszteletben tartásán alapuló döntések meghozatalát Ukrajnában.</w:t>
            </w:r>
          </w:p>
          <w:p w:rsidR="00477A4B" w:rsidRPr="00545CD1" w:rsidRDefault="00477A4B" w:rsidP="00477A4B">
            <w:pPr>
              <w:tabs>
                <w:tab w:val="left" w:pos="82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tanulás programeredményei</w:t>
            </w:r>
          </w:p>
          <w:p w:rsidR="00477A4B" w:rsidRPr="00545CD1" w:rsidRDefault="00477A4B" w:rsidP="00477A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ПРН-2.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Megmagyarázza a földrajzi burok és a földrajzi környezet térbeli differenciálódását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globális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, regionális és lokális területi szinten.</w:t>
            </w:r>
          </w:p>
          <w:p w:rsidR="00477A4B" w:rsidRPr="00545CD1" w:rsidRDefault="00477A4B" w:rsidP="00477A4B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ПРН-3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Ismerteti a természeti és társadalmi területi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komplexumok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fő működési mechanizmusait, egyes összetevőit, osztályozza az összetevők közötti összefüggéseket, függőségeket, ismeri a bennük lezajló folyamatok okait, lefolyását, következményeit.</w:t>
            </w:r>
          </w:p>
          <w:p w:rsidR="00477A4B" w:rsidRPr="00545CD1" w:rsidRDefault="00477A4B" w:rsidP="00477A4B">
            <w:pPr>
              <w:tabs>
                <w:tab w:val="left" w:pos="8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ПРН-4</w:t>
            </w:r>
            <w:r w:rsidRPr="00545CD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Ismerteti a földrajzi környezetben a természeti és antropogén tényezők hatására bekövetkező változásokat, megfogalmazza a következményeket és meghatározó tényezőket az emberiség fenntartható fejlődése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koncepciójával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összefüggésben.</w:t>
            </w:r>
          </w:p>
          <w:p w:rsidR="00477A4B" w:rsidRPr="00545CD1" w:rsidRDefault="00477A4B" w:rsidP="00477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ПРН</w:t>
            </w: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  <w:r w:rsidRPr="00545CD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földrajz alapvető fogalmi, terminológiai, fogalmi </w:t>
            </w:r>
            <w:proofErr w:type="gram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apparátusát</w:t>
            </w:r>
            <w:proofErr w:type="gram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elméleti és empirikus eredményeit olyan szinten alkalmazza, amely lehetővé teszi a természetföldrajzi és társadalomföldrajzi jelenségek és folyamatok értelmezését, a modern földrajz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problematikus kérdéseivel kapcsolatos különböző nézetek összekapcsolását, összehasonlítását.</w:t>
            </w:r>
          </w:p>
          <w:p w:rsidR="00477A4B" w:rsidRPr="00545CD1" w:rsidRDefault="00477A4B" w:rsidP="00477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ПРН-7</w:t>
            </w:r>
            <w:r w:rsidRPr="00545CD1">
              <w:rPr>
                <w:rFonts w:ascii="Times New Roman" w:eastAsia="Tahoma" w:hAnsi="Times New Roman" w:cs="Times New Roman"/>
                <w:i/>
                <w:sz w:val="24"/>
                <w:szCs w:val="24"/>
                <w:highlight w:val="white"/>
              </w:rPr>
              <w:t xml:space="preserve">. </w:t>
            </w:r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Tudja jellemezni a természeti régiókat, tájakat és </w:t>
            </w:r>
            <w:proofErr w:type="spellStart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biogeocenózisokat</w:t>
            </w:r>
            <w:proofErr w:type="spellEnd"/>
            <w:r w:rsidRPr="00545CD1">
              <w:rPr>
                <w:rFonts w:ascii="Times New Roman" w:eastAsia="Times New Roman" w:hAnsi="Times New Roman" w:cs="Times New Roman"/>
                <w:sz w:val="24"/>
                <w:szCs w:val="24"/>
              </w:rPr>
              <w:t>, megmagyarázni azok jellemzőit, földrajzi elhelyezkedés és egyéb földrajzi tényezők által kialakított kapcsolatait (különösen az oktatási terepgyakorlatok során).</w:t>
            </w:r>
          </w:p>
          <w:p w:rsidR="00477A4B" w:rsidRPr="00545CD1" w:rsidRDefault="00477A4B" w:rsidP="00477A4B">
            <w:pPr>
              <w:pStyle w:val="20"/>
              <w:shd w:val="clear" w:color="auto" w:fill="auto"/>
              <w:tabs>
                <w:tab w:val="left" w:pos="9214"/>
              </w:tabs>
              <w:spacing w:after="6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5CD1">
              <w:rPr>
                <w:b/>
                <w:sz w:val="24"/>
                <w:szCs w:val="24"/>
              </w:rPr>
              <w:t>ПРН-8</w:t>
            </w:r>
            <w:r w:rsidRPr="00545CD1">
              <w:rPr>
                <w:rFonts w:eastAsia="Tahoma"/>
                <w:i/>
                <w:sz w:val="24"/>
                <w:szCs w:val="24"/>
                <w:highlight w:val="white"/>
              </w:rPr>
              <w:t xml:space="preserve">. </w:t>
            </w:r>
            <w:r w:rsidRPr="00545CD1">
              <w:rPr>
                <w:sz w:val="24"/>
                <w:szCs w:val="24"/>
              </w:rPr>
              <w:t xml:space="preserve">Érti a </w:t>
            </w:r>
            <w:proofErr w:type="gramStart"/>
            <w:r w:rsidRPr="00545CD1">
              <w:rPr>
                <w:sz w:val="24"/>
                <w:szCs w:val="24"/>
              </w:rPr>
              <w:t>globális</w:t>
            </w:r>
            <w:proofErr w:type="gramEnd"/>
            <w:r w:rsidRPr="00545CD1">
              <w:rPr>
                <w:sz w:val="24"/>
                <w:szCs w:val="24"/>
              </w:rPr>
              <w:t xml:space="preserve"> társadalomföldrajzi folyamatokat, tudja, hogyan kell leírni a világ népességének jellemzőit, a világgazdaság ágazatait, ágait.</w:t>
            </w:r>
          </w:p>
          <w:p w:rsidR="005905B8" w:rsidRPr="006B58B9" w:rsidRDefault="005905B8" w:rsidP="0059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B8" w:rsidRPr="006B58B9" w:rsidRDefault="005905B8" w:rsidP="0059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Főbb témakörök:</w:t>
            </w:r>
          </w:p>
          <w:p w:rsidR="0034285A" w:rsidRDefault="005905B8" w:rsidP="005905B8">
            <w:pPr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Bevezetés. Az általános földtan tárgya, feladatai és kutatási módszerei, helye a tudományok rendszerében. A földrajzi felfedezések fő történelmi szakaszai és a földrajz, mint tudományág fejlődése. A Föld a világűrben. A Föld helye a Naprendszerben. A Föld alakja és méretei. A Föld napi és éves mozgása. A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kontinensek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és óceánok megoszlása. Vonzási erő és földi mágnesség. A Föld földrajzi burka. A földrajzi burok összetétele és határai. A földrajzi burok tulajdonságai és törvényszerűségei. A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litoszféra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litoszféra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összetétele és felépítése. Kőzetek és ásványok. A Föld belső felépítése. Endogén folyamatok.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Globális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lemeztektonika. Vulkanizmus. Földrengések. Hegyképződési folyamatok.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Exogén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folyamatok a Föld domborzatának alakulásában. Mállás. Az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atmoszféra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. Az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atmoszféra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összetétele és felépítése. Szoláris, földi és légköri sugárzás.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Albedó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. A levegő és a földfelszín hőmérséklete. A légnyomás. A szél. A légkör általános körforgása. Víz a légkörben. Felhők. Légköri csapadék. Az időjárás és az éghajlat. Szinoptikus térkép. A hidroszféra. A víz körforgása a Földön. Felszínalatti vizek. Felszíni vizek. Óceánok és tengerek. A bioszféra. A Föld növény- és állatvilága. Flórabirodalmak és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zoogeográfiai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területek. Talajok. A talajok típusai és elterjedésük a Földön. Természeti övezetek. Természetvédelem. Természetvédelmi területek.</w:t>
            </w:r>
          </w:p>
        </w:tc>
      </w:tr>
      <w:tr w:rsidR="0034285A">
        <w:tc>
          <w:tcPr>
            <w:tcW w:w="9618" w:type="dxa"/>
            <w:gridSpan w:val="2"/>
            <w:shd w:val="clear" w:color="auto" w:fill="D9D9D9"/>
          </w:tcPr>
          <w:p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34285A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34285A">
        <w:tc>
          <w:tcPr>
            <w:tcW w:w="9618" w:type="dxa"/>
            <w:gridSpan w:val="2"/>
            <w:shd w:val="clear" w:color="auto" w:fill="auto"/>
          </w:tcPr>
          <w:p w:rsidR="0034285A" w:rsidRDefault="00342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34285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34285A" w:rsidRDefault="0068363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34285A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34285A" w:rsidRPr="005905B8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905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Gyakorlati munkák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34285A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34285A" w:rsidRDefault="005905B8" w:rsidP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gyakorlati munkák külön-külön értékelődnek. Az idejében, helyesen és </w:t>
                  </w:r>
                  <w:proofErr w:type="gramStart"/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akkurátusan</w:t>
                  </w:r>
                  <w:proofErr w:type="gramEnd"/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elkészített gyakorlati munka 1 pontot ér. Összesen az elérhető pontszám a gyakorlati munkákért 8 pontig terjed.</w:t>
                  </w:r>
                </w:p>
              </w:tc>
            </w:tr>
            <w:tr w:rsidR="0034285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34285A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Szemináriumi foglalkozások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34285A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34285A" w:rsidRDefault="005905B8" w:rsidP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kiselőadásért a szemináriumi foglalkozáson 1 pont jár. Az összesen megszerezhető pontszám 7 pontig terjed.</w:t>
                  </w:r>
                </w:p>
              </w:tc>
            </w:tr>
            <w:tr w:rsidR="0034285A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34285A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Földrajzi </w:t>
                  </w: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névjegyzék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34285A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34285A" w:rsidRDefault="005905B8" w:rsidP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névjegyzék leadásáért 1 pont jár. Összesen a névjegyzékekért (6) megszerezhető pontszám 6 pontig terjed.</w:t>
                  </w:r>
                </w:p>
              </w:tc>
            </w:tr>
            <w:tr w:rsidR="005905B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Referátum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905B8" w:rsidRPr="006B58B9" w:rsidRDefault="005905B8" w:rsidP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referátum (</w:t>
                  </w:r>
                  <w:smartTag w:uri="urn:schemas-microsoft-com:office:smarttags" w:element="metricconverter">
                    <w:smartTagPr>
                      <w:attr w:name="ProductID" w:val="1 a"/>
                    </w:smartTagPr>
                    <w:r w:rsidRPr="006B58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a</w:t>
                    </w:r>
                  </w:smartTag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félév alatt, amelyet a tanár jelöl ki) értéke 3 pont.</w:t>
                  </w:r>
                </w:p>
              </w:tc>
            </w:tr>
            <w:tr w:rsidR="005905B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odulzáró dolgozat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905B8" w:rsidRPr="006B58B9" w:rsidRDefault="005905B8" w:rsidP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modulzáró dolgozat megírása kötelező (mindegyik modul végén) és 4 pontig értékelődik. Összesen megszerezhető pontszám 16 pontig terjed.</w:t>
                  </w:r>
                </w:p>
              </w:tc>
            </w:tr>
            <w:tr w:rsidR="005905B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905B8" w:rsidRDefault="005905B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905B8" w:rsidRPr="006B58B9" w:rsidRDefault="005905B8" w:rsidP="005905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vizsgatételek három vizsgakérdésből vannak összeállí1tva, amelyek mindegyike 0-tól 20 pontig értékelődik. Összesen a vizsgán 0–60 pontot lehet megszerezni.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B58B9">
                    <w:rPr>
                      <w:rFonts w:ascii="Times New Roman" w:hAnsi="Times New Roman" w:cs="Times New Roman"/>
                    </w:rPr>
                    <w:t xml:space="preserve">A vizsgajegy az </w:t>
                  </w:r>
                  <w:proofErr w:type="spellStart"/>
                  <w:r w:rsidRPr="006B58B9">
                    <w:rPr>
                      <w:rFonts w:ascii="Times New Roman" w:hAnsi="Times New Roman" w:cs="Times New Roman"/>
                    </w:rPr>
                    <w:t>összpontszámnak</w:t>
                  </w:r>
                  <w:proofErr w:type="spellEnd"/>
                  <w:r w:rsidRPr="006B58B9">
                    <w:rPr>
                      <w:rFonts w:ascii="Times New Roman" w:hAnsi="Times New Roman" w:cs="Times New Roman"/>
                    </w:rPr>
                    <w:t xml:space="preserve"> megfelelően alakul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34285A" w:rsidRDefault="0034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5671" w:type="dxa"/>
          </w:tcPr>
          <w:p w:rsidR="0034285A" w:rsidRDefault="005905B8" w:rsidP="0059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A diák félévi munkája – a szemináriumok, gyakorlati munkák, moduldolgozatok és vizsgajegy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összpontszáma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, amely </w:t>
            </w:r>
            <w:proofErr w:type="gram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maximálisan</w:t>
            </w:r>
            <w:proofErr w:type="gram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100 pont.</w:t>
            </w:r>
          </w:p>
          <w:p w:rsidR="00EC1408" w:rsidRPr="00016EA4" w:rsidRDefault="00EC1408" w:rsidP="00EC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EA4">
              <w:rPr>
                <w:rFonts w:ascii="Times New Roman" w:hAnsi="Times New Roman" w:cs="Times New Roman"/>
                <w:b/>
              </w:rPr>
              <w:t>Technikai- és szoftverellátás</w:t>
            </w:r>
          </w:p>
          <w:p w:rsidR="00EC1408" w:rsidRDefault="00EC1408" w:rsidP="00EC14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A4">
              <w:rPr>
                <w:rFonts w:ascii="Times New Roman" w:hAnsi="Times New Roman" w:cs="Times New Roman"/>
              </w:rPr>
              <w:t xml:space="preserve">Epson EBW-41 multimédiás projektor, DELL vostro15/Intel I3 6600U/8GB RAM/240GB SSD laptop. Szoftver: Microsoft Windows 10 PRO, Office 2016. Internet hozzáférés, Google </w:t>
            </w:r>
            <w:proofErr w:type="spellStart"/>
            <w:r w:rsidRPr="00016EA4">
              <w:rPr>
                <w:rFonts w:ascii="Times New Roman" w:hAnsi="Times New Roman" w:cs="Times New Roman"/>
              </w:rPr>
              <w:t>Classroom</w:t>
            </w:r>
            <w:proofErr w:type="spellEnd"/>
            <w:r w:rsidRPr="00016EA4">
              <w:rPr>
                <w:rFonts w:ascii="Times New Roman" w:hAnsi="Times New Roman" w:cs="Times New Roman"/>
              </w:rPr>
              <w:t xml:space="preserve"> webszolgáltatás, céges levelezés.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5905B8" w:rsidRPr="006B58B9" w:rsidRDefault="005905B8" w:rsidP="005905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6B58B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Alapművek</w:t>
            </w:r>
          </w:p>
          <w:p w:rsidR="005905B8" w:rsidRPr="006B58B9" w:rsidRDefault="005905B8" w:rsidP="005905B8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Багров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Загальне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Либідь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5905B8" w:rsidRPr="006B58B9" w:rsidRDefault="005905B8" w:rsidP="005905B8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Я. Б.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Загальне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6B58B9">
              <w:rPr>
                <w:rStyle w:val="productlistcopyright"/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6B58B9">
              <w:rPr>
                <w:rStyle w:val="productlistcopyright"/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5905B8" w:rsidRPr="006B58B9" w:rsidRDefault="005905B8" w:rsidP="005905B8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Borsy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Zoltán: Általános természetföldrajz. „Nemzeti Tankönyvkiadó”, Budapest, 1992.</w:t>
            </w:r>
          </w:p>
          <w:p w:rsidR="005905B8" w:rsidRPr="006B58B9" w:rsidRDefault="005905B8" w:rsidP="005905B8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>Mendöl</w:t>
            </w:r>
            <w:proofErr w:type="spellEnd"/>
            <w:r w:rsidRPr="006B58B9">
              <w:rPr>
                <w:rFonts w:ascii="Times New Roman" w:hAnsi="Times New Roman" w:cs="Times New Roman"/>
                <w:sz w:val="24"/>
                <w:szCs w:val="24"/>
              </w:rPr>
              <w:t xml:space="preserve"> Tibor: A földrajztudomány az ókortól napjainkig. „ELTE Eötvös kiadó”, Budapest, 1999.</w:t>
            </w:r>
          </w:p>
          <w:p w:rsidR="005905B8" w:rsidRPr="006B58B9" w:rsidRDefault="005905B8" w:rsidP="005905B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</w:p>
          <w:p w:rsidR="005905B8" w:rsidRPr="006B58B9" w:rsidRDefault="005905B8" w:rsidP="005905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8B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Kiegészítő olvasmányok</w:t>
            </w:r>
          </w:p>
          <w:p w:rsidR="005905B8" w:rsidRPr="006B58B9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6B58B9">
              <w:rPr>
                <w:szCs w:val="24"/>
              </w:rPr>
              <w:t>Boros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László</w:t>
            </w:r>
            <w:proofErr w:type="spellEnd"/>
            <w:r w:rsidRPr="006B58B9">
              <w:rPr>
                <w:szCs w:val="24"/>
              </w:rPr>
              <w:t xml:space="preserve">: </w:t>
            </w:r>
            <w:proofErr w:type="spellStart"/>
            <w:r w:rsidRPr="006B58B9">
              <w:rPr>
                <w:szCs w:val="24"/>
              </w:rPr>
              <w:t>Általános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természeti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földrajzi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gyakorlatok</w:t>
            </w:r>
            <w:proofErr w:type="spellEnd"/>
            <w:r w:rsidRPr="006B58B9">
              <w:rPr>
                <w:szCs w:val="24"/>
              </w:rPr>
              <w:t>. „</w:t>
            </w:r>
            <w:proofErr w:type="spellStart"/>
            <w:r w:rsidRPr="006B58B9">
              <w:rPr>
                <w:szCs w:val="24"/>
              </w:rPr>
              <w:t>Nemzeti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Tankönyvkiadó</w:t>
            </w:r>
            <w:proofErr w:type="spellEnd"/>
            <w:r w:rsidRPr="006B58B9">
              <w:rPr>
                <w:szCs w:val="24"/>
              </w:rPr>
              <w:t xml:space="preserve">”, </w:t>
            </w:r>
            <w:proofErr w:type="spellStart"/>
            <w:r w:rsidRPr="006B58B9">
              <w:rPr>
                <w:szCs w:val="24"/>
              </w:rPr>
              <w:t>Budapest</w:t>
            </w:r>
            <w:proofErr w:type="spellEnd"/>
            <w:r w:rsidRPr="006B58B9">
              <w:rPr>
                <w:szCs w:val="24"/>
              </w:rPr>
              <w:t>, 1997.</w:t>
            </w:r>
          </w:p>
          <w:p w:rsidR="005905B8" w:rsidRPr="006B58B9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6B58B9">
              <w:rPr>
                <w:szCs w:val="24"/>
              </w:rPr>
              <w:t>Földrajzi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világatlasz</w:t>
            </w:r>
            <w:proofErr w:type="spellEnd"/>
            <w:r w:rsidRPr="006B58B9">
              <w:rPr>
                <w:szCs w:val="24"/>
              </w:rPr>
              <w:t>. „</w:t>
            </w:r>
            <w:proofErr w:type="spellStart"/>
            <w:r w:rsidRPr="006B58B9">
              <w:rPr>
                <w:szCs w:val="24"/>
              </w:rPr>
              <w:t>Cartographia</w:t>
            </w:r>
            <w:proofErr w:type="spellEnd"/>
            <w:r w:rsidRPr="006B58B9">
              <w:rPr>
                <w:szCs w:val="24"/>
              </w:rPr>
              <w:t xml:space="preserve">”. </w:t>
            </w:r>
            <w:proofErr w:type="spellStart"/>
            <w:r w:rsidRPr="006B58B9">
              <w:rPr>
                <w:szCs w:val="24"/>
              </w:rPr>
              <w:t>Budapest</w:t>
            </w:r>
            <w:proofErr w:type="spellEnd"/>
            <w:r w:rsidRPr="006B58B9">
              <w:rPr>
                <w:szCs w:val="24"/>
              </w:rPr>
              <w:t>, 1998.</w:t>
            </w:r>
          </w:p>
          <w:p w:rsidR="005905B8" w:rsidRPr="006B58B9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6B58B9">
              <w:rPr>
                <w:szCs w:val="24"/>
              </w:rPr>
              <w:t>Gábris-Marik-Szabó</w:t>
            </w:r>
            <w:proofErr w:type="spellEnd"/>
            <w:r w:rsidRPr="006B58B9">
              <w:rPr>
                <w:szCs w:val="24"/>
              </w:rPr>
              <w:t xml:space="preserve">: </w:t>
            </w:r>
            <w:proofErr w:type="spellStart"/>
            <w:r w:rsidRPr="006B58B9">
              <w:rPr>
                <w:szCs w:val="24"/>
              </w:rPr>
              <w:t>Csillagászati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földrajz</w:t>
            </w:r>
            <w:proofErr w:type="spellEnd"/>
            <w:r w:rsidRPr="006B58B9">
              <w:rPr>
                <w:szCs w:val="24"/>
              </w:rPr>
              <w:t>. „</w:t>
            </w:r>
            <w:proofErr w:type="spellStart"/>
            <w:r w:rsidRPr="006B58B9">
              <w:rPr>
                <w:szCs w:val="24"/>
              </w:rPr>
              <w:t>Nemzeti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Tankönyvkiadó</w:t>
            </w:r>
            <w:proofErr w:type="spellEnd"/>
            <w:r w:rsidRPr="006B58B9">
              <w:rPr>
                <w:szCs w:val="24"/>
              </w:rPr>
              <w:t xml:space="preserve">”, </w:t>
            </w:r>
            <w:proofErr w:type="spellStart"/>
            <w:r w:rsidRPr="006B58B9">
              <w:rPr>
                <w:szCs w:val="24"/>
              </w:rPr>
              <w:t>Budapest</w:t>
            </w:r>
            <w:proofErr w:type="spellEnd"/>
            <w:r w:rsidRPr="006B58B9">
              <w:rPr>
                <w:szCs w:val="24"/>
              </w:rPr>
              <w:t>, 1996.</w:t>
            </w:r>
          </w:p>
          <w:p w:rsidR="005905B8" w:rsidRPr="006B58B9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r w:rsidRPr="006B58B9">
              <w:rPr>
                <w:szCs w:val="24"/>
                <w:lang w:val="hu-HU"/>
              </w:rPr>
              <w:t>Izsák Tibor: Természetföldrajzi fogalmak szótára. Kárpátaljai Magyar Pedagógusszövetség, Beregszász, 2004.</w:t>
            </w:r>
          </w:p>
          <w:p w:rsidR="005905B8" w:rsidRPr="006B58B9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6B58B9">
              <w:rPr>
                <w:szCs w:val="24"/>
              </w:rPr>
              <w:t>Jakucs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László</w:t>
            </w:r>
            <w:proofErr w:type="spellEnd"/>
            <w:r w:rsidRPr="006B58B9">
              <w:rPr>
                <w:szCs w:val="24"/>
              </w:rPr>
              <w:t xml:space="preserve">: </w:t>
            </w:r>
            <w:proofErr w:type="spellStart"/>
            <w:r w:rsidRPr="006B58B9">
              <w:rPr>
                <w:szCs w:val="24"/>
              </w:rPr>
              <w:t>Általános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természeti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földrajzi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gyakorlatok</w:t>
            </w:r>
            <w:proofErr w:type="spellEnd"/>
            <w:r w:rsidRPr="006B58B9">
              <w:rPr>
                <w:szCs w:val="24"/>
              </w:rPr>
              <w:t xml:space="preserve">. </w:t>
            </w:r>
            <w:proofErr w:type="spellStart"/>
            <w:r w:rsidRPr="006B58B9">
              <w:rPr>
                <w:szCs w:val="24"/>
              </w:rPr>
              <w:t>Budapest</w:t>
            </w:r>
            <w:proofErr w:type="spellEnd"/>
            <w:r w:rsidRPr="006B58B9">
              <w:rPr>
                <w:szCs w:val="24"/>
              </w:rPr>
              <w:t>, 1991.</w:t>
            </w:r>
          </w:p>
          <w:p w:rsidR="005905B8" w:rsidRDefault="005905B8" w:rsidP="005905B8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6B58B9">
              <w:rPr>
                <w:szCs w:val="24"/>
              </w:rPr>
              <w:t>Péczely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György</w:t>
            </w:r>
            <w:proofErr w:type="spellEnd"/>
            <w:r w:rsidRPr="006B58B9">
              <w:rPr>
                <w:szCs w:val="24"/>
              </w:rPr>
              <w:t xml:space="preserve">: </w:t>
            </w:r>
            <w:proofErr w:type="spellStart"/>
            <w:r w:rsidRPr="006B58B9">
              <w:rPr>
                <w:szCs w:val="24"/>
              </w:rPr>
              <w:t>Éghajlattan</w:t>
            </w:r>
            <w:proofErr w:type="spellEnd"/>
            <w:r w:rsidRPr="006B58B9">
              <w:rPr>
                <w:szCs w:val="24"/>
              </w:rPr>
              <w:t>. „</w:t>
            </w:r>
            <w:proofErr w:type="spellStart"/>
            <w:r w:rsidRPr="006B58B9">
              <w:rPr>
                <w:szCs w:val="24"/>
              </w:rPr>
              <w:t>Nemzeti</w:t>
            </w:r>
            <w:proofErr w:type="spellEnd"/>
            <w:r w:rsidRPr="006B58B9">
              <w:rPr>
                <w:szCs w:val="24"/>
              </w:rPr>
              <w:t xml:space="preserve"> </w:t>
            </w:r>
            <w:proofErr w:type="spellStart"/>
            <w:r w:rsidRPr="006B58B9">
              <w:rPr>
                <w:szCs w:val="24"/>
              </w:rPr>
              <w:t>Tankönyvkiadó</w:t>
            </w:r>
            <w:proofErr w:type="spellEnd"/>
            <w:r w:rsidRPr="006B58B9">
              <w:rPr>
                <w:szCs w:val="24"/>
              </w:rPr>
              <w:t xml:space="preserve">”, </w:t>
            </w:r>
            <w:proofErr w:type="spellStart"/>
            <w:r w:rsidRPr="006B58B9">
              <w:rPr>
                <w:szCs w:val="24"/>
              </w:rPr>
              <w:t>Budapest</w:t>
            </w:r>
            <w:proofErr w:type="spellEnd"/>
            <w:r w:rsidRPr="006B58B9">
              <w:rPr>
                <w:szCs w:val="24"/>
              </w:rPr>
              <w:t>, 1996.</w:t>
            </w:r>
          </w:p>
          <w:p w:rsidR="007D2ED9" w:rsidRDefault="007D2ED9" w:rsidP="007D2ED9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5833DF">
              <w:rPr>
                <w:szCs w:val="24"/>
              </w:rPr>
              <w:t>Іжак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Тібор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Бенедек</w:t>
            </w:r>
            <w:proofErr w:type="spellEnd"/>
            <w:r w:rsidRPr="005833DF">
              <w:rPr>
                <w:szCs w:val="24"/>
              </w:rPr>
              <w:t xml:space="preserve"> Вікторія, Ваш </w:t>
            </w:r>
            <w:proofErr w:type="spellStart"/>
            <w:r w:rsidRPr="005833DF">
              <w:rPr>
                <w:szCs w:val="24"/>
              </w:rPr>
              <w:t>Едіна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Сейкель</w:t>
            </w:r>
            <w:proofErr w:type="spellEnd"/>
            <w:r w:rsidRPr="005833DF">
              <w:rPr>
                <w:szCs w:val="24"/>
              </w:rPr>
              <w:t xml:space="preserve"> Маріанна (</w:t>
            </w:r>
            <w:proofErr w:type="spellStart"/>
            <w:r w:rsidRPr="005833DF">
              <w:rPr>
                <w:szCs w:val="24"/>
              </w:rPr>
              <w:t>Dr</w:t>
            </w:r>
            <w:proofErr w:type="spellEnd"/>
            <w:r w:rsidRPr="005833DF">
              <w:rPr>
                <w:szCs w:val="24"/>
              </w:rPr>
              <w:t xml:space="preserve">. </w:t>
            </w:r>
            <w:proofErr w:type="spellStart"/>
            <w:r w:rsidRPr="005833DF">
              <w:rPr>
                <w:szCs w:val="24"/>
              </w:rPr>
              <w:t>Izsák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Tibor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Benedek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Viktória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Vass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Edina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Székely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Marianna</w:t>
            </w:r>
            <w:proofErr w:type="spellEnd"/>
            <w:r w:rsidRPr="005833DF">
              <w:rPr>
                <w:szCs w:val="24"/>
              </w:rPr>
              <w:t>)</w:t>
            </w:r>
            <w:r w:rsidRPr="005833DF">
              <w:rPr>
                <w:szCs w:val="24"/>
                <w:lang w:val="hu-HU"/>
              </w:rPr>
              <w:t xml:space="preserve"> 2023</w:t>
            </w:r>
            <w:r w:rsidRPr="005833DF">
              <w:rPr>
                <w:szCs w:val="24"/>
              </w:rPr>
              <w:t>: Методичні вказівки до практичних та семінарських занять з Загального землезнавства (</w:t>
            </w:r>
            <w:proofErr w:type="spellStart"/>
            <w:r w:rsidRPr="005833DF">
              <w:rPr>
                <w:szCs w:val="24"/>
              </w:rPr>
              <w:t>Módszertani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útmutató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az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Általános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földtan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tantárgy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gyakorlati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és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szemináriumi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foglalkozásaihoz</w:t>
            </w:r>
            <w:proofErr w:type="spellEnd"/>
            <w:r w:rsidRPr="005833DF">
              <w:rPr>
                <w:szCs w:val="24"/>
              </w:rPr>
              <w:t xml:space="preserve">). Навчально-практичне видання (на українській та угорській мовах). Кафедра географії та туризму. Видання в електронній формі (PDF). Видавництво: Закарпатський </w:t>
            </w:r>
            <w:r w:rsidRPr="005833DF">
              <w:rPr>
                <w:szCs w:val="24"/>
              </w:rPr>
              <w:lastRenderedPageBreak/>
              <w:t xml:space="preserve">угорський інститут імені Ференца </w:t>
            </w:r>
            <w:proofErr w:type="spellStart"/>
            <w:r w:rsidRPr="005833DF">
              <w:rPr>
                <w:szCs w:val="24"/>
              </w:rPr>
              <w:t>Ракоці</w:t>
            </w:r>
            <w:proofErr w:type="spellEnd"/>
            <w:r w:rsidRPr="005833DF">
              <w:rPr>
                <w:szCs w:val="24"/>
              </w:rPr>
              <w:t xml:space="preserve"> II, 2023. 94 с.</w:t>
            </w:r>
          </w:p>
          <w:p w:rsidR="007D2ED9" w:rsidRPr="00AD4980" w:rsidRDefault="007D2ED9" w:rsidP="007D2ED9">
            <w:pPr>
              <w:pStyle w:val="Szvegblokk"/>
              <w:numPr>
                <w:ilvl w:val="0"/>
                <w:numId w:val="2"/>
              </w:numPr>
              <w:ind w:left="284" w:right="-2" w:hanging="284"/>
              <w:jc w:val="both"/>
              <w:rPr>
                <w:szCs w:val="24"/>
              </w:rPr>
            </w:pPr>
            <w:proofErr w:type="spellStart"/>
            <w:r w:rsidRPr="005833DF">
              <w:rPr>
                <w:szCs w:val="24"/>
              </w:rPr>
              <w:t>Іжак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Тібор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Бенедек</w:t>
            </w:r>
            <w:proofErr w:type="spellEnd"/>
            <w:r w:rsidRPr="005833DF">
              <w:rPr>
                <w:szCs w:val="24"/>
              </w:rPr>
              <w:t xml:space="preserve"> Вікторія, Ваш </w:t>
            </w:r>
            <w:proofErr w:type="spellStart"/>
            <w:r w:rsidRPr="005833DF">
              <w:rPr>
                <w:szCs w:val="24"/>
              </w:rPr>
              <w:t>Едіна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Сейкель</w:t>
            </w:r>
            <w:proofErr w:type="spellEnd"/>
            <w:r w:rsidRPr="005833DF">
              <w:rPr>
                <w:szCs w:val="24"/>
              </w:rPr>
              <w:t xml:space="preserve"> Маріанна (</w:t>
            </w:r>
            <w:proofErr w:type="spellStart"/>
            <w:r w:rsidRPr="005833DF">
              <w:rPr>
                <w:szCs w:val="24"/>
              </w:rPr>
              <w:t>Dr</w:t>
            </w:r>
            <w:proofErr w:type="spellEnd"/>
            <w:r w:rsidRPr="005833DF">
              <w:rPr>
                <w:szCs w:val="24"/>
              </w:rPr>
              <w:t xml:space="preserve">. </w:t>
            </w:r>
            <w:proofErr w:type="spellStart"/>
            <w:r w:rsidRPr="005833DF">
              <w:rPr>
                <w:szCs w:val="24"/>
              </w:rPr>
              <w:t>Izsák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Tibor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Benedek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Viktória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Vass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Edina</w:t>
            </w:r>
            <w:proofErr w:type="spellEnd"/>
            <w:r w:rsidRPr="005833DF">
              <w:rPr>
                <w:szCs w:val="24"/>
              </w:rPr>
              <w:t xml:space="preserve">, </w:t>
            </w:r>
            <w:proofErr w:type="spellStart"/>
            <w:r w:rsidRPr="005833DF">
              <w:rPr>
                <w:szCs w:val="24"/>
              </w:rPr>
              <w:t>Székely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Marianna</w:t>
            </w:r>
            <w:proofErr w:type="spellEnd"/>
            <w:r w:rsidRPr="005833DF">
              <w:rPr>
                <w:szCs w:val="24"/>
              </w:rPr>
              <w:t>)</w:t>
            </w:r>
            <w:r w:rsidRPr="005833DF">
              <w:rPr>
                <w:szCs w:val="24"/>
                <w:lang w:val="hu-HU"/>
              </w:rPr>
              <w:t xml:space="preserve"> 2023</w:t>
            </w:r>
            <w:r w:rsidRPr="005833DF">
              <w:rPr>
                <w:szCs w:val="24"/>
              </w:rPr>
              <w:t>: Номенклатура географічних назв методичний посібник для засвоєння географічної номенклатури з Загального землезнавства (</w:t>
            </w:r>
            <w:proofErr w:type="spellStart"/>
            <w:r w:rsidRPr="005833DF">
              <w:rPr>
                <w:szCs w:val="24"/>
              </w:rPr>
              <w:t>Földrajzi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névjegyzék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módszertani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segédanyag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az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Általános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földtan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tantárgy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földrajzi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névjegyzékének</w:t>
            </w:r>
            <w:proofErr w:type="spellEnd"/>
            <w:r w:rsidRPr="005833DF">
              <w:rPr>
                <w:szCs w:val="24"/>
              </w:rPr>
              <w:t xml:space="preserve"> </w:t>
            </w:r>
            <w:proofErr w:type="spellStart"/>
            <w:r w:rsidRPr="005833DF">
              <w:rPr>
                <w:szCs w:val="24"/>
              </w:rPr>
              <w:t>elsajátításához</w:t>
            </w:r>
            <w:proofErr w:type="spellEnd"/>
            <w:r w:rsidRPr="005833DF">
              <w:rPr>
                <w:szCs w:val="24"/>
              </w:rPr>
              <w:t xml:space="preserve">). Навчально-практичне видання (на українській та угорській мовах). Кафедра географії та туризму. Видання в електронній формі (PDF). Видавництво: Закарпатський угорський інститут імені Ференца </w:t>
            </w:r>
            <w:proofErr w:type="spellStart"/>
            <w:r w:rsidRPr="005833DF">
              <w:rPr>
                <w:szCs w:val="24"/>
              </w:rPr>
              <w:t>Ракоці</w:t>
            </w:r>
            <w:proofErr w:type="spellEnd"/>
            <w:r w:rsidRPr="005833DF">
              <w:rPr>
                <w:szCs w:val="24"/>
              </w:rPr>
              <w:t xml:space="preserve"> II, 2023. 81 с.</w:t>
            </w:r>
          </w:p>
          <w:p w:rsidR="007D2ED9" w:rsidRPr="006B58B9" w:rsidRDefault="007D2ED9" w:rsidP="007D2ED9">
            <w:pPr>
              <w:pStyle w:val="Szvegblokk"/>
              <w:ind w:left="0" w:right="-2" w:firstLine="0"/>
              <w:jc w:val="both"/>
              <w:rPr>
                <w:szCs w:val="24"/>
              </w:rPr>
            </w:pPr>
            <w:bookmarkStart w:id="1" w:name="_GoBack"/>
            <w:bookmarkEnd w:id="1"/>
          </w:p>
          <w:p w:rsidR="005905B8" w:rsidRPr="006B58B9" w:rsidRDefault="005905B8" w:rsidP="005905B8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B8" w:rsidRPr="006B58B9" w:rsidRDefault="005905B8" w:rsidP="005905B8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Internetes, elektronikus források</w:t>
            </w:r>
          </w:p>
          <w:p w:rsidR="005905B8" w:rsidRPr="006B58B9" w:rsidRDefault="007D2ED9" w:rsidP="005905B8">
            <w:pPr>
              <w:shd w:val="clear" w:color="auto" w:fill="FFFFFF"/>
              <w:tabs>
                <w:tab w:val="left" w:pos="0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www.geograf.com.ua</w:t>
              </w:r>
            </w:hyperlink>
          </w:p>
          <w:p w:rsidR="005905B8" w:rsidRPr="006B58B9" w:rsidRDefault="007D2ED9" w:rsidP="005905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www.geoswit.ucoz.ru</w:t>
              </w:r>
            </w:hyperlink>
          </w:p>
          <w:p w:rsidR="005905B8" w:rsidRPr="006B58B9" w:rsidRDefault="007D2ED9" w:rsidP="005905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www.geografica.net.ua</w:t>
              </w:r>
            </w:hyperlink>
          </w:p>
          <w:p w:rsidR="005905B8" w:rsidRPr="006B58B9" w:rsidRDefault="007D2ED9" w:rsidP="005905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www.geo-teacher.at.ua</w:t>
              </w:r>
            </w:hyperlink>
          </w:p>
          <w:p w:rsidR="005905B8" w:rsidRPr="006B58B9" w:rsidRDefault="007D2ED9" w:rsidP="005905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www.geoknigi.com</w:t>
              </w:r>
            </w:hyperlink>
          </w:p>
          <w:p w:rsidR="005905B8" w:rsidRPr="006B58B9" w:rsidRDefault="007D2ED9" w:rsidP="005905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www.ukrmap.su/uk</w:t>
              </w:r>
            </w:hyperlink>
          </w:p>
          <w:p w:rsidR="0034285A" w:rsidRDefault="007D2ED9" w:rsidP="005905B8">
            <w:pPr>
              <w:jc w:val="center"/>
            </w:pPr>
            <w:hyperlink r:id="rId13" w:history="1">
              <w:r w:rsidR="005905B8" w:rsidRPr="006B58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www.ukrainaincognita.com</w:t>
              </w:r>
            </w:hyperlink>
          </w:p>
          <w:p w:rsidR="0034285A" w:rsidRDefault="0034285A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85A" w:rsidRDefault="0034285A">
            <w:p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85A" w:rsidRDefault="0034285A">
            <w:pPr>
              <w:ind w:left="394" w:hanging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85A" w:rsidRDefault="0034285A"/>
    <w:sectPr w:rsidR="0034285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C8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FF96670"/>
    <w:multiLevelType w:val="hybridMultilevel"/>
    <w:tmpl w:val="050E471C"/>
    <w:lvl w:ilvl="0" w:tplc="5EE4A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A"/>
    <w:rsid w:val="0034285A"/>
    <w:rsid w:val="00454CA3"/>
    <w:rsid w:val="00477A4B"/>
    <w:rsid w:val="005905B8"/>
    <w:rsid w:val="00683633"/>
    <w:rsid w:val="007D2ED9"/>
    <w:rsid w:val="00E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29996"/>
  <w15:docId w15:val="{EDC9ABA1-D9BC-4F6E-A7B4-7901F1A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uiPriority w:val="99"/>
    <w:rsid w:val="005905B8"/>
    <w:rPr>
      <w:color w:val="0000FF"/>
      <w:u w:val="single"/>
    </w:rPr>
  </w:style>
  <w:style w:type="character" w:customStyle="1" w:styleId="2">
    <w:name w:val="Основний текст (2)_"/>
    <w:basedOn w:val="Bekezdsalapbettpusa"/>
    <w:link w:val="20"/>
    <w:rsid w:val="005905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5905B8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rsid w:val="00590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rsid w:val="005905B8"/>
  </w:style>
  <w:style w:type="paragraph" w:styleId="Szvegblokk">
    <w:name w:val="Block Text"/>
    <w:basedOn w:val="Norml"/>
    <w:rsid w:val="005905B8"/>
    <w:pPr>
      <w:spacing w:after="0" w:line="240" w:lineRule="auto"/>
      <w:ind w:left="-567" w:right="-285" w:firstLine="567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productlistcopyright">
    <w:name w:val="product_list_copyright"/>
    <w:rsid w:val="0059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swit.ucoz.ru" TargetMode="External"/><Relationship Id="rId13" Type="http://schemas.openxmlformats.org/officeDocument/2006/relationships/hyperlink" Target="http://www.ukrainaincogni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raf.com.ua" TargetMode="External"/><Relationship Id="rId12" Type="http://schemas.openxmlformats.org/officeDocument/2006/relationships/hyperlink" Target="http://www.ukrmap.su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dek.viktoria@kmf.org.ua" TargetMode="External"/><Relationship Id="rId11" Type="http://schemas.openxmlformats.org/officeDocument/2006/relationships/hyperlink" Target="http://www.geoknigi.com" TargetMode="External"/><Relationship Id="rId5" Type="http://schemas.openxmlformats.org/officeDocument/2006/relationships/hyperlink" Target="mailto:izsak.tibor@kmf.org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eo-teacher.at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grafica.net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10737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2024-08-18T20:33:00Z</dcterms:created>
  <dcterms:modified xsi:type="dcterms:W3CDTF">2025-02-05T17:08:00Z</dcterms:modified>
</cp:coreProperties>
</file>