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8B0D" w14:textId="77777777"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B3635" w14:textId="77777777"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21"/>
        <w:gridCol w:w="1322"/>
        <w:gridCol w:w="1617"/>
        <w:gridCol w:w="1638"/>
        <w:gridCol w:w="1791"/>
        <w:gridCol w:w="1483"/>
      </w:tblGrid>
      <w:tr w:rsidR="002F1AD2" w:rsidRPr="002F1AD2" w14:paraId="22608DD2" w14:textId="77777777" w:rsidTr="00A26453">
        <w:trPr>
          <w:trHeight w:val="1453"/>
        </w:trPr>
        <w:tc>
          <w:tcPr>
            <w:tcW w:w="1819" w:type="dxa"/>
          </w:tcPr>
          <w:p w14:paraId="122B69D8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84E19" w14:textId="77777777" w:rsidR="00A26453" w:rsidRPr="002F1AD2" w:rsidRDefault="00A26453" w:rsidP="00B0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5628EBA0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7AE42B18" w14:textId="77777777" w:rsidR="00A26453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E562CFC" w14:textId="77777777" w:rsidR="00B05903" w:rsidRPr="001E3890" w:rsidRDefault="00B0590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1E389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магістр</w:t>
            </w:r>
          </w:p>
        </w:tc>
        <w:tc>
          <w:tcPr>
            <w:tcW w:w="1672" w:type="dxa"/>
          </w:tcPr>
          <w:p w14:paraId="6B087D5C" w14:textId="77777777" w:rsidR="00A26453" w:rsidRPr="00B05903" w:rsidRDefault="00A26453" w:rsidP="00B059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FBE2D01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7DD15F7E" w14:textId="77777777" w:rsidR="00A26453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44966B2" w14:textId="77777777" w:rsidR="00B05903" w:rsidRPr="00B05903" w:rsidRDefault="00B0590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денна/заочна</w:t>
            </w:r>
          </w:p>
        </w:tc>
        <w:tc>
          <w:tcPr>
            <w:tcW w:w="1824" w:type="dxa"/>
          </w:tcPr>
          <w:p w14:paraId="6EF5B9AA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9065A" w14:textId="77777777" w:rsidR="00A26453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  <w:p w14:paraId="63E0AA63" w14:textId="748D21B4" w:rsidR="00176441" w:rsidRPr="00176441" w:rsidRDefault="00176441" w:rsidP="00176441">
            <w:pPr>
              <w:pStyle w:val="Listaszerbekezds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14:paraId="3CF58D14" w14:textId="77777777" w:rsidR="00A26453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3320E6F" w14:textId="353F078C" w:rsidR="00B05903" w:rsidRPr="00970702" w:rsidRDefault="00DD723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9707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/202</w:t>
            </w:r>
            <w:r w:rsidR="009707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6D2D6E6E" w14:textId="77777777"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606" w:type="dxa"/>
        <w:tblLayout w:type="fixed"/>
        <w:tblLook w:val="04A0" w:firstRow="1" w:lastRow="0" w:firstColumn="1" w:lastColumn="0" w:noHBand="0" w:noVBand="1"/>
      </w:tblPr>
      <w:tblGrid>
        <w:gridCol w:w="2750"/>
        <w:gridCol w:w="6856"/>
      </w:tblGrid>
      <w:tr w:rsidR="002F1AD2" w:rsidRPr="002F1AD2" w14:paraId="09E0ADE4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02F25432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4BABD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856" w:type="dxa"/>
          </w:tcPr>
          <w:p w14:paraId="55CC9D75" w14:textId="77777777" w:rsidR="00392D23" w:rsidRDefault="00392D23" w:rsidP="00392D23">
            <w:pPr>
              <w:rPr>
                <w:lang w:val="uk-UA"/>
              </w:rPr>
            </w:pPr>
          </w:p>
          <w:p w14:paraId="25C17636" w14:textId="77D5301A" w:rsidR="00B05903" w:rsidRPr="007C77ED" w:rsidRDefault="001E3890" w:rsidP="00392D23">
            <w:pPr>
              <w:rPr>
                <w:lang w:val="uk-UA"/>
              </w:rPr>
            </w:pPr>
            <w:r w:rsidRPr="001E38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 освітньої діяльності</w:t>
            </w:r>
          </w:p>
        </w:tc>
      </w:tr>
      <w:tr w:rsidR="002F1AD2" w:rsidRPr="002F1AD2" w14:paraId="1E66DA3D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0B7BC71E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281B9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856" w:type="dxa"/>
          </w:tcPr>
          <w:p w14:paraId="5D87560B" w14:textId="77777777" w:rsidR="00B05903" w:rsidRDefault="00B0590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CDAE9" w14:textId="197A4D80" w:rsidR="00392D23" w:rsidRPr="00B05903" w:rsidRDefault="00970702" w:rsidP="00392D23">
            <w:pPr>
              <w:rPr>
                <w:lang w:val="uk-UA"/>
              </w:rPr>
            </w:pPr>
            <w:r w:rsidRPr="009707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 педагогіки, психології, початкової, дошкільної освіти та управління закладами освіти</w:t>
            </w:r>
          </w:p>
        </w:tc>
      </w:tr>
      <w:tr w:rsidR="002F1AD2" w:rsidRPr="002F1AD2" w14:paraId="0560AE3A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ACF1579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7AF75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856" w:type="dxa"/>
          </w:tcPr>
          <w:p w14:paraId="6FA91A1D" w14:textId="12DCA8CD" w:rsidR="007D2888" w:rsidRDefault="007D2888" w:rsidP="00F15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014 Середня освіта (Географія)</w:t>
            </w:r>
          </w:p>
          <w:p w14:paraId="4A3243D2" w14:textId="404CE4BD" w:rsidR="00B05903" w:rsidRPr="002F1AD2" w:rsidRDefault="00B05903" w:rsidP="00D0455E">
            <w:pPr>
              <w:rPr>
                <w:lang w:val="uk-UA"/>
              </w:rPr>
            </w:pPr>
          </w:p>
        </w:tc>
      </w:tr>
      <w:tr w:rsidR="002F1AD2" w:rsidRPr="002F1AD2" w14:paraId="4B504F87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9089FDD" w14:textId="77777777"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856" w:type="dxa"/>
          </w:tcPr>
          <w:p w14:paraId="6FF530AF" w14:textId="6FA68BFC" w:rsidR="00406505" w:rsidRPr="00406505" w:rsidRDefault="00406505" w:rsidP="004065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5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дисципліни (обов’язкова чи вибіркова): </w:t>
            </w:r>
            <w:r w:rsidR="0010009C" w:rsidRPr="004065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2C59A775" w14:textId="77777777" w:rsidR="00406505" w:rsidRPr="00406505" w:rsidRDefault="00406505" w:rsidP="004065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79ECFA" w14:textId="77777777" w:rsidR="00406505" w:rsidRPr="00406505" w:rsidRDefault="00406505" w:rsidP="004065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5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кредитів: 4</w:t>
            </w:r>
          </w:p>
          <w:p w14:paraId="0E84F283" w14:textId="07865643" w:rsidR="00406505" w:rsidRPr="00406505" w:rsidRDefault="00406505" w:rsidP="004065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5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Лекції: </w:t>
            </w:r>
            <w:r w:rsidR="00C85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D584E34" w14:textId="1080291B" w:rsidR="00406505" w:rsidRPr="00C85CD1" w:rsidRDefault="00406505" w:rsidP="004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заняття: 1</w:t>
            </w:r>
            <w:r w:rsidR="00970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BCE6B9" w14:textId="77777777" w:rsidR="00406505" w:rsidRPr="00406505" w:rsidRDefault="00406505" w:rsidP="004065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65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 –</w:t>
            </w:r>
          </w:p>
          <w:p w14:paraId="6CEC2C22" w14:textId="1494EB67" w:rsidR="00406505" w:rsidRPr="00970702" w:rsidRDefault="00406505" w:rsidP="004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робота: </w:t>
            </w:r>
            <w:r w:rsidR="000D7D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6607E4" w14:textId="77777777" w:rsidR="00406505" w:rsidRPr="00406505" w:rsidRDefault="00406505" w:rsidP="004065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E27286" w14:textId="54499343" w:rsidR="00705681" w:rsidRPr="002F1AD2" w:rsidRDefault="00406505" w:rsidP="00406505">
            <w:r w:rsidRPr="004065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контролю: залік</w:t>
            </w:r>
          </w:p>
        </w:tc>
      </w:tr>
      <w:tr w:rsidR="002F1AD2" w:rsidRPr="002F1AD2" w14:paraId="32FF6C8B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307C781" w14:textId="77777777"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856" w:type="dxa"/>
          </w:tcPr>
          <w:p w14:paraId="0782BE9C" w14:textId="77777777" w:rsidR="00AE065E" w:rsidRPr="00AE065E" w:rsidRDefault="00AE065E" w:rsidP="00AE0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Бергхауер-Олас Е.Л.</w:t>
            </w:r>
          </w:p>
          <w:p w14:paraId="4ED1557C" w14:textId="77777777" w:rsidR="00970702" w:rsidRDefault="00AE065E" w:rsidP="00AE0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філософії, доцент</w:t>
            </w:r>
            <w:r w:rsidR="009B710F" w:rsidRPr="00830F18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9B710F" w:rsidRPr="009B7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кафедри </w:t>
            </w:r>
            <w:r w:rsidR="00970702" w:rsidRPr="00970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педагогіки, психології, початкової, дошкільної освіти та управління закладами освіти </w:t>
            </w:r>
          </w:p>
          <w:p w14:paraId="7CBF1E75" w14:textId="77777777" w:rsidR="00970702" w:rsidRDefault="00970702" w:rsidP="00AE0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F6AAB4" w14:textId="4FC9689D" w:rsidR="00DD7233" w:rsidRPr="002F1AD2" w:rsidRDefault="00AE065E" w:rsidP="00AE065E">
            <w:r w:rsidRPr="00AE0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e-mail: berghauer.olasz.emoke@kmf.org.ua</w:t>
            </w:r>
          </w:p>
        </w:tc>
      </w:tr>
      <w:tr w:rsidR="002F1AD2" w:rsidRPr="002F1AD2" w14:paraId="46841FA6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0BF3F055" w14:textId="77777777"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856" w:type="dxa"/>
          </w:tcPr>
          <w:p w14:paraId="2857AC92" w14:textId="2BF005DC" w:rsidR="00392D23" w:rsidRPr="00DF2644" w:rsidRDefault="00C00AD9" w:rsidP="00AE065E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дисципліна «</w:t>
            </w:r>
            <w:r w:rsidR="00570293" w:rsidRPr="00570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освітньої діяльності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)» передбачена структурно-логічною схемою підготовки здобувачів вищої освіти ступеня </w:t>
            </w:r>
            <w:r w:rsidR="009B4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магістра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спеціальностями галузі знань 01 Освіта/ Педагогіка. Навчальна дисципліна «</w:t>
            </w:r>
            <w:r w:rsidR="009B4A6F" w:rsidRPr="009B4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освітньої діяльності</w:t>
            </w: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розглядається як складна інтегрована навчальна дисципліна, пов’язана із системою філософських, суспільствознавчих та природничих дисциплін</w:t>
            </w:r>
            <w:r w:rsidR="002B77E4"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F1AD2" w:rsidRPr="002F1AD2" w14:paraId="4AABF723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55BF0F80" w14:textId="77777777"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856" w:type="dxa"/>
          </w:tcPr>
          <w:p w14:paraId="3ED667B0" w14:textId="314A690A" w:rsidR="009B4A6F" w:rsidRPr="00836B1F" w:rsidRDefault="009B4A6F" w:rsidP="009B4A6F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6B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Педагогічна психологія тісно пов'язана з педагогікою, віковою та диференціальною психологією, психофізіологією - це галузь психологіч- ної науки, яка вивчає факти, закономірності та механізми формування особистості в умовах освітнього процесу. Тобто вона досліджує особли- вості розвитку людини в умовах вчення і виховання.</w:t>
            </w:r>
          </w:p>
          <w:p w14:paraId="2CD281C5" w14:textId="6657514A" w:rsidR="009B4A6F" w:rsidRPr="009B4A6F" w:rsidRDefault="009B4A6F" w:rsidP="009B4A6F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4A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Предметом</w:t>
            </w:r>
            <w:r w:rsidRPr="009B4A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педагогічної психології є механізми, закономірності та умови, які забезпечують процес формування особистості у навчальній ді- яльності. Суб'єктом педагогічної психології виступає людина, включена в процес навчальної діяльності, яка організовується і управляється педаго- гом.</w:t>
            </w:r>
          </w:p>
          <w:p w14:paraId="539559D2" w14:textId="77777777" w:rsidR="009B4A6F" w:rsidRPr="00836B1F" w:rsidRDefault="009B4A6F" w:rsidP="009B4A6F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6B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  <w:r w:rsidRPr="00836B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педагогічної психології: вивчення побудови і закономір- ностей процесу навчання; виявлення умов; вивчення вікових можливостей дітей; створення методичного інструментарію; вивчення психологічних особливостей учасників освітнього процесу.</w:t>
            </w:r>
          </w:p>
          <w:p w14:paraId="0A16515F" w14:textId="77777777" w:rsidR="003B0F13" w:rsidRPr="00836B1F" w:rsidRDefault="003B0F13" w:rsidP="00AE065E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6B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836B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сформувати у майбутніх фахівців уявлення про психологічні закономірності, характеристики, етапи, умови і критерії успішного протікання процесів засвоєння дітьми знань, моральних норм та принципів, формування їх світогляду та переконань. </w:t>
            </w:r>
          </w:p>
          <w:p w14:paraId="673AF5A2" w14:textId="5B208835" w:rsidR="00AE065E" w:rsidRPr="00836B1F" w:rsidRDefault="00AE065E" w:rsidP="00AE065E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6B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Згідно з вимогами освітньої програми студенти повинні:</w:t>
            </w:r>
          </w:p>
          <w:p w14:paraId="5AE56595" w14:textId="0B63E70A" w:rsidR="00AE065E" w:rsidRPr="00836B1F" w:rsidRDefault="00AE065E" w:rsidP="009D1E26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6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знати:</w:t>
            </w:r>
          </w:p>
          <w:p w14:paraId="0C102819" w14:textId="0CEB6B29" w:rsidR="008271A5" w:rsidRPr="008271A5" w:rsidRDefault="008271A5" w:rsidP="008271A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основ реформування вищої освіти України та ідей Болонського процесу;</w:t>
            </w:r>
          </w:p>
          <w:p w14:paraId="62DF0499" w14:textId="77777777" w:rsidR="008271A5" w:rsidRPr="008271A5" w:rsidRDefault="008271A5" w:rsidP="008271A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системи  та структури освіти України;</w:t>
            </w:r>
          </w:p>
          <w:p w14:paraId="20C0404B" w14:textId="77777777" w:rsidR="008271A5" w:rsidRPr="008271A5" w:rsidRDefault="008271A5" w:rsidP="008271A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структури стандартів вищої освіти (СВО);</w:t>
            </w:r>
          </w:p>
          <w:p w14:paraId="0A6F4781" w14:textId="77777777" w:rsidR="008271A5" w:rsidRPr="008271A5" w:rsidRDefault="008271A5" w:rsidP="008271A5">
            <w:pPr>
              <w:numPr>
                <w:ilvl w:val="0"/>
                <w:numId w:val="9"/>
              </w:num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методологічних і теоретичних основ педагогіки та психології, принципів навчання;</w:t>
            </w:r>
          </w:p>
          <w:p w14:paraId="6A16D390" w14:textId="77777777" w:rsidR="008271A5" w:rsidRPr="008271A5" w:rsidRDefault="008271A5" w:rsidP="008271A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форм, методів навчання у вищому навчальному закладі;</w:t>
            </w:r>
          </w:p>
          <w:p w14:paraId="08BF21E5" w14:textId="77777777" w:rsidR="008271A5" w:rsidRPr="008271A5" w:rsidRDefault="008271A5" w:rsidP="008271A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психологічних особливості розвитку молодої людини студентського віку;</w:t>
            </w:r>
          </w:p>
          <w:p w14:paraId="2783F4DB" w14:textId="77777777" w:rsidR="008271A5" w:rsidRPr="008271A5" w:rsidRDefault="008271A5" w:rsidP="008271A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 xml:space="preserve"> психолого-педагогічних аспектів організації навчально-пізнавальної діяльності студентів</w:t>
            </w:r>
            <w:r w:rsidRPr="00827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0C5544E9" w14:textId="77777777" w:rsidR="008271A5" w:rsidRPr="008271A5" w:rsidRDefault="008271A5" w:rsidP="008271A5">
            <w:pPr>
              <w:numPr>
                <w:ilvl w:val="0"/>
                <w:numId w:val="9"/>
              </w:numPr>
              <w:spacing w:line="232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271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психолого-педагогічних особливостей засвоєння навчальної інформації та обміну навчальною інформацією між викладачем і студентами;</w:t>
            </w:r>
          </w:p>
          <w:p w14:paraId="3E415FD5" w14:textId="77777777" w:rsidR="008271A5" w:rsidRPr="008271A5" w:rsidRDefault="008271A5" w:rsidP="008271A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методів активізації пізнавальної діяльності студентів;</w:t>
            </w:r>
          </w:p>
          <w:p w14:paraId="6D064944" w14:textId="77777777" w:rsidR="008271A5" w:rsidRPr="008271A5" w:rsidRDefault="008271A5" w:rsidP="008271A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принципів контролю результатів навчання і аналізу його ре</w:t>
            </w: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softHyphen/>
              <w:t>зультатів;</w:t>
            </w:r>
          </w:p>
          <w:p w14:paraId="25359C35" w14:textId="77777777" w:rsidR="008271A5" w:rsidRPr="008271A5" w:rsidRDefault="008271A5" w:rsidP="008271A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сутності нових та інформаційних технологій навчання у вищий шко</w:t>
            </w: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softHyphen/>
              <w:t xml:space="preserve">лі. </w:t>
            </w:r>
          </w:p>
          <w:p w14:paraId="32E46CA8" w14:textId="14B66351" w:rsidR="005B236B" w:rsidRPr="00DF2644" w:rsidRDefault="005B236B" w:rsidP="005B236B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вміти:</w:t>
            </w:r>
          </w:p>
          <w:p w14:paraId="647E49CD" w14:textId="30315A08" w:rsidR="008271A5" w:rsidRPr="008271A5" w:rsidRDefault="008271A5" w:rsidP="008271A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використовувати психологічні та педагогічні знання для організації професійної діяльності (планування, контроль, управління групою тощо);</w:t>
            </w:r>
          </w:p>
          <w:p w14:paraId="5BE22911" w14:textId="77777777" w:rsidR="008271A5" w:rsidRPr="008271A5" w:rsidRDefault="008271A5" w:rsidP="008271A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розробляти зміст, проводити структурування навчального матеріалу та проводити заняття різних видів;</w:t>
            </w:r>
          </w:p>
          <w:p w14:paraId="0E4E6B16" w14:textId="77777777" w:rsidR="008271A5" w:rsidRPr="008271A5" w:rsidRDefault="008271A5" w:rsidP="008271A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 xml:space="preserve">враховувати психологічні особливості навчальної діяльності учасників освітнього процесу у вищій школі; </w:t>
            </w:r>
          </w:p>
          <w:p w14:paraId="716EF2C5" w14:textId="77777777" w:rsidR="008271A5" w:rsidRPr="008271A5" w:rsidRDefault="008271A5" w:rsidP="008271A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організувати та керувати пізнавальною діяльністю студентів, формувати у студентів критичне мислення та уміння здійснювати діяльність за всіма її складовими;</w:t>
            </w:r>
          </w:p>
          <w:p w14:paraId="48647038" w14:textId="77777777" w:rsidR="008271A5" w:rsidRPr="008271A5" w:rsidRDefault="008271A5" w:rsidP="008271A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аналізувати навчальну та навчально-методичну літературу і вико</w:t>
            </w: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softHyphen/>
              <w:t>ристовувати її в педагогічній практиці;</w:t>
            </w:r>
          </w:p>
          <w:p w14:paraId="5031E989" w14:textId="77777777" w:rsidR="008271A5" w:rsidRPr="008271A5" w:rsidRDefault="008271A5" w:rsidP="008271A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інтегрувати знання, які сприяють зростанню особистості, прояву її творчого потенціалу;</w:t>
            </w:r>
          </w:p>
          <w:p w14:paraId="25D91AC4" w14:textId="77777777" w:rsidR="008271A5" w:rsidRPr="008271A5" w:rsidRDefault="008271A5" w:rsidP="008271A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визначати методи та засоби навчання і контролю;</w:t>
            </w:r>
          </w:p>
          <w:p w14:paraId="14E49D8F" w14:textId="77777777" w:rsidR="008271A5" w:rsidRPr="008271A5" w:rsidRDefault="008271A5" w:rsidP="008271A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8271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здійснювати контроль і оцінку результатів та проводити корекцію процесу навчання.</w:t>
            </w:r>
          </w:p>
          <w:p w14:paraId="62FA2543" w14:textId="217D2DF3" w:rsidR="00D415B7" w:rsidRPr="000B708A" w:rsidRDefault="00D415B7" w:rsidP="00D415B7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</w:t>
            </w:r>
          </w:p>
          <w:p w14:paraId="06D45620" w14:textId="77777777" w:rsidR="001E3890" w:rsidRPr="00194B48" w:rsidRDefault="001E3890" w:rsidP="00D415B7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розв’язувати складні задачі та проблеми у професійній діяльності в галузі середньої освіти, які характеризується невизначеністю умов і вимог, що передбачає здійснення інновацій. Вміти проводити дослідження та застосовувати сучасні досягнення географічної науки при викладанні в середній школі. Мати розвинуті соціальні компетенції („soft skills”), які необхідні для успішного розв’язування проблем, що виникають при роботі в колективі, а також з учнями.</w:t>
            </w:r>
          </w:p>
          <w:p w14:paraId="5AD16AE5" w14:textId="77CCCCA9" w:rsidR="00D415B7" w:rsidRPr="00194B48" w:rsidRDefault="00D415B7" w:rsidP="00D415B7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k-UA"/>
              </w:rPr>
            </w:pPr>
            <w:r w:rsidRPr="00194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k-UA"/>
              </w:rPr>
              <w:t xml:space="preserve">Загальні компетентності: </w:t>
            </w:r>
          </w:p>
          <w:p w14:paraId="00BA90E4" w14:textId="77777777" w:rsidR="005610D8" w:rsidRPr="005610D8" w:rsidRDefault="005610D8" w:rsidP="005610D8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ЗК1. Здатність застосовувати знання у практичних ситуаціях. </w:t>
            </w:r>
          </w:p>
          <w:p w14:paraId="32C79A26" w14:textId="2EFB7B6B" w:rsidR="00D415B7" w:rsidRPr="00194B48" w:rsidRDefault="00D415B7" w:rsidP="00D415B7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4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bidi="uk-UA"/>
              </w:rPr>
              <w:t>Фахові компетентності</w:t>
            </w:r>
            <w:r w:rsidRPr="00194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: </w:t>
            </w:r>
          </w:p>
          <w:p w14:paraId="1975D35F" w14:textId="77777777" w:rsidR="005610D8" w:rsidRPr="005610D8" w:rsidRDefault="005610D8" w:rsidP="005610D8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ФК5. Здатність використовувати ефективні шляхи мотивації учнів до саморозвитку, спрямовувати їх на прогрес і формувати у них обґрунтовану позитивну самооцінку.</w:t>
            </w:r>
          </w:p>
          <w:p w14:paraId="5A8E5BC7" w14:textId="77777777" w:rsidR="005610D8" w:rsidRPr="005610D8" w:rsidRDefault="005610D8" w:rsidP="005610D8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ФК6. Здатність до конструктивної та безпечної взаємодії з учасниками освітнього процесу. </w:t>
            </w:r>
          </w:p>
          <w:p w14:paraId="605B10F9" w14:textId="20A717F8" w:rsidR="005610D8" w:rsidRPr="005610D8" w:rsidRDefault="005610D8" w:rsidP="005610D8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ФК7. Здатність забезпечувати функціонування безпечного та інклюзивного освітнього середовища.</w:t>
            </w:r>
          </w:p>
          <w:p w14:paraId="31AA0B40" w14:textId="0C278F2F" w:rsidR="00D415B7" w:rsidRPr="00194B48" w:rsidRDefault="00D415B7" w:rsidP="00D415B7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4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Програмні результати навчання:</w:t>
            </w:r>
          </w:p>
          <w:p w14:paraId="109660EE" w14:textId="1E4A1D71" w:rsidR="005610D8" w:rsidRDefault="005610D8" w:rsidP="002234F6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РН1. Демонструє вміння застосовувати знання з психології, педагогіки, фундаментальних і прикладних наук (відповідно до предметної спеціальності) у практичних ситуаціях здійснення освітньої діяльності, поглиблює знання з предметної області. </w:t>
            </w:r>
          </w:p>
          <w:p w14:paraId="1C582F20" w14:textId="77777777" w:rsidR="002234F6" w:rsidRDefault="005610D8" w:rsidP="0069063A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РН7. Визначає, аналізує та характеризує педагогічні інновації, демонструє вміння їх практичного застосування у професійній діяльності. </w:t>
            </w:r>
          </w:p>
          <w:p w14:paraId="5F4CF0F6" w14:textId="7E14A581" w:rsidR="005610D8" w:rsidRDefault="005610D8" w:rsidP="0069063A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РН8. Описує показники якості педагогічної діяльності, аналізує можливі впливи на них внутрішніх і зовнішніх чинників, визначає індивідуальні професійні потреби, шляхи покращення власної педагогічної майстерності, обирає ресурси для професійного розвитку впродовж життя. </w:t>
            </w:r>
          </w:p>
          <w:p w14:paraId="791E3F9E" w14:textId="77777777" w:rsidR="002234F6" w:rsidRPr="002234F6" w:rsidRDefault="005610D8" w:rsidP="0069063A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РН10. Називає і аналізує шляхи мотивації учнів до саморозвитку, демонструє вміння розробляти план практичної реалізації для </w:t>
            </w:r>
            <w:r w:rsidRPr="00223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адекватної позитивної самооцінки й я-ідентичності. </w:t>
            </w:r>
          </w:p>
          <w:p w14:paraId="1E6786BB" w14:textId="187B970C" w:rsidR="005610D8" w:rsidRPr="002234F6" w:rsidRDefault="005610D8" w:rsidP="0069063A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РН11. Демонструє уміння забезпечувати конструктивну та безпечну взаємодію з учасниками освітнього процесу. </w:t>
            </w:r>
          </w:p>
          <w:p w14:paraId="585E6A92" w14:textId="3BF34154" w:rsidR="002234F6" w:rsidRPr="002234F6" w:rsidRDefault="002234F6" w:rsidP="0069063A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4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РН12. Знає та дотримується умов функціонування безпечного та інклюзивного освітнього середовища.</w:t>
            </w:r>
          </w:p>
          <w:p w14:paraId="5F930B28" w14:textId="77777777" w:rsidR="005610D8" w:rsidRDefault="005610D8" w:rsidP="0069063A">
            <w:pPr>
              <w:tabs>
                <w:tab w:val="left" w:pos="284"/>
                <w:tab w:val="left" w:pos="56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1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РН13. Демонструє здатність діяти автономно і в команді. </w:t>
            </w:r>
          </w:p>
          <w:p w14:paraId="04A35AC3" w14:textId="77777777" w:rsidR="009C5856" w:rsidRDefault="009C5856" w:rsidP="00AE065E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3AAA6E" w14:textId="61EAB80B" w:rsidR="00AE065E" w:rsidRPr="00DF2644" w:rsidRDefault="00AE065E" w:rsidP="00AE065E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26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тематика дисципліни</w:t>
            </w:r>
          </w:p>
          <w:p w14:paraId="7CDD3F26" w14:textId="77777777" w:rsidR="002079A8" w:rsidRPr="002079A8" w:rsidRDefault="002079A8" w:rsidP="002079A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118727829"/>
            <w:r w:rsidRPr="0020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Змістовий модуль </w:t>
            </w:r>
            <w:r w:rsidRPr="0020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20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ECC8100" w14:textId="77777777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ЗАГАЛЬНІ ПИТАННЯ ПЕДАГОГІЧНОЇ ПСИХОЛОГІ. ЗАГАЛЬНІ ПИТАННЯ ПСИХОЛОГІЇ ВИХОВАННЯ І НАВЧАННЯ. </w:t>
            </w:r>
          </w:p>
          <w:p w14:paraId="167DC1EE" w14:textId="77777777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1. Предмет и завдання педагогічної психології</w:t>
            </w:r>
          </w:p>
          <w:p w14:paraId="718594A2" w14:textId="77777777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2" w:name="_Hlk118728032"/>
            <w:bookmarkEnd w:id="1"/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2. Історичні аспекти педагогічної психології</w:t>
            </w:r>
          </w:p>
          <w:p w14:paraId="2CA40E81" w14:textId="77777777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" w:name="_Hlk118728414"/>
            <w:bookmarkEnd w:id="2"/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3. Методи педагогічної психології</w:t>
            </w:r>
          </w:p>
          <w:p w14:paraId="2CCD23E3" w14:textId="77777777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4" w:name="_Hlk118728650"/>
            <w:bookmarkEnd w:id="3"/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4. Загальні закономірності мотивації навчання</w:t>
            </w:r>
          </w:p>
          <w:p w14:paraId="54E677B5" w14:textId="77777777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5" w:name="_Hlk118728910"/>
            <w:bookmarkEnd w:id="4"/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5. Психологія учіння та навчання.</w:t>
            </w:r>
          </w:p>
          <w:p w14:paraId="288B3618" w14:textId="77777777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6" w:name="_Hlk118729132"/>
            <w:bookmarkEnd w:id="5"/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6. Психологічні особливості учнів</w:t>
            </w:r>
            <w:bookmarkEnd w:id="6"/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7FA6FA4D" w14:textId="190AE8F6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7" w:name="_Hlk118729226"/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7. Психологія інклюзивної освіти</w:t>
            </w:r>
            <w:r w:rsidR="002D3C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43DD5608" w14:textId="6E6006FF" w:rsidR="002079A8" w:rsidRPr="002079A8" w:rsidRDefault="002079A8" w:rsidP="002079A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8" w:name="_Hlk118729304"/>
            <w:bookmarkEnd w:id="7"/>
            <w:r w:rsidRPr="0020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Змістовий модуль </w:t>
            </w:r>
            <w:r w:rsidR="004D4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2079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</w:p>
          <w:p w14:paraId="5FB71A0A" w14:textId="748A9AE8" w:rsidR="002079A8" w:rsidRPr="002079A8" w:rsidRDefault="002079A8" w:rsidP="002079A8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07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ПСИХОЛОГІЧНИЙ ПОРТРЕТ ОСОБИСТОСТІ ПЕДАГОГА В КОНТЕКСТІ ПЕДАГОГІЧНОЇ ДІЯЛЬНОСТІ</w:t>
            </w:r>
          </w:p>
          <w:p w14:paraId="0E6EE9BF" w14:textId="77777777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8. Значення професійної мотивації для становлення особистості майбутнього фахівця</w:t>
            </w:r>
          </w:p>
          <w:bookmarkEnd w:id="8"/>
          <w:p w14:paraId="5009FE61" w14:textId="77777777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9. Психологічний портрет особистості педагога в контексті педагогічної діяльності та педагогічного колективу. </w:t>
            </w:r>
          </w:p>
          <w:p w14:paraId="2A70BFB5" w14:textId="77777777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10. Психологія педагогічної діяльності та професійного спілкування.</w:t>
            </w:r>
          </w:p>
          <w:p w14:paraId="42774EE2" w14:textId="77777777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11. Специфіка професійно-педагогічної діяльності викладача вищої школи.</w:t>
            </w:r>
          </w:p>
          <w:p w14:paraId="7619FC8E" w14:textId="77777777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12. Психолого-педагогічні вимоги до викладача вищої школи</w:t>
            </w:r>
          </w:p>
          <w:p w14:paraId="5DFAC63A" w14:textId="77777777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13. Педагогічний імідж викладача вищого навчального закладу.</w:t>
            </w:r>
          </w:p>
          <w:p w14:paraId="7893759C" w14:textId="090895DC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Тема 14. Професійний стрес та «професійне вигорання» у педагогічній діяльності. Засоби їх запобігання</w:t>
            </w:r>
            <w:r w:rsidR="007D01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4C13DA02" w14:textId="14E8A90D" w:rsidR="002079A8" w:rsidRPr="002079A8" w:rsidRDefault="002079A8" w:rsidP="002079A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79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Тема 15. Педагогічні ситуації та конфлікти</w:t>
            </w:r>
            <w:r w:rsidR="002D3C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1DC2866E" w14:textId="7239B88F" w:rsidR="00392D23" w:rsidRPr="00DF2644" w:rsidRDefault="00392D23" w:rsidP="00A45C6A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AD2" w:rsidRPr="002F1AD2" w14:paraId="3EBC7B8F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4234D700" w14:textId="77777777"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9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9"/>
          </w:p>
        </w:tc>
        <w:tc>
          <w:tcPr>
            <w:tcW w:w="6856" w:type="dxa"/>
          </w:tcPr>
          <w:p w14:paraId="14D3B156" w14:textId="77777777" w:rsidR="0037192A" w:rsidRDefault="00E56737" w:rsidP="00AE065E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Навчальні досягнення </w:t>
            </w:r>
            <w:r w:rsidR="00F81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</w:t>
            </w:r>
            <w:r w:rsidRPr="00784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нтів із дисципліни </w:t>
            </w:r>
            <w:r w:rsidR="0021721C" w:rsidRPr="002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70293" w:rsidRPr="00570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освітньої діяльності</w:t>
            </w:r>
            <w:r w:rsidR="002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784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оцінюються за модульно-рейтинговою системою</w:t>
            </w:r>
            <w:r w:rsidR="00371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918DDC" w14:textId="77777777" w:rsidR="0037192A" w:rsidRPr="003F00EC" w:rsidRDefault="00E56737" w:rsidP="0037192A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192A" w:rsidRPr="003F0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 студента під час вивчення дисципліни оцінюється за 100-бальною системою. Протягом семестру студенти пишуть п’ять (5) рефератів</w:t>
            </w:r>
            <w:r w:rsidR="0037192A" w:rsidRPr="003F00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192A" w:rsidRPr="003F0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</w:t>
            </w:r>
            <w:r w:rsidR="0037192A" w:rsidRPr="003F00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192A" w:rsidRPr="003F0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матеріалів лекцій і тем самостійної роботи. Роботи студенти завантажують в </w:t>
            </w:r>
            <w:proofErr w:type="spellStart"/>
            <w:r w:rsidR="0037192A" w:rsidRPr="003F00EC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="0037192A" w:rsidRPr="003F0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F178456" w14:textId="48FC33BF" w:rsidR="00E56737" w:rsidRPr="00AE065E" w:rsidRDefault="00E56737" w:rsidP="00AE065E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3CB6B5" w14:textId="77777777" w:rsidR="00DD7233" w:rsidRPr="00AE065E" w:rsidRDefault="00DD7233" w:rsidP="00AE065E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0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Шкала оцінювання: національна та ECTS</w:t>
            </w:r>
          </w:p>
          <w:tbl>
            <w:tblPr>
              <w:tblW w:w="614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2"/>
              <w:gridCol w:w="991"/>
              <w:gridCol w:w="1733"/>
              <w:gridCol w:w="1983"/>
            </w:tblGrid>
            <w:tr w:rsidR="00DD7233" w:rsidRPr="00AE065E" w14:paraId="109B9374" w14:textId="77777777" w:rsidTr="00E56737">
              <w:trPr>
                <w:trHeight w:val="440"/>
              </w:trPr>
              <w:tc>
                <w:tcPr>
                  <w:tcW w:w="1442" w:type="dxa"/>
                  <w:vMerge w:val="restart"/>
                  <w:vAlign w:val="center"/>
                </w:tcPr>
                <w:p w14:paraId="2839E8FD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Сума балів за всі види навчальної діяльності </w:t>
                  </w:r>
                </w:p>
              </w:tc>
              <w:tc>
                <w:tcPr>
                  <w:tcW w:w="991" w:type="dxa"/>
                  <w:vMerge w:val="restart"/>
                  <w:vAlign w:val="center"/>
                </w:tcPr>
                <w:p w14:paraId="50AC0455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ECTS</w:t>
                  </w:r>
                </w:p>
              </w:tc>
              <w:tc>
                <w:tcPr>
                  <w:tcW w:w="3716" w:type="dxa"/>
                  <w:gridSpan w:val="2"/>
                  <w:vAlign w:val="center"/>
                </w:tcPr>
                <w:p w14:paraId="722F0339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DD7233" w:rsidRPr="00AE065E" w14:paraId="35E21374" w14:textId="77777777" w:rsidTr="00E56737">
              <w:trPr>
                <w:trHeight w:val="1133"/>
              </w:trPr>
              <w:tc>
                <w:tcPr>
                  <w:tcW w:w="1442" w:type="dxa"/>
                  <w:vMerge/>
                  <w:vAlign w:val="center"/>
                </w:tcPr>
                <w:p w14:paraId="3B74726D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91" w:type="dxa"/>
                  <w:vMerge/>
                  <w:vAlign w:val="center"/>
                </w:tcPr>
                <w:p w14:paraId="7D569CA8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7EC4C9CB" w14:textId="77777777" w:rsidR="00DD7233" w:rsidRPr="00AE065E" w:rsidRDefault="00DD7233" w:rsidP="00AE065E">
                  <w:pPr>
                    <w:spacing w:after="0" w:line="256" w:lineRule="auto"/>
                    <w:ind w:right="-144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екзамену, курсового проекту (роботи), практики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14:paraId="5E7E7F2F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заліку</w:t>
                  </w:r>
                </w:p>
              </w:tc>
            </w:tr>
            <w:tr w:rsidR="00DD7233" w:rsidRPr="00AE065E" w14:paraId="15FD604F" w14:textId="77777777" w:rsidTr="00E56737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3D1119C4" w14:textId="77777777" w:rsidR="00DD7233" w:rsidRPr="00AE065E" w:rsidRDefault="00DD7233" w:rsidP="00AE065E">
                  <w:pPr>
                    <w:spacing w:after="0" w:line="256" w:lineRule="auto"/>
                    <w:ind w:left="180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90–100</w:t>
                  </w:r>
                </w:p>
              </w:tc>
              <w:tc>
                <w:tcPr>
                  <w:tcW w:w="991" w:type="dxa"/>
                  <w:vAlign w:val="center"/>
                </w:tcPr>
                <w:p w14:paraId="541638C3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1733" w:type="dxa"/>
                  <w:vAlign w:val="center"/>
                </w:tcPr>
                <w:p w14:paraId="738C7265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відмінно</w:t>
                  </w:r>
                </w:p>
              </w:tc>
              <w:tc>
                <w:tcPr>
                  <w:tcW w:w="1983" w:type="dxa"/>
                  <w:vMerge w:val="restart"/>
                  <w:vAlign w:val="center"/>
                </w:tcPr>
                <w:p w14:paraId="6E0D798F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</w:tc>
            </w:tr>
            <w:tr w:rsidR="00DD7233" w:rsidRPr="00AE065E" w14:paraId="60B64D08" w14:textId="77777777" w:rsidTr="00E56737">
              <w:trPr>
                <w:trHeight w:val="189"/>
              </w:trPr>
              <w:tc>
                <w:tcPr>
                  <w:tcW w:w="1442" w:type="dxa"/>
                  <w:vAlign w:val="center"/>
                </w:tcPr>
                <w:p w14:paraId="346465D5" w14:textId="77777777" w:rsidR="00DD7233" w:rsidRPr="00AE065E" w:rsidRDefault="00DD7233" w:rsidP="00AE065E">
                  <w:pPr>
                    <w:spacing w:after="0" w:line="256" w:lineRule="auto"/>
                    <w:ind w:left="180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82–89</w:t>
                  </w:r>
                </w:p>
              </w:tc>
              <w:tc>
                <w:tcPr>
                  <w:tcW w:w="991" w:type="dxa"/>
                  <w:vAlign w:val="center"/>
                </w:tcPr>
                <w:p w14:paraId="0AA35986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33" w:type="dxa"/>
                  <w:vMerge w:val="restart"/>
                  <w:vAlign w:val="center"/>
                </w:tcPr>
                <w:p w14:paraId="37AE258C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добре</w:t>
                  </w:r>
                </w:p>
              </w:tc>
              <w:tc>
                <w:tcPr>
                  <w:tcW w:w="1983" w:type="dxa"/>
                  <w:vMerge/>
                  <w:vAlign w:val="center"/>
                </w:tcPr>
                <w:p w14:paraId="2EE34AB8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D7233" w:rsidRPr="00AE065E" w14:paraId="7913A813" w14:textId="77777777" w:rsidTr="00E56737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4CB62417" w14:textId="77777777" w:rsidR="00DD7233" w:rsidRPr="00AE065E" w:rsidRDefault="00DD7233" w:rsidP="00AE065E">
                  <w:pPr>
                    <w:spacing w:after="0" w:line="256" w:lineRule="auto"/>
                    <w:ind w:left="180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75–81</w:t>
                  </w:r>
                </w:p>
              </w:tc>
              <w:tc>
                <w:tcPr>
                  <w:tcW w:w="991" w:type="dxa"/>
                  <w:vAlign w:val="center"/>
                </w:tcPr>
                <w:p w14:paraId="02936DB0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1733" w:type="dxa"/>
                  <w:vMerge/>
                  <w:vAlign w:val="center"/>
                </w:tcPr>
                <w:p w14:paraId="6CE3988E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83" w:type="dxa"/>
                  <w:vMerge/>
                  <w:vAlign w:val="center"/>
                </w:tcPr>
                <w:p w14:paraId="72607273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D7233" w:rsidRPr="00AE065E" w14:paraId="6699E39F" w14:textId="77777777" w:rsidTr="00E56737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0223DC50" w14:textId="77777777" w:rsidR="00DD7233" w:rsidRPr="00AE065E" w:rsidRDefault="00DD7233" w:rsidP="00AE065E">
                  <w:pPr>
                    <w:spacing w:after="0" w:line="256" w:lineRule="auto"/>
                    <w:ind w:left="180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64–74</w:t>
                  </w:r>
                </w:p>
              </w:tc>
              <w:tc>
                <w:tcPr>
                  <w:tcW w:w="991" w:type="dxa"/>
                  <w:vAlign w:val="center"/>
                </w:tcPr>
                <w:p w14:paraId="34C7A2D5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1733" w:type="dxa"/>
                  <w:vMerge w:val="restart"/>
                  <w:vAlign w:val="center"/>
                </w:tcPr>
                <w:p w14:paraId="69BEA0F1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задовільно</w:t>
                  </w:r>
                </w:p>
              </w:tc>
              <w:tc>
                <w:tcPr>
                  <w:tcW w:w="1983" w:type="dxa"/>
                  <w:vMerge/>
                  <w:vAlign w:val="center"/>
                </w:tcPr>
                <w:p w14:paraId="51312D0B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D7233" w:rsidRPr="00AE065E" w14:paraId="46007DA6" w14:textId="77777777" w:rsidTr="00E56737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38BE48CB" w14:textId="77777777" w:rsidR="00DD7233" w:rsidRPr="00AE065E" w:rsidRDefault="00DD7233" w:rsidP="00AE065E">
                  <w:pPr>
                    <w:spacing w:after="0" w:line="256" w:lineRule="auto"/>
                    <w:ind w:left="180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60–63</w:t>
                  </w:r>
                </w:p>
              </w:tc>
              <w:tc>
                <w:tcPr>
                  <w:tcW w:w="991" w:type="dxa"/>
                  <w:vAlign w:val="center"/>
                </w:tcPr>
                <w:p w14:paraId="76FB5B26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733" w:type="dxa"/>
                  <w:vMerge/>
                  <w:vAlign w:val="center"/>
                </w:tcPr>
                <w:p w14:paraId="23E4C4FB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83" w:type="dxa"/>
                  <w:vMerge/>
                  <w:vAlign w:val="center"/>
                </w:tcPr>
                <w:p w14:paraId="1A65948C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D7233" w:rsidRPr="00AE065E" w14:paraId="40826D7F" w14:textId="77777777" w:rsidTr="00E56737">
              <w:trPr>
                <w:trHeight w:val="1085"/>
              </w:trPr>
              <w:tc>
                <w:tcPr>
                  <w:tcW w:w="1442" w:type="dxa"/>
                  <w:vAlign w:val="center"/>
                </w:tcPr>
                <w:p w14:paraId="1BE12B63" w14:textId="77777777" w:rsidR="00DD7233" w:rsidRPr="00AE065E" w:rsidRDefault="00DD7233" w:rsidP="00AE065E">
                  <w:pPr>
                    <w:spacing w:after="0" w:line="256" w:lineRule="auto"/>
                    <w:ind w:left="180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35–59</w:t>
                  </w:r>
                </w:p>
              </w:tc>
              <w:tc>
                <w:tcPr>
                  <w:tcW w:w="991" w:type="dxa"/>
                  <w:vAlign w:val="center"/>
                </w:tcPr>
                <w:p w14:paraId="284A45E4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1733" w:type="dxa"/>
                  <w:vAlign w:val="center"/>
                </w:tcPr>
                <w:p w14:paraId="4467F5E6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  <w:tc>
                <w:tcPr>
                  <w:tcW w:w="1983" w:type="dxa"/>
                  <w:vAlign w:val="center"/>
                </w:tcPr>
                <w:p w14:paraId="635149A0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DD7233" w:rsidRPr="00AE065E" w14:paraId="7BB911C7" w14:textId="77777777" w:rsidTr="00E56737">
              <w:trPr>
                <w:trHeight w:val="692"/>
              </w:trPr>
              <w:tc>
                <w:tcPr>
                  <w:tcW w:w="1442" w:type="dxa"/>
                  <w:vAlign w:val="center"/>
                </w:tcPr>
                <w:p w14:paraId="66AF69F7" w14:textId="77777777" w:rsidR="00DD7233" w:rsidRPr="00AE065E" w:rsidRDefault="00DD7233" w:rsidP="00AE065E">
                  <w:pPr>
                    <w:spacing w:after="0" w:line="256" w:lineRule="auto"/>
                    <w:ind w:left="180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0–34</w:t>
                  </w:r>
                </w:p>
              </w:tc>
              <w:tc>
                <w:tcPr>
                  <w:tcW w:w="991" w:type="dxa"/>
                  <w:vAlign w:val="center"/>
                </w:tcPr>
                <w:p w14:paraId="728117D9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1733" w:type="dxa"/>
                  <w:vAlign w:val="center"/>
                </w:tcPr>
                <w:p w14:paraId="5D7CC7FB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незадовільно з обов’язковим повторним вивченням дисципліни </w:t>
                  </w:r>
                </w:p>
              </w:tc>
              <w:tc>
                <w:tcPr>
                  <w:tcW w:w="1983" w:type="dxa"/>
                  <w:vAlign w:val="center"/>
                </w:tcPr>
                <w:p w14:paraId="1710D49C" w14:textId="77777777" w:rsidR="00DD7233" w:rsidRPr="00AE065E" w:rsidRDefault="00DD7233" w:rsidP="00AE065E">
                  <w:pPr>
                    <w:spacing w:after="0" w:line="256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E06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не зараховано з обов’язковим повторним вивченням дисципліни </w:t>
                  </w:r>
                </w:p>
              </w:tc>
            </w:tr>
          </w:tbl>
          <w:p w14:paraId="617FFC6D" w14:textId="77777777" w:rsidR="00F81747" w:rsidRDefault="00F81747" w:rsidP="00F81747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155076" w14:textId="78F89F28" w:rsidR="00F81747" w:rsidRPr="00AE065E" w:rsidRDefault="00F81747" w:rsidP="009C5856">
            <w:pPr>
              <w:tabs>
                <w:tab w:val="left" w:pos="284"/>
                <w:tab w:val="left" w:pos="567"/>
              </w:tabs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AD2" w:rsidRPr="002F1AD2" w14:paraId="7FA2DB0F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5FDCFBBB" w14:textId="77777777"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0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10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856" w:type="dxa"/>
          </w:tcPr>
          <w:p w14:paraId="3BB22C85" w14:textId="77777777" w:rsidR="00E56737" w:rsidRPr="00716160" w:rsidRDefault="00E56737" w:rsidP="00E5673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Політика щодо академічної доброчесності.</w:t>
            </w:r>
          </w:p>
          <w:p w14:paraId="3D62C042" w14:textId="77777777" w:rsidR="00E56737" w:rsidRPr="00716160" w:rsidRDefault="00E56737" w:rsidP="00E5673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види письмових робіт перевіряються на наявність плагіату і є такими, що виконані при наявності не менше 80% оригінальності авторського тексту. Списування під час виконання письмових контрольних видів робіт заборонено. Користуватися мобільними пристроями під час проведення різних видів контролю успішності, дозволяється лише з дозволу викладача.</w:t>
            </w:r>
          </w:p>
          <w:p w14:paraId="10768AEE" w14:textId="77777777" w:rsidR="00E56737" w:rsidRPr="00716160" w:rsidRDefault="00000000" w:rsidP="00E56737">
            <w:pPr>
              <w:pStyle w:val="Listaszerbekezds"/>
              <w:ind w:left="0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E56737" w:rsidRPr="00716160">
                <w:rPr>
                  <w:rStyle w:val="Hiperhivatkozs"/>
                  <w:rFonts w:ascii="Times New Roman" w:hAnsi="Times New Roman" w:cs="Times New Roman"/>
                  <w:lang w:val="uk-UA"/>
                </w:rPr>
                <w:t>Положення про академічну доброчесність в ЗУІ</w:t>
              </w:r>
            </w:hyperlink>
          </w:p>
          <w:p w14:paraId="2EBC95F8" w14:textId="77777777" w:rsidR="00E56737" w:rsidRPr="00716160" w:rsidRDefault="00000000" w:rsidP="00E56737">
            <w:pPr>
              <w:shd w:val="clear" w:color="auto" w:fill="FFFFFF"/>
              <w:rPr>
                <w:rStyle w:val="Hiperhivatkozs"/>
                <w:rFonts w:ascii="Times New Roman" w:hAnsi="Times New Roman" w:cs="Times New Roman"/>
                <w:color w:val="23527C"/>
                <w:lang w:val="uk-UA"/>
              </w:rPr>
            </w:pPr>
            <w:hyperlink r:id="rId9" w:history="1">
              <w:r w:rsidR="00E56737" w:rsidRPr="00716160">
                <w:rPr>
                  <w:rStyle w:val="Hiperhivatkozs"/>
                  <w:rFonts w:ascii="Times New Roman" w:hAnsi="Times New Roman" w:cs="Times New Roman"/>
                  <w:color w:val="23527C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13D205D7" w14:textId="77777777" w:rsidR="00E56737" w:rsidRPr="00716160" w:rsidRDefault="00E56737" w:rsidP="00E5673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B36CC2A" w14:textId="77777777" w:rsidR="00E56737" w:rsidRPr="00716160" w:rsidRDefault="00E56737" w:rsidP="00E5673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Методичне забезпечення</w:t>
            </w:r>
          </w:p>
          <w:p w14:paraId="004356E8" w14:textId="77777777" w:rsidR="00E56737" w:rsidRPr="00716160" w:rsidRDefault="00E56737" w:rsidP="00E5673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підручники, навчальні посібники, навчально-методичні посібники, наукові періодичні видання;</w:t>
            </w:r>
          </w:p>
          <w:p w14:paraId="3269A845" w14:textId="77777777" w:rsidR="00E56737" w:rsidRPr="00716160" w:rsidRDefault="00E56737" w:rsidP="00E5673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лани-конспекти лекцій, семінарських та практичних занять; </w:t>
            </w: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індивідуальні семестрові завдання та методичні рекомендації для самостійної роботи слухачів;</w:t>
            </w:r>
          </w:p>
          <w:p w14:paraId="476F259A" w14:textId="77777777" w:rsidR="001F1BAD" w:rsidRPr="001F1BAD" w:rsidRDefault="00E56737" w:rsidP="00E5673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мультимедійні презентації до навчальних занять;</w:t>
            </w:r>
          </w:p>
          <w:p w14:paraId="7731A6EA" w14:textId="77777777" w:rsidR="003D470F" w:rsidRDefault="00E56737" w:rsidP="00E56737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1BAD" w:rsidRPr="0071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відеофільми, відеофрагменти лекцій, практичних, виховних заходів у закладах освіти</w:t>
            </w:r>
            <w:r w:rsidR="001F1B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46DD583E" w14:textId="77777777" w:rsidR="004138DB" w:rsidRPr="00756014" w:rsidRDefault="004138DB" w:rsidP="0041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60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Технічне та програмне забезпечення дисципліни</w:t>
            </w:r>
          </w:p>
          <w:p w14:paraId="348F1878" w14:textId="0599A2F2" w:rsidR="004138DB" w:rsidRPr="00756014" w:rsidRDefault="004138DB" w:rsidP="004138DB">
            <w:pPr>
              <w:pStyle w:val="TableParagraph"/>
              <w:ind w:left="0" w:right="167"/>
              <w:rPr>
                <w:sz w:val="24"/>
                <w:szCs w:val="24"/>
              </w:rPr>
            </w:pPr>
            <w:r w:rsidRPr="00756014">
              <w:rPr>
                <w:sz w:val="24"/>
                <w:szCs w:val="24"/>
              </w:rPr>
              <w:t>EPSON – Проєктор ЕВ-W06, 2022, W10-11. Но</w:t>
            </w:r>
            <w:r w:rsidR="007A12A0">
              <w:rPr>
                <w:sz w:val="24"/>
                <w:szCs w:val="24"/>
              </w:rPr>
              <w:t>у</w:t>
            </w:r>
            <w:r w:rsidRPr="00756014">
              <w:rPr>
                <w:sz w:val="24"/>
                <w:szCs w:val="24"/>
              </w:rPr>
              <w:t>тбук HP 15s-fq 20xx UA.</w:t>
            </w:r>
          </w:p>
          <w:p w14:paraId="52401643" w14:textId="70AA742E" w:rsidR="004138DB" w:rsidRPr="001F1BAD" w:rsidRDefault="004138DB" w:rsidP="004138D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12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Програмне забезпечення</w:t>
            </w:r>
            <w:r w:rsidRPr="00756014">
              <w:rPr>
                <w:rFonts w:ascii="Times New Roman" w:hAnsi="Times New Roman" w:cs="Times New Roman"/>
                <w:sz w:val="24"/>
                <w:szCs w:val="24"/>
              </w:rPr>
              <w:t>: Microsoft Windows 10 PRO, Office 2016.</w:t>
            </w:r>
          </w:p>
        </w:tc>
      </w:tr>
      <w:tr w:rsidR="002F1AD2" w:rsidRPr="002F1AD2" w14:paraId="4DA3050F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25BABCAC" w14:textId="77777777" w:rsidR="003D470F" w:rsidRPr="002F1AD2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856" w:type="dxa"/>
          </w:tcPr>
          <w:p w14:paraId="4AAE445D" w14:textId="2F749781" w:rsidR="00B612E7" w:rsidRDefault="00B612E7" w:rsidP="00B612E7">
            <w:pPr>
              <w:keepNext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Рекомендована література</w:t>
            </w:r>
            <w:r w:rsidRPr="00CC4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26E4EB49" w14:textId="77777777" w:rsidR="00711FCB" w:rsidRPr="00CC4B21" w:rsidRDefault="00711FCB" w:rsidP="00B612E7">
            <w:pPr>
              <w:keepNext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61001A03" w14:textId="67923D43" w:rsidR="0017405B" w:rsidRDefault="0017405B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bookmarkStart w:id="11" w:name="_Hlk118727654"/>
            <w:r w:rsidRPr="0017405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Богдан Ж.Б., Солодовник Т.О. Педагогічна та професійна психологія : конспект лекцій для студентів денної та заочної форм навчання освітнього ступеня магістр зі спеціаль- ності 8.18010021 «Педагогіка вищої школи» освітнього ступеня бакалавр зі спеціальності 6.030102 «Психологія» / Харків : НТУ «ХПІ», 2016. –– 68 с.</w:t>
            </w:r>
          </w:p>
          <w:p w14:paraId="38F43559" w14:textId="674D41D6" w:rsidR="002E4129" w:rsidRDefault="002E4129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E412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Середняк Т. К.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  <w:r w:rsidRPr="002E412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Вікова та педагогічна психологія: Навч. посібник [електронне видання]: — Дніпро:, 2021, — 162 с.</w:t>
            </w:r>
          </w:p>
          <w:p w14:paraId="50CEBC3D" w14:textId="5C7DCBCB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Вікова та педагогічна психологія: Навч. посібник / О.В. Скрипченко, Л.В. Долинська, З.В. Огороднійчук та ін. – К., 2012.</w:t>
            </w:r>
          </w:p>
          <w:p w14:paraId="261861AE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Видра О.Г. Вікова та педагогічна психологія. Навч. посіб.. – К, 2011.</w:t>
            </w:r>
          </w:p>
          <w:p w14:paraId="10680ACF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Власоваю О.І. Педагогічна психологія: Навч. посібник. – К, 2005.</w:t>
            </w:r>
          </w:p>
          <w:p w14:paraId="02735C54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Вольнова Л.М. Профілактика девіантної поведінки підлітків. – К., 2009.</w:t>
            </w:r>
          </w:p>
          <w:p w14:paraId="1EA9ADAD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Заброцький М.М. Основи вікової психології. Навч. посібник. – Тернопіль, 2009.</w:t>
            </w:r>
          </w:p>
          <w:p w14:paraId="6E78914D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Кутішенко В.П. Вікова та педагогічна психологія (курс лекцій): Навч. посібник. – К., 2005.</w:t>
            </w:r>
          </w:p>
          <w:p w14:paraId="226B2472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Кутішенко В.П., Ставицька С.О. Психологія розвитку та вікова психологія – К., 2009.</w:t>
            </w:r>
          </w:p>
          <w:p w14:paraId="0361EB6E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Лисянська Т.М. Педагогічна психологія. Навч. посібник. – К., 2012</w:t>
            </w:r>
          </w:p>
          <w:p w14:paraId="5E918F69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Токарева Н. М. Шамне А. В. Вікова та педагогічна психологія : навчальний посібник [для студентів вищих навчальних закладів] / Н. М. Токарева, А. В. Шамне. – Київ, 2017 – 548 с.</w:t>
            </w:r>
          </w:p>
          <w:p w14:paraId="11378EAE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Поліщук В. М. Вікова та педагогічна психологія (програмні основи, змістові модулі, інформаційне забезпечення) : навч.-метод. посіб. / В. М. Поліщук. – Суми : ВТД «Університетська книга», 2007. – 330 с.</w:t>
            </w:r>
          </w:p>
          <w:p w14:paraId="1B697364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Поліщук В.М. Вікова і педагогічна психологія: Навч. посіб. – Суми, 2010. 12. Савчин М.В., Василенко Л.П. Вікова психологія. Навч. посіб. – К., 2011.</w:t>
            </w:r>
          </w:p>
          <w:p w14:paraId="377C966D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Роменець В. А. Історія психології ХХ століття : навч. посіб. [для студ. вищ. навч. закл.] / В. А. Роменець, І. П. Маноха. – Київ : Либідь, 1998. – 992 с.</w:t>
            </w:r>
          </w:p>
          <w:p w14:paraId="41A397EF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Сергєєнкова О.П., Столярчук О.А., Коханова О.П., Пасєка О.В. Вікова психологія. Навч. посіб. – К., 2012.</w:t>
            </w:r>
          </w:p>
          <w:p w14:paraId="3C08787A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Москальов М. В.: Робоча програма «Вікова та педагогічна психологія» для студентіза напрямом підготовки 6.020303 Філологія (мова і література англійська), Філологія (іноземна). 2014, </w:t>
            </w:r>
            <w:bookmarkStart w:id="12" w:name="page1"/>
            <w:bookmarkEnd w:id="12"/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Київ, Київський університет Імені Бориса Грінченка.</w:t>
            </w:r>
          </w:p>
          <w:p w14:paraId="2C02B331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Дьоміна Г.А. Вікова та педагогічна психологія: Методичні рекомендації для практичних занять, самостійної роботи та модульного контролю знань студентів. 2-е вид., випр. і доп. – К.: НПУ імені М.П. Драгоманова, 2015. – 56 с.</w:t>
            </w:r>
          </w:p>
          <w:p w14:paraId="7EA13497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Дьоміна Г.А. Психолого-педагогічний розвиток особистості сім’янина. – К., 2011.</w:t>
            </w:r>
          </w:p>
          <w:p w14:paraId="096B843D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Микитюк Н.В. Психологічні аспекти супроводу дітей раннього віку // Практична психологія та соціальна робота, 2008.</w:t>
            </w:r>
          </w:p>
          <w:p w14:paraId="7CBCC38A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Cole, M. – Cole, S.R. : Fejlődéslélektan. Osiris Kiadó, Budapest, 2010.</w:t>
            </w:r>
          </w:p>
          <w:p w14:paraId="70A68BDA" w14:textId="77777777" w:rsidR="00A820CD" w:rsidRPr="00B612E7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Berghauer-Olasz E.: Fejlődéslélektan. Jegyzet. Génius Alapítvány.</w:t>
            </w:r>
          </w:p>
          <w:p w14:paraId="40501AD0" w14:textId="77777777" w:rsidR="00A820CD" w:rsidRPr="00B612E7" w:rsidRDefault="00000000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hyperlink r:id="rId10" w:history="1">
              <w:r w:rsidR="00A820CD" w:rsidRPr="00B612E7">
                <w:rPr>
                  <w:rFonts w:ascii="Times New Roman" w:eastAsia="Times New Roman" w:hAnsi="Times New Roman" w:cs="Times New Roman"/>
                  <w:bCs/>
                  <w:lang w:val="uk-UA" w:eastAsia="ru-RU"/>
                </w:rPr>
                <w:t>http://genius-ja.uz.ua/sites/default/files/csatolmanyok/magyar-nyelvu-oktatasi-jegyzetek-es-magyar-nyelvu-szaknyelvi-szotarak-nyerteseinek-dokumentumjai-472/fejlodeslelektanijegyzet12mb.pdf</w:t>
              </w:r>
            </w:hyperlink>
          </w:p>
          <w:p w14:paraId="5C2177B3" w14:textId="77777777" w:rsidR="00A820CD" w:rsidRDefault="00A820CD" w:rsidP="00A820CD">
            <w:pPr>
              <w:keepNext/>
              <w:numPr>
                <w:ilvl w:val="0"/>
                <w:numId w:val="7"/>
              </w:numPr>
              <w:ind w:left="401" w:hanging="400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Berghauer – Olasz E. (Бергхауер - Олас Е. Л.: Методичні вказівки з дисципліни. Вікова та педагогічна психологія / Módszertani segédanyag. Fejlődéslélektan és pedagógiai pszichológia tantárgyból. Рекомендовано до друку Вченою радою Закарпатського угорського інституту ім. Ф.Ракоці ІІ (протокол № 8 від 03.12.2020 р.) p. 78</w:t>
            </w:r>
          </w:p>
          <w:p w14:paraId="0AF9FB93" w14:textId="77777777" w:rsidR="00A820CD" w:rsidRPr="00B612E7" w:rsidRDefault="00A820CD" w:rsidP="00A820CD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14:paraId="3334FF4F" w14:textId="77777777" w:rsidR="00A820CD" w:rsidRPr="00B612E7" w:rsidRDefault="00A820CD" w:rsidP="00A820CD">
            <w:pPr>
              <w:keepNext/>
              <w:ind w:left="401"/>
              <w:outlineLvl w:val="2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612E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Інформаційні ресурси</w:t>
            </w:r>
          </w:p>
          <w:p w14:paraId="1333496D" w14:textId="77777777" w:rsidR="00A820CD" w:rsidRPr="001074EF" w:rsidRDefault="00000000" w:rsidP="00A820CD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11" w:history="1">
              <w:r w:rsidR="00A820CD" w:rsidRPr="00142A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https://studme.com.ua/139411035109/psihologiya/obschaya_psihologiya.htm</w:t>
              </w:r>
            </w:hyperlink>
          </w:p>
          <w:p w14:paraId="31949844" w14:textId="77777777" w:rsidR="00A820CD" w:rsidRPr="001074EF" w:rsidRDefault="00000000" w:rsidP="00A820CD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12" w:history="1">
              <w:r w:rsidR="00A820CD" w:rsidRPr="00142A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http://psichology.com.ua/</w:t>
              </w:r>
            </w:hyperlink>
          </w:p>
          <w:bookmarkEnd w:id="11"/>
          <w:p w14:paraId="2CA22EFD" w14:textId="77777777" w:rsidR="00A820CD" w:rsidRPr="00467F7C" w:rsidRDefault="00A820CD" w:rsidP="00A820CD">
            <w:pPr>
              <w:keepNext/>
              <w:ind w:left="90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bookmarkStart w:id="13" w:name="_Hlk118727694"/>
          <w:p w14:paraId="64F161EC" w14:textId="77777777" w:rsidR="00A820CD" w:rsidRPr="00CC4B21" w:rsidRDefault="00A820CD" w:rsidP="00A820CD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>
              <w:fldChar w:fldCharType="begin"/>
            </w:r>
            <w:r>
              <w:instrText>HYPERLINK "https://studme.com.ua/139411035109/psihologiya/obschaya_psihologiya.htm"</w:instrText>
            </w:r>
            <w:r>
              <w:fldChar w:fldCharType="separate"/>
            </w:r>
            <w:r w:rsidRPr="00CC4B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  <w:t>https://studme.com.ua/139411035109/psihologiya/obschaya_psihologiya.htm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  <w:fldChar w:fldCharType="end"/>
            </w:r>
          </w:p>
          <w:p w14:paraId="1B46758D" w14:textId="77777777" w:rsidR="00A820CD" w:rsidRPr="00CC4B21" w:rsidRDefault="00A820CD" w:rsidP="00A820CD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Кущенко І. В. Практикум з психології : навч.-метод. матеріали з дисципліни [Електронний ресурс] / І. В. Кущенко. – К. : Навч.-наук. ін-т права</w:t>
            </w: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та психології НАВС, 2011. – 25 с. – Режим доступу : </w:t>
            </w:r>
            <w:hyperlink r:id="rId13" w:history="1">
              <w:r w:rsidRPr="00CC4B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http://do.gendocs.ru/docs/index-189098.html</w:t>
              </w:r>
            </w:hyperlink>
          </w:p>
          <w:p w14:paraId="79185B64" w14:textId="77777777" w:rsidR="00A820CD" w:rsidRPr="00CC4B21" w:rsidRDefault="00A820CD" w:rsidP="00A820CD">
            <w:pPr>
              <w:spacing w:line="2" w:lineRule="exact"/>
              <w:ind w:left="259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u w:val="single"/>
                <w:lang w:val="uk-UA" w:eastAsia="ru-RU"/>
              </w:rPr>
            </w:pPr>
          </w:p>
          <w:p w14:paraId="3676FBDF" w14:textId="77777777" w:rsidR="00A820CD" w:rsidRPr="00CC4B21" w:rsidRDefault="00A820CD" w:rsidP="00A820CD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Методичні рекомендації для організації самостійної роботи студентів з</w:t>
            </w: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дисципліни «Практикум із загальної психології» (2-3 курсів) [Електронний ресурс]. – Режим доступу : </w:t>
            </w:r>
            <w:hyperlink r:id="rId14" w:history="1">
              <w:r w:rsidRPr="00CC4B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http://ruh.znaimo.com.ua/index-20011.html</w:t>
              </w:r>
            </w:hyperlink>
          </w:p>
          <w:p w14:paraId="0DA96D43" w14:textId="77777777" w:rsidR="00A820CD" w:rsidRPr="00CC4B21" w:rsidRDefault="00A820CD" w:rsidP="00A820CD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Ставицька С. О. Навчальна програма з дисципліни «Загальна психологія» для слухачів спеціальності – 7.040.101. «Психологія» [Електронний ресурс] / Світлана Олексіївна Ставицька. – К. : КНУ імені Тараса Шевченка, 2008. – 18 с. – Режим доступу: </w:t>
            </w:r>
            <w:hyperlink r:id="rId15" w:history="1">
              <w:r w:rsidRPr="00CC4B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http://lib.unicyb.kiev.ua/books/.psih.08_stavitska.doc</w:t>
              </w:r>
            </w:hyperlink>
          </w:p>
          <w:p w14:paraId="37D14F40" w14:textId="77777777" w:rsidR="00A820CD" w:rsidRPr="00CC4B21" w:rsidRDefault="00A820CD" w:rsidP="00A820CD">
            <w:pPr>
              <w:ind w:left="25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Туриніна О. Л. Навчальна програма дисципліни «Практикум із загальної психології» (для бакалаврів) [Електронний ресурс]. – К. : МАУП,</w:t>
            </w: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C4B2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2005. – 18 с. – Режим доступу : </w:t>
            </w:r>
            <w:hyperlink r:id="rId16" w:history="1">
              <w:r w:rsidRPr="00CC4B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http://library.iapm.edu.ua/metod/2280-</w:t>
              </w:r>
            </w:hyperlink>
            <w:hyperlink r:id="rId17" w:history="1">
              <w:r w:rsidRPr="00CC4B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praktuk_zag_ps.pdf</w:t>
              </w:r>
            </w:hyperlink>
          </w:p>
          <w:bookmarkEnd w:id="13"/>
          <w:p w14:paraId="33778FC8" w14:textId="77777777" w:rsidR="00B612E7" w:rsidRDefault="00B612E7" w:rsidP="00B612E7"/>
          <w:p w14:paraId="73242B6E" w14:textId="77777777" w:rsidR="003D470F" w:rsidRPr="002F1AD2" w:rsidRDefault="003D470F" w:rsidP="0081316E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</w:tbl>
    <w:p w14:paraId="0205F216" w14:textId="77777777" w:rsidR="00392D23" w:rsidRPr="002F1AD2" w:rsidRDefault="00392D23" w:rsidP="00E93013">
      <w:pPr>
        <w:rPr>
          <w:lang w:val="uk-UA"/>
        </w:rPr>
      </w:pPr>
    </w:p>
    <w:sectPr w:rsidR="00392D23" w:rsidRPr="002F1AD2" w:rsidSect="00627CB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4FB4" w14:textId="77777777" w:rsidR="00627CBA" w:rsidRDefault="00627CBA" w:rsidP="0005502E">
      <w:pPr>
        <w:spacing w:after="0" w:line="240" w:lineRule="auto"/>
      </w:pPr>
      <w:r>
        <w:separator/>
      </w:r>
    </w:p>
  </w:endnote>
  <w:endnote w:type="continuationSeparator" w:id="0">
    <w:p w14:paraId="7996C0DC" w14:textId="77777777" w:rsidR="00627CBA" w:rsidRDefault="00627CBA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A3AD" w14:textId="77777777" w:rsidR="008A1B3F" w:rsidRDefault="008A1B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B42D" w14:textId="77777777" w:rsidR="008A1B3F" w:rsidRDefault="008A1B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D3A2" w14:textId="77777777" w:rsidR="008A1B3F" w:rsidRDefault="008A1B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524E" w14:textId="77777777" w:rsidR="00627CBA" w:rsidRDefault="00627CBA" w:rsidP="0005502E">
      <w:pPr>
        <w:spacing w:after="0" w:line="240" w:lineRule="auto"/>
      </w:pPr>
      <w:r>
        <w:separator/>
      </w:r>
    </w:p>
  </w:footnote>
  <w:footnote w:type="continuationSeparator" w:id="0">
    <w:p w14:paraId="0FB4383C" w14:textId="77777777" w:rsidR="00627CBA" w:rsidRDefault="00627CBA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2BAC" w14:textId="77777777" w:rsidR="008A1B3F" w:rsidRDefault="008A1B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2AFA" w14:textId="77777777"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14:paraId="7BC4864B" w14:textId="77777777"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Вченою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8A1B3F">
      <w:rPr>
        <w:rFonts w:ascii="Times New Roman" w:hAnsi="Times New Roman" w:cs="Times New Roman"/>
        <w:sz w:val="16"/>
        <w:szCs w:val="16"/>
      </w:rPr>
      <w:t>радою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ЗУІ</w:t>
    </w:r>
  </w:p>
  <w:p w14:paraId="3D60E468" w14:textId="77777777"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Протокол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від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грудня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2020  р.</w:t>
    </w:r>
  </w:p>
  <w:p w14:paraId="492738AE" w14:textId="77777777" w:rsidR="0005502E" w:rsidRPr="00A25714" w:rsidRDefault="008A1B3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EF63" w14:textId="77777777" w:rsidR="008A1B3F" w:rsidRDefault="008A1B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A75"/>
    <w:multiLevelType w:val="hybridMultilevel"/>
    <w:tmpl w:val="ECF403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5AD773E"/>
    <w:multiLevelType w:val="hybridMultilevel"/>
    <w:tmpl w:val="D34A7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1CE0"/>
    <w:multiLevelType w:val="hybridMultilevel"/>
    <w:tmpl w:val="D222E9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E1579"/>
    <w:multiLevelType w:val="hybridMultilevel"/>
    <w:tmpl w:val="538A44A8"/>
    <w:lvl w:ilvl="0" w:tplc="3E187EB0">
      <w:start w:val="1"/>
      <w:numFmt w:val="decimal"/>
      <w:lvlText w:val="%1."/>
      <w:lvlJc w:val="left"/>
      <w:pPr>
        <w:ind w:left="761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81" w:hanging="360"/>
      </w:pPr>
    </w:lvl>
    <w:lvl w:ilvl="2" w:tplc="040E001B" w:tentative="1">
      <w:start w:val="1"/>
      <w:numFmt w:val="lowerRoman"/>
      <w:lvlText w:val="%3."/>
      <w:lvlJc w:val="right"/>
      <w:pPr>
        <w:ind w:left="2201" w:hanging="180"/>
      </w:pPr>
    </w:lvl>
    <w:lvl w:ilvl="3" w:tplc="040E000F" w:tentative="1">
      <w:start w:val="1"/>
      <w:numFmt w:val="decimal"/>
      <w:lvlText w:val="%4."/>
      <w:lvlJc w:val="left"/>
      <w:pPr>
        <w:ind w:left="2921" w:hanging="360"/>
      </w:pPr>
    </w:lvl>
    <w:lvl w:ilvl="4" w:tplc="040E0019" w:tentative="1">
      <w:start w:val="1"/>
      <w:numFmt w:val="lowerLetter"/>
      <w:lvlText w:val="%5."/>
      <w:lvlJc w:val="left"/>
      <w:pPr>
        <w:ind w:left="3641" w:hanging="360"/>
      </w:pPr>
    </w:lvl>
    <w:lvl w:ilvl="5" w:tplc="040E001B" w:tentative="1">
      <w:start w:val="1"/>
      <w:numFmt w:val="lowerRoman"/>
      <w:lvlText w:val="%6."/>
      <w:lvlJc w:val="right"/>
      <w:pPr>
        <w:ind w:left="4361" w:hanging="180"/>
      </w:pPr>
    </w:lvl>
    <w:lvl w:ilvl="6" w:tplc="040E000F" w:tentative="1">
      <w:start w:val="1"/>
      <w:numFmt w:val="decimal"/>
      <w:lvlText w:val="%7."/>
      <w:lvlJc w:val="left"/>
      <w:pPr>
        <w:ind w:left="5081" w:hanging="360"/>
      </w:pPr>
    </w:lvl>
    <w:lvl w:ilvl="7" w:tplc="040E0019" w:tentative="1">
      <w:start w:val="1"/>
      <w:numFmt w:val="lowerLetter"/>
      <w:lvlText w:val="%8."/>
      <w:lvlJc w:val="left"/>
      <w:pPr>
        <w:ind w:left="5801" w:hanging="360"/>
      </w:pPr>
    </w:lvl>
    <w:lvl w:ilvl="8" w:tplc="040E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33B200D0"/>
    <w:multiLevelType w:val="hybridMultilevel"/>
    <w:tmpl w:val="E61EADAC"/>
    <w:lvl w:ilvl="0" w:tplc="FC8AE1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91D07"/>
    <w:multiLevelType w:val="hybridMultilevel"/>
    <w:tmpl w:val="7068C190"/>
    <w:lvl w:ilvl="0" w:tplc="33688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B078D"/>
    <w:multiLevelType w:val="hybridMultilevel"/>
    <w:tmpl w:val="C5C8FEF2"/>
    <w:lvl w:ilvl="0" w:tplc="33140C9E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23885"/>
    <w:multiLevelType w:val="hybridMultilevel"/>
    <w:tmpl w:val="C3506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91B5D"/>
    <w:multiLevelType w:val="hybridMultilevel"/>
    <w:tmpl w:val="1928674C"/>
    <w:lvl w:ilvl="0" w:tplc="43E04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DBD200F"/>
    <w:multiLevelType w:val="hybridMultilevel"/>
    <w:tmpl w:val="2AA459C0"/>
    <w:lvl w:ilvl="0" w:tplc="33140C9E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5098364">
    <w:abstractNumId w:val="1"/>
  </w:num>
  <w:num w:numId="2" w16cid:durableId="1945964477">
    <w:abstractNumId w:val="5"/>
  </w:num>
  <w:num w:numId="3" w16cid:durableId="1879783390">
    <w:abstractNumId w:val="4"/>
  </w:num>
  <w:num w:numId="4" w16cid:durableId="1763641628">
    <w:abstractNumId w:val="7"/>
  </w:num>
  <w:num w:numId="5" w16cid:durableId="1724134954">
    <w:abstractNumId w:val="0"/>
  </w:num>
  <w:num w:numId="6" w16cid:durableId="307326109">
    <w:abstractNumId w:val="8"/>
  </w:num>
  <w:num w:numId="7" w16cid:durableId="1438788596">
    <w:abstractNumId w:val="3"/>
  </w:num>
  <w:num w:numId="8" w16cid:durableId="420101518">
    <w:abstractNumId w:val="2"/>
  </w:num>
  <w:num w:numId="9" w16cid:durableId="498812021">
    <w:abstractNumId w:val="9"/>
  </w:num>
  <w:num w:numId="10" w16cid:durableId="1616936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32000"/>
    <w:rsid w:val="00032B36"/>
    <w:rsid w:val="00053244"/>
    <w:rsid w:val="0005502E"/>
    <w:rsid w:val="00061F3E"/>
    <w:rsid w:val="00087AA6"/>
    <w:rsid w:val="000A1FB1"/>
    <w:rsid w:val="000B69EC"/>
    <w:rsid w:val="000B708A"/>
    <w:rsid w:val="000C1890"/>
    <w:rsid w:val="000D7DF4"/>
    <w:rsid w:val="000E195A"/>
    <w:rsid w:val="000E2C22"/>
    <w:rsid w:val="000E504B"/>
    <w:rsid w:val="000F1075"/>
    <w:rsid w:val="0010009C"/>
    <w:rsid w:val="00117249"/>
    <w:rsid w:val="001425FD"/>
    <w:rsid w:val="0017405B"/>
    <w:rsid w:val="00176441"/>
    <w:rsid w:val="00193789"/>
    <w:rsid w:val="00194B48"/>
    <w:rsid w:val="001A550A"/>
    <w:rsid w:val="001A7908"/>
    <w:rsid w:val="001E3890"/>
    <w:rsid w:val="001F1BAD"/>
    <w:rsid w:val="001F4C2A"/>
    <w:rsid w:val="002079A8"/>
    <w:rsid w:val="002112A4"/>
    <w:rsid w:val="0021721C"/>
    <w:rsid w:val="00220E96"/>
    <w:rsid w:val="002234F6"/>
    <w:rsid w:val="00257263"/>
    <w:rsid w:val="0028088A"/>
    <w:rsid w:val="00295510"/>
    <w:rsid w:val="002B5362"/>
    <w:rsid w:val="002B56DF"/>
    <w:rsid w:val="002B77E4"/>
    <w:rsid w:val="002C40AD"/>
    <w:rsid w:val="002D3C52"/>
    <w:rsid w:val="002E4129"/>
    <w:rsid w:val="002F1AD2"/>
    <w:rsid w:val="003174B7"/>
    <w:rsid w:val="003513E9"/>
    <w:rsid w:val="0037192A"/>
    <w:rsid w:val="0037699C"/>
    <w:rsid w:val="00384D47"/>
    <w:rsid w:val="00392D23"/>
    <w:rsid w:val="00397C41"/>
    <w:rsid w:val="003B0F13"/>
    <w:rsid w:val="003C4985"/>
    <w:rsid w:val="003D2E5F"/>
    <w:rsid w:val="003D470F"/>
    <w:rsid w:val="003D5BB7"/>
    <w:rsid w:val="003E06B2"/>
    <w:rsid w:val="003E0B35"/>
    <w:rsid w:val="00402932"/>
    <w:rsid w:val="00402BCE"/>
    <w:rsid w:val="00406505"/>
    <w:rsid w:val="004138DB"/>
    <w:rsid w:val="00415018"/>
    <w:rsid w:val="004165E8"/>
    <w:rsid w:val="004269F8"/>
    <w:rsid w:val="004517A9"/>
    <w:rsid w:val="00486110"/>
    <w:rsid w:val="004B7818"/>
    <w:rsid w:val="004C013C"/>
    <w:rsid w:val="004D4951"/>
    <w:rsid w:val="004E2C2F"/>
    <w:rsid w:val="004F0884"/>
    <w:rsid w:val="00525A0A"/>
    <w:rsid w:val="00526D7D"/>
    <w:rsid w:val="00531DD9"/>
    <w:rsid w:val="00531EFF"/>
    <w:rsid w:val="005610D8"/>
    <w:rsid w:val="005654E5"/>
    <w:rsid w:val="00570293"/>
    <w:rsid w:val="005777BC"/>
    <w:rsid w:val="00596E3F"/>
    <w:rsid w:val="0059777F"/>
    <w:rsid w:val="005A35E2"/>
    <w:rsid w:val="005B236B"/>
    <w:rsid w:val="005C16E4"/>
    <w:rsid w:val="005F5C2C"/>
    <w:rsid w:val="00621F0D"/>
    <w:rsid w:val="00625358"/>
    <w:rsid w:val="00627CBA"/>
    <w:rsid w:val="006618B7"/>
    <w:rsid w:val="0069063A"/>
    <w:rsid w:val="00697275"/>
    <w:rsid w:val="006A1EA3"/>
    <w:rsid w:val="006A52FA"/>
    <w:rsid w:val="00700829"/>
    <w:rsid w:val="00705681"/>
    <w:rsid w:val="00711FCB"/>
    <w:rsid w:val="00712AC7"/>
    <w:rsid w:val="007605EB"/>
    <w:rsid w:val="00760D17"/>
    <w:rsid w:val="0076631C"/>
    <w:rsid w:val="007A12A0"/>
    <w:rsid w:val="007A2B5B"/>
    <w:rsid w:val="007B1F80"/>
    <w:rsid w:val="007B76D8"/>
    <w:rsid w:val="007C77ED"/>
    <w:rsid w:val="007D01F5"/>
    <w:rsid w:val="007D2888"/>
    <w:rsid w:val="007E3FBF"/>
    <w:rsid w:val="007F6024"/>
    <w:rsid w:val="00806397"/>
    <w:rsid w:val="0081316E"/>
    <w:rsid w:val="008271A5"/>
    <w:rsid w:val="00836B1F"/>
    <w:rsid w:val="00857214"/>
    <w:rsid w:val="008603D0"/>
    <w:rsid w:val="0087459E"/>
    <w:rsid w:val="00877A9A"/>
    <w:rsid w:val="008842E1"/>
    <w:rsid w:val="008923FC"/>
    <w:rsid w:val="008A059F"/>
    <w:rsid w:val="008A1B3F"/>
    <w:rsid w:val="008B4204"/>
    <w:rsid w:val="008B5B21"/>
    <w:rsid w:val="008C5641"/>
    <w:rsid w:val="008D2181"/>
    <w:rsid w:val="008E74E4"/>
    <w:rsid w:val="008F1408"/>
    <w:rsid w:val="009002B1"/>
    <w:rsid w:val="009250D8"/>
    <w:rsid w:val="009263BA"/>
    <w:rsid w:val="00956959"/>
    <w:rsid w:val="00962AF5"/>
    <w:rsid w:val="00962F3D"/>
    <w:rsid w:val="00970702"/>
    <w:rsid w:val="00993DC5"/>
    <w:rsid w:val="0099426F"/>
    <w:rsid w:val="00994568"/>
    <w:rsid w:val="009A07A5"/>
    <w:rsid w:val="009A3196"/>
    <w:rsid w:val="009B4A6F"/>
    <w:rsid w:val="009B710F"/>
    <w:rsid w:val="009C5856"/>
    <w:rsid w:val="009C7BC9"/>
    <w:rsid w:val="009D1E26"/>
    <w:rsid w:val="009F5C61"/>
    <w:rsid w:val="00A01CF0"/>
    <w:rsid w:val="00A23EB1"/>
    <w:rsid w:val="00A25714"/>
    <w:rsid w:val="00A26453"/>
    <w:rsid w:val="00A363C1"/>
    <w:rsid w:val="00A4132A"/>
    <w:rsid w:val="00A434B2"/>
    <w:rsid w:val="00A45C6A"/>
    <w:rsid w:val="00A72D68"/>
    <w:rsid w:val="00A820CD"/>
    <w:rsid w:val="00AB0CD9"/>
    <w:rsid w:val="00AC4C79"/>
    <w:rsid w:val="00AE065E"/>
    <w:rsid w:val="00B05903"/>
    <w:rsid w:val="00B30933"/>
    <w:rsid w:val="00B36EF9"/>
    <w:rsid w:val="00B43B5D"/>
    <w:rsid w:val="00B46DB5"/>
    <w:rsid w:val="00B612E7"/>
    <w:rsid w:val="00B64A4D"/>
    <w:rsid w:val="00B66403"/>
    <w:rsid w:val="00B66860"/>
    <w:rsid w:val="00BB4EAC"/>
    <w:rsid w:val="00BC5354"/>
    <w:rsid w:val="00BF2F6E"/>
    <w:rsid w:val="00C00AD9"/>
    <w:rsid w:val="00C85CD1"/>
    <w:rsid w:val="00C87966"/>
    <w:rsid w:val="00C94731"/>
    <w:rsid w:val="00CD628A"/>
    <w:rsid w:val="00D00AD5"/>
    <w:rsid w:val="00D0455E"/>
    <w:rsid w:val="00D33A47"/>
    <w:rsid w:val="00D415B7"/>
    <w:rsid w:val="00D60E90"/>
    <w:rsid w:val="00D7714F"/>
    <w:rsid w:val="00D87E46"/>
    <w:rsid w:val="00DA3F3F"/>
    <w:rsid w:val="00DD7233"/>
    <w:rsid w:val="00DF118B"/>
    <w:rsid w:val="00DF2644"/>
    <w:rsid w:val="00DF74DE"/>
    <w:rsid w:val="00E03D6C"/>
    <w:rsid w:val="00E16742"/>
    <w:rsid w:val="00E237EC"/>
    <w:rsid w:val="00E244C5"/>
    <w:rsid w:val="00E36042"/>
    <w:rsid w:val="00E41F89"/>
    <w:rsid w:val="00E47EA8"/>
    <w:rsid w:val="00E53F60"/>
    <w:rsid w:val="00E56737"/>
    <w:rsid w:val="00E67C26"/>
    <w:rsid w:val="00E827FD"/>
    <w:rsid w:val="00E83139"/>
    <w:rsid w:val="00E91B08"/>
    <w:rsid w:val="00E93013"/>
    <w:rsid w:val="00E95E90"/>
    <w:rsid w:val="00EE1B05"/>
    <w:rsid w:val="00F06718"/>
    <w:rsid w:val="00F0726F"/>
    <w:rsid w:val="00F15FEB"/>
    <w:rsid w:val="00F42041"/>
    <w:rsid w:val="00F560EE"/>
    <w:rsid w:val="00F61CF8"/>
    <w:rsid w:val="00F72BC5"/>
    <w:rsid w:val="00F81747"/>
    <w:rsid w:val="00F94789"/>
    <w:rsid w:val="00F97CF8"/>
    <w:rsid w:val="00FA4CE3"/>
    <w:rsid w:val="00FD3D34"/>
    <w:rsid w:val="00FD4DEF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A35B"/>
  <w15:docId w15:val="{0EFB58CB-0B52-4746-8A83-A2458174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character" w:styleId="Hiperhivatkozs">
    <w:name w:val="Hyperlink"/>
    <w:basedOn w:val="Bekezdsalapbettpusa"/>
    <w:uiPriority w:val="99"/>
    <w:unhideWhenUsed/>
    <w:rsid w:val="00DD723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5673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F1BAD"/>
    <w:rPr>
      <w:color w:val="605E5C"/>
      <w:shd w:val="clear" w:color="auto" w:fill="E1DFDD"/>
    </w:rPr>
  </w:style>
  <w:style w:type="paragraph" w:customStyle="1" w:styleId="TableParagraph">
    <w:name w:val="Table Paragraph"/>
    <w:basedOn w:val="Norml"/>
    <w:uiPriority w:val="1"/>
    <w:qFormat/>
    <w:rsid w:val="004138D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f.uz.ua/wp-content/uploads/2019/11/Pol_akad_dobr_ZUI_2019.pdf" TargetMode="External"/><Relationship Id="rId13" Type="http://schemas.openxmlformats.org/officeDocument/2006/relationships/hyperlink" Target="http://do.gendocs.ru/docs/index-189098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sichology.com.ua/" TargetMode="External"/><Relationship Id="rId17" Type="http://schemas.openxmlformats.org/officeDocument/2006/relationships/hyperlink" Target="http://library.iapm.edu.ua/metod/2280-praktuk_zag_p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rary.iapm.edu.ua/metod/2280-praktuk_zag_ps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me.com.ua/139411035109/psihologiya/obschaya_psihologiya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.unicyb.kiev.ua/books/.psih.08_stavitska.doc" TargetMode="External"/><Relationship Id="rId23" Type="http://schemas.openxmlformats.org/officeDocument/2006/relationships/footer" Target="footer3.xml"/><Relationship Id="rId10" Type="http://schemas.openxmlformats.org/officeDocument/2006/relationships/hyperlink" Target="http://genius-ja.uz.ua/sites/default/files/csatolmanyok/magyar-nyelvu-oktatasi-jegyzetek-es-magyar-nyelvu-szaknyelvi-szotarak-nyerteseinek-dokumentumjai-472/fejlodeslelektanijegyzet12mb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kmf.uz.ua/wp-content/uploads/2019/11/Pol_yak_osv_ZUI_2019.pdf" TargetMode="External"/><Relationship Id="rId14" Type="http://schemas.openxmlformats.org/officeDocument/2006/relationships/hyperlink" Target="http://ruh.znaimo.com.ua/index-20011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DE2B-24D3-4783-B08B-FEEDB2B3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1910</Words>
  <Characters>13180</Characters>
  <Application>Microsoft Office Word</Application>
  <DocSecurity>0</DocSecurity>
  <Lines>109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</dc:creator>
  <cp:lastModifiedBy>BOE Emőke</cp:lastModifiedBy>
  <cp:revision>3</cp:revision>
  <dcterms:created xsi:type="dcterms:W3CDTF">2024-01-15T14:44:00Z</dcterms:created>
  <dcterms:modified xsi:type="dcterms:W3CDTF">2024-01-15T15:03:00Z</dcterms:modified>
</cp:coreProperties>
</file>