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</w:t>
      </w:r>
      <w:r w:rsidR="008F6C13">
        <w:rPr>
          <w:rFonts w:ascii="Times New Roman" w:hAnsi="Times New Roman" w:cs="Times New Roman"/>
          <w:b/>
          <w:sz w:val="24"/>
          <w:szCs w:val="24"/>
        </w:rPr>
        <w:t>z</w:t>
      </w:r>
      <w:r w:rsidRPr="00526D7D">
        <w:rPr>
          <w:rFonts w:ascii="Times New Roman" w:hAnsi="Times New Roman" w:cs="Times New Roman"/>
          <w:b/>
          <w:sz w:val="24"/>
          <w:szCs w:val="24"/>
        </w:rPr>
        <w:t>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07711" w:rsidTr="008F6C13">
        <w:trPr>
          <w:trHeight w:val="1453"/>
        </w:trPr>
        <w:tc>
          <w:tcPr>
            <w:tcW w:w="1819" w:type="dxa"/>
            <w:vAlign w:val="center"/>
          </w:tcPr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8F6C13" w:rsidRPr="001B66AF" w:rsidRDefault="005B6BB8" w:rsidP="008F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BA/BSc</w:t>
            </w:r>
          </w:p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:rsidR="008F6C13" w:rsidRPr="001B66AF" w:rsidRDefault="00E2070F" w:rsidP="008F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0F">
              <w:rPr>
                <w:rFonts w:ascii="Times New Roman" w:eastAsia="Calibri" w:hAnsi="Times New Roman" w:cs="Times New Roman"/>
                <w:sz w:val="24"/>
                <w:szCs w:val="24"/>
              </w:rPr>
              <w:t>nappali</w:t>
            </w:r>
          </w:p>
          <w:p w:rsidR="00307711" w:rsidRPr="00D3773C" w:rsidRDefault="00D3773C" w:rsidP="008F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</w:rPr>
              <w:t>Levelező</w:t>
            </w:r>
          </w:p>
        </w:tc>
        <w:tc>
          <w:tcPr>
            <w:tcW w:w="1824" w:type="dxa"/>
            <w:vAlign w:val="center"/>
          </w:tcPr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vAlign w:val="center"/>
          </w:tcPr>
          <w:p w:rsidR="008F6C13" w:rsidRPr="00C54267" w:rsidRDefault="005B6BB8" w:rsidP="008F6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4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2552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54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52552E" w:rsidRPr="00E2070F" w:rsidRDefault="00E2070F" w:rsidP="008F6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ІІ/3</w:t>
            </w:r>
          </w:p>
          <w:p w:rsidR="00307711" w:rsidRPr="00526D7D" w:rsidRDefault="00307711" w:rsidP="008F6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3879"/>
        <w:gridCol w:w="5739"/>
      </w:tblGrid>
      <w:tr w:rsidR="00392D23" w:rsidTr="00D3773C">
        <w:tc>
          <w:tcPr>
            <w:tcW w:w="3879" w:type="dxa"/>
            <w:shd w:val="clear" w:color="auto" w:fill="D9D9D9" w:themeFill="background1" w:themeFillShade="D9"/>
          </w:tcPr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392D23" w:rsidRPr="00425D69" w:rsidRDefault="00F265AE" w:rsidP="00425D6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Turizmusszervezés (Utazásszervezés)</w:t>
            </w:r>
          </w:p>
        </w:tc>
      </w:tr>
      <w:tr w:rsidR="00695E23" w:rsidTr="00D3773C">
        <w:tc>
          <w:tcPr>
            <w:tcW w:w="3879" w:type="dxa"/>
            <w:shd w:val="clear" w:color="auto" w:fill="D9D9D9" w:themeFill="background1" w:themeFillShade="D9"/>
          </w:tcPr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695E23" w:rsidRPr="00425D69" w:rsidRDefault="00695E23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>Földtudományi és Turizmus</w:t>
            </w:r>
          </w:p>
        </w:tc>
      </w:tr>
      <w:tr w:rsidR="00695E23" w:rsidTr="00D3773C">
        <w:tc>
          <w:tcPr>
            <w:tcW w:w="3879" w:type="dxa"/>
            <w:shd w:val="clear" w:color="auto" w:fill="D9D9D9" w:themeFill="background1" w:themeFillShade="D9"/>
          </w:tcPr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695E23" w:rsidRPr="0052552E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695E23" w:rsidRPr="00425D69" w:rsidRDefault="00B0097D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97D">
              <w:rPr>
                <w:rFonts w:ascii="Times New Roman" w:hAnsi="Times New Roman" w:cs="Times New Roman"/>
                <w:sz w:val="24"/>
                <w:szCs w:val="24"/>
              </w:rPr>
              <w:t>Turizmus</w:t>
            </w:r>
          </w:p>
        </w:tc>
      </w:tr>
      <w:tr w:rsidR="00695E23" w:rsidTr="00D3773C">
        <w:trPr>
          <w:trHeight w:val="1859"/>
        </w:trPr>
        <w:tc>
          <w:tcPr>
            <w:tcW w:w="3879" w:type="dxa"/>
            <w:shd w:val="clear" w:color="auto" w:fill="D9D9D9" w:themeFill="background1" w:themeFillShade="D9"/>
          </w:tcPr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695E23" w:rsidRPr="00425D69" w:rsidRDefault="00695E23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>Típus: kötelező</w:t>
            </w:r>
          </w:p>
          <w:p w:rsidR="00695E23" w:rsidRPr="00425D69" w:rsidRDefault="00695E23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Kreditérték: </w:t>
            </w:r>
            <w:r w:rsidR="00F26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65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 óra)</w:t>
            </w:r>
          </w:p>
          <w:p w:rsidR="00695E23" w:rsidRPr="00425D69" w:rsidRDefault="00695E23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E20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:rsidR="00695E23" w:rsidRPr="00425D69" w:rsidRDefault="00695E23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Szeminárium/gyakorlat: </w:t>
            </w:r>
            <w:r w:rsidR="00E20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695E23" w:rsidRPr="00FD2F4C" w:rsidRDefault="00695E23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FD2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695E23" w:rsidRPr="00425D69" w:rsidRDefault="00695E23" w:rsidP="0042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 w:rsidR="00E20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  <w:p w:rsidR="00D3773C" w:rsidRPr="00D3773C" w:rsidRDefault="00D3773C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</w:rPr>
              <w:t>Levelező oktatási forma:</w:t>
            </w:r>
          </w:p>
          <w:p w:rsidR="00D3773C" w:rsidRPr="00D3773C" w:rsidRDefault="00D3773C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</w:rPr>
              <w:t>Előadások: 8 óra.</w:t>
            </w:r>
          </w:p>
          <w:p w:rsidR="00695E23" w:rsidRPr="00425D69" w:rsidRDefault="00D3773C" w:rsidP="00D3773C">
            <w:pPr>
              <w:jc w:val="both"/>
              <w:rPr>
                <w:sz w:val="24"/>
                <w:szCs w:val="24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</w:rPr>
              <w:t>Önálló munkavégzés: 112 óra.</w:t>
            </w:r>
          </w:p>
        </w:tc>
      </w:tr>
      <w:tr w:rsidR="00695E23" w:rsidTr="00D3773C">
        <w:tc>
          <w:tcPr>
            <w:tcW w:w="3879" w:type="dxa"/>
            <w:shd w:val="clear" w:color="auto" w:fill="D9D9D9" w:themeFill="background1" w:themeFillShade="D9"/>
          </w:tcPr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695E23" w:rsidRPr="00E2070F" w:rsidRDefault="00695E23" w:rsidP="00425D69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70F">
              <w:rPr>
                <w:rFonts w:ascii="Times New Roman" w:hAnsi="Times New Roman" w:cs="Times New Roman"/>
                <w:sz w:val="24"/>
                <w:szCs w:val="24"/>
              </w:rPr>
              <w:t xml:space="preserve">Shchuka Halina, a neveléstudományok doktora, professzor, </w:t>
            </w:r>
            <w:hyperlink r:id="rId7" w:history="1">
              <w:r w:rsidRPr="00E207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scsuka.halina@kmf.org.ua</w:t>
              </w:r>
            </w:hyperlink>
          </w:p>
          <w:p w:rsidR="00D3773C" w:rsidRPr="00D3773C" w:rsidRDefault="00D3773C" w:rsidP="00D3773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3773C" w:rsidRPr="00D3773C" w:rsidRDefault="00D3773C" w:rsidP="00D3773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77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Ванесса Бірток, викладач-стажист</w:t>
            </w:r>
          </w:p>
          <w:p w:rsidR="00695E23" w:rsidRPr="00425D69" w:rsidRDefault="00D3773C" w:rsidP="00D3773C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D377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birtok.vanessza@kmf.org.ua</w:t>
              </w:r>
            </w:hyperlink>
          </w:p>
        </w:tc>
      </w:tr>
      <w:tr w:rsidR="00695E23" w:rsidTr="00D3773C">
        <w:tc>
          <w:tcPr>
            <w:tcW w:w="3879" w:type="dxa"/>
            <w:shd w:val="clear" w:color="auto" w:fill="D9D9D9" w:themeFill="background1" w:themeFillShade="D9"/>
          </w:tcPr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695E23" w:rsidRPr="00425D69" w:rsidRDefault="00695E23" w:rsidP="00F265AE">
            <w:pPr>
              <w:jc w:val="both"/>
              <w:rPr>
                <w:sz w:val="24"/>
                <w:szCs w:val="24"/>
                <w:lang w:val="uk-UA"/>
              </w:rPr>
            </w:pPr>
            <w:r w:rsidRPr="00425D69">
              <w:rPr>
                <w:rFonts w:ascii="Times New Roman" w:hAnsi="Times New Roman" w:cs="Times New Roman"/>
                <w:sz w:val="24"/>
                <w:szCs w:val="24"/>
              </w:rPr>
              <w:t>Turizmuselmélet, Turizmusföldrajz</w:t>
            </w:r>
            <w:r w:rsidR="00F265AE">
              <w:rPr>
                <w:rFonts w:ascii="Times New Roman" w:hAnsi="Times New Roman" w:cs="Times New Roman"/>
                <w:sz w:val="24"/>
                <w:szCs w:val="24"/>
              </w:rPr>
              <w:t>, A turisztikai tevékenység jogi alapjai, Turizmusbiztonság</w:t>
            </w:r>
          </w:p>
        </w:tc>
      </w:tr>
      <w:tr w:rsidR="00695E23" w:rsidTr="00D3773C">
        <w:trPr>
          <w:trHeight w:val="976"/>
        </w:trPr>
        <w:tc>
          <w:tcPr>
            <w:tcW w:w="3879" w:type="dxa"/>
            <w:shd w:val="clear" w:color="auto" w:fill="D9D9D9" w:themeFill="background1" w:themeFillShade="D9"/>
          </w:tcPr>
          <w:p w:rsidR="00695E23" w:rsidRPr="003C498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695E23" w:rsidRPr="00E237EC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EB6BD5" w:rsidRDefault="00FF7158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9">
              <w:rPr>
                <w:rFonts w:ascii="Times New Roman" w:hAnsi="Times New Roman" w:cs="Times New Roman"/>
                <w:i/>
                <w:sz w:val="24"/>
                <w:szCs w:val="24"/>
              </w:rPr>
              <w:t>A tantárgy annotációja</w:t>
            </w:r>
            <w:r w:rsidR="00190FE5" w:rsidRPr="00425D6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="00EB6BD5" w:rsidRPr="00EB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3852F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B6BD5" w:rsidRPr="00EB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r w:rsidR="003852F3">
              <w:rPr>
                <w:rFonts w:ascii="Times New Roman" w:hAnsi="Times New Roman" w:cs="Times New Roman"/>
                <w:sz w:val="24"/>
                <w:szCs w:val="24"/>
              </w:rPr>
              <w:t>Utazásszervezés</w:t>
            </w:r>
            <w:r w:rsidR="00EB6BD5" w:rsidRPr="00EB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3852F3">
              <w:rPr>
                <w:rFonts w:ascii="Times New Roman" w:hAnsi="Times New Roman" w:cs="Times New Roman"/>
                <w:sz w:val="24"/>
                <w:szCs w:val="24"/>
              </w:rPr>
              <w:t xml:space="preserve"> kurzus a Turizmusszervezés</w:t>
            </w:r>
            <w:r w:rsidR="00EB6BD5" w:rsidRPr="00EB6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tantárgy</w:t>
            </w:r>
            <w:r w:rsidR="003852F3">
              <w:rPr>
                <w:rFonts w:ascii="Times New Roman" w:hAnsi="Times New Roman" w:cs="Times New Roman"/>
                <w:sz w:val="24"/>
                <w:szCs w:val="24"/>
              </w:rPr>
              <w:t xml:space="preserve"> alegysége, amely arra hivatott, hogy megismertesse a </w:t>
            </w:r>
            <w:r w:rsidR="00D840CB">
              <w:rPr>
                <w:rFonts w:ascii="Times New Roman" w:hAnsi="Times New Roman" w:cs="Times New Roman"/>
                <w:sz w:val="24"/>
                <w:szCs w:val="24"/>
              </w:rPr>
              <w:t>hallgatókat</w:t>
            </w:r>
            <w:r w:rsidR="003852F3">
              <w:rPr>
                <w:rFonts w:ascii="Times New Roman" w:hAnsi="Times New Roman" w:cs="Times New Roman"/>
                <w:sz w:val="24"/>
                <w:szCs w:val="24"/>
              </w:rPr>
              <w:t xml:space="preserve"> az utazásszervezők menedzsereinek munkájával a utazások szervezésével kapcsolatos számos kérdéssel együtt. </w:t>
            </w:r>
            <w:r w:rsidR="00D840CB">
              <w:rPr>
                <w:rFonts w:ascii="Times New Roman" w:hAnsi="Times New Roman" w:cs="Times New Roman"/>
                <w:sz w:val="24"/>
                <w:szCs w:val="24"/>
              </w:rPr>
              <w:t xml:space="preserve">Az adott tárgy sikerese teljesítése esetén utazásközvetítői menedzser munkakört is elláthat. </w:t>
            </w:r>
          </w:p>
          <w:p w:rsidR="00D840CB" w:rsidRPr="00D840CB" w:rsidRDefault="00D840CB" w:rsidP="00D84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CB">
              <w:rPr>
                <w:rFonts w:ascii="Times New Roman" w:hAnsi="Times New Roman" w:cs="Times New Roman"/>
                <w:sz w:val="24"/>
                <w:szCs w:val="24"/>
              </w:rPr>
              <w:t>A cél a turisztikai utak szervezésében a kompetenciák kialakítása: turistautak programjának összeállítása; az utazás földrajzának bővítése utazási iroda által; szoftverkarbantartás módszertani elvei; a turisztikai formaságok elvégzésének, a turistautak biztonságának biztosításának, a kárigénylési munkák elvégzésének, stb.</w:t>
            </w:r>
          </w:p>
          <w:p w:rsidR="001703FB" w:rsidRPr="00A1224C" w:rsidRDefault="001703FB" w:rsidP="001703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Várható tantárgyi eredmények kialakítani a hallgatókban</w:t>
            </w:r>
          </w:p>
          <w:p w:rsidR="001703FB" w:rsidRPr="0047543D" w:rsidRDefault="001703FB" w:rsidP="00170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3D">
              <w:rPr>
                <w:rFonts w:ascii="Times New Roman" w:hAnsi="Times New Roman" w:cs="Times New Roman"/>
                <w:i/>
                <w:sz w:val="24"/>
                <w:szCs w:val="24"/>
              </w:rPr>
              <w:t>Integráló kompetencia</w:t>
            </w:r>
          </w:p>
          <w:p w:rsidR="001703FB" w:rsidRDefault="001703FB" w:rsidP="00170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Képes komplex szakmai feladatok és gyakorlati problémák átfogó megoldására a turizmus és rekreáció területén mind a tanulási, mind a munkafolyamat során, amely magában foglalja a turizmustudományt alkotó tudományrendszer elméleteinek és módszereinek </w:t>
            </w:r>
            <w:r w:rsidRPr="00475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alkalmazását. a feltételek összetettsége és bizonytalansága jellemzi.</w:t>
            </w:r>
          </w:p>
          <w:p w:rsidR="001703FB" w:rsidRPr="008D2C4D" w:rsidRDefault="001703FB" w:rsidP="001703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D2C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Szakmai kompetenciák (SZK):</w:t>
            </w:r>
          </w:p>
          <w:p w:rsidR="000F719E" w:rsidRPr="000F719E" w:rsidRDefault="003852F3" w:rsidP="000F7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SZK </w:t>
            </w:r>
            <w:r w:rsidR="000F719E" w:rsidRPr="000F7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A tantárgy ismerete és megértése, valamint a szakmai tevékenység sajátosságainak megértése</w:t>
            </w:r>
          </w:p>
          <w:p w:rsidR="00C54267" w:rsidRPr="00C54267" w:rsidRDefault="00C54267" w:rsidP="00C54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4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 Egy turisztikai termék fejlesztésének, népszerűsítésének, megvalósításának és fogyasztásának megszervezésének képessége.</w:t>
            </w:r>
          </w:p>
          <w:p w:rsidR="0039114F" w:rsidRDefault="008F503B" w:rsidP="00C54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</w:t>
            </w:r>
            <w:r w:rsidR="00C54267" w:rsidRPr="00C54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</w:t>
            </w:r>
            <w:r w:rsidR="00C54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4267" w:rsidRPr="00C54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 Az egyéni turisztikai igények meghatározásának, a modern turisztikai szolgáltatási technológiák alkalmazásának és a kárigénylés lebonyolításának képessége.</w:t>
            </w:r>
          </w:p>
          <w:p w:rsidR="001703FB" w:rsidRPr="008D2C4D" w:rsidRDefault="001703FB" w:rsidP="000F71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D2C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Tervezett tanulási eredmények :</w:t>
            </w:r>
          </w:p>
          <w:p w:rsidR="00F265AE" w:rsidRPr="00F265AE" w:rsidRDefault="00F265AE" w:rsidP="00F26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TTE 07. Kidolgozza, népszerűsíti és értékesíti a turisztikai terméket.</w:t>
            </w:r>
          </w:p>
          <w:p w:rsidR="008F503B" w:rsidRPr="008F503B" w:rsidRDefault="003852F3" w:rsidP="008F5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52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TTE </w:t>
            </w:r>
            <w:r w:rsidR="008F5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08. </w:t>
            </w:r>
            <w:r w:rsidR="008F503B" w:rsidRPr="008F5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Azonosítsa a turisztikai dokumentációt, és tudja helyesen használni.</w:t>
            </w:r>
          </w:p>
          <w:p w:rsidR="008F503B" w:rsidRPr="008F503B" w:rsidRDefault="008F503B" w:rsidP="008F5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TTE</w:t>
            </w:r>
            <w:r w:rsidRPr="00D37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A turisztikai szolgáltatások fogyasztói kiszolgálásának folyamatát a modern információs, kommunikációs és szolgáltatási technológiák használatán, valamint a minőségi szabványok és biztonsági normák betartásán alapuló megszervezése.</w:t>
            </w:r>
          </w:p>
          <w:p w:rsidR="003852F3" w:rsidRPr="003852F3" w:rsidRDefault="008F503B" w:rsidP="008F5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témát az 1. számú melléklet tartalmazza.</w:t>
            </w:r>
          </w:p>
          <w:p w:rsidR="00695E23" w:rsidRPr="001703FB" w:rsidRDefault="00695E23" w:rsidP="00B15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3B" w:rsidTr="00D3773C">
        <w:tc>
          <w:tcPr>
            <w:tcW w:w="9618" w:type="dxa"/>
            <w:gridSpan w:val="2"/>
            <w:shd w:val="clear" w:color="auto" w:fill="D9D9D9" w:themeFill="background1" w:themeFillShade="D9"/>
          </w:tcPr>
          <w:p w:rsidR="008F503B" w:rsidRPr="0039114F" w:rsidRDefault="008F503B" w:rsidP="008F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</w:tr>
      <w:tr w:rsidR="008F503B" w:rsidTr="00D3773C">
        <w:tc>
          <w:tcPr>
            <w:tcW w:w="9618" w:type="dxa"/>
            <w:gridSpan w:val="2"/>
            <w:shd w:val="clear" w:color="auto" w:fill="auto"/>
          </w:tcPr>
          <w:p w:rsidR="008F503B" w:rsidRPr="008F503B" w:rsidRDefault="008F503B" w:rsidP="008F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3B">
              <w:rPr>
                <w:rFonts w:ascii="Times New Roman" w:hAnsi="Times New Roman" w:cs="Times New Roman"/>
                <w:sz w:val="24"/>
                <w:szCs w:val="24"/>
              </w:rPr>
              <w:t>A tanfolyam vizsgával zárul. A tudományág tanulása során a tanuló teljesítményét 100 pontos rendszer szerint értékelik.</w:t>
            </w:r>
          </w:p>
          <w:p w:rsidR="008F503B" w:rsidRDefault="008F503B" w:rsidP="008F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03B">
              <w:rPr>
                <w:rFonts w:ascii="Times New Roman" w:hAnsi="Times New Roman" w:cs="Times New Roman"/>
                <w:sz w:val="24"/>
                <w:szCs w:val="24"/>
              </w:rPr>
              <w:t>A kurzus egyes részeinek elvégzéséért kapott pontok megoszlása: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1436"/>
              <w:gridCol w:w="5569"/>
            </w:tblGrid>
            <w:tr w:rsidR="00541B2D" w:rsidRPr="00087005" w:rsidTr="00C95CD2">
              <w:trPr>
                <w:trHeight w:val="268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E53E23" w:rsidRDefault="00541B2D" w:rsidP="00C95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E53E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Félévi feladatok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E53E23" w:rsidRDefault="00541B2D" w:rsidP="00C95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E53E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Pontok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E53E23" w:rsidRDefault="00541B2D" w:rsidP="00C95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E53E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Értékelési kritériumok</w:t>
                  </w:r>
                </w:p>
              </w:tc>
            </w:tr>
            <w:tr w:rsidR="00541B2D" w:rsidRPr="00087005" w:rsidTr="00C95CD2">
              <w:trPr>
                <w:trHeight w:val="268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087005" w:rsidRDefault="00541B2D" w:rsidP="00541B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0" w:name="_1fob9te"/>
                  <w:bookmarkEnd w:id="0"/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Munka szemináriumi órákon</w:t>
                  </w:r>
                  <w:r w:rsidRPr="0008700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087005" w:rsidRDefault="00541B2D" w:rsidP="00C95CD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  <w:t>27</w:t>
                  </w:r>
                  <w:r w:rsidRPr="0008700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541B2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pont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087005" w:rsidRDefault="00E53E23" w:rsidP="00C95CD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elméleti kérdések és gyakorlati feladatok listája a maximális pontszám megjelölésével a 2. számú mellékletben található.</w:t>
                  </w:r>
                </w:p>
              </w:tc>
            </w:tr>
            <w:tr w:rsidR="00541B2D" w:rsidRPr="00087005" w:rsidTr="00C95CD2">
              <w:trPr>
                <w:trHeight w:val="283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087005" w:rsidRDefault="00541B2D" w:rsidP="00541B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Ellenőrző munka</w:t>
                  </w:r>
                  <w:r w:rsidRPr="0008700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1B2D" w:rsidRPr="00087005" w:rsidRDefault="00541B2D" w:rsidP="00C95CD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</w:pPr>
                  <w:r w:rsidRPr="00087005"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  <w:r w:rsidRPr="0008700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 </w:t>
                  </w:r>
                  <w:r w:rsidRPr="00541B2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pont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53E23" w:rsidRPr="00541B2D" w:rsidRDefault="00E53E23" w:rsidP="00E53E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tesztkérdések megoszlása tartalmi modulok szerint:</w:t>
                  </w:r>
                </w:p>
                <w:p w:rsidR="00E53E23" w:rsidRPr="00541B2D" w:rsidRDefault="00E53E23" w:rsidP="00E53E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Modulonként 2 elméleti (6 pont) és 1 gyakorlati (8 pont) feladat</w:t>
                  </w:r>
                </w:p>
                <w:p w:rsidR="00541B2D" w:rsidRPr="00087005" w:rsidRDefault="00E53E23" w:rsidP="00E53E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tesztfeladat minta a 3. függelékben található</w:t>
                  </w:r>
                </w:p>
              </w:tc>
            </w:tr>
            <w:tr w:rsidR="00541B2D" w:rsidRPr="00087005" w:rsidTr="00C95CD2">
              <w:trPr>
                <w:trHeight w:val="283"/>
              </w:trPr>
              <w:tc>
                <w:tcPr>
                  <w:tcW w:w="2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B2D" w:rsidRPr="00087005" w:rsidRDefault="00541B2D" w:rsidP="00C95C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Vizsgálat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B2D" w:rsidRPr="00087005" w:rsidRDefault="00541B2D" w:rsidP="00C95CD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  <w:t>53</w:t>
                  </w:r>
                  <w:r w:rsidRPr="00087005"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541B2D"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  <w:t>pont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E23" w:rsidRPr="00541B2D" w:rsidRDefault="00E53E23" w:rsidP="00E53E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Minden jegy 2 elméleti és 1 gyakorlati feladatot tartalmaz</w:t>
                  </w:r>
                </w:p>
                <w:p w:rsidR="00541B2D" w:rsidRPr="00087005" w:rsidRDefault="00E53E23" w:rsidP="00E53E23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/>
                    </w:rPr>
                  </w:pPr>
                  <w:r w:rsidRPr="00541B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vizsgakérdések listáját a 4. számú melléklet tartalmazza</w:t>
                  </w:r>
                </w:p>
              </w:tc>
            </w:tr>
          </w:tbl>
          <w:p w:rsidR="00D3773C" w:rsidRPr="00D3773C" w:rsidRDefault="00D3773C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Levelező oktatási forma:</w:t>
            </w:r>
          </w:p>
          <w:p w:rsidR="00D3773C" w:rsidRPr="00D3773C" w:rsidRDefault="00D3773C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Ellenőrző munka - 40 pont</w:t>
            </w:r>
          </w:p>
          <w:p w:rsidR="00D3773C" w:rsidRPr="00D3773C" w:rsidRDefault="00D3773C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Vizsga – 60 pont</w:t>
            </w:r>
          </w:p>
          <w:p w:rsidR="00D3773C" w:rsidRPr="00D3773C" w:rsidRDefault="00D3773C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773C" w:rsidRDefault="00D3773C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nem formális oktatás esetén a pontok száma a rendelkezésre bocsátott dokumentumok szerint kerül meghatározásra. A nem formális oktatás változatai - 5. számú melléklet</w:t>
            </w:r>
          </w:p>
          <w:p w:rsidR="008F503B" w:rsidRPr="0039114F" w:rsidRDefault="00E53E23" w:rsidP="00E53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23">
              <w:rPr>
                <w:rFonts w:ascii="Times New Roman" w:hAnsi="Times New Roman" w:cs="Times New Roman"/>
                <w:sz w:val="24"/>
                <w:szCs w:val="24"/>
              </w:rPr>
              <w:t>Az összpontszám a szemináriumokon és gyakorlati órákon végzett munkáért, az ellenőrző munkáért és a vizsga során adott válaszokból szerzett pontok összegeként kerül kiszámításra.</w:t>
            </w:r>
          </w:p>
        </w:tc>
      </w:tr>
      <w:tr w:rsidR="00695E23" w:rsidTr="00D3773C">
        <w:tc>
          <w:tcPr>
            <w:tcW w:w="3879" w:type="dxa"/>
            <w:shd w:val="clear" w:color="auto" w:fill="D9D9D9" w:themeFill="background1" w:themeFillShade="D9"/>
          </w:tcPr>
          <w:p w:rsidR="00695E23" w:rsidRPr="00705681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695E23" w:rsidRPr="00705681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23" w:rsidRPr="00DA3F3F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113CC8" w:rsidRPr="00113CC8" w:rsidRDefault="00113CC8" w:rsidP="00113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C8">
              <w:rPr>
                <w:rFonts w:ascii="Times New Roman" w:hAnsi="Times New Roman" w:cs="Times New Roman"/>
                <w:sz w:val="24"/>
                <w:szCs w:val="24"/>
              </w:rPr>
              <w:t xml:space="preserve">- Laptop, személyi számítógép, mobil eszköz (telefon, tablet) Internet kapcsolattal: kommunikációhoz és felmérésekhez; Hàzi feladatot csinàlni; önálló munkavégzés feladatainak ellátása; megfelel a tesztnek </w:t>
            </w:r>
            <w:r w:rsidRPr="0011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(aktuális ellenőrzés).</w:t>
            </w:r>
          </w:p>
          <w:p w:rsidR="00695E23" w:rsidRPr="00113CC8" w:rsidRDefault="00113CC8" w:rsidP="00113CC8">
            <w:pPr>
              <w:jc w:val="both"/>
              <w:rPr>
                <w:sz w:val="24"/>
                <w:szCs w:val="24"/>
              </w:rPr>
            </w:pPr>
            <w:r w:rsidRPr="00113CC8">
              <w:rPr>
                <w:rFonts w:ascii="Times New Roman" w:hAnsi="Times New Roman" w:cs="Times New Roman"/>
                <w:sz w:val="24"/>
                <w:szCs w:val="24"/>
              </w:rPr>
              <w:t>-A tudományág oktatási tartalmával való munkavégzéshez és az előírt típusú oktatási tevékenységek végzéséhez szükséges szoftverek: MS Windows XP szoftver; Internet böngésző; WinRAR; Adobe Reader 9.</w:t>
            </w:r>
          </w:p>
        </w:tc>
      </w:tr>
      <w:tr w:rsidR="00695E23" w:rsidTr="00D3773C">
        <w:tc>
          <w:tcPr>
            <w:tcW w:w="3879" w:type="dxa"/>
            <w:shd w:val="clear" w:color="auto" w:fill="D9D9D9" w:themeFill="background1" w:themeFillShade="D9"/>
          </w:tcPr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95E23" w:rsidRPr="00B46DB5" w:rsidRDefault="00695E23" w:rsidP="00695E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9" w:type="dxa"/>
          </w:tcPr>
          <w:p w:rsidR="00E53E23" w:rsidRPr="00E53E23" w:rsidRDefault="00E53E23" w:rsidP="00E53E2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3E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Галасюк С.С. Нездоймінов С. Г. Організація туристичних подорожей та екскурсійної діяльності навч. посіб. К.: «Центр учбової літератури», 2020. 178 с. </w:t>
            </w:r>
          </w:p>
          <w:p w:rsidR="00E53E23" w:rsidRPr="00E53E23" w:rsidRDefault="00E53E23" w:rsidP="00E53E2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3E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Богатирьова Г.А., Ніколайчук О.А., Романуха О.М., Снігур К.В. Організація туристичної діяльності: методика та практика : [навч. посіб.]. Кривий Ріг: ДонНУЕТ, 2020. 159 с.</w:t>
            </w:r>
          </w:p>
          <w:p w:rsidR="00695E23" w:rsidRPr="00D3773C" w:rsidRDefault="00D3773C" w:rsidP="00D3773C">
            <w:pPr>
              <w:pStyle w:val="a5"/>
              <w:numPr>
                <w:ilvl w:val="0"/>
                <w:numId w:val="5"/>
              </w:numPr>
              <w:ind w:left="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Dr. Vargáné dr. Csobán Katalin:  Utazásszervezés http://surl.li/mkqsly</w:t>
            </w:r>
            <w:r w:rsidRPr="00D3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E23" w:rsidRPr="00D3773C">
              <w:rPr>
                <w:rFonts w:ascii="Times New Roman" w:hAnsi="Times New Roman" w:cs="Times New Roman"/>
                <w:sz w:val="24"/>
                <w:szCs w:val="24"/>
              </w:rPr>
              <w:t>A támogató irodalom és információforrások az 5. függelékben találhatók.</w:t>
            </w:r>
          </w:p>
        </w:tc>
      </w:tr>
    </w:tbl>
    <w:p w:rsidR="00E53E23" w:rsidRDefault="00E53E23" w:rsidP="00392D23">
      <w:pPr>
        <w:rPr>
          <w:lang w:val="uk-UA"/>
        </w:rPr>
      </w:pPr>
    </w:p>
    <w:p w:rsidR="00E53E23" w:rsidRPr="00681C9B" w:rsidRDefault="00E53E23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81C9B" w:rsidRPr="00681C9B" w:rsidRDefault="00681C9B" w:rsidP="00681C9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 függelék</w:t>
      </w:r>
    </w:p>
    <w:p w:rsidR="00681C9B" w:rsidRPr="00681C9B" w:rsidRDefault="00681C9B" w:rsidP="00681C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A nevelési fegyelem programja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Téma 1. Bevezetés. Turisztikai cégek, mint a turisztikai piac alanya. Utazásszervezők és utazási irodák.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turisztikai vállalkozás általános jellemzői, működésének célja. A turisztikai vállalkozások fő funkciói. A turisztikai vállalkozások típusai és jellemzőik. Utazásszervezők és utazási irodák az idegenforgalmi szolgáltatások piacán. Turisztikai vállalkozások tevékenységének sajátosságai Ukrajnában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2. témakör Utazási iroda létrehozásának és működésének feltételei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Turisztikai vállalkozás létrehozásának és a turisztikai szolgáltatások nyújtását szolgáló üzleti tevékenységek bevezetésének szakaszai. Dokumentumok elkészítése a vállalkozás állami bejegyzéséhez. Utazásszervezői tevékenység engedélyezése Ukrajnában.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3. témakör A turisztikai cég anyagi bázisa és személyi támogatása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Az utazási cég anyagi alapja és személyi támogatása. Turisztikai vállalkozás vezetésének szervezeti felépítése. Alapvető követelmények a turisztikai vállalkozás irodájával és személyzetével szemben. Az utazási iroda alkalmazottainak szakmai színvonala. Egy külföldi utazási társaság képviselőjének feladatai és jogkörei. A turisták alapvető jogai és kötelességei.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4. témakör Turisztikai formaságok és végrehajtásuk feltételei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turisztikai formalitások fogalmai és főbb típusai.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turisztikai formalitások végrehajtásának globális és nemzeti normatív és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jogi keretei. </w:t>
      </w: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turisztikai politika hatása a turisztikai formalitások egyszerűsítésére.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Útlevelek és típusaik. Ukrajna állampolgárainak külföldi utazáshoz szükséges útlevelek kiállításának szabályai. A vízumok osztályozása. Turisztikai vízum és kiadásának szabályai. A turistavízum alapvető adatai. Schengeni megállapodás és schengeni vízum: turisztikai okmányok feldolgozásának szabályai. Az utazási iroda akkreditációjának szabályai egy külföldi ország nagykövet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ségének konzuli intézményében. </w:t>
      </w:r>
      <w:r w:rsidRPr="00681C9B">
        <w:rPr>
          <w:rFonts w:ascii="Times New Roman" w:hAnsi="Times New Roman" w:cs="Times New Roman"/>
          <w:sz w:val="24"/>
          <w:szCs w:val="24"/>
          <w:lang w:val="uk-UA"/>
        </w:rPr>
        <w:t>Az ukrán vízumok külföldi állampolgárok számára történő kiadásának szabályai és eljárásai. Ukrajna nemzetközi turisztikai vízumpolitikája.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vámalakiságok és azok végrehajtását biztosító szervek fogalma. Az Állami Vámszolgálat feladatai. A dolgok és áruk Ukrajnába történő behozatalára és Ukrajnából történő kivitelére vonatkozó szabályok. A vámügyi gondoskodás rendje és a vámáru-nyilatkozat kiállításának szabályai. Pénznemek formalitásai. A valuta és egyéb értéktárgyak Ukrajna államhatárán való átszállításának szabályai.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Orvosi és egészségügyi formalitások a turisták számára. Az ökológiailag veszélyes területekre való be- és kilépés kérdését szabályozó 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mzetközi dokumentumok listája. </w:t>
      </w:r>
      <w:r w:rsidRPr="00681C9B">
        <w:rPr>
          <w:rFonts w:ascii="Times New Roman" w:hAnsi="Times New Roman" w:cs="Times New Roman"/>
          <w:sz w:val="24"/>
          <w:szCs w:val="24"/>
          <w:lang w:val="uk-UA"/>
        </w:rPr>
        <w:t>Epidemiológiailag veszélyes területek és a turisták magatartási szabályai utazás közben.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Helyi idegenforgalmi formaságok és díjak.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5. témakör Biztosítás a turizmusban. A turistautak biztonsága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biztosítás fogalmának lényege, alapfogalmak. Biztosítási fajták a turizmusban. És szervezetük sajátosságai. Balesetbiztosítás, egészségbiztosítás. gépjármű-tulajdonosok felelősségbiztosítása („zöld kártya”). A biztosítás költségét befolyásoló tényezők.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Utazási irodák és biztosítótársaságok együttműködésének szervezése. A turisták és vagyonuk biztosításának szabályai és eljárása, valamint a biztosítási összegek kifizetésének rendje. A biztosított intézkedései biztosítási esemény esetén.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 xml:space="preserve">Kockázati tényezők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a turizmusban. </w:t>
      </w: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turistautak bizto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nságát biztosító jogi aktusok. </w:t>
      </w: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turisták magatartásá</w:t>
      </w:r>
      <w:r>
        <w:rPr>
          <w:rFonts w:ascii="Times New Roman" w:hAnsi="Times New Roman" w:cs="Times New Roman"/>
          <w:sz w:val="24"/>
          <w:szCs w:val="24"/>
          <w:lang w:val="uk-UA"/>
        </w:rPr>
        <w:t>nak szabályai vészhelyzetekben</w:t>
      </w:r>
      <w:r w:rsidRPr="00681C9B">
        <w:rPr>
          <w:rFonts w:ascii="Times New Roman" w:hAnsi="Times New Roman" w:cs="Times New Roman"/>
          <w:sz w:val="24"/>
          <w:szCs w:val="24"/>
          <w:lang w:val="uk-UA"/>
        </w:rPr>
        <w:t>. A turisták felelőssége a fogadó ország magatartási szabályainak betartásával kapcsolatban. Az átvevő utazási iroda kötelezettségei vis maior esetén segítséget nyújtani.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6. témakör. A vásárlói igények skálája és a potenciális turisták pszichológiai portréjának kialakítása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lastRenderedPageBreak/>
        <w:t>A vásárlói igények mértéke és a potenciális turisták pszichológiai portréjának kialakítása. Vevői igények meghatározása: funkcionális, szociális és érzelmi szükségletek. Az igények azonosításának módszerei: felmérések és interjúk, vásárlói magatartás elemzése, elemző eszközök használata az adatgyűjtéshez. Szolgáltatási kultúra és az ügyfélfogadás alapvető szabályai.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7. témakör. Az értékesítés technikája és technológiája egy turisztikai cégnél. Az ügyfélszolgálat formái és stílusai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Értékesítés folyamata: a kapcsolatfelvételtől az ügylet lezárásáig. Értékesítési módszerek: aktív és passzív módszerek, meggyőzési technikák. Értékesítési pszichológia: a vásárlói igények megértése. Fogyasztói magatartás: Hogyan hozzák meg a vásárlók a vásárlási döntéseket. Értékesítési technológiák. CRM rendszerek: Ügyfélkapcsolat-kezelő rendszerek használata az értékesítési teljesítmény javítására. Online platformok: Internetes források használata turisztikai szolgáltatások népszerűsítésére és értékesítésére. Termékpromóció: Reklámkampányok, közösségi hálózatok, tartalommarketing. Az értékesítés szakaszai. Felkészülés: piac és versenytársak kutatása. Termékbemutató: hogyan lehet hatékonyan bemutatni az utazási szolgáltatásokat. Tárgyalás: tárgyalási technikák és kifogáskezelés. Értékesítés menedzsment.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Az eredmények elemzése. Motiváció. Utazási cég értékesítési vezetőjének kommunikációs készségeinek kialakítása.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8. témakör Turisztikai okmányok és nyilvántartásuk szabályai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turisztikai dokumentumok főbb típusai.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turizmusban kötött szerződések típusai és végrehajtásuk rendje. Utazásszervezői szerződések szolgáltatókkal. Az utazásszervező és az utazásszervező közötti szerződéses kapcsolatok.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Dogo</w:t>
      </w:r>
      <w:r w:rsidRPr="00681C9B">
        <w:rPr>
          <w:rFonts w:ascii="Times New Roman" w:hAnsi="Times New Roman" w:cs="Times New Roman"/>
          <w:sz w:val="24"/>
          <w:szCs w:val="24"/>
        </w:rPr>
        <w:t xml:space="preserve"> </w:t>
      </w:r>
      <w:r w:rsidRPr="00681C9B">
        <w:rPr>
          <w:rFonts w:ascii="Times New Roman" w:hAnsi="Times New Roman" w:cs="Times New Roman"/>
          <w:sz w:val="24"/>
          <w:szCs w:val="24"/>
          <w:lang w:val="uk-UA"/>
        </w:rPr>
        <w:t>hisz a turisztikai szolgáltatásokban. Az utalvány, mint a fő turisztikai dokumentum. Az idegenforgalmi utalványok kiállításának szabályai.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Tájékoztató, számviteli, elszámolási és beszámoló turisztikai dokumentumok.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Turisztikai csoport (külföldi utazás; Ukrajnán belül utazó turistacsoport; gyermek turistacsoport) okmányainak kiállítása.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dokumentumok sorrendje és sorrendje egyéni turisták számára. A turisták külföldi utazása során történő tájékoztatásával kapcsolatos kérdések listája.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9. témakör Turisztikai szolgáltatások lefoglalása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Az automatizált foglalási és helyfoglalási rendszerek fő típusai a turizmusban.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Szállodai, közlekedési, kirándulási társaságok szolgáltatásainak foglalási folyamata. Egy utazási társaság és egy szállodai vállalkozás interakciójának szabályai.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Megrendelések feladása átfogó turisztikai szolgáltatásokra. Turisztikai szolgáltatások lefoglalása és a foglalási technológia betartása.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Túrakeresés és -választás, valamint csomagtúrák online módban történő lefoglalásának ismerete. A foglalás folyamata online módban.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Az adásvétel tényének és a megrendelt szolgáltatások fizetési módjának igazolása. Turisztikai szolgáltatások időszerű és idő előtti törlése. Késedelmes lemondás esetén kártérítés és kötbér.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b/>
          <w:sz w:val="24"/>
          <w:szCs w:val="24"/>
          <w:lang w:val="uk-UA"/>
        </w:rPr>
        <w:t>10. témakör Turisztikai szolgáltatás szervezése, ellenőrzése, elszámolása és számításai.</w:t>
      </w:r>
    </w:p>
    <w:p w:rsidR="00681C9B" w:rsidRPr="00681C9B" w:rsidRDefault="00681C9B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Turisztikai szolgáltatások szervezésének, elszámolásának és ellenőrzésének folyamatai. Az utazási szolgáltatásokért fizetendő fizetési módok és fizetési módok. Kölcsönös elszámolás és barter kapcsolatok a turizmusban. Visszatérítés kiadása a fel nem használt szolgáltatásért.</w:t>
      </w:r>
    </w:p>
    <w:p w:rsidR="00681C9B" w:rsidRPr="00681C9B" w:rsidRDefault="00C95CD2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3773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C95CD2">
        <w:rPr>
          <w:rFonts w:ascii="Times New Roman" w:hAnsi="Times New Roman" w:cs="Times New Roman"/>
          <w:b/>
          <w:sz w:val="24"/>
          <w:szCs w:val="24"/>
          <w:lang w:val="uk-UA"/>
        </w:rPr>
        <w:t>. témakör</w:t>
      </w:r>
      <w:r w:rsidR="00681C9B" w:rsidRPr="00681C9B">
        <w:rPr>
          <w:rFonts w:ascii="Times New Roman" w:hAnsi="Times New Roman" w:cs="Times New Roman"/>
          <w:b/>
          <w:sz w:val="24"/>
          <w:szCs w:val="24"/>
          <w:lang w:val="uk-UA"/>
        </w:rPr>
        <w:t>. Igényes munka a turizmusban</w:t>
      </w:r>
    </w:p>
    <w:p w:rsidR="00C95CD2" w:rsidRDefault="00681C9B" w:rsidP="00E77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C9B">
        <w:rPr>
          <w:rFonts w:ascii="Times New Roman" w:hAnsi="Times New Roman" w:cs="Times New Roman"/>
          <w:sz w:val="24"/>
          <w:szCs w:val="24"/>
          <w:lang w:val="uk-UA"/>
        </w:rPr>
        <w:t>A turisztikai szolgáltatások nem teljesítése vagy nem megfelelő teljesítése esetén a veszteségek megtérítésének eljárása. „Szerződéses” és „szerződésen kívüli” kár. A frankfurti táblázat használata a turistáknak az utazásszervező hibájából okozott erkölcsi és anyagi károk kártérítési összegének kiszámításához.</w:t>
      </w:r>
      <w:r w:rsidR="00C95CD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3773C" w:rsidRPr="00BA33B3" w:rsidRDefault="00D3773C" w:rsidP="00BA33B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függelék</w:t>
      </w: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773C" w:rsidRPr="00BA33B3" w:rsidRDefault="00D3773C" w:rsidP="00BA33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Gyakorlati feladatok listája</w:t>
      </w: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i/>
          <w:sz w:val="24"/>
          <w:szCs w:val="24"/>
          <w:lang w:val="uk-UA"/>
        </w:rPr>
        <w:t>A tantárgy keretében a hallgatóknak 9 gyakorlati feladatot kell teljesíteniük. Minden helyesen elvégzett feladatért 3 pont jár. Az összes gyakorlati munkáért egy tanuló maximálisan 27 pontot kaphat.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1. témakör: Utazási iroda létrehozásának és működésének feltételei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Számonkérés: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csoportos munka - utazási iroda létrehozásának mechanizmusának megbeszélése, kitöltött dokumentumok írásos formája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az utazási iroda indításához szükséges különböző típusú dokumentumok felismerése és kitöltése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Egy utazási iroda indításához számos, a dokumentumokkal és a jogi követelményekkel kapcsolatos szakaszon kell keresztülmennie, például: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1. A gazdasági tevékenység típusának meghatározása;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2. A vállalkozás állami bejegyzése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3. Adózási kérdések megoldása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4. Engedélyezés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5. Bankbiztosítás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2. témakör: A turisztikai cég anyagi bázisa és humán erőforrása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Beszámoltatás: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a tevékenység tárgyi bázisának, létszámának és jogi vonatkozásainak átfogó áttekintése</w:t>
      </w: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Feladat: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1. Ismertesse az utazási cég anyagi bázisának főbb összetevőit: irodahelyiségek, irodai berendezések, irodai berendezések, szoftverek, bútorok és dekoráció (a telephelyen kívüli, online tevékenység függvényében)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2. Ismertesse az utazási iroda jogait és kötelességeit! Utazási iroda szakmai profilja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3. Ismertesse a turista jogait és kötelezettségeit!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A következtetéseknek kiemelniük kell azokat a kulcsfontosságú szempontokat, amelyeket figyelembe kell venni az utazási iroda tevékenységének javítása, valamint a folyamatban részt vevő valamennyi résztvevő jogainak és kötelezettségeinek való megfelelés érdekében.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3. témakör: Turisztikai formaságok és végrehajtásuk feltételei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Beszámoltatás: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kitöltött űrlap, prezentációs anyag, szituációs feladatok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Feladatok: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vízumok kiadása; a vám- és pénzalakiságok jellemzői; szállítással kapcsolatos ügyek megoldása: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1. ékszerek;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2. régiségek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3. valuta készpénzben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4. háziállatok (kutyák és macskák) szállítása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5. gyógyszerek és gyógyszerkészítmények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6. élelmiszeripari termékek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7. autók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8. vegyszerek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4. témakör: Orvosi és egészségügyi formalitások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bemutató anyag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válasszon országot, és számoljon be azoknak a nemzetközi dokumentumoknak a listájáról, amelyek szabályozzák az ökológiailag veszélyes területekre történő be- és kilépés kérdését. Jellemezni a járványügyi szempontból veszélyes területeket és a turisták utazás közbeni magatartási szabályait.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5. témakör: Biztosítás a turizmusban. A turistautak biztonsága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készítsen prezentációs anyagot a turisták számára, amely bemutatja az utazáshoz ajánlott főbb biztosítási típusokat és a különböző biztosítási kötvények összehasonlítását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turista- és vagyonbiztosítás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Rövid bemutató, amely bemutatja az idegenforgalmi biztosítás főbb szempontjait, a biztosítási szerződéseket és a turistáknak szóló ajánlásokat. Javaslatok kidolgozása a turisták számára az optimális biztosítás kiválasztásához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6. témakör: Az értékesítés technikája és technológiája egy turisztikai cégnél.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Prezentáció/reklámanyag, rövid beszámoló az „utazási irodák munkájában használt CRM rendszerek” osztályról. Szituációs feladatok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gyakorlati munkához: válasszon egy utazási lehetőséget Európa bármely országába a következő turistakategóriák számára: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i/>
          <w:sz w:val="24"/>
          <w:szCs w:val="24"/>
          <w:lang w:val="uk-UA"/>
        </w:rPr>
        <w:t>1. szituáció: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25 fős csoport, diákok (oktató környezetvédelmi túra múzeumok, állatkertek, akváriumok vagy természetvédelmi területek meglátogatásához)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i/>
          <w:sz w:val="24"/>
          <w:szCs w:val="24"/>
          <w:lang w:val="uk-UA"/>
        </w:rPr>
        <w:t>2. szituáció: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Család: két felnőtt és három 3, 5 és 11 éves gyermek (rekreációs túra, amely magában foglalja a vidámparkok, gyermek szórakoztató központok vagy családi üdülőhelyek látogatását gyermekek számára)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i/>
          <w:sz w:val="24"/>
          <w:szCs w:val="24"/>
          <w:lang w:val="uk-UA"/>
        </w:rPr>
        <w:t>3. szituáció: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Tapasztalt "extrémek", 2 fő (extrém túrák, amelyek tartalmazhatnak sziklamászást, szörfözést, siklóernyőzést, raftingot vagy téli sportokat)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i/>
          <w:sz w:val="24"/>
          <w:szCs w:val="24"/>
          <w:lang w:val="uk-UA"/>
        </w:rPr>
        <w:t>4. szituáció: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5 idős ember (orvosi és wellness túra, amely magában foglalja a gyógyfürdők vagy szanatóriumok látogatását, hangsúlyt fektetve a gyógyulásra és a gyógyulásra és a kezelésre)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i/>
          <w:sz w:val="24"/>
          <w:szCs w:val="24"/>
          <w:lang w:val="uk-UA"/>
        </w:rPr>
        <w:t>5. szituáció: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Kiskorúak csoportja, 15 fő (iskolások ismeretterjesztő körútja, amely magában foglalja az oktatási intézmények, tudományos központok vagy történelmi helyek látogatását oktatási programmal)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7. témakör: Turisztikai okmányok és nyilvántartásuk szabályai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írásos jelentés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egyéni turisták utalványainak, okmányainak, turistacsoport okmányainak kiállítása.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8. témakör: Turisztikai szolgáltatások szervezése, ellenőrzése, elszámolása és számításai.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bemutató anyag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tájékoztatás készítése az utazási iroda fizetési formáiról, a könyvelés, ellenőrzés és visszatérítések lebonyolításáról.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73C" w:rsidRPr="00BA33B3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9. téma: igényes munka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Beszámoló: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írásos jelentés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3B3">
        <w:rPr>
          <w:rFonts w:ascii="Times New Roman" w:hAnsi="Times New Roman" w:cs="Times New Roman"/>
          <w:b/>
          <w:sz w:val="24"/>
          <w:szCs w:val="24"/>
          <w:lang w:val="uk-UA"/>
        </w:rPr>
        <w:t>Feladat: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Jogsértési panasz megválaszolása: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1. Szállodafoglalási feltételek megsértése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2. Fizetett kirándulás biztosításának elmulasztása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3. Szállítási problémák a túra során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4. Rossz kiszolgálás az étteremben a túra alatt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5. Problémák a repülőtér és a szálloda közötti transzferrel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6. A biztosítási feltételek megsértése utazás közben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7. Személyes tárgyak elvesztése a szállodában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8. Problémák a szállodai szoba tisztaságával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9. Problémák a túraprogramban meghatározott turisztikai létesítményekhez való hozzáféréssel kapcsolatban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lastRenderedPageBreak/>
        <w:t>10. A szerződésben vagy ajánlatban nem meghatározott többletköltségek</w:t>
      </w:r>
    </w:p>
    <w:p w:rsidR="00D3773C" w:rsidRPr="004D487E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Esetek</w:t>
      </w:r>
      <w:r w:rsidR="00BA33B3" w:rsidRPr="004D48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konfliktusok megoldására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Jelentés: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beszámoló/megbeszélés a "panaszra adott válaszról" az órán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i/>
          <w:sz w:val="24"/>
          <w:szCs w:val="24"/>
          <w:lang w:val="uk-UA"/>
        </w:rPr>
        <w:t>1. szituáció:</w:t>
      </w:r>
      <w:r w:rsidRPr="00D3773C">
        <w:rPr>
          <w:rFonts w:ascii="Times New Roman" w:hAnsi="Times New Roman" w:cs="Times New Roman"/>
          <w:sz w:val="24"/>
          <w:szCs w:val="24"/>
          <w:lang w:val="uk-UA"/>
        </w:rPr>
        <w:t xml:space="preserve"> Az ügyfél, Mrs. Iryna utazást foglalt le Olaszországba a TravelDream utazási irodán keresztül. Fizetett egy utazási csomagért, amely magában foglalta a légi utazást, a szállodai transzfereket, a szállást egy 4 csillagos szállodában és számos kirándulást. Miután azonban megérkezett Olaszországba, Mrs. Iryna számos problémát fedezett fel: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1. Bár a járat le volt foglalva, Ms. Irynának a poggyászszállításért többletdíjat kellett fizetnie a helyszínen, mivel az iroda nem tájékoztatott ezekről a költségekről előre.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2. Nem volt megszervezve a transzfer a repülőtérről a szállodába. Mrs. Irynának magának kellett taxit szerveznie, ami többletköltségekhez vezetett.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3. A szálloda, ahol Mrs. Iryna megszállt, nem olyan volt, mint a leírásban. Csak 3 csillagos volt, és nem rendelkezik bizonyos szolgáltatásokkal, amelyeket hirdettek (például medence és gyógyfürdő-szolgáltatások).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4. A megjelölt kirándulásokat nem szervezték meg. Iryna asszony csak a kirándulások egy részét kapta meg, és a megadottak nem feleltek meg a leírásnak.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Mrs. Iryna írásbeli panasszal fordult az utazási irodához, amelyben minden problémát feljegyezett, és költségtérítést, valamint a pénz részleges visszatérítését követelte. Válaszul a TravelDream iroda szokásos választ küldött, miszerint a problémákat csak ellenőrzés után lehet megoldani, és a visszatérítés csak akkor lehetséges, ha bebizonyosodik, hogy a probléma az ügynökség hibája miatt keletkezett.</w:t>
      </w:r>
    </w:p>
    <w:p w:rsidR="00D3773C" w:rsidRPr="004D487E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Feladatok tanulóknak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1. Milyen főbb problémákat azonosítottak a helyzetben? Milyen következményekkel jártak ezek a problémák Mrs. Irynára nézve?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2. Hogyan oldja meg a "TravelDream" ügynökség az egyes problémákat az ügyfélszolgálati szabványok szerint?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3. Milyen lépéseket kell tennie az ügynökségnek Iryna asszony panaszának megoldása érdekében? Milyen kompenzációs és visszatérítési formákat lehet ajánlani?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4. Hogyan kommunikáljon az ügynökség Ms. Irynával, hogy úgy érezze, panaszát komolyan vették, és megfelelően megoldották?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5. Milyen óvintézkedéseket lehet tenni a hasonló helyzetek jövőbeni elkerülése érdekében?</w:t>
      </w:r>
    </w:p>
    <w:p w:rsidR="00D3773C" w:rsidRPr="004D487E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i/>
          <w:sz w:val="24"/>
          <w:szCs w:val="24"/>
          <w:lang w:val="uk-UA"/>
        </w:rPr>
        <w:t>2. szituáció: Reakció az ügyfél elutasítására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Törökországba érkezéskor kiderült, hogy a kettős foglalás eredményeként az Ön Ügyfelének felajánlották, hogy egy másik, azonos értékű szállodában szálljon meg, de ő megtagadta a szállást, mert szerinte ez a szálloda rosszabb minőségű. Az ügyfél követeli, hogy nyújtsák neki a megígért szolgáltatásokat, vagy hogy adják vissza az összes pénzt és fizessenek erkölcsi kártérítést.</w:t>
      </w:r>
    </w:p>
    <w:p w:rsidR="00D3773C" w:rsidRPr="004D487E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i/>
          <w:sz w:val="24"/>
          <w:szCs w:val="24"/>
          <w:lang w:val="uk-UA"/>
        </w:rPr>
        <w:t>Feladatok a gyakorlati munkához: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1. Határozza meg az okokat, amelyek miatt az ügyfél elégedetlen lehet, és találja meg a probléma megoldásának módjait</w:t>
      </w:r>
    </w:p>
    <w:p w:rsidR="00D3773C" w:rsidRPr="00D3773C" w:rsidRDefault="00D3773C" w:rsidP="00D37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773C">
        <w:rPr>
          <w:rFonts w:ascii="Times New Roman" w:hAnsi="Times New Roman" w:cs="Times New Roman"/>
          <w:sz w:val="24"/>
          <w:szCs w:val="24"/>
          <w:lang w:val="uk-UA"/>
        </w:rPr>
        <w:t>2. Írjon levelet az ügyfélnek, amelyben ismerteti a változásokat, és ajánl fel kompenzációt</w:t>
      </w:r>
    </w:p>
    <w:p w:rsidR="00D3773C" w:rsidRDefault="00D3773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4D487E" w:rsidRPr="004D487E" w:rsidRDefault="004D487E" w:rsidP="004D48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 függelék</w:t>
      </w:r>
    </w:p>
    <w:p w:rsidR="004D487E" w:rsidRPr="004D487E" w:rsidRDefault="004D487E" w:rsidP="004D4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MINTA</w:t>
      </w: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Dátum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</w:t>
      </w: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CSIPOG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</w:t>
      </w: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487E" w:rsidRPr="004D487E" w:rsidRDefault="004D487E" w:rsidP="004D4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Ellenőrző munka</w:t>
      </w:r>
    </w:p>
    <w:p w:rsidR="004D487E" w:rsidRPr="004D487E" w:rsidRDefault="004D487E" w:rsidP="004D4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b/>
          <w:sz w:val="24"/>
          <w:szCs w:val="24"/>
          <w:lang w:val="uk-UA"/>
        </w:rPr>
        <w:t>1. lehetőség</w:t>
      </w:r>
    </w:p>
    <w:p w:rsid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sz w:val="24"/>
          <w:szCs w:val="24"/>
          <w:lang w:val="uk-UA"/>
        </w:rPr>
        <w:t>1. Mi a lényeges különbség az utazásszervező és az utazási iroda között? (6b)</w:t>
      </w: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sz w:val="24"/>
          <w:szCs w:val="24"/>
          <w:lang w:val="uk-UA"/>
        </w:rPr>
        <w:t>2. Nevezze meg a turizmus kockázati tényezőit és magyarázza el azokat (6 b)</w:t>
      </w: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sz w:val="24"/>
          <w:szCs w:val="24"/>
          <w:lang w:val="uk-UA"/>
        </w:rPr>
        <w:t>3. Válasszon egy adott régiót vagy országot, ahol fokozott a fertőző betegségekkel való fertőzés kockázata, és írja le az ezen a területen gyakori fő fertőző betegségeket; tényezők, amelyek hozzájárulnak e betegségek terjedéséhez, valamint ajánlásokat írnak a kiválasztott területre utazást tervező turisták számára (8 b)</w:t>
      </w: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487E" w:rsidRPr="004D487E" w:rsidRDefault="004D487E" w:rsidP="004D4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487E">
        <w:rPr>
          <w:rFonts w:ascii="Times New Roman" w:hAnsi="Times New Roman" w:cs="Times New Roman"/>
          <w:sz w:val="24"/>
          <w:szCs w:val="24"/>
          <w:lang w:val="uk-UA"/>
        </w:rPr>
        <w:t>Összes pont:</w:t>
      </w:r>
    </w:p>
    <w:p w:rsidR="004D487E" w:rsidRDefault="004D487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4D487E" w:rsidRDefault="004D487E" w:rsidP="00E770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708A" w:rsidRPr="00E7708A" w:rsidRDefault="00E7708A" w:rsidP="00E7708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f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>ü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ggel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k</w:t>
      </w:r>
    </w:p>
    <w:p w:rsidR="00E7708A" w:rsidRPr="00E7708A" w:rsidRDefault="00E7708A" w:rsidP="00E77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5CD2" w:rsidRPr="00E7708A" w:rsidRDefault="00E7708A" w:rsidP="00E77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A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fegyelmi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vizsg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ra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beny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>ú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jtott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k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rd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 w:rsidRPr="00E7708A">
        <w:rPr>
          <w:rFonts w:ascii="Times New Roman" w:hAnsi="Times New Roman" w:cs="Times New Roman"/>
          <w:b/>
          <w:sz w:val="24"/>
          <w:szCs w:val="24"/>
          <w:lang w:val="ru-RU"/>
        </w:rPr>
        <w:t>sek</w:t>
      </w:r>
      <w:r w:rsidRPr="00E770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95CD2" w:rsidRPr="00E7708A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5CD2" w:rsidRPr="00E7708A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08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llalkoz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 xml:space="preserve"> 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ltal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nos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jellemz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ű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nek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lja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funkci</w:t>
      </w:r>
      <w:r w:rsidRPr="00E7708A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95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Utaz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sszervez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utaz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zvet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szolg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ltat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sok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piac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95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llalkoz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trehoz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nak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szakaszai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szolg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ltat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sokat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ú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jt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ó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llalkoz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tev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kenys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elkezd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954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Alapvet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felt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telek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llalkoz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irod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munkat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rsaival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szemben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95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gramEnd"/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utaz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sszervez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zvet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zata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95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Digit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lis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kes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jelent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turizmusban</w:t>
      </w:r>
      <w:r w:rsidRPr="00574954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formalit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pap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rmunk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fogalma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alapvet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fajt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Szem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lyigazolv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nyok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fajt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 Ú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tlev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elk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Ukrajna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llampolg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zumok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csoportos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zum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elk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szab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lyai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95CD2" w:rsidRPr="00D3773C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fogalma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grehajt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ó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szervek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Az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llami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gyi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hivatal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feladatai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95CD2" w:rsidRPr="00D3773C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73C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Szab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lyok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gramEnd"/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rgyak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-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kihozatal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kapcsolatban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Ukrajn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5CD2" w:rsidRPr="00D3773C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773C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Valut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kapcsolatos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formalit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sok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Valuta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egy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kek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nak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szab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lyai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Ukrajna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llamhat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rain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kereszt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gy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vel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kapcsolatos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formalit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fogalm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nak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nyege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alapvet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definici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turizmusban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szervez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saj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toss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nyez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amelyek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kihatnak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tott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teend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megt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sor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95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tti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egy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ttm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ű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szervez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vagyonuk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nak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szab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lyai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folyamata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valamint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sszegek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kifizet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elj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Balesetbiztos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gyi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aut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tulajdonosok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felel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gbiztos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rya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”).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Alapvet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dokumentumok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20.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Szerz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fajt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turizmusban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megk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folyamata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5CD2" w:rsidRPr="00C95CD2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CD2">
        <w:rPr>
          <w:rFonts w:ascii="Times New Roman" w:hAnsi="Times New Roman" w:cs="Times New Roman"/>
          <w:sz w:val="24"/>
          <w:szCs w:val="24"/>
          <w:lang w:val="en-US"/>
        </w:rPr>
        <w:t>21.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ab/>
        <w:t xml:space="preserve">Az utazásszervező és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gramEnd"/>
      <w:r w:rsidRPr="00C95CD2">
        <w:rPr>
          <w:rFonts w:ascii="Times New Roman" w:hAnsi="Times New Roman" w:cs="Times New Roman"/>
          <w:sz w:val="24"/>
          <w:szCs w:val="24"/>
          <w:lang w:val="en-US"/>
        </w:rPr>
        <w:t xml:space="preserve"> utazásközvetítő közötti szerződés. </w:t>
      </w:r>
    </w:p>
    <w:p w:rsidR="00C95CD2" w:rsidRPr="00C95CD2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CD2">
        <w:rPr>
          <w:rFonts w:ascii="Times New Roman" w:hAnsi="Times New Roman" w:cs="Times New Roman"/>
          <w:sz w:val="24"/>
          <w:szCs w:val="24"/>
          <w:lang w:val="en-US"/>
        </w:rPr>
        <w:t>22.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ab/>
        <w:t xml:space="preserve">Turisztikai szolgáltatás szerződése. </w:t>
      </w:r>
    </w:p>
    <w:p w:rsidR="00C95CD2" w:rsidRPr="00D3773C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23.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mint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alapvet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dokumentum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nak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szab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lyai</w:t>
      </w:r>
      <w:r w:rsidRPr="00D377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5CD2" w:rsidRPr="00C95CD2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CD2"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csoport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dokumentumainak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elk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ldre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kiutaz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sra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Ukrajn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ban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kiutaz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sra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gyerekcsoport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</w:p>
    <w:p w:rsidR="00C95CD2" w:rsidRPr="00C95CD2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CD2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gramEnd"/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egy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kra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vonatkoz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ó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dokumentumok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elk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nek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folyamata</w:t>
      </w:r>
      <w:r w:rsidRPr="00C95C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Automatiz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foglal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rendszerek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alapvet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fajt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turizmusban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llodai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zleked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idegenvezet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llalatok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szolg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ltat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sainak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foglal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folyamata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keres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vel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kiv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laszt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foglal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kapcsolatos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ges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95CD2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gramEnd"/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foglal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menete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28.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kihaszn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latlan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szolg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ltat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sszeg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visszat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29.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turisztikai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ldi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pvisel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ő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nek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teless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gei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rei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5CD2" w:rsidRPr="00574954" w:rsidRDefault="00C95CD2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4954">
        <w:rPr>
          <w:rFonts w:ascii="Times New Roman" w:hAnsi="Times New Roman" w:cs="Times New Roman"/>
          <w:sz w:val="24"/>
          <w:szCs w:val="24"/>
          <w:lang w:val="en-US"/>
        </w:rPr>
        <w:t>30.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turist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alapvet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ő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jogai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teless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C95CD2">
        <w:rPr>
          <w:rFonts w:ascii="Times New Roman" w:hAnsi="Times New Roman" w:cs="Times New Roman"/>
          <w:sz w:val="24"/>
          <w:szCs w:val="24"/>
          <w:lang w:val="en-US"/>
        </w:rPr>
        <w:t>gei</w:t>
      </w:r>
      <w:r w:rsidRPr="005749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2D23" w:rsidRDefault="00574954" w:rsidP="00C95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r w:rsidR="00C95CD2" w:rsidRPr="00C95CD2">
        <w:rPr>
          <w:rFonts w:ascii="Times New Roman" w:hAnsi="Times New Roman" w:cs="Times New Roman"/>
          <w:sz w:val="24"/>
          <w:szCs w:val="24"/>
          <w:lang w:val="en-US"/>
        </w:rPr>
        <w:t>A veszteségek kompenzálására vonatkozó eljárás a turisztikai szolgáltatások nem teljesítése vagy rossz teljesítése esetén.</w:t>
      </w:r>
    </w:p>
    <w:p w:rsidR="00C95CD2" w:rsidRDefault="00C95CD2" w:rsidP="0068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B0D" w:rsidRDefault="00252B0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52B0D" w:rsidRPr="00252B0D" w:rsidRDefault="00252B0D" w:rsidP="00252B0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2B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5. függelék</w:t>
      </w:r>
    </w:p>
    <w:p w:rsidR="00252B0D" w:rsidRPr="00252B0D" w:rsidRDefault="00252B0D" w:rsidP="00252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2B0D">
        <w:rPr>
          <w:rFonts w:ascii="Times New Roman" w:hAnsi="Times New Roman" w:cs="Times New Roman"/>
          <w:b/>
          <w:sz w:val="24"/>
          <w:szCs w:val="24"/>
          <w:lang w:val="uk-UA"/>
        </w:rPr>
        <w:t>Kiegészítő irodalom</w:t>
      </w:r>
    </w:p>
    <w:p w:rsidR="00252B0D" w:rsidRPr="00252B0D" w:rsidRDefault="00252B0D" w:rsidP="00252B0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Організація туристичних подорожей: навчально-методичний посібник для студентів 3 курсу природничо-економічного факультету спеціальності 242 Туризм. Кам’янець-Подільський: ТОВ «Друкарня «Рута», 2021. 154 c. http://surl.li/ofvvks 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Організація туризму : навч. посіб. / МОН України, Уманський держ. пед. ун-т імені Павла Тичини ; уклад. О. М. Перепелюк. — Умань : Сочінський М.М., 2022. — 128 с. http://surl.li/qxbutw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Організація туристичної діяльності: конспект лекцій. Одеса, Одеський державний екологічний університет, 2022, 144 с. ISBN 978-966-186-198-4  http://surl.li/qzgurj 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Джинджоян В.В., Горожанкіна Н.А., Бойко З.В. Основи туризмознавства : навчальний посібник. Київ: Видавець ФО-П Піча Ю.В., 2022. 246 с.  http://surl.li/bfukfs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Олексюк Г. В., Подольський О. C. Проблеми та перспективи туристичної індустрії України в умовах сучасних викликів. Регіональна економіка. 2022, №3. С. 95-105. </w:t>
      </w:r>
      <w:hyperlink r:id="rId9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https://doi.org/10.36818/1562-0905-2022-3-10</w:t>
        </w:r>
      </w:hyperlink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Щука Г.П., Ковальська Л.В, Чорна Л.В. Підготовка фахівців галузі туризму в світлі нової парадигми вищої освіти // Збірник наукових праць Національної академії Державної прикордонної служби України. Серія: педагогічні науки. – 2019. – №4 (Т19). https://doi.org/10.32453/pedzbirnyk.v19i4.287 (doi: 10.32453/pedzbirnyk.v19i4.287)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Lesia V. Kovalska, Halyna P. Shchuka, Anzhella R. Mikhailuk, Raisa P. Zagnibida, Tetiana I. Tkachuk </w:t>
      </w: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ab/>
        <w:t>Development of tourism is in the epoch of economically – politically reforms and war in Ukraine // Journal of Geology, Geography and Geoecology. 2020/ 29 (1), 94-101. https://doi.org/10.15421/112009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Ковальська Л. В., Чорна Л. В., Щука Г. П., Польова Л. В., Михайлюк В. В. Вплив Covid-19 на туризм-2020. Географія та туризм.  2021.  Вип. 61.  С. 3 -11. https://doi.org/10.17721/2308-135X.2021.61.3-11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Щука Г. П., Безрученков Ю. В. Підготовка фахівців туризму: виклики сьогодення. Географія та туризм. 2021. Вип. 63. С. 31-36. </w:t>
      </w:r>
      <w:hyperlink r:id="rId10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https://doi.org/10.17721/2308-135X.2021.63.31-36</w:t>
        </w:r>
      </w:hyperlink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Щука Г.П, Ковальська Л.В, Безрученков Ю.В. Подієвий туризм: уточнення базових характеристик. Індустрія туризму і гостинності в Центральній та Східній Європі. 2022. Вип. 7. С. 70-76 </w:t>
      </w:r>
      <w:hyperlink r:id="rId11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https://doi.org/10.32782/tourismhospcee-7-81</w:t>
        </w:r>
      </w:hyperlink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Щука Г.П. Пропозиція лікувально-оздоровчих послуг на туристичному ринку Закарпаття. Науковий вісник Одеського національного економічного університету. 2023. № 3-4 (304 – 305). С. 112 – 119. DOI https://doi.org/10.32680/2409-9260-2023-3-4-304-305-112-119 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Щука Г.П., Міхо О.І., Літовка-Деменіна С.Г. Нішевий туризм як шлях розвитку повоєнної України. Причорноморські економічні студії. 2023. Вип. 84. С. 174 – 179. https://doi.org/10.32782/bses.84-29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Щука Г.П., Лемко І.С., Шейко В.І. Медичний спа та санаторно-курортний туризм: відмінність концепцій. Acta Academiae Beregsasiensis: Geographica et Recreatio. 2024. №2. С. 90-99. https://doi.org/10.32782/2786-5843/2023-2-8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Щука Г.П., Меліх О.О., Калмикова І.С. Дегустаційний бізнес як частина індустрії гостинності: сегментація ринку та профіль споживача. Acta Academiae Beregsasiensis: Geographica et Recreatio. 2024. №1. С. 66 – 79. </w:t>
      </w:r>
      <w:hyperlink r:id="rId12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https://doi.org/10.32782/2786-5843/2023-1-7</w:t>
        </w:r>
      </w:hyperlink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Щука Г.П., Ковальська Л.В. Подієвий туризм в Закарпатті: інвентаризація фестивалів. Краєзнавство. Науковий журнал. 2023. №3-4 (124 – 125). С. 98 – 107. DOI 10.15407/kraieznavstvo2023.03-04.098</w:t>
      </w:r>
    </w:p>
    <w:p w:rsidR="00252B0D" w:rsidRPr="00252B0D" w:rsidRDefault="00252B0D" w:rsidP="00252B0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Щука Г., Журба І., Коробейникова Я. Шляхи формування пропозиції на ринку в’їзного воєнного туризму в Україні. Економіка та суспільство, (64). https://doi.org/10.32782/2524-0072/2024-64-88</w:t>
      </w:r>
    </w:p>
    <w:p w:rsidR="00252B0D" w:rsidRPr="00252B0D" w:rsidRDefault="00252B0D" w:rsidP="00252B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2B0D" w:rsidRPr="00252B0D" w:rsidRDefault="00252B0D" w:rsidP="00252B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2B0D" w:rsidRPr="00252B0D" w:rsidRDefault="00252B0D" w:rsidP="00252B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Інформаційні ресурси </w:t>
      </w:r>
    </w:p>
    <w:p w:rsidR="00252B0D" w:rsidRPr="00252B0D" w:rsidRDefault="00252B0D" w:rsidP="00252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Правова допомога. Туристична ліцензія в Україні. </w:t>
      </w:r>
      <w:hyperlink r:id="rId13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https://pravdop.com/ua/publications/kommentarii-zakonodatelstva/kak-poluchit-turisticheskuyu-licenziyu-v-ukraine-04-2021-124/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52B0D" w:rsidRPr="00252B0D" w:rsidRDefault="00252B0D" w:rsidP="00252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Opendatabot. Розділ 79 Діяльність туристичних агентств, туристичних операторів, надання інших послуг із бронювання та пов'язана з цим діяльність. </w:t>
      </w:r>
      <w:hyperlink r:id="rId14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https://opendatabot.ua/c/kved/N/79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52B0D" w:rsidRPr="00252B0D" w:rsidRDefault="00252B0D" w:rsidP="00252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Державна митна служба України. </w:t>
      </w:r>
      <w:hyperlink r:id="rId15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https://customs.gov.ua/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52B0D" w:rsidRPr="00252B0D" w:rsidRDefault="00252B0D" w:rsidP="00252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Туристичне страхування онлайн. </w:t>
      </w:r>
      <w:hyperlink r:id="rId16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https://hotline.finance/ua/insurance-travel?gad_source=1&amp;gclid=Cj0KCQjwmOm3BhC8ARIsAOSbapUg5XPVIV_wQKUPMw8ybQz04OwYxJXjqRHpVHeFQq2qLrwynJqHrAIaAqsQEALw_wcB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52B0D" w:rsidRPr="00252B0D" w:rsidRDefault="00252B0D" w:rsidP="00252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Дозвіл на імпорт та експорт зразків видів дикої фауни і флори, сертифікат на пересувні виставки, реекспорт та інтродукцію з моря зазначених зразків. </w:t>
      </w:r>
      <w:hyperlink r:id="rId17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https://guide.diia.gov.ua/view/dozvil-na-import-ta-eksport-zrazkiv-vydiv-dykoi-fauny-i-flory-sertyfikata-na-peresuvni-vystavky-reeksport-ta-introduktsiiu-z-mor-d4127234-2d4f-4dd1-a328-7b6e172f3b7a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52B0D" w:rsidRPr="00252B0D" w:rsidRDefault="00252B0D" w:rsidP="00252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Програма для турагенств </w:t>
      </w:r>
      <w:r w:rsidRPr="00252B0D">
        <w:rPr>
          <w:rFonts w:ascii="Times New Roman" w:eastAsia="Calibri" w:hAnsi="Times New Roman" w:cs="Times New Roman"/>
          <w:sz w:val="24"/>
          <w:szCs w:val="24"/>
          <w:lang w:val="en-US"/>
        </w:rPr>
        <w:t>CRM</w:t>
      </w:r>
      <w:r w:rsidRPr="00252B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hyperlink r:id="rId18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crmtravels</w:t>
        </w:r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uk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52B0D" w:rsidRPr="00252B0D" w:rsidRDefault="00252B0D" w:rsidP="00252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>Методичні рекомендації щодо використання туристського ваучера</w:t>
      </w:r>
      <w:r w:rsidRPr="00252B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hyperlink r:id="rId19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https://zakon.rada.gov.ua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52B0D" w:rsidRPr="00252B0D" w:rsidRDefault="00252B0D" w:rsidP="00252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2B0D" w:rsidRPr="00252B0D" w:rsidRDefault="00252B0D" w:rsidP="00252B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Можливості неформальної освіти:</w:t>
      </w:r>
    </w:p>
    <w:p w:rsidR="00252B0D" w:rsidRPr="00252B0D" w:rsidRDefault="00252B0D" w:rsidP="00252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Базовий курс «Основи туризму» </w:t>
      </w:r>
      <w:hyperlink r:id="rId20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https://academy.nto.ua/tourismbasics.html</w:t>
        </w:r>
      </w:hyperlink>
    </w:p>
    <w:p w:rsidR="00252B0D" w:rsidRPr="00252B0D" w:rsidRDefault="00252B0D" w:rsidP="00252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Школа туризму Туроператора «Каліпсо Україна» </w:t>
      </w:r>
      <w:hyperlink r:id="rId21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https://www.kalipsoua.com/ua/tourschool</w:t>
        </w:r>
      </w:hyperlink>
    </w:p>
    <w:p w:rsidR="00252B0D" w:rsidRPr="00252B0D" w:rsidRDefault="00252B0D" w:rsidP="00252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Курси для менеджерів з туризму (Туроператор Lady Travel) </w:t>
      </w:r>
      <w:hyperlink r:id="rId22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https://www.lady.travel/kursy</w:t>
        </w:r>
      </w:hyperlink>
    </w:p>
    <w:p w:rsidR="00252B0D" w:rsidRPr="00252B0D" w:rsidRDefault="00252B0D" w:rsidP="00252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Курси менеджерів з туризму у компанії «Море Турів – The Best”. </w:t>
      </w:r>
      <w:hyperlink r:id="rId23" w:history="1">
        <w:r w:rsidRPr="00252B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https://www.more-turiv.com.ua/kursi-menedzheriv-z-turizmu/</w:t>
        </w:r>
      </w:hyperlink>
      <w:r w:rsidRPr="00252B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252B0D" w:rsidRPr="00252B0D" w:rsidRDefault="00252B0D" w:rsidP="00252B0D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52B0D" w:rsidRPr="00252B0D" w:rsidRDefault="00252B0D" w:rsidP="0025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252B0D" w:rsidRPr="00252B0D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805"/>
    <w:multiLevelType w:val="hybridMultilevel"/>
    <w:tmpl w:val="712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565C"/>
    <w:multiLevelType w:val="hybridMultilevel"/>
    <w:tmpl w:val="EABE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F3DB2"/>
    <w:multiLevelType w:val="hybridMultilevel"/>
    <w:tmpl w:val="E87806B2"/>
    <w:lvl w:ilvl="0" w:tplc="B7023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893B52"/>
    <w:multiLevelType w:val="hybridMultilevel"/>
    <w:tmpl w:val="D052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C419D"/>
    <w:multiLevelType w:val="hybridMultilevel"/>
    <w:tmpl w:val="C33E9C3A"/>
    <w:lvl w:ilvl="0" w:tplc="AF3872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E29A2"/>
    <w:multiLevelType w:val="hybridMultilevel"/>
    <w:tmpl w:val="C80AD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5757A"/>
    <w:multiLevelType w:val="hybridMultilevel"/>
    <w:tmpl w:val="0388DEF0"/>
    <w:lvl w:ilvl="0" w:tplc="016CF99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27BD"/>
    <w:multiLevelType w:val="hybridMultilevel"/>
    <w:tmpl w:val="5DEEE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0582D"/>
    <w:multiLevelType w:val="hybridMultilevel"/>
    <w:tmpl w:val="1D549E72"/>
    <w:lvl w:ilvl="0" w:tplc="F89C13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E1526"/>
    <w:multiLevelType w:val="hybridMultilevel"/>
    <w:tmpl w:val="2D32472E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582784"/>
    <w:multiLevelType w:val="hybridMultilevel"/>
    <w:tmpl w:val="EABE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32B36"/>
    <w:rsid w:val="000C0F31"/>
    <w:rsid w:val="000F719E"/>
    <w:rsid w:val="00113CC8"/>
    <w:rsid w:val="001425FD"/>
    <w:rsid w:val="001703FB"/>
    <w:rsid w:val="00190FE5"/>
    <w:rsid w:val="00252B0D"/>
    <w:rsid w:val="0028088A"/>
    <w:rsid w:val="00295510"/>
    <w:rsid w:val="002C40AD"/>
    <w:rsid w:val="00307711"/>
    <w:rsid w:val="003852F3"/>
    <w:rsid w:val="0039114F"/>
    <w:rsid w:val="00392D23"/>
    <w:rsid w:val="003C4985"/>
    <w:rsid w:val="00402BCE"/>
    <w:rsid w:val="00425D69"/>
    <w:rsid w:val="00495FA2"/>
    <w:rsid w:val="004B7818"/>
    <w:rsid w:val="004C76FF"/>
    <w:rsid w:val="004D487E"/>
    <w:rsid w:val="004E2C2F"/>
    <w:rsid w:val="0052552E"/>
    <w:rsid w:val="00526D7D"/>
    <w:rsid w:val="00541B2D"/>
    <w:rsid w:val="00574954"/>
    <w:rsid w:val="00576A6E"/>
    <w:rsid w:val="005B6BB8"/>
    <w:rsid w:val="00630D54"/>
    <w:rsid w:val="006618B7"/>
    <w:rsid w:val="00681C9B"/>
    <w:rsid w:val="00695E23"/>
    <w:rsid w:val="006C5D06"/>
    <w:rsid w:val="00705681"/>
    <w:rsid w:val="00771297"/>
    <w:rsid w:val="007B1F80"/>
    <w:rsid w:val="007D12F6"/>
    <w:rsid w:val="007E3FBF"/>
    <w:rsid w:val="008536B5"/>
    <w:rsid w:val="008842E1"/>
    <w:rsid w:val="008A059F"/>
    <w:rsid w:val="008F1408"/>
    <w:rsid w:val="008F503B"/>
    <w:rsid w:val="008F6C13"/>
    <w:rsid w:val="00994568"/>
    <w:rsid w:val="00A26453"/>
    <w:rsid w:val="00A434B2"/>
    <w:rsid w:val="00AD7726"/>
    <w:rsid w:val="00B0097D"/>
    <w:rsid w:val="00B15DC7"/>
    <w:rsid w:val="00B374E9"/>
    <w:rsid w:val="00B46DB5"/>
    <w:rsid w:val="00B64A4D"/>
    <w:rsid w:val="00BA33B3"/>
    <w:rsid w:val="00C54267"/>
    <w:rsid w:val="00C701E7"/>
    <w:rsid w:val="00C81767"/>
    <w:rsid w:val="00C952F1"/>
    <w:rsid w:val="00C95CD2"/>
    <w:rsid w:val="00D3773C"/>
    <w:rsid w:val="00D840CB"/>
    <w:rsid w:val="00DA3F3F"/>
    <w:rsid w:val="00E2070F"/>
    <w:rsid w:val="00E237EC"/>
    <w:rsid w:val="00E41F89"/>
    <w:rsid w:val="00E47EA8"/>
    <w:rsid w:val="00E53E23"/>
    <w:rsid w:val="00E7708A"/>
    <w:rsid w:val="00EB6BD5"/>
    <w:rsid w:val="00EF36CD"/>
    <w:rsid w:val="00F265AE"/>
    <w:rsid w:val="00F563EC"/>
    <w:rsid w:val="00F97CF8"/>
    <w:rsid w:val="00FD2F4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5E2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95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5E2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9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tok.vanessza@kmf.org.ua" TargetMode="External"/><Relationship Id="rId13" Type="http://schemas.openxmlformats.org/officeDocument/2006/relationships/hyperlink" Target="https://pravdop.com/ua/publications/kommentarii-zakonodatelstva/kak-poluchit-turisticheskuyu-licenziyu-v-ukraine-04-2021-124/" TargetMode="External"/><Relationship Id="rId18" Type="http://schemas.openxmlformats.org/officeDocument/2006/relationships/hyperlink" Target="https://crmtravels.com/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lipsoua.com/ua/tourschool" TargetMode="External"/><Relationship Id="rId7" Type="http://schemas.openxmlformats.org/officeDocument/2006/relationships/hyperlink" Target="mailto:scsuka.halina@kmf.org.ua" TargetMode="External"/><Relationship Id="rId12" Type="http://schemas.openxmlformats.org/officeDocument/2006/relationships/hyperlink" Target="https://doi.org/10.32782/2786-5843/2023-1-7" TargetMode="External"/><Relationship Id="rId17" Type="http://schemas.openxmlformats.org/officeDocument/2006/relationships/hyperlink" Target="https://guide.diia.gov.ua/view/dozvil-na-import-ta-eksport-zrazkiv-vydiv-dykoi-fauny-i-flory-sertyfikata-na-peresuvni-vystavky-reeksport-ta-introduktsiiu-z-mor-d4127234-2d4f-4dd1-a328-7b6e172f3b7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otline.finance/ua/insurance-travel?gad_source=1&amp;gclid=Cj0KCQjwmOm3BhC8ARIsAOSbapUg5XPVIV_wQKUPMw8ybQz04OwYxJXjqRHpVHeFQq2qLrwynJqHrAIaAqsQEALw_wcB" TargetMode="External"/><Relationship Id="rId20" Type="http://schemas.openxmlformats.org/officeDocument/2006/relationships/hyperlink" Target="https://academy.nto.ua/tourismbasic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2782/tourismhospcee-7-8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ustoms.gov.ua/" TargetMode="External"/><Relationship Id="rId23" Type="http://schemas.openxmlformats.org/officeDocument/2006/relationships/hyperlink" Target="https://www.more-turiv.com.ua/kursi-menedzheriv-z-turizmu/" TargetMode="External"/><Relationship Id="rId10" Type="http://schemas.openxmlformats.org/officeDocument/2006/relationships/hyperlink" Target="https://doi.org/10.17721/2308-135X.2021.63.31-36" TargetMode="External"/><Relationship Id="rId19" Type="http://schemas.openxmlformats.org/officeDocument/2006/relationships/hyperlink" Target="https://zakon.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6818/1562-0905-2022-3-10" TargetMode="External"/><Relationship Id="rId14" Type="http://schemas.openxmlformats.org/officeDocument/2006/relationships/hyperlink" Target="https://opendatabot.ua/c/kved/N/79" TargetMode="External"/><Relationship Id="rId22" Type="http://schemas.openxmlformats.org/officeDocument/2006/relationships/hyperlink" Target="https://www.lady.travel/kurs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7FEA-FC99-4EB2-969A-E50DC668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4509</Words>
  <Characters>25703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User</cp:lastModifiedBy>
  <cp:revision>8</cp:revision>
  <dcterms:created xsi:type="dcterms:W3CDTF">2022-10-06T08:21:00Z</dcterms:created>
  <dcterms:modified xsi:type="dcterms:W3CDTF">2025-01-21T12:09:00Z</dcterms:modified>
</cp:coreProperties>
</file>